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29B" w:rsidRPr="00F37DF5" w:rsidRDefault="0017429B" w:rsidP="0017429B">
      <w:r w:rsidRPr="00F37DF5">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674042175" r:id="rId10"/>
        </w:object>
      </w:r>
    </w:p>
    <w:p w:rsidR="0017429B" w:rsidRPr="00F37DF5" w:rsidRDefault="0017429B" w:rsidP="0017429B">
      <w:pPr>
        <w:pStyle w:val="ShortT"/>
        <w:spacing w:before="240"/>
      </w:pPr>
      <w:r w:rsidRPr="00F37DF5">
        <w:t>A New Tax System (Goods and Services Tax) Act 1999</w:t>
      </w:r>
    </w:p>
    <w:p w:rsidR="0017429B" w:rsidRPr="00F37DF5" w:rsidRDefault="0017429B" w:rsidP="0017429B">
      <w:pPr>
        <w:pStyle w:val="CompiledActNo"/>
        <w:spacing w:before="240"/>
      </w:pPr>
      <w:r w:rsidRPr="00F37DF5">
        <w:t>No.</w:t>
      </w:r>
      <w:r w:rsidR="006138CE" w:rsidRPr="00F37DF5">
        <w:t> </w:t>
      </w:r>
      <w:r w:rsidRPr="00F37DF5">
        <w:t>55, 1999</w:t>
      </w:r>
    </w:p>
    <w:p w:rsidR="0017429B" w:rsidRPr="00F37DF5" w:rsidRDefault="0017429B" w:rsidP="0017429B">
      <w:pPr>
        <w:spacing w:before="1000"/>
        <w:rPr>
          <w:rFonts w:cs="Arial"/>
          <w:b/>
          <w:sz w:val="32"/>
          <w:szCs w:val="32"/>
        </w:rPr>
      </w:pPr>
      <w:r w:rsidRPr="00F37DF5">
        <w:rPr>
          <w:rFonts w:cs="Arial"/>
          <w:b/>
          <w:sz w:val="32"/>
          <w:szCs w:val="32"/>
        </w:rPr>
        <w:t>Compilation No.</w:t>
      </w:r>
      <w:r w:rsidR="006138CE" w:rsidRPr="00F37DF5">
        <w:rPr>
          <w:rFonts w:cs="Arial"/>
          <w:b/>
          <w:sz w:val="32"/>
          <w:szCs w:val="32"/>
        </w:rPr>
        <w:t> </w:t>
      </w:r>
      <w:r w:rsidRPr="00F37DF5">
        <w:rPr>
          <w:rFonts w:cs="Arial"/>
          <w:b/>
          <w:sz w:val="32"/>
          <w:szCs w:val="32"/>
        </w:rPr>
        <w:fldChar w:fldCharType="begin"/>
      </w:r>
      <w:r w:rsidRPr="00F37DF5">
        <w:rPr>
          <w:rFonts w:cs="Arial"/>
          <w:b/>
          <w:sz w:val="32"/>
          <w:szCs w:val="32"/>
        </w:rPr>
        <w:instrText xml:space="preserve"> DOCPROPERTY  CompilationNumber </w:instrText>
      </w:r>
      <w:r w:rsidRPr="00F37DF5">
        <w:rPr>
          <w:rFonts w:cs="Arial"/>
          <w:b/>
          <w:sz w:val="32"/>
          <w:szCs w:val="32"/>
        </w:rPr>
        <w:fldChar w:fldCharType="separate"/>
      </w:r>
      <w:r w:rsidR="00BD58CB">
        <w:rPr>
          <w:rFonts w:cs="Arial"/>
          <w:b/>
          <w:sz w:val="32"/>
          <w:szCs w:val="32"/>
        </w:rPr>
        <w:t>85</w:t>
      </w:r>
      <w:r w:rsidRPr="00F37DF5">
        <w:rPr>
          <w:rFonts w:cs="Arial"/>
          <w:b/>
          <w:sz w:val="32"/>
          <w:szCs w:val="32"/>
        </w:rPr>
        <w:fldChar w:fldCharType="end"/>
      </w:r>
    </w:p>
    <w:p w:rsidR="0017429B" w:rsidRPr="00F37DF5" w:rsidRDefault="0017429B" w:rsidP="00C97256">
      <w:pPr>
        <w:tabs>
          <w:tab w:val="left" w:pos="3600"/>
        </w:tabs>
        <w:spacing w:before="480"/>
        <w:rPr>
          <w:rFonts w:cs="Arial"/>
          <w:sz w:val="24"/>
        </w:rPr>
      </w:pPr>
      <w:r w:rsidRPr="00F37DF5">
        <w:rPr>
          <w:rFonts w:cs="Arial"/>
          <w:b/>
          <w:sz w:val="24"/>
        </w:rPr>
        <w:t>Compilation date:</w:t>
      </w:r>
      <w:r w:rsidR="00C97256" w:rsidRPr="00F37DF5">
        <w:rPr>
          <w:rFonts w:cs="Arial"/>
          <w:b/>
          <w:sz w:val="24"/>
        </w:rPr>
        <w:tab/>
      </w:r>
      <w:r w:rsidRPr="00BD58CB">
        <w:rPr>
          <w:rFonts w:cs="Arial"/>
          <w:sz w:val="24"/>
        </w:rPr>
        <w:fldChar w:fldCharType="begin"/>
      </w:r>
      <w:r w:rsidR="00564FC1" w:rsidRPr="00BD58CB">
        <w:rPr>
          <w:rFonts w:cs="Arial"/>
          <w:sz w:val="24"/>
        </w:rPr>
        <w:instrText>DOCPROPERTY StartDate \@ "d MMMM yyyy" \* MERGEFORMAT</w:instrText>
      </w:r>
      <w:r w:rsidRPr="00BD58CB">
        <w:rPr>
          <w:rFonts w:cs="Arial"/>
          <w:sz w:val="24"/>
        </w:rPr>
        <w:fldChar w:fldCharType="separate"/>
      </w:r>
      <w:r w:rsidR="00BD58CB">
        <w:rPr>
          <w:rFonts w:cs="Arial"/>
          <w:sz w:val="24"/>
        </w:rPr>
        <w:t>1 January 2021</w:t>
      </w:r>
      <w:r w:rsidRPr="00BD58CB">
        <w:rPr>
          <w:rFonts w:cs="Arial"/>
          <w:sz w:val="24"/>
        </w:rPr>
        <w:fldChar w:fldCharType="end"/>
      </w:r>
    </w:p>
    <w:p w:rsidR="0017429B" w:rsidRPr="00F37DF5" w:rsidRDefault="0017429B" w:rsidP="0017429B">
      <w:pPr>
        <w:spacing w:before="240"/>
        <w:rPr>
          <w:rFonts w:cs="Arial"/>
          <w:sz w:val="24"/>
        </w:rPr>
      </w:pPr>
      <w:r w:rsidRPr="00F37DF5">
        <w:rPr>
          <w:rFonts w:cs="Arial"/>
          <w:b/>
          <w:sz w:val="24"/>
        </w:rPr>
        <w:t>Includes amendments up to:</w:t>
      </w:r>
      <w:r w:rsidRPr="00F37DF5">
        <w:rPr>
          <w:rFonts w:cs="Arial"/>
          <w:b/>
          <w:sz w:val="24"/>
        </w:rPr>
        <w:tab/>
      </w:r>
      <w:r w:rsidRPr="00BD58CB">
        <w:rPr>
          <w:rFonts w:cs="Arial"/>
          <w:sz w:val="24"/>
        </w:rPr>
        <w:fldChar w:fldCharType="begin"/>
      </w:r>
      <w:r w:rsidRPr="00BD58CB">
        <w:rPr>
          <w:rFonts w:cs="Arial"/>
          <w:sz w:val="24"/>
        </w:rPr>
        <w:instrText xml:space="preserve"> DOCPROPERTY IncludesUpTo </w:instrText>
      </w:r>
      <w:r w:rsidRPr="00BD58CB">
        <w:rPr>
          <w:rFonts w:cs="Arial"/>
          <w:sz w:val="24"/>
        </w:rPr>
        <w:fldChar w:fldCharType="separate"/>
      </w:r>
      <w:r w:rsidR="00BD58CB">
        <w:rPr>
          <w:rFonts w:cs="Arial"/>
          <w:sz w:val="24"/>
        </w:rPr>
        <w:t>Act No. 92, 2020</w:t>
      </w:r>
      <w:r w:rsidRPr="00BD58CB">
        <w:rPr>
          <w:rFonts w:cs="Arial"/>
          <w:sz w:val="24"/>
        </w:rPr>
        <w:fldChar w:fldCharType="end"/>
      </w:r>
    </w:p>
    <w:p w:rsidR="0017429B" w:rsidRPr="00F37DF5" w:rsidRDefault="0017429B" w:rsidP="00C97256">
      <w:pPr>
        <w:tabs>
          <w:tab w:val="left" w:pos="3600"/>
        </w:tabs>
        <w:spacing w:before="240" w:after="240"/>
        <w:rPr>
          <w:rFonts w:cs="Arial"/>
          <w:b/>
          <w:sz w:val="28"/>
          <w:szCs w:val="28"/>
        </w:rPr>
      </w:pPr>
      <w:r w:rsidRPr="00F37DF5">
        <w:rPr>
          <w:rFonts w:cs="Arial"/>
          <w:b/>
          <w:sz w:val="24"/>
        </w:rPr>
        <w:t>Registered:</w:t>
      </w:r>
      <w:r w:rsidR="00C97256" w:rsidRPr="00F37DF5">
        <w:rPr>
          <w:rFonts w:cs="Arial"/>
          <w:b/>
          <w:sz w:val="24"/>
        </w:rPr>
        <w:tab/>
      </w:r>
      <w:r w:rsidRPr="00BD58CB">
        <w:rPr>
          <w:rFonts w:cs="Arial"/>
          <w:sz w:val="24"/>
        </w:rPr>
        <w:fldChar w:fldCharType="begin"/>
      </w:r>
      <w:r w:rsidRPr="00BD58CB">
        <w:rPr>
          <w:rFonts w:cs="Arial"/>
          <w:sz w:val="24"/>
        </w:rPr>
        <w:instrText xml:space="preserve"> IF </w:instrText>
      </w:r>
      <w:r w:rsidRPr="00BD58CB">
        <w:rPr>
          <w:rFonts w:cs="Arial"/>
          <w:sz w:val="24"/>
        </w:rPr>
        <w:fldChar w:fldCharType="begin"/>
      </w:r>
      <w:r w:rsidRPr="00BD58CB">
        <w:rPr>
          <w:rFonts w:cs="Arial"/>
          <w:sz w:val="24"/>
        </w:rPr>
        <w:instrText xml:space="preserve"> DOCPROPERTY RegisteredDate </w:instrText>
      </w:r>
      <w:r w:rsidRPr="00BD58CB">
        <w:rPr>
          <w:rFonts w:cs="Arial"/>
          <w:sz w:val="24"/>
        </w:rPr>
        <w:fldChar w:fldCharType="separate"/>
      </w:r>
      <w:r w:rsidR="00BD58CB">
        <w:rPr>
          <w:rFonts w:cs="Arial"/>
          <w:sz w:val="24"/>
        </w:rPr>
        <w:instrText>5/02/2021</w:instrText>
      </w:r>
      <w:r w:rsidRPr="00BD58CB">
        <w:rPr>
          <w:rFonts w:cs="Arial"/>
          <w:sz w:val="24"/>
        </w:rPr>
        <w:fldChar w:fldCharType="end"/>
      </w:r>
      <w:r w:rsidRPr="00BD58CB">
        <w:rPr>
          <w:rFonts w:cs="Arial"/>
          <w:sz w:val="24"/>
        </w:rPr>
        <w:instrText xml:space="preserve"> = #1/1/1901# "Unknown" </w:instrText>
      </w:r>
      <w:r w:rsidRPr="00BD58CB">
        <w:rPr>
          <w:rFonts w:cs="Arial"/>
          <w:sz w:val="24"/>
        </w:rPr>
        <w:fldChar w:fldCharType="begin"/>
      </w:r>
      <w:r w:rsidRPr="00BD58CB">
        <w:rPr>
          <w:rFonts w:cs="Arial"/>
          <w:sz w:val="24"/>
        </w:rPr>
        <w:instrText xml:space="preserve"> DOCPROPERTY RegisteredDate \@ "d MMMM yyyy" </w:instrText>
      </w:r>
      <w:r w:rsidRPr="00BD58CB">
        <w:rPr>
          <w:rFonts w:cs="Arial"/>
          <w:sz w:val="24"/>
        </w:rPr>
        <w:fldChar w:fldCharType="separate"/>
      </w:r>
      <w:r w:rsidR="00BD58CB">
        <w:rPr>
          <w:rFonts w:cs="Arial"/>
          <w:sz w:val="24"/>
        </w:rPr>
        <w:instrText>5 February 2021</w:instrText>
      </w:r>
      <w:r w:rsidRPr="00BD58CB">
        <w:rPr>
          <w:rFonts w:cs="Arial"/>
          <w:sz w:val="24"/>
        </w:rPr>
        <w:fldChar w:fldCharType="end"/>
      </w:r>
      <w:r w:rsidRPr="00BD58CB">
        <w:rPr>
          <w:rFonts w:cs="Arial"/>
          <w:sz w:val="24"/>
        </w:rPr>
        <w:instrText xml:space="preserve"> </w:instrText>
      </w:r>
      <w:r w:rsidRPr="00BD58CB">
        <w:rPr>
          <w:rFonts w:cs="Arial"/>
          <w:sz w:val="24"/>
        </w:rPr>
        <w:fldChar w:fldCharType="separate"/>
      </w:r>
      <w:r w:rsidR="00BD58CB">
        <w:rPr>
          <w:rFonts w:cs="Arial"/>
          <w:noProof/>
          <w:sz w:val="24"/>
        </w:rPr>
        <w:t>5 February 2021</w:t>
      </w:r>
      <w:r w:rsidRPr="00BD58CB">
        <w:rPr>
          <w:rFonts w:cs="Arial"/>
          <w:sz w:val="24"/>
        </w:rPr>
        <w:fldChar w:fldCharType="end"/>
      </w:r>
    </w:p>
    <w:p w:rsidR="0017429B" w:rsidRPr="00F37DF5" w:rsidRDefault="0017429B" w:rsidP="0017429B">
      <w:pPr>
        <w:spacing w:before="120"/>
        <w:rPr>
          <w:rFonts w:cs="Arial"/>
          <w:sz w:val="24"/>
        </w:rPr>
      </w:pPr>
      <w:r w:rsidRPr="00F37DF5">
        <w:rPr>
          <w:rFonts w:cs="Arial"/>
          <w:sz w:val="24"/>
        </w:rPr>
        <w:t xml:space="preserve">This compilation is in </w:t>
      </w:r>
      <w:r w:rsidR="00EC37F6" w:rsidRPr="00F37DF5">
        <w:rPr>
          <w:rFonts w:cs="Arial"/>
          <w:sz w:val="24"/>
        </w:rPr>
        <w:t>2</w:t>
      </w:r>
      <w:r w:rsidRPr="00F37DF5">
        <w:rPr>
          <w:rFonts w:cs="Arial"/>
          <w:sz w:val="24"/>
        </w:rPr>
        <w:t xml:space="preserve"> volumes</w:t>
      </w:r>
    </w:p>
    <w:p w:rsidR="0017429B" w:rsidRPr="00F37DF5" w:rsidRDefault="0017429B" w:rsidP="00564FC1">
      <w:pPr>
        <w:tabs>
          <w:tab w:val="left" w:pos="1440"/>
        </w:tabs>
        <w:spacing w:before="240"/>
        <w:rPr>
          <w:rFonts w:cs="Arial"/>
          <w:b/>
          <w:sz w:val="24"/>
        </w:rPr>
      </w:pPr>
      <w:r w:rsidRPr="00F37DF5">
        <w:rPr>
          <w:rFonts w:cs="Arial"/>
          <w:b/>
          <w:sz w:val="24"/>
        </w:rPr>
        <w:t>Volume 1:</w:t>
      </w:r>
      <w:r w:rsidRPr="00F37DF5">
        <w:rPr>
          <w:rFonts w:cs="Arial"/>
          <w:b/>
          <w:sz w:val="24"/>
        </w:rPr>
        <w:tab/>
      </w:r>
      <w:r w:rsidR="00EC37F6" w:rsidRPr="00F37DF5">
        <w:rPr>
          <w:rFonts w:cs="Arial"/>
          <w:b/>
          <w:sz w:val="24"/>
        </w:rPr>
        <w:t>sections</w:t>
      </w:r>
      <w:r w:rsidR="006138CE" w:rsidRPr="00F37DF5">
        <w:rPr>
          <w:rFonts w:cs="Arial"/>
          <w:b/>
          <w:sz w:val="24"/>
        </w:rPr>
        <w:t> </w:t>
      </w:r>
      <w:r w:rsidR="00EC37F6" w:rsidRPr="00F37DF5">
        <w:rPr>
          <w:rFonts w:cs="Arial"/>
          <w:b/>
          <w:sz w:val="24"/>
        </w:rPr>
        <w:t>1</w:t>
      </w:r>
      <w:r w:rsidR="00142129">
        <w:rPr>
          <w:rFonts w:cs="Arial"/>
          <w:b/>
          <w:sz w:val="24"/>
        </w:rPr>
        <w:noBreakHyphen/>
      </w:r>
      <w:r w:rsidR="00EC37F6" w:rsidRPr="00F37DF5">
        <w:rPr>
          <w:rFonts w:cs="Arial"/>
          <w:b/>
          <w:sz w:val="24"/>
        </w:rPr>
        <w:t>1 to 113</w:t>
      </w:r>
      <w:r w:rsidR="00142129">
        <w:rPr>
          <w:rFonts w:cs="Arial"/>
          <w:b/>
          <w:sz w:val="24"/>
        </w:rPr>
        <w:noBreakHyphen/>
      </w:r>
      <w:r w:rsidR="00EC37F6" w:rsidRPr="00F37DF5">
        <w:rPr>
          <w:rFonts w:cs="Arial"/>
          <w:b/>
          <w:sz w:val="24"/>
        </w:rPr>
        <w:t>5</w:t>
      </w:r>
    </w:p>
    <w:p w:rsidR="0017429B" w:rsidRPr="00F37DF5" w:rsidRDefault="0017429B" w:rsidP="00564FC1">
      <w:pPr>
        <w:tabs>
          <w:tab w:val="left" w:pos="1440"/>
        </w:tabs>
        <w:rPr>
          <w:rFonts w:cs="Arial"/>
          <w:sz w:val="24"/>
        </w:rPr>
      </w:pPr>
      <w:r w:rsidRPr="00F37DF5">
        <w:rPr>
          <w:rFonts w:cs="Arial"/>
          <w:sz w:val="24"/>
        </w:rPr>
        <w:t>Volume 2:</w:t>
      </w:r>
      <w:r w:rsidRPr="00F37DF5">
        <w:rPr>
          <w:rFonts w:cs="Arial"/>
          <w:sz w:val="24"/>
        </w:rPr>
        <w:tab/>
      </w:r>
      <w:r w:rsidR="00EC37F6" w:rsidRPr="00F37DF5">
        <w:rPr>
          <w:rFonts w:cs="Arial"/>
          <w:sz w:val="24"/>
        </w:rPr>
        <w:t>sections</w:t>
      </w:r>
      <w:r w:rsidR="006138CE" w:rsidRPr="00F37DF5">
        <w:rPr>
          <w:rFonts w:cs="Arial"/>
          <w:sz w:val="24"/>
        </w:rPr>
        <w:t> </w:t>
      </w:r>
      <w:r w:rsidR="00EC37F6" w:rsidRPr="00F37DF5">
        <w:rPr>
          <w:rFonts w:cs="Arial"/>
          <w:sz w:val="24"/>
        </w:rPr>
        <w:t>114</w:t>
      </w:r>
      <w:r w:rsidR="00142129">
        <w:rPr>
          <w:rFonts w:cs="Arial"/>
          <w:sz w:val="24"/>
        </w:rPr>
        <w:noBreakHyphen/>
      </w:r>
      <w:r w:rsidR="00EC37F6" w:rsidRPr="00F37DF5">
        <w:rPr>
          <w:rFonts w:cs="Arial"/>
          <w:sz w:val="24"/>
        </w:rPr>
        <w:t>1 to 195</w:t>
      </w:r>
      <w:r w:rsidR="00142129">
        <w:rPr>
          <w:rFonts w:cs="Arial"/>
          <w:sz w:val="24"/>
        </w:rPr>
        <w:noBreakHyphen/>
      </w:r>
      <w:r w:rsidR="00EC37F6" w:rsidRPr="00F37DF5">
        <w:rPr>
          <w:rFonts w:cs="Arial"/>
          <w:sz w:val="24"/>
        </w:rPr>
        <w:t>1</w:t>
      </w:r>
    </w:p>
    <w:p w:rsidR="00EC37F6" w:rsidRPr="00F37DF5" w:rsidRDefault="00C97256" w:rsidP="00C97256">
      <w:pPr>
        <w:tabs>
          <w:tab w:val="left" w:pos="1440"/>
        </w:tabs>
        <w:rPr>
          <w:rFonts w:cs="Arial"/>
          <w:sz w:val="24"/>
        </w:rPr>
      </w:pPr>
      <w:r w:rsidRPr="00F37DF5">
        <w:rPr>
          <w:rFonts w:cs="Arial"/>
          <w:sz w:val="24"/>
        </w:rPr>
        <w:tab/>
      </w:r>
      <w:r w:rsidR="00EC37F6" w:rsidRPr="00F37DF5">
        <w:rPr>
          <w:rFonts w:cs="Arial"/>
          <w:sz w:val="24"/>
        </w:rPr>
        <w:t>Schedules</w:t>
      </w:r>
    </w:p>
    <w:p w:rsidR="009E723D" w:rsidRPr="00F37DF5" w:rsidRDefault="00C97256" w:rsidP="009E723D">
      <w:pPr>
        <w:tabs>
          <w:tab w:val="left" w:pos="1440"/>
        </w:tabs>
        <w:rPr>
          <w:rFonts w:cs="Arial"/>
          <w:sz w:val="24"/>
        </w:rPr>
      </w:pPr>
      <w:r w:rsidRPr="00F37DF5">
        <w:rPr>
          <w:rFonts w:cs="Arial"/>
          <w:sz w:val="24"/>
        </w:rPr>
        <w:tab/>
      </w:r>
      <w:r w:rsidR="00EC37F6" w:rsidRPr="00F37DF5">
        <w:rPr>
          <w:rFonts w:cs="Arial"/>
          <w:sz w:val="24"/>
        </w:rPr>
        <w:t>Endnotes</w:t>
      </w:r>
    </w:p>
    <w:p w:rsidR="009E723D" w:rsidRPr="00F37DF5" w:rsidRDefault="009E723D" w:rsidP="009E723D">
      <w:pPr>
        <w:spacing w:before="120" w:after="240"/>
        <w:rPr>
          <w:rFonts w:cs="Arial"/>
          <w:sz w:val="24"/>
        </w:rPr>
      </w:pPr>
      <w:r w:rsidRPr="00F37DF5">
        <w:rPr>
          <w:rFonts w:cs="Arial"/>
          <w:sz w:val="24"/>
        </w:rPr>
        <w:t>Each volume has its own contents</w:t>
      </w:r>
      <w:bookmarkStart w:id="0" w:name="opcCurrentPosition"/>
      <w:bookmarkStart w:id="1" w:name="_GoBack"/>
      <w:bookmarkEnd w:id="0"/>
      <w:bookmarkEnd w:id="1"/>
    </w:p>
    <w:p w:rsidR="0017429B" w:rsidRPr="00F37DF5" w:rsidRDefault="0017429B" w:rsidP="009E723D">
      <w:pPr>
        <w:pageBreakBefore/>
        <w:tabs>
          <w:tab w:val="left" w:pos="1440"/>
        </w:tabs>
        <w:rPr>
          <w:rFonts w:cs="Arial"/>
          <w:b/>
          <w:sz w:val="32"/>
          <w:szCs w:val="32"/>
        </w:rPr>
      </w:pPr>
      <w:r w:rsidRPr="00F37DF5">
        <w:rPr>
          <w:rFonts w:cs="Arial"/>
          <w:b/>
          <w:sz w:val="32"/>
          <w:szCs w:val="32"/>
        </w:rPr>
        <w:lastRenderedPageBreak/>
        <w:t>About this compilation</w:t>
      </w:r>
    </w:p>
    <w:p w:rsidR="0017429B" w:rsidRPr="00F37DF5" w:rsidRDefault="0017429B" w:rsidP="0017429B">
      <w:pPr>
        <w:spacing w:before="240"/>
        <w:rPr>
          <w:rFonts w:cs="Arial"/>
        </w:rPr>
      </w:pPr>
      <w:r w:rsidRPr="00F37DF5">
        <w:rPr>
          <w:rFonts w:cs="Arial"/>
          <w:b/>
          <w:szCs w:val="22"/>
        </w:rPr>
        <w:t>This compilation</w:t>
      </w:r>
    </w:p>
    <w:p w:rsidR="0017429B" w:rsidRPr="00F37DF5" w:rsidRDefault="0017429B" w:rsidP="0017429B">
      <w:pPr>
        <w:spacing w:before="120" w:after="120"/>
        <w:rPr>
          <w:rFonts w:cs="Arial"/>
          <w:szCs w:val="22"/>
        </w:rPr>
      </w:pPr>
      <w:r w:rsidRPr="00F37DF5">
        <w:rPr>
          <w:rFonts w:cs="Arial"/>
          <w:szCs w:val="22"/>
        </w:rPr>
        <w:t xml:space="preserve">This is a compilation of the </w:t>
      </w:r>
      <w:r w:rsidRPr="00F37DF5">
        <w:rPr>
          <w:rFonts w:cs="Arial"/>
          <w:i/>
          <w:szCs w:val="22"/>
        </w:rPr>
        <w:fldChar w:fldCharType="begin"/>
      </w:r>
      <w:r w:rsidRPr="00F37DF5">
        <w:rPr>
          <w:rFonts w:cs="Arial"/>
          <w:i/>
          <w:szCs w:val="22"/>
        </w:rPr>
        <w:instrText xml:space="preserve"> STYLEREF  ShortT </w:instrText>
      </w:r>
      <w:r w:rsidRPr="00F37DF5">
        <w:rPr>
          <w:rFonts w:cs="Arial"/>
          <w:i/>
          <w:szCs w:val="22"/>
        </w:rPr>
        <w:fldChar w:fldCharType="separate"/>
      </w:r>
      <w:r w:rsidR="00BD58CB">
        <w:rPr>
          <w:rFonts w:cs="Arial"/>
          <w:i/>
          <w:noProof/>
          <w:szCs w:val="22"/>
        </w:rPr>
        <w:t>A New Tax System (Goods and Services Tax) Act 1999</w:t>
      </w:r>
      <w:r w:rsidRPr="00F37DF5">
        <w:rPr>
          <w:rFonts w:cs="Arial"/>
          <w:i/>
          <w:szCs w:val="22"/>
        </w:rPr>
        <w:fldChar w:fldCharType="end"/>
      </w:r>
      <w:r w:rsidRPr="00F37DF5">
        <w:rPr>
          <w:rFonts w:cs="Arial"/>
          <w:szCs w:val="22"/>
        </w:rPr>
        <w:t xml:space="preserve"> that shows the text of the law as amended and in force on </w:t>
      </w:r>
      <w:r w:rsidRPr="00BD58CB">
        <w:rPr>
          <w:rFonts w:cs="Arial"/>
          <w:szCs w:val="22"/>
        </w:rPr>
        <w:fldChar w:fldCharType="begin"/>
      </w:r>
      <w:r w:rsidR="00564FC1" w:rsidRPr="00BD58CB">
        <w:rPr>
          <w:rFonts w:cs="Arial"/>
          <w:szCs w:val="22"/>
        </w:rPr>
        <w:instrText>DOCPROPERTY StartDate \@ "d MMMM yyyy" \* MERGEFORMAT</w:instrText>
      </w:r>
      <w:r w:rsidRPr="00BD58CB">
        <w:rPr>
          <w:rFonts w:cs="Arial"/>
          <w:szCs w:val="22"/>
        </w:rPr>
        <w:fldChar w:fldCharType="separate"/>
      </w:r>
      <w:r w:rsidR="00BD58CB">
        <w:rPr>
          <w:rFonts w:cs="Arial"/>
          <w:szCs w:val="22"/>
        </w:rPr>
        <w:t>1 January 2021</w:t>
      </w:r>
      <w:r w:rsidRPr="00BD58CB">
        <w:rPr>
          <w:rFonts w:cs="Arial"/>
          <w:szCs w:val="22"/>
        </w:rPr>
        <w:fldChar w:fldCharType="end"/>
      </w:r>
      <w:r w:rsidRPr="00F37DF5">
        <w:rPr>
          <w:rFonts w:cs="Arial"/>
          <w:szCs w:val="22"/>
        </w:rPr>
        <w:t xml:space="preserve"> (the </w:t>
      </w:r>
      <w:r w:rsidRPr="00F37DF5">
        <w:rPr>
          <w:rFonts w:cs="Arial"/>
          <w:b/>
          <w:i/>
          <w:szCs w:val="22"/>
        </w:rPr>
        <w:t>compilation date</w:t>
      </w:r>
      <w:r w:rsidRPr="00F37DF5">
        <w:rPr>
          <w:rFonts w:cs="Arial"/>
          <w:szCs w:val="22"/>
        </w:rPr>
        <w:t>).</w:t>
      </w:r>
    </w:p>
    <w:p w:rsidR="0017429B" w:rsidRPr="00F37DF5" w:rsidRDefault="0017429B" w:rsidP="0017429B">
      <w:pPr>
        <w:spacing w:after="120"/>
        <w:rPr>
          <w:rFonts w:cs="Arial"/>
          <w:szCs w:val="22"/>
        </w:rPr>
      </w:pPr>
      <w:r w:rsidRPr="00F37DF5">
        <w:rPr>
          <w:rFonts w:cs="Arial"/>
          <w:szCs w:val="22"/>
        </w:rPr>
        <w:t xml:space="preserve">The notes at the end of this compilation (the </w:t>
      </w:r>
      <w:r w:rsidRPr="00F37DF5">
        <w:rPr>
          <w:rFonts w:cs="Arial"/>
          <w:b/>
          <w:i/>
          <w:szCs w:val="22"/>
        </w:rPr>
        <w:t>endnotes</w:t>
      </w:r>
      <w:r w:rsidRPr="00F37DF5">
        <w:rPr>
          <w:rFonts w:cs="Arial"/>
          <w:szCs w:val="22"/>
        </w:rPr>
        <w:t>) include information about amending laws and the amendment history of provisions of the compiled law.</w:t>
      </w:r>
    </w:p>
    <w:p w:rsidR="0017429B" w:rsidRPr="00F37DF5" w:rsidRDefault="0017429B" w:rsidP="0017429B">
      <w:pPr>
        <w:tabs>
          <w:tab w:val="left" w:pos="5640"/>
        </w:tabs>
        <w:spacing w:before="120" w:after="120"/>
        <w:rPr>
          <w:rFonts w:cs="Arial"/>
          <w:b/>
          <w:szCs w:val="22"/>
        </w:rPr>
      </w:pPr>
      <w:r w:rsidRPr="00F37DF5">
        <w:rPr>
          <w:rFonts w:cs="Arial"/>
          <w:b/>
          <w:szCs w:val="22"/>
        </w:rPr>
        <w:t>Uncommenced amendments</w:t>
      </w:r>
    </w:p>
    <w:p w:rsidR="0017429B" w:rsidRPr="00F37DF5" w:rsidRDefault="0017429B" w:rsidP="0017429B">
      <w:pPr>
        <w:spacing w:after="120"/>
        <w:rPr>
          <w:rFonts w:cs="Arial"/>
          <w:szCs w:val="22"/>
        </w:rPr>
      </w:pPr>
      <w:r w:rsidRPr="00F37DF5">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17429B" w:rsidRPr="00F37DF5" w:rsidRDefault="0017429B" w:rsidP="0017429B">
      <w:pPr>
        <w:spacing w:before="120" w:after="120"/>
        <w:rPr>
          <w:rFonts w:cs="Arial"/>
          <w:b/>
          <w:szCs w:val="22"/>
        </w:rPr>
      </w:pPr>
      <w:r w:rsidRPr="00F37DF5">
        <w:rPr>
          <w:rFonts w:cs="Arial"/>
          <w:b/>
          <w:szCs w:val="22"/>
        </w:rPr>
        <w:t>Application, saving and transitional provisions for provisions and amendments</w:t>
      </w:r>
    </w:p>
    <w:p w:rsidR="0017429B" w:rsidRPr="00F37DF5" w:rsidRDefault="0017429B" w:rsidP="0017429B">
      <w:pPr>
        <w:spacing w:after="120"/>
        <w:rPr>
          <w:rFonts w:cs="Arial"/>
          <w:szCs w:val="22"/>
        </w:rPr>
      </w:pPr>
      <w:r w:rsidRPr="00F37DF5">
        <w:rPr>
          <w:rFonts w:cs="Arial"/>
          <w:szCs w:val="22"/>
        </w:rPr>
        <w:t>If the operation of a provision or amendment of the compiled law is affected by an application, saving or transitional provision that is not included in this compilation, details are included in the endnotes.</w:t>
      </w:r>
    </w:p>
    <w:p w:rsidR="0017429B" w:rsidRPr="00F37DF5" w:rsidRDefault="0017429B" w:rsidP="0017429B">
      <w:pPr>
        <w:spacing w:after="120"/>
        <w:rPr>
          <w:rFonts w:cs="Arial"/>
          <w:b/>
          <w:szCs w:val="22"/>
        </w:rPr>
      </w:pPr>
      <w:r w:rsidRPr="00F37DF5">
        <w:rPr>
          <w:rFonts w:cs="Arial"/>
          <w:b/>
          <w:szCs w:val="22"/>
        </w:rPr>
        <w:t>Editorial changes</w:t>
      </w:r>
    </w:p>
    <w:p w:rsidR="0017429B" w:rsidRPr="00F37DF5" w:rsidRDefault="0017429B" w:rsidP="0017429B">
      <w:pPr>
        <w:spacing w:after="120"/>
        <w:rPr>
          <w:rFonts w:cs="Arial"/>
          <w:szCs w:val="22"/>
        </w:rPr>
      </w:pPr>
      <w:r w:rsidRPr="00F37DF5">
        <w:rPr>
          <w:rFonts w:cs="Arial"/>
          <w:szCs w:val="22"/>
        </w:rPr>
        <w:t>For more information about any editorial changes made in this compilation, see the endnotes.</w:t>
      </w:r>
    </w:p>
    <w:p w:rsidR="0017429B" w:rsidRPr="00F37DF5" w:rsidRDefault="0017429B" w:rsidP="0017429B">
      <w:pPr>
        <w:spacing w:before="120" w:after="120"/>
        <w:rPr>
          <w:rFonts w:cs="Arial"/>
          <w:b/>
          <w:szCs w:val="22"/>
        </w:rPr>
      </w:pPr>
      <w:r w:rsidRPr="00F37DF5">
        <w:rPr>
          <w:rFonts w:cs="Arial"/>
          <w:b/>
          <w:szCs w:val="22"/>
        </w:rPr>
        <w:t>Modifications</w:t>
      </w:r>
    </w:p>
    <w:p w:rsidR="0017429B" w:rsidRPr="00F37DF5" w:rsidRDefault="0017429B" w:rsidP="0017429B">
      <w:pPr>
        <w:spacing w:after="120"/>
        <w:rPr>
          <w:rFonts w:cs="Arial"/>
          <w:szCs w:val="22"/>
        </w:rPr>
      </w:pPr>
      <w:r w:rsidRPr="00F37DF5">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17429B" w:rsidRPr="00F37DF5" w:rsidRDefault="0017429B" w:rsidP="0017429B">
      <w:pPr>
        <w:spacing w:before="80" w:after="120"/>
        <w:rPr>
          <w:rFonts w:cs="Arial"/>
          <w:b/>
          <w:szCs w:val="22"/>
        </w:rPr>
      </w:pPr>
      <w:r w:rsidRPr="00F37DF5">
        <w:rPr>
          <w:rFonts w:cs="Arial"/>
          <w:b/>
          <w:szCs w:val="22"/>
        </w:rPr>
        <w:t>Self</w:t>
      </w:r>
      <w:r w:rsidR="00142129">
        <w:rPr>
          <w:rFonts w:cs="Arial"/>
          <w:b/>
          <w:szCs w:val="22"/>
        </w:rPr>
        <w:noBreakHyphen/>
      </w:r>
      <w:r w:rsidRPr="00F37DF5">
        <w:rPr>
          <w:rFonts w:cs="Arial"/>
          <w:b/>
          <w:szCs w:val="22"/>
        </w:rPr>
        <w:t>repealing provisions</w:t>
      </w:r>
    </w:p>
    <w:p w:rsidR="0017429B" w:rsidRPr="00F37DF5" w:rsidRDefault="0017429B" w:rsidP="0017429B">
      <w:pPr>
        <w:spacing w:after="120"/>
        <w:rPr>
          <w:rFonts w:cs="Arial"/>
          <w:szCs w:val="22"/>
        </w:rPr>
      </w:pPr>
      <w:r w:rsidRPr="00F37DF5">
        <w:rPr>
          <w:rFonts w:cs="Arial"/>
          <w:szCs w:val="22"/>
        </w:rPr>
        <w:t>If a provision of the compiled law has been repealed in accordance with a provision of the law, details are included in the endnotes.</w:t>
      </w:r>
    </w:p>
    <w:p w:rsidR="0017429B" w:rsidRPr="00F37DF5" w:rsidRDefault="0017429B" w:rsidP="0017429B">
      <w:pPr>
        <w:pStyle w:val="Header"/>
        <w:tabs>
          <w:tab w:val="clear" w:pos="4150"/>
          <w:tab w:val="clear" w:pos="8307"/>
        </w:tabs>
      </w:pPr>
      <w:r w:rsidRPr="00142129">
        <w:rPr>
          <w:rStyle w:val="CharChapNo"/>
        </w:rPr>
        <w:t xml:space="preserve"> </w:t>
      </w:r>
      <w:r w:rsidRPr="00142129">
        <w:rPr>
          <w:rStyle w:val="CharChapText"/>
        </w:rPr>
        <w:t xml:space="preserve"> </w:t>
      </w:r>
    </w:p>
    <w:p w:rsidR="0017429B" w:rsidRPr="00F37DF5" w:rsidRDefault="0017429B" w:rsidP="0017429B">
      <w:pPr>
        <w:pStyle w:val="Header"/>
        <w:tabs>
          <w:tab w:val="clear" w:pos="4150"/>
          <w:tab w:val="clear" w:pos="8307"/>
        </w:tabs>
      </w:pPr>
      <w:r w:rsidRPr="00142129">
        <w:rPr>
          <w:rStyle w:val="CharPartNo"/>
        </w:rPr>
        <w:t xml:space="preserve"> </w:t>
      </w:r>
      <w:r w:rsidRPr="00142129">
        <w:rPr>
          <w:rStyle w:val="CharPartText"/>
        </w:rPr>
        <w:t xml:space="preserve"> </w:t>
      </w:r>
    </w:p>
    <w:p w:rsidR="0017429B" w:rsidRPr="00F37DF5" w:rsidRDefault="0017429B" w:rsidP="0017429B">
      <w:pPr>
        <w:pStyle w:val="Header"/>
        <w:tabs>
          <w:tab w:val="clear" w:pos="4150"/>
          <w:tab w:val="clear" w:pos="8307"/>
        </w:tabs>
      </w:pPr>
      <w:r w:rsidRPr="00142129">
        <w:rPr>
          <w:rStyle w:val="CharDivNo"/>
        </w:rPr>
        <w:t xml:space="preserve"> </w:t>
      </w:r>
      <w:r w:rsidRPr="00142129">
        <w:rPr>
          <w:rStyle w:val="CharDivText"/>
        </w:rPr>
        <w:t xml:space="preserve"> </w:t>
      </w:r>
    </w:p>
    <w:p w:rsidR="0017429B" w:rsidRPr="00F37DF5" w:rsidRDefault="0017429B" w:rsidP="0017429B">
      <w:pPr>
        <w:sectPr w:rsidR="0017429B" w:rsidRPr="00F37DF5" w:rsidSect="00CC2B17">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53099" w:rsidRPr="00F37DF5" w:rsidRDefault="00A53099" w:rsidP="00A36DB5">
      <w:pPr>
        <w:rPr>
          <w:sz w:val="36"/>
        </w:rPr>
      </w:pPr>
      <w:r w:rsidRPr="00F37DF5">
        <w:rPr>
          <w:sz w:val="36"/>
        </w:rPr>
        <w:lastRenderedPageBreak/>
        <w:t>Contents</w:t>
      </w:r>
    </w:p>
    <w:p w:rsidR="00444EE9" w:rsidRDefault="00CD5983">
      <w:pPr>
        <w:pStyle w:val="TOC1"/>
        <w:rPr>
          <w:rFonts w:asciiTheme="minorHAnsi" w:eastAsiaTheme="minorEastAsia" w:hAnsiTheme="minorHAnsi" w:cstheme="minorBidi"/>
          <w:b w:val="0"/>
          <w:noProof/>
          <w:kern w:val="0"/>
          <w:sz w:val="22"/>
          <w:szCs w:val="22"/>
        </w:rPr>
      </w:pPr>
      <w:r w:rsidRPr="00F37DF5">
        <w:fldChar w:fldCharType="begin"/>
      </w:r>
      <w:r w:rsidRPr="00F37DF5">
        <w:instrText xml:space="preserve"> TOC \o "1-9" </w:instrText>
      </w:r>
      <w:r w:rsidRPr="00F37DF5">
        <w:fldChar w:fldCharType="separate"/>
      </w:r>
      <w:r w:rsidR="00444EE9">
        <w:rPr>
          <w:noProof/>
        </w:rPr>
        <w:t>Chapter 1—Introduction</w:t>
      </w:r>
      <w:r w:rsidR="00444EE9" w:rsidRPr="00444EE9">
        <w:rPr>
          <w:b w:val="0"/>
          <w:noProof/>
          <w:sz w:val="18"/>
        </w:rPr>
        <w:tab/>
      </w:r>
      <w:r w:rsidR="00444EE9" w:rsidRPr="00444EE9">
        <w:rPr>
          <w:b w:val="0"/>
          <w:noProof/>
          <w:sz w:val="18"/>
        </w:rPr>
        <w:fldChar w:fldCharType="begin"/>
      </w:r>
      <w:r w:rsidR="00444EE9" w:rsidRPr="00444EE9">
        <w:rPr>
          <w:b w:val="0"/>
          <w:noProof/>
          <w:sz w:val="18"/>
        </w:rPr>
        <w:instrText xml:space="preserve"> PAGEREF _Toc63330237 \h </w:instrText>
      </w:r>
      <w:r w:rsidR="00444EE9" w:rsidRPr="00444EE9">
        <w:rPr>
          <w:b w:val="0"/>
          <w:noProof/>
          <w:sz w:val="18"/>
        </w:rPr>
      </w:r>
      <w:r w:rsidR="00444EE9" w:rsidRPr="00444EE9">
        <w:rPr>
          <w:b w:val="0"/>
          <w:noProof/>
          <w:sz w:val="18"/>
        </w:rPr>
        <w:fldChar w:fldCharType="separate"/>
      </w:r>
      <w:r w:rsidR="00BD58CB">
        <w:rPr>
          <w:b w:val="0"/>
          <w:noProof/>
          <w:sz w:val="18"/>
        </w:rPr>
        <w:t>1</w:t>
      </w:r>
      <w:r w:rsidR="00444EE9" w:rsidRPr="00444EE9">
        <w:rPr>
          <w:b w:val="0"/>
          <w:noProof/>
          <w:sz w:val="18"/>
        </w:rPr>
        <w:fldChar w:fldCharType="end"/>
      </w:r>
    </w:p>
    <w:p w:rsidR="00444EE9" w:rsidRDefault="00444EE9">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444EE9">
        <w:rPr>
          <w:b w:val="0"/>
          <w:noProof/>
          <w:sz w:val="18"/>
        </w:rPr>
        <w:tab/>
      </w:r>
      <w:r w:rsidRPr="00444EE9">
        <w:rPr>
          <w:b w:val="0"/>
          <w:noProof/>
          <w:sz w:val="18"/>
        </w:rPr>
        <w:fldChar w:fldCharType="begin"/>
      </w:r>
      <w:r w:rsidRPr="00444EE9">
        <w:rPr>
          <w:b w:val="0"/>
          <w:noProof/>
          <w:sz w:val="18"/>
        </w:rPr>
        <w:instrText xml:space="preserve"> PAGEREF _Toc63330238 \h </w:instrText>
      </w:r>
      <w:r w:rsidRPr="00444EE9">
        <w:rPr>
          <w:b w:val="0"/>
          <w:noProof/>
          <w:sz w:val="18"/>
        </w:rPr>
      </w:r>
      <w:r w:rsidRPr="00444EE9">
        <w:rPr>
          <w:b w:val="0"/>
          <w:noProof/>
          <w:sz w:val="18"/>
        </w:rPr>
        <w:fldChar w:fldCharType="separate"/>
      </w:r>
      <w:r w:rsidR="00BD58CB">
        <w:rPr>
          <w:b w:val="0"/>
          <w:noProof/>
          <w:sz w:val="18"/>
        </w:rPr>
        <w:t>1</w:t>
      </w:r>
      <w:r w:rsidRPr="00444EE9">
        <w:rPr>
          <w:b w:val="0"/>
          <w:noProof/>
          <w:sz w:val="18"/>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1—Preliminary</w:t>
      </w:r>
      <w:r w:rsidRPr="00444EE9">
        <w:rPr>
          <w:b w:val="0"/>
          <w:noProof/>
          <w:sz w:val="18"/>
        </w:rPr>
        <w:tab/>
      </w:r>
      <w:r w:rsidRPr="00444EE9">
        <w:rPr>
          <w:b w:val="0"/>
          <w:noProof/>
          <w:sz w:val="18"/>
        </w:rPr>
        <w:fldChar w:fldCharType="begin"/>
      </w:r>
      <w:r w:rsidRPr="00444EE9">
        <w:rPr>
          <w:b w:val="0"/>
          <w:noProof/>
          <w:sz w:val="18"/>
        </w:rPr>
        <w:instrText xml:space="preserve"> PAGEREF _Toc63330239 \h </w:instrText>
      </w:r>
      <w:r w:rsidRPr="00444EE9">
        <w:rPr>
          <w:b w:val="0"/>
          <w:noProof/>
          <w:sz w:val="18"/>
        </w:rPr>
      </w:r>
      <w:r w:rsidRPr="00444EE9">
        <w:rPr>
          <w:b w:val="0"/>
          <w:noProof/>
          <w:sz w:val="18"/>
        </w:rPr>
        <w:fldChar w:fldCharType="separate"/>
      </w:r>
      <w:r w:rsidR="00BD58CB">
        <w:rPr>
          <w:b w:val="0"/>
          <w:noProof/>
          <w:sz w:val="18"/>
        </w:rPr>
        <w:t>1</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444EE9">
        <w:rPr>
          <w:noProof/>
        </w:rPr>
        <w:tab/>
      </w:r>
      <w:r w:rsidRPr="00444EE9">
        <w:rPr>
          <w:noProof/>
        </w:rPr>
        <w:fldChar w:fldCharType="begin"/>
      </w:r>
      <w:r w:rsidRPr="00444EE9">
        <w:rPr>
          <w:noProof/>
        </w:rPr>
        <w:instrText xml:space="preserve"> PAGEREF _Toc63330240 \h </w:instrText>
      </w:r>
      <w:r w:rsidRPr="00444EE9">
        <w:rPr>
          <w:noProof/>
        </w:rPr>
      </w:r>
      <w:r w:rsidRPr="00444EE9">
        <w:rPr>
          <w:noProof/>
        </w:rPr>
        <w:fldChar w:fldCharType="separate"/>
      </w:r>
      <w:r w:rsidR="00BD58CB">
        <w:rPr>
          <w:noProof/>
        </w:rPr>
        <w:t>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444EE9">
        <w:rPr>
          <w:noProof/>
        </w:rPr>
        <w:tab/>
      </w:r>
      <w:r w:rsidRPr="00444EE9">
        <w:rPr>
          <w:noProof/>
        </w:rPr>
        <w:fldChar w:fldCharType="begin"/>
      </w:r>
      <w:r w:rsidRPr="00444EE9">
        <w:rPr>
          <w:noProof/>
        </w:rPr>
        <w:instrText xml:space="preserve"> PAGEREF _Toc63330241 \h </w:instrText>
      </w:r>
      <w:r w:rsidRPr="00444EE9">
        <w:rPr>
          <w:noProof/>
        </w:rPr>
      </w:r>
      <w:r w:rsidRPr="00444EE9">
        <w:rPr>
          <w:noProof/>
        </w:rPr>
        <w:fldChar w:fldCharType="separate"/>
      </w:r>
      <w:r w:rsidR="00BD58CB">
        <w:rPr>
          <w:noProof/>
        </w:rPr>
        <w:t>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444EE9">
        <w:rPr>
          <w:noProof/>
        </w:rPr>
        <w:tab/>
      </w:r>
      <w:r w:rsidRPr="00444EE9">
        <w:rPr>
          <w:noProof/>
        </w:rPr>
        <w:fldChar w:fldCharType="begin"/>
      </w:r>
      <w:r w:rsidRPr="00444EE9">
        <w:rPr>
          <w:noProof/>
        </w:rPr>
        <w:instrText xml:space="preserve"> PAGEREF _Toc63330242 \h </w:instrText>
      </w:r>
      <w:r w:rsidRPr="00444EE9">
        <w:rPr>
          <w:noProof/>
        </w:rPr>
      </w:r>
      <w:r w:rsidRPr="00444EE9">
        <w:rPr>
          <w:noProof/>
        </w:rPr>
        <w:fldChar w:fldCharType="separate"/>
      </w:r>
      <w:r w:rsidR="00BD58CB">
        <w:rPr>
          <w:noProof/>
        </w:rPr>
        <w:t>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444EE9">
        <w:rPr>
          <w:noProof/>
        </w:rPr>
        <w:tab/>
      </w:r>
      <w:r w:rsidRPr="00444EE9">
        <w:rPr>
          <w:noProof/>
        </w:rPr>
        <w:fldChar w:fldCharType="begin"/>
      </w:r>
      <w:r w:rsidRPr="00444EE9">
        <w:rPr>
          <w:noProof/>
        </w:rPr>
        <w:instrText xml:space="preserve"> PAGEREF _Toc63330243 \h </w:instrText>
      </w:r>
      <w:r w:rsidRPr="00444EE9">
        <w:rPr>
          <w:noProof/>
        </w:rPr>
      </w:r>
      <w:r w:rsidRPr="00444EE9">
        <w:rPr>
          <w:noProof/>
        </w:rPr>
        <w:fldChar w:fldCharType="separate"/>
      </w:r>
      <w:r w:rsidR="00BD58CB">
        <w:rPr>
          <w:noProof/>
        </w:rPr>
        <w:t>2</w:t>
      </w:r>
      <w:r w:rsidRPr="00444EE9">
        <w:rPr>
          <w:noProof/>
        </w:rPr>
        <w:fldChar w:fldCharType="end"/>
      </w:r>
    </w:p>
    <w:p w:rsidR="00444EE9" w:rsidRDefault="00444EE9">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444EE9">
        <w:rPr>
          <w:b w:val="0"/>
          <w:noProof/>
          <w:sz w:val="18"/>
        </w:rPr>
        <w:tab/>
      </w:r>
      <w:r w:rsidRPr="00444EE9">
        <w:rPr>
          <w:b w:val="0"/>
          <w:noProof/>
          <w:sz w:val="18"/>
        </w:rPr>
        <w:fldChar w:fldCharType="begin"/>
      </w:r>
      <w:r w:rsidRPr="00444EE9">
        <w:rPr>
          <w:b w:val="0"/>
          <w:noProof/>
          <w:sz w:val="18"/>
        </w:rPr>
        <w:instrText xml:space="preserve"> PAGEREF _Toc63330244 \h </w:instrText>
      </w:r>
      <w:r w:rsidRPr="00444EE9">
        <w:rPr>
          <w:b w:val="0"/>
          <w:noProof/>
          <w:sz w:val="18"/>
        </w:rPr>
      </w:r>
      <w:r w:rsidRPr="00444EE9">
        <w:rPr>
          <w:b w:val="0"/>
          <w:noProof/>
          <w:sz w:val="18"/>
        </w:rPr>
        <w:fldChar w:fldCharType="separate"/>
      </w:r>
      <w:r w:rsidR="00BD58CB">
        <w:rPr>
          <w:b w:val="0"/>
          <w:noProof/>
          <w:sz w:val="18"/>
        </w:rPr>
        <w:t>3</w:t>
      </w:r>
      <w:r w:rsidRPr="00444EE9">
        <w:rPr>
          <w:b w:val="0"/>
          <w:noProof/>
          <w:sz w:val="18"/>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2—Overview of the GST legislation</w:t>
      </w:r>
      <w:r w:rsidRPr="00444EE9">
        <w:rPr>
          <w:b w:val="0"/>
          <w:noProof/>
          <w:sz w:val="18"/>
        </w:rPr>
        <w:tab/>
      </w:r>
      <w:r w:rsidRPr="00444EE9">
        <w:rPr>
          <w:b w:val="0"/>
          <w:noProof/>
          <w:sz w:val="18"/>
        </w:rPr>
        <w:fldChar w:fldCharType="begin"/>
      </w:r>
      <w:r w:rsidRPr="00444EE9">
        <w:rPr>
          <w:b w:val="0"/>
          <w:noProof/>
          <w:sz w:val="18"/>
        </w:rPr>
        <w:instrText xml:space="preserve"> PAGEREF _Toc63330245 \h </w:instrText>
      </w:r>
      <w:r w:rsidRPr="00444EE9">
        <w:rPr>
          <w:b w:val="0"/>
          <w:noProof/>
          <w:sz w:val="18"/>
        </w:rPr>
      </w:r>
      <w:r w:rsidRPr="00444EE9">
        <w:rPr>
          <w:b w:val="0"/>
          <w:noProof/>
          <w:sz w:val="18"/>
        </w:rPr>
        <w:fldChar w:fldCharType="separate"/>
      </w:r>
      <w:r w:rsidR="00BD58CB">
        <w:rPr>
          <w:b w:val="0"/>
          <w:noProof/>
          <w:sz w:val="18"/>
        </w:rPr>
        <w:t>3</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444EE9">
        <w:rPr>
          <w:noProof/>
        </w:rPr>
        <w:tab/>
      </w:r>
      <w:r w:rsidRPr="00444EE9">
        <w:rPr>
          <w:noProof/>
        </w:rPr>
        <w:fldChar w:fldCharType="begin"/>
      </w:r>
      <w:r w:rsidRPr="00444EE9">
        <w:rPr>
          <w:noProof/>
        </w:rPr>
        <w:instrText xml:space="preserve"> PAGEREF _Toc63330246 \h </w:instrText>
      </w:r>
      <w:r w:rsidRPr="00444EE9">
        <w:rPr>
          <w:noProof/>
        </w:rPr>
      </w:r>
      <w:r w:rsidRPr="00444EE9">
        <w:rPr>
          <w:noProof/>
        </w:rPr>
        <w:fldChar w:fldCharType="separate"/>
      </w:r>
      <w:r w:rsidR="00BD58CB">
        <w:rPr>
          <w:noProof/>
        </w:rPr>
        <w:t>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444EE9">
        <w:rPr>
          <w:noProof/>
        </w:rPr>
        <w:tab/>
      </w:r>
      <w:r w:rsidRPr="00444EE9">
        <w:rPr>
          <w:noProof/>
        </w:rPr>
        <w:fldChar w:fldCharType="begin"/>
      </w:r>
      <w:r w:rsidRPr="00444EE9">
        <w:rPr>
          <w:noProof/>
        </w:rPr>
        <w:instrText xml:space="preserve"> PAGEREF _Toc63330247 \h </w:instrText>
      </w:r>
      <w:r w:rsidRPr="00444EE9">
        <w:rPr>
          <w:noProof/>
        </w:rPr>
      </w:r>
      <w:r w:rsidRPr="00444EE9">
        <w:rPr>
          <w:noProof/>
        </w:rPr>
        <w:fldChar w:fldCharType="separate"/>
      </w:r>
      <w:r w:rsidR="00BD58CB">
        <w:rPr>
          <w:noProof/>
        </w:rPr>
        <w:t>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444EE9">
        <w:rPr>
          <w:noProof/>
        </w:rPr>
        <w:tab/>
      </w:r>
      <w:r w:rsidRPr="00444EE9">
        <w:rPr>
          <w:noProof/>
        </w:rPr>
        <w:fldChar w:fldCharType="begin"/>
      </w:r>
      <w:r w:rsidRPr="00444EE9">
        <w:rPr>
          <w:noProof/>
        </w:rPr>
        <w:instrText xml:space="preserve"> PAGEREF _Toc63330248 \h </w:instrText>
      </w:r>
      <w:r w:rsidRPr="00444EE9">
        <w:rPr>
          <w:noProof/>
        </w:rPr>
      </w:r>
      <w:r w:rsidRPr="00444EE9">
        <w:rPr>
          <w:noProof/>
        </w:rPr>
        <w:fldChar w:fldCharType="separate"/>
      </w:r>
      <w:r w:rsidR="00BD58CB">
        <w:rPr>
          <w:noProof/>
        </w:rPr>
        <w:t>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444EE9">
        <w:rPr>
          <w:noProof/>
        </w:rPr>
        <w:tab/>
      </w:r>
      <w:r w:rsidRPr="00444EE9">
        <w:rPr>
          <w:noProof/>
        </w:rPr>
        <w:fldChar w:fldCharType="begin"/>
      </w:r>
      <w:r w:rsidRPr="00444EE9">
        <w:rPr>
          <w:noProof/>
        </w:rPr>
        <w:instrText xml:space="preserve"> PAGEREF _Toc63330249 \h </w:instrText>
      </w:r>
      <w:r w:rsidRPr="00444EE9">
        <w:rPr>
          <w:noProof/>
        </w:rPr>
      </w:r>
      <w:r w:rsidRPr="00444EE9">
        <w:rPr>
          <w:noProof/>
        </w:rPr>
        <w:fldChar w:fldCharType="separate"/>
      </w:r>
      <w:r w:rsidR="00BD58CB">
        <w:rPr>
          <w:noProof/>
        </w:rPr>
        <w:t>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444EE9">
        <w:rPr>
          <w:noProof/>
        </w:rPr>
        <w:tab/>
      </w:r>
      <w:r w:rsidRPr="00444EE9">
        <w:rPr>
          <w:noProof/>
        </w:rPr>
        <w:fldChar w:fldCharType="begin"/>
      </w:r>
      <w:r w:rsidRPr="00444EE9">
        <w:rPr>
          <w:noProof/>
        </w:rPr>
        <w:instrText xml:space="preserve"> PAGEREF _Toc63330250 \h </w:instrText>
      </w:r>
      <w:r w:rsidRPr="00444EE9">
        <w:rPr>
          <w:noProof/>
        </w:rPr>
      </w:r>
      <w:r w:rsidRPr="00444EE9">
        <w:rPr>
          <w:noProof/>
        </w:rPr>
        <w:fldChar w:fldCharType="separate"/>
      </w:r>
      <w:r w:rsidR="00BD58CB">
        <w:rPr>
          <w:noProof/>
        </w:rPr>
        <w:t>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444EE9">
        <w:rPr>
          <w:noProof/>
        </w:rPr>
        <w:tab/>
      </w:r>
      <w:r w:rsidRPr="00444EE9">
        <w:rPr>
          <w:noProof/>
        </w:rPr>
        <w:fldChar w:fldCharType="begin"/>
      </w:r>
      <w:r w:rsidRPr="00444EE9">
        <w:rPr>
          <w:noProof/>
        </w:rPr>
        <w:instrText xml:space="preserve"> PAGEREF _Toc63330251 \h </w:instrText>
      </w:r>
      <w:r w:rsidRPr="00444EE9">
        <w:rPr>
          <w:noProof/>
        </w:rPr>
      </w:r>
      <w:r w:rsidRPr="00444EE9">
        <w:rPr>
          <w:noProof/>
        </w:rPr>
        <w:fldChar w:fldCharType="separate"/>
      </w:r>
      <w:r w:rsidR="00BD58CB">
        <w:rPr>
          <w:noProof/>
        </w:rPr>
        <w:t>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FF411C">
        <w:rPr>
          <w:i/>
          <w:noProof/>
        </w:rPr>
        <w:t>Taxation Administration Act 1953</w:t>
      </w:r>
      <w:r w:rsidRPr="00444EE9">
        <w:rPr>
          <w:noProof/>
        </w:rPr>
        <w:tab/>
      </w:r>
      <w:r w:rsidRPr="00444EE9">
        <w:rPr>
          <w:noProof/>
        </w:rPr>
        <w:fldChar w:fldCharType="begin"/>
      </w:r>
      <w:r w:rsidRPr="00444EE9">
        <w:rPr>
          <w:noProof/>
        </w:rPr>
        <w:instrText xml:space="preserve"> PAGEREF _Toc63330252 \h </w:instrText>
      </w:r>
      <w:r w:rsidRPr="00444EE9">
        <w:rPr>
          <w:noProof/>
        </w:rPr>
      </w:r>
      <w:r w:rsidRPr="00444EE9">
        <w:rPr>
          <w:noProof/>
        </w:rPr>
        <w:fldChar w:fldCharType="separate"/>
      </w:r>
      <w:r w:rsidR="00BD58CB">
        <w:rPr>
          <w:noProof/>
        </w:rPr>
        <w:t>4</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3—Defined terms</w:t>
      </w:r>
      <w:r w:rsidRPr="00444EE9">
        <w:rPr>
          <w:b w:val="0"/>
          <w:noProof/>
          <w:sz w:val="18"/>
        </w:rPr>
        <w:tab/>
      </w:r>
      <w:r w:rsidRPr="00444EE9">
        <w:rPr>
          <w:b w:val="0"/>
          <w:noProof/>
          <w:sz w:val="18"/>
        </w:rPr>
        <w:fldChar w:fldCharType="begin"/>
      </w:r>
      <w:r w:rsidRPr="00444EE9">
        <w:rPr>
          <w:b w:val="0"/>
          <w:noProof/>
          <w:sz w:val="18"/>
        </w:rPr>
        <w:instrText xml:space="preserve"> PAGEREF _Toc63330253 \h </w:instrText>
      </w:r>
      <w:r w:rsidRPr="00444EE9">
        <w:rPr>
          <w:b w:val="0"/>
          <w:noProof/>
          <w:sz w:val="18"/>
        </w:rPr>
      </w:r>
      <w:r w:rsidRPr="00444EE9">
        <w:rPr>
          <w:b w:val="0"/>
          <w:noProof/>
          <w:sz w:val="18"/>
        </w:rPr>
        <w:fldChar w:fldCharType="separate"/>
      </w:r>
      <w:r w:rsidR="00BD58CB">
        <w:rPr>
          <w:b w:val="0"/>
          <w:noProof/>
          <w:sz w:val="18"/>
        </w:rPr>
        <w:t>5</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444EE9">
        <w:rPr>
          <w:noProof/>
        </w:rPr>
        <w:tab/>
      </w:r>
      <w:r w:rsidRPr="00444EE9">
        <w:rPr>
          <w:noProof/>
        </w:rPr>
        <w:fldChar w:fldCharType="begin"/>
      </w:r>
      <w:r w:rsidRPr="00444EE9">
        <w:rPr>
          <w:noProof/>
        </w:rPr>
        <w:instrText xml:space="preserve"> PAGEREF _Toc63330254 \h </w:instrText>
      </w:r>
      <w:r w:rsidRPr="00444EE9">
        <w:rPr>
          <w:noProof/>
        </w:rPr>
      </w:r>
      <w:r w:rsidRPr="00444EE9">
        <w:rPr>
          <w:noProof/>
        </w:rPr>
        <w:fldChar w:fldCharType="separate"/>
      </w:r>
      <w:r w:rsidR="00BD58CB">
        <w:rPr>
          <w:noProof/>
        </w:rPr>
        <w:t>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FF411C">
        <w:rPr>
          <w:i/>
          <w:iCs/>
          <w:noProof/>
        </w:rPr>
        <w:t>not</w:t>
      </w:r>
      <w:r>
        <w:rPr>
          <w:noProof/>
        </w:rPr>
        <w:t xml:space="preserve"> identified</w:t>
      </w:r>
      <w:r w:rsidRPr="00444EE9">
        <w:rPr>
          <w:noProof/>
        </w:rPr>
        <w:tab/>
      </w:r>
      <w:r w:rsidRPr="00444EE9">
        <w:rPr>
          <w:noProof/>
        </w:rPr>
        <w:fldChar w:fldCharType="begin"/>
      </w:r>
      <w:r w:rsidRPr="00444EE9">
        <w:rPr>
          <w:noProof/>
        </w:rPr>
        <w:instrText xml:space="preserve"> PAGEREF _Toc63330255 \h </w:instrText>
      </w:r>
      <w:r w:rsidRPr="00444EE9">
        <w:rPr>
          <w:noProof/>
        </w:rPr>
      </w:r>
      <w:r w:rsidRPr="00444EE9">
        <w:rPr>
          <w:noProof/>
        </w:rPr>
        <w:fldChar w:fldCharType="separate"/>
      </w:r>
      <w:r w:rsidR="00BD58CB">
        <w:rPr>
          <w:noProof/>
        </w:rPr>
        <w:t>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444EE9">
        <w:rPr>
          <w:noProof/>
        </w:rPr>
        <w:tab/>
      </w:r>
      <w:r w:rsidRPr="00444EE9">
        <w:rPr>
          <w:noProof/>
        </w:rPr>
        <w:fldChar w:fldCharType="begin"/>
      </w:r>
      <w:r w:rsidRPr="00444EE9">
        <w:rPr>
          <w:noProof/>
        </w:rPr>
        <w:instrText xml:space="preserve"> PAGEREF _Toc63330256 \h </w:instrText>
      </w:r>
      <w:r w:rsidRPr="00444EE9">
        <w:rPr>
          <w:noProof/>
        </w:rPr>
      </w:r>
      <w:r w:rsidRPr="00444EE9">
        <w:rPr>
          <w:noProof/>
        </w:rPr>
        <w:fldChar w:fldCharType="separate"/>
      </w:r>
      <w:r w:rsidR="00BD58CB">
        <w:rPr>
          <w:noProof/>
        </w:rPr>
        <w:t>6</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444EE9">
        <w:rPr>
          <w:b w:val="0"/>
          <w:noProof/>
          <w:sz w:val="18"/>
        </w:rPr>
        <w:tab/>
      </w:r>
      <w:r w:rsidRPr="00444EE9">
        <w:rPr>
          <w:b w:val="0"/>
          <w:noProof/>
          <w:sz w:val="18"/>
        </w:rPr>
        <w:fldChar w:fldCharType="begin"/>
      </w:r>
      <w:r w:rsidRPr="00444EE9">
        <w:rPr>
          <w:b w:val="0"/>
          <w:noProof/>
          <w:sz w:val="18"/>
        </w:rPr>
        <w:instrText xml:space="preserve"> PAGEREF _Toc63330257 \h </w:instrText>
      </w:r>
      <w:r w:rsidRPr="00444EE9">
        <w:rPr>
          <w:b w:val="0"/>
          <w:noProof/>
          <w:sz w:val="18"/>
        </w:rPr>
      </w:r>
      <w:r w:rsidRPr="00444EE9">
        <w:rPr>
          <w:b w:val="0"/>
          <w:noProof/>
          <w:sz w:val="18"/>
        </w:rPr>
        <w:fldChar w:fldCharType="separate"/>
      </w:r>
      <w:r w:rsidR="00BD58CB">
        <w:rPr>
          <w:b w:val="0"/>
          <w:noProof/>
          <w:sz w:val="18"/>
        </w:rPr>
        <w:t>7</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444EE9">
        <w:rPr>
          <w:noProof/>
        </w:rPr>
        <w:tab/>
      </w:r>
      <w:r w:rsidRPr="00444EE9">
        <w:rPr>
          <w:noProof/>
        </w:rPr>
        <w:fldChar w:fldCharType="begin"/>
      </w:r>
      <w:r w:rsidRPr="00444EE9">
        <w:rPr>
          <w:noProof/>
        </w:rPr>
        <w:instrText xml:space="preserve"> PAGEREF _Toc63330258 \h </w:instrText>
      </w:r>
      <w:r w:rsidRPr="00444EE9">
        <w:rPr>
          <w:noProof/>
        </w:rPr>
      </w:r>
      <w:r w:rsidRPr="00444EE9">
        <w:rPr>
          <w:noProof/>
        </w:rPr>
        <w:fldChar w:fldCharType="separate"/>
      </w:r>
      <w:r w:rsidR="00BD58CB">
        <w:rPr>
          <w:noProof/>
        </w:rPr>
        <w:t>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444EE9">
        <w:rPr>
          <w:noProof/>
        </w:rPr>
        <w:tab/>
      </w:r>
      <w:r w:rsidRPr="00444EE9">
        <w:rPr>
          <w:noProof/>
        </w:rPr>
        <w:fldChar w:fldCharType="begin"/>
      </w:r>
      <w:r w:rsidRPr="00444EE9">
        <w:rPr>
          <w:noProof/>
        </w:rPr>
        <w:instrText xml:space="preserve"> PAGEREF _Toc63330259 \h </w:instrText>
      </w:r>
      <w:r w:rsidRPr="00444EE9">
        <w:rPr>
          <w:noProof/>
        </w:rPr>
      </w:r>
      <w:r w:rsidRPr="00444EE9">
        <w:rPr>
          <w:noProof/>
        </w:rPr>
        <w:fldChar w:fldCharType="separate"/>
      </w:r>
      <w:r w:rsidR="00BD58CB">
        <w:rPr>
          <w:noProof/>
        </w:rPr>
        <w:t>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444EE9">
        <w:rPr>
          <w:noProof/>
        </w:rPr>
        <w:tab/>
      </w:r>
      <w:r w:rsidRPr="00444EE9">
        <w:rPr>
          <w:noProof/>
        </w:rPr>
        <w:fldChar w:fldCharType="begin"/>
      </w:r>
      <w:r w:rsidRPr="00444EE9">
        <w:rPr>
          <w:noProof/>
        </w:rPr>
        <w:instrText xml:space="preserve"> PAGEREF _Toc63330260 \h </w:instrText>
      </w:r>
      <w:r w:rsidRPr="00444EE9">
        <w:rPr>
          <w:noProof/>
        </w:rPr>
      </w:r>
      <w:r w:rsidRPr="00444EE9">
        <w:rPr>
          <w:noProof/>
        </w:rPr>
        <w:fldChar w:fldCharType="separate"/>
      </w:r>
      <w:r w:rsidR="00BD58CB">
        <w:rPr>
          <w:noProof/>
        </w:rPr>
        <w:t>7</w:t>
      </w:r>
      <w:r w:rsidRPr="00444EE9">
        <w:rPr>
          <w:noProof/>
        </w:rPr>
        <w:fldChar w:fldCharType="end"/>
      </w:r>
    </w:p>
    <w:p w:rsidR="00444EE9" w:rsidRDefault="00444EE9">
      <w:pPr>
        <w:pStyle w:val="TOC1"/>
        <w:rPr>
          <w:rFonts w:asciiTheme="minorHAnsi" w:eastAsiaTheme="minorEastAsia" w:hAnsiTheme="minorHAnsi" w:cstheme="minorBidi"/>
          <w:b w:val="0"/>
          <w:noProof/>
          <w:kern w:val="0"/>
          <w:sz w:val="22"/>
          <w:szCs w:val="22"/>
        </w:rPr>
      </w:pPr>
      <w:r>
        <w:rPr>
          <w:noProof/>
        </w:rPr>
        <w:t>Chapter 2—The basic rules</w:t>
      </w:r>
      <w:r w:rsidRPr="00444EE9">
        <w:rPr>
          <w:b w:val="0"/>
          <w:noProof/>
          <w:sz w:val="18"/>
        </w:rPr>
        <w:tab/>
      </w:r>
      <w:r w:rsidRPr="00444EE9">
        <w:rPr>
          <w:b w:val="0"/>
          <w:noProof/>
          <w:sz w:val="18"/>
        </w:rPr>
        <w:fldChar w:fldCharType="begin"/>
      </w:r>
      <w:r w:rsidRPr="00444EE9">
        <w:rPr>
          <w:b w:val="0"/>
          <w:noProof/>
          <w:sz w:val="18"/>
        </w:rPr>
        <w:instrText xml:space="preserve"> PAGEREF _Toc63330261 \h </w:instrText>
      </w:r>
      <w:r w:rsidRPr="00444EE9">
        <w:rPr>
          <w:b w:val="0"/>
          <w:noProof/>
          <w:sz w:val="18"/>
        </w:rPr>
      </w:r>
      <w:r w:rsidRPr="00444EE9">
        <w:rPr>
          <w:b w:val="0"/>
          <w:noProof/>
          <w:sz w:val="18"/>
        </w:rPr>
        <w:fldChar w:fldCharType="separate"/>
      </w:r>
      <w:r w:rsidR="00BD58CB">
        <w:rPr>
          <w:b w:val="0"/>
          <w:noProof/>
          <w:sz w:val="18"/>
        </w:rPr>
        <w:t>8</w:t>
      </w:r>
      <w:r w:rsidRPr="00444EE9">
        <w:rPr>
          <w:b w:val="0"/>
          <w:noProof/>
          <w:sz w:val="18"/>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5—Introduction</w:t>
      </w:r>
      <w:r w:rsidRPr="00444EE9">
        <w:rPr>
          <w:b w:val="0"/>
          <w:noProof/>
          <w:sz w:val="18"/>
        </w:rPr>
        <w:tab/>
      </w:r>
      <w:r w:rsidRPr="00444EE9">
        <w:rPr>
          <w:b w:val="0"/>
          <w:noProof/>
          <w:sz w:val="18"/>
        </w:rPr>
        <w:fldChar w:fldCharType="begin"/>
      </w:r>
      <w:r w:rsidRPr="00444EE9">
        <w:rPr>
          <w:b w:val="0"/>
          <w:noProof/>
          <w:sz w:val="18"/>
        </w:rPr>
        <w:instrText xml:space="preserve"> PAGEREF _Toc63330262 \h </w:instrText>
      </w:r>
      <w:r w:rsidRPr="00444EE9">
        <w:rPr>
          <w:b w:val="0"/>
          <w:noProof/>
          <w:sz w:val="18"/>
        </w:rPr>
      </w:r>
      <w:r w:rsidRPr="00444EE9">
        <w:rPr>
          <w:b w:val="0"/>
          <w:noProof/>
          <w:sz w:val="18"/>
        </w:rPr>
        <w:fldChar w:fldCharType="separate"/>
      </w:r>
      <w:r w:rsidR="00BD58CB">
        <w:rPr>
          <w:b w:val="0"/>
          <w:noProof/>
          <w:sz w:val="18"/>
        </w:rPr>
        <w:t>8</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444EE9">
        <w:rPr>
          <w:noProof/>
        </w:rPr>
        <w:tab/>
      </w:r>
      <w:r w:rsidRPr="00444EE9">
        <w:rPr>
          <w:noProof/>
        </w:rPr>
        <w:fldChar w:fldCharType="begin"/>
      </w:r>
      <w:r w:rsidRPr="00444EE9">
        <w:rPr>
          <w:noProof/>
        </w:rPr>
        <w:instrText xml:space="preserve"> PAGEREF _Toc63330263 \h </w:instrText>
      </w:r>
      <w:r w:rsidRPr="00444EE9">
        <w:rPr>
          <w:noProof/>
        </w:rPr>
      </w:r>
      <w:r w:rsidRPr="00444EE9">
        <w:rPr>
          <w:noProof/>
        </w:rPr>
        <w:fldChar w:fldCharType="separate"/>
      </w:r>
      <w:r w:rsidR="00BD58CB">
        <w:rPr>
          <w:noProof/>
        </w:rPr>
        <w:t>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444EE9">
        <w:rPr>
          <w:noProof/>
        </w:rPr>
        <w:tab/>
      </w:r>
      <w:r w:rsidRPr="00444EE9">
        <w:rPr>
          <w:noProof/>
        </w:rPr>
        <w:fldChar w:fldCharType="begin"/>
      </w:r>
      <w:r w:rsidRPr="00444EE9">
        <w:rPr>
          <w:noProof/>
        </w:rPr>
        <w:instrText xml:space="preserve"> PAGEREF _Toc63330264 \h </w:instrText>
      </w:r>
      <w:r w:rsidRPr="00444EE9">
        <w:rPr>
          <w:noProof/>
        </w:rPr>
      </w:r>
      <w:r w:rsidRPr="00444EE9">
        <w:rPr>
          <w:noProof/>
        </w:rPr>
        <w:fldChar w:fldCharType="separate"/>
      </w:r>
      <w:r w:rsidR="00BD58CB">
        <w:rPr>
          <w:noProof/>
        </w:rPr>
        <w:t>8</w:t>
      </w:r>
      <w:r w:rsidRPr="00444EE9">
        <w:rPr>
          <w:noProof/>
        </w:rPr>
        <w:fldChar w:fldCharType="end"/>
      </w:r>
    </w:p>
    <w:p w:rsidR="00444EE9" w:rsidRDefault="00444EE9">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444EE9">
        <w:rPr>
          <w:b w:val="0"/>
          <w:noProof/>
          <w:sz w:val="18"/>
        </w:rPr>
        <w:tab/>
      </w:r>
      <w:r w:rsidRPr="00444EE9">
        <w:rPr>
          <w:b w:val="0"/>
          <w:noProof/>
          <w:sz w:val="18"/>
        </w:rPr>
        <w:fldChar w:fldCharType="begin"/>
      </w:r>
      <w:r w:rsidRPr="00444EE9">
        <w:rPr>
          <w:b w:val="0"/>
          <w:noProof/>
          <w:sz w:val="18"/>
        </w:rPr>
        <w:instrText xml:space="preserve"> PAGEREF _Toc63330265 \h </w:instrText>
      </w:r>
      <w:r w:rsidRPr="00444EE9">
        <w:rPr>
          <w:b w:val="0"/>
          <w:noProof/>
          <w:sz w:val="18"/>
        </w:rPr>
      </w:r>
      <w:r w:rsidRPr="00444EE9">
        <w:rPr>
          <w:b w:val="0"/>
          <w:noProof/>
          <w:sz w:val="18"/>
        </w:rPr>
        <w:fldChar w:fldCharType="separate"/>
      </w:r>
      <w:r w:rsidR="00BD58CB">
        <w:rPr>
          <w:b w:val="0"/>
          <w:noProof/>
          <w:sz w:val="18"/>
        </w:rPr>
        <w:t>10</w:t>
      </w:r>
      <w:r w:rsidRPr="00444EE9">
        <w:rPr>
          <w:b w:val="0"/>
          <w:noProof/>
          <w:sz w:val="18"/>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7—The central provisions</w:t>
      </w:r>
      <w:r w:rsidRPr="00444EE9">
        <w:rPr>
          <w:b w:val="0"/>
          <w:noProof/>
          <w:sz w:val="18"/>
        </w:rPr>
        <w:tab/>
      </w:r>
      <w:r w:rsidRPr="00444EE9">
        <w:rPr>
          <w:b w:val="0"/>
          <w:noProof/>
          <w:sz w:val="18"/>
        </w:rPr>
        <w:fldChar w:fldCharType="begin"/>
      </w:r>
      <w:r w:rsidRPr="00444EE9">
        <w:rPr>
          <w:b w:val="0"/>
          <w:noProof/>
          <w:sz w:val="18"/>
        </w:rPr>
        <w:instrText xml:space="preserve"> PAGEREF _Toc63330266 \h </w:instrText>
      </w:r>
      <w:r w:rsidRPr="00444EE9">
        <w:rPr>
          <w:b w:val="0"/>
          <w:noProof/>
          <w:sz w:val="18"/>
        </w:rPr>
      </w:r>
      <w:r w:rsidRPr="00444EE9">
        <w:rPr>
          <w:b w:val="0"/>
          <w:noProof/>
          <w:sz w:val="18"/>
        </w:rPr>
        <w:fldChar w:fldCharType="separate"/>
      </w:r>
      <w:r w:rsidR="00BD58CB">
        <w:rPr>
          <w:b w:val="0"/>
          <w:noProof/>
          <w:sz w:val="18"/>
        </w:rPr>
        <w:t>10</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444EE9">
        <w:rPr>
          <w:noProof/>
        </w:rPr>
        <w:tab/>
      </w:r>
      <w:r w:rsidRPr="00444EE9">
        <w:rPr>
          <w:noProof/>
        </w:rPr>
        <w:fldChar w:fldCharType="begin"/>
      </w:r>
      <w:r w:rsidRPr="00444EE9">
        <w:rPr>
          <w:noProof/>
        </w:rPr>
        <w:instrText xml:space="preserve"> PAGEREF _Toc63330267 \h </w:instrText>
      </w:r>
      <w:r w:rsidRPr="00444EE9">
        <w:rPr>
          <w:noProof/>
        </w:rPr>
      </w:r>
      <w:r w:rsidRPr="00444EE9">
        <w:rPr>
          <w:noProof/>
        </w:rPr>
        <w:fldChar w:fldCharType="separate"/>
      </w:r>
      <w:r w:rsidR="00BD58CB">
        <w:rPr>
          <w:noProof/>
        </w:rPr>
        <w:t>10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Net amounts</w:t>
      </w:r>
      <w:r w:rsidRPr="00444EE9">
        <w:rPr>
          <w:noProof/>
        </w:rPr>
        <w:tab/>
      </w:r>
      <w:r w:rsidRPr="00444EE9">
        <w:rPr>
          <w:noProof/>
        </w:rPr>
        <w:fldChar w:fldCharType="begin"/>
      </w:r>
      <w:r w:rsidRPr="00444EE9">
        <w:rPr>
          <w:noProof/>
        </w:rPr>
        <w:instrText xml:space="preserve"> PAGEREF _Toc63330268 \h </w:instrText>
      </w:r>
      <w:r w:rsidRPr="00444EE9">
        <w:rPr>
          <w:noProof/>
        </w:rPr>
      </w:r>
      <w:r w:rsidRPr="00444EE9">
        <w:rPr>
          <w:noProof/>
        </w:rPr>
        <w:fldChar w:fldCharType="separate"/>
      </w:r>
      <w:r w:rsidR="00BD58CB">
        <w:rPr>
          <w:noProof/>
        </w:rPr>
        <w:t>10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444EE9">
        <w:rPr>
          <w:noProof/>
        </w:rPr>
        <w:tab/>
      </w:r>
      <w:r w:rsidRPr="00444EE9">
        <w:rPr>
          <w:noProof/>
        </w:rPr>
        <w:fldChar w:fldCharType="begin"/>
      </w:r>
      <w:r w:rsidRPr="00444EE9">
        <w:rPr>
          <w:noProof/>
        </w:rPr>
        <w:instrText xml:space="preserve"> PAGEREF _Toc63330269 \h </w:instrText>
      </w:r>
      <w:r w:rsidRPr="00444EE9">
        <w:rPr>
          <w:noProof/>
        </w:rPr>
      </w:r>
      <w:r w:rsidRPr="00444EE9">
        <w:rPr>
          <w:noProof/>
        </w:rPr>
        <w:fldChar w:fldCharType="separate"/>
      </w:r>
      <w:r w:rsidR="00BD58CB">
        <w:rPr>
          <w:noProof/>
        </w:rPr>
        <w:t>10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444EE9">
        <w:rPr>
          <w:noProof/>
        </w:rPr>
        <w:tab/>
      </w:r>
      <w:r w:rsidRPr="00444EE9">
        <w:rPr>
          <w:noProof/>
        </w:rPr>
        <w:fldChar w:fldCharType="begin"/>
      </w:r>
      <w:r w:rsidRPr="00444EE9">
        <w:rPr>
          <w:noProof/>
        </w:rPr>
        <w:instrText xml:space="preserve"> PAGEREF _Toc63330270 \h </w:instrText>
      </w:r>
      <w:r w:rsidRPr="00444EE9">
        <w:rPr>
          <w:noProof/>
        </w:rPr>
      </w:r>
      <w:r w:rsidRPr="00444EE9">
        <w:rPr>
          <w:noProof/>
        </w:rPr>
        <w:fldChar w:fldCharType="separate"/>
      </w:r>
      <w:r w:rsidR="00BD58CB">
        <w:rPr>
          <w:noProof/>
        </w:rPr>
        <w:t>10</w:t>
      </w:r>
      <w:r w:rsidRPr="00444EE9">
        <w:rPr>
          <w:noProof/>
        </w:rPr>
        <w:fldChar w:fldCharType="end"/>
      </w:r>
    </w:p>
    <w:p w:rsidR="00444EE9" w:rsidRDefault="00444EE9">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444EE9">
        <w:rPr>
          <w:b w:val="0"/>
          <w:noProof/>
          <w:sz w:val="18"/>
        </w:rPr>
        <w:tab/>
      </w:r>
      <w:r w:rsidRPr="00444EE9">
        <w:rPr>
          <w:b w:val="0"/>
          <w:noProof/>
          <w:sz w:val="18"/>
        </w:rPr>
        <w:fldChar w:fldCharType="begin"/>
      </w:r>
      <w:r w:rsidRPr="00444EE9">
        <w:rPr>
          <w:b w:val="0"/>
          <w:noProof/>
          <w:sz w:val="18"/>
        </w:rPr>
        <w:instrText xml:space="preserve"> PAGEREF _Toc63330271 \h </w:instrText>
      </w:r>
      <w:r w:rsidRPr="00444EE9">
        <w:rPr>
          <w:b w:val="0"/>
          <w:noProof/>
          <w:sz w:val="18"/>
        </w:rPr>
      </w:r>
      <w:r w:rsidRPr="00444EE9">
        <w:rPr>
          <w:b w:val="0"/>
          <w:noProof/>
          <w:sz w:val="18"/>
        </w:rPr>
        <w:fldChar w:fldCharType="separate"/>
      </w:r>
      <w:r w:rsidR="00BD58CB">
        <w:rPr>
          <w:b w:val="0"/>
          <w:noProof/>
          <w:sz w:val="18"/>
        </w:rPr>
        <w:t>12</w:t>
      </w:r>
      <w:r w:rsidRPr="00444EE9">
        <w:rPr>
          <w:b w:val="0"/>
          <w:noProof/>
          <w:sz w:val="18"/>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9—Taxable supplies</w:t>
      </w:r>
      <w:r w:rsidRPr="00444EE9">
        <w:rPr>
          <w:b w:val="0"/>
          <w:noProof/>
          <w:sz w:val="18"/>
        </w:rPr>
        <w:tab/>
      </w:r>
      <w:r w:rsidRPr="00444EE9">
        <w:rPr>
          <w:b w:val="0"/>
          <w:noProof/>
          <w:sz w:val="18"/>
        </w:rPr>
        <w:fldChar w:fldCharType="begin"/>
      </w:r>
      <w:r w:rsidRPr="00444EE9">
        <w:rPr>
          <w:b w:val="0"/>
          <w:noProof/>
          <w:sz w:val="18"/>
        </w:rPr>
        <w:instrText xml:space="preserve"> PAGEREF _Toc63330272 \h </w:instrText>
      </w:r>
      <w:r w:rsidRPr="00444EE9">
        <w:rPr>
          <w:b w:val="0"/>
          <w:noProof/>
          <w:sz w:val="18"/>
        </w:rPr>
      </w:r>
      <w:r w:rsidRPr="00444EE9">
        <w:rPr>
          <w:b w:val="0"/>
          <w:noProof/>
          <w:sz w:val="18"/>
        </w:rPr>
        <w:fldChar w:fldCharType="separate"/>
      </w:r>
      <w:r w:rsidR="00BD58CB">
        <w:rPr>
          <w:b w:val="0"/>
          <w:noProof/>
          <w:sz w:val="18"/>
        </w:rPr>
        <w:t>12</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_Toc63330273 \h </w:instrText>
      </w:r>
      <w:r w:rsidRPr="00444EE9">
        <w:rPr>
          <w:noProof/>
        </w:rPr>
      </w:r>
      <w:r w:rsidRPr="00444EE9">
        <w:rPr>
          <w:noProof/>
        </w:rPr>
        <w:fldChar w:fldCharType="separate"/>
      </w:r>
      <w:r w:rsidR="00BD58CB">
        <w:rPr>
          <w:noProof/>
        </w:rPr>
        <w:t>12</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444EE9">
        <w:rPr>
          <w:b w:val="0"/>
          <w:noProof/>
          <w:sz w:val="18"/>
        </w:rPr>
        <w:tab/>
      </w:r>
      <w:r w:rsidRPr="00444EE9">
        <w:rPr>
          <w:b w:val="0"/>
          <w:noProof/>
          <w:sz w:val="18"/>
        </w:rPr>
        <w:fldChar w:fldCharType="begin"/>
      </w:r>
      <w:r w:rsidRPr="00444EE9">
        <w:rPr>
          <w:b w:val="0"/>
          <w:noProof/>
          <w:sz w:val="18"/>
        </w:rPr>
        <w:instrText xml:space="preserve"> PAGEREF _Toc63330274 \h </w:instrText>
      </w:r>
      <w:r w:rsidRPr="00444EE9">
        <w:rPr>
          <w:b w:val="0"/>
          <w:noProof/>
          <w:sz w:val="18"/>
        </w:rPr>
      </w:r>
      <w:r w:rsidRPr="00444EE9">
        <w:rPr>
          <w:b w:val="0"/>
          <w:noProof/>
          <w:sz w:val="18"/>
        </w:rPr>
        <w:fldChar w:fldCharType="separate"/>
      </w:r>
      <w:r w:rsidR="00BD58CB">
        <w:rPr>
          <w:b w:val="0"/>
          <w:noProof/>
          <w:sz w:val="18"/>
        </w:rPr>
        <w:t>12</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444EE9">
        <w:rPr>
          <w:noProof/>
        </w:rPr>
        <w:tab/>
      </w:r>
      <w:r w:rsidRPr="00444EE9">
        <w:rPr>
          <w:noProof/>
        </w:rPr>
        <w:fldChar w:fldCharType="begin"/>
      </w:r>
      <w:r w:rsidRPr="00444EE9">
        <w:rPr>
          <w:noProof/>
        </w:rPr>
        <w:instrText xml:space="preserve"> PAGEREF _Toc63330275 \h </w:instrText>
      </w:r>
      <w:r w:rsidRPr="00444EE9">
        <w:rPr>
          <w:noProof/>
        </w:rPr>
      </w:r>
      <w:r w:rsidRPr="00444EE9">
        <w:rPr>
          <w:noProof/>
        </w:rPr>
        <w:fldChar w:fldCharType="separate"/>
      </w:r>
      <w:r w:rsidR="00BD58CB">
        <w:rPr>
          <w:noProof/>
        </w:rPr>
        <w:t>12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FF411C">
        <w:rPr>
          <w:i/>
          <w:iCs/>
          <w:noProof/>
        </w:rPr>
        <w:t>supply</w:t>
      </w:r>
      <w:r w:rsidRPr="00444EE9">
        <w:rPr>
          <w:noProof/>
        </w:rPr>
        <w:tab/>
      </w:r>
      <w:r w:rsidRPr="00444EE9">
        <w:rPr>
          <w:noProof/>
        </w:rPr>
        <w:fldChar w:fldCharType="begin"/>
      </w:r>
      <w:r w:rsidRPr="00444EE9">
        <w:rPr>
          <w:noProof/>
        </w:rPr>
        <w:instrText xml:space="preserve"> PAGEREF _Toc63330276 \h </w:instrText>
      </w:r>
      <w:r w:rsidRPr="00444EE9">
        <w:rPr>
          <w:noProof/>
        </w:rPr>
      </w:r>
      <w:r w:rsidRPr="00444EE9">
        <w:rPr>
          <w:noProof/>
        </w:rPr>
        <w:fldChar w:fldCharType="separate"/>
      </w:r>
      <w:r w:rsidR="00BD58CB">
        <w:rPr>
          <w:noProof/>
        </w:rPr>
        <w:t>12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444EE9">
        <w:rPr>
          <w:noProof/>
        </w:rPr>
        <w:tab/>
      </w:r>
      <w:r w:rsidRPr="00444EE9">
        <w:rPr>
          <w:noProof/>
        </w:rPr>
        <w:fldChar w:fldCharType="begin"/>
      </w:r>
      <w:r w:rsidRPr="00444EE9">
        <w:rPr>
          <w:noProof/>
        </w:rPr>
        <w:instrText xml:space="preserve"> PAGEREF _Toc63330277 \h </w:instrText>
      </w:r>
      <w:r w:rsidRPr="00444EE9">
        <w:rPr>
          <w:noProof/>
        </w:rPr>
      </w:r>
      <w:r w:rsidRPr="00444EE9">
        <w:rPr>
          <w:noProof/>
        </w:rPr>
        <w:fldChar w:fldCharType="separate"/>
      </w:r>
      <w:r w:rsidR="00BD58CB">
        <w:rPr>
          <w:noProof/>
        </w:rPr>
        <w:t>14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444EE9">
        <w:rPr>
          <w:noProof/>
        </w:rPr>
        <w:tab/>
      </w:r>
      <w:r w:rsidRPr="00444EE9">
        <w:rPr>
          <w:noProof/>
        </w:rPr>
        <w:fldChar w:fldCharType="begin"/>
      </w:r>
      <w:r w:rsidRPr="00444EE9">
        <w:rPr>
          <w:noProof/>
        </w:rPr>
        <w:instrText xml:space="preserve"> PAGEREF _Toc63330278 \h </w:instrText>
      </w:r>
      <w:r w:rsidRPr="00444EE9">
        <w:rPr>
          <w:noProof/>
        </w:rPr>
      </w:r>
      <w:r w:rsidRPr="00444EE9">
        <w:rPr>
          <w:noProof/>
        </w:rPr>
        <w:fldChar w:fldCharType="separate"/>
      </w:r>
      <w:r w:rsidR="00BD58CB">
        <w:rPr>
          <w:noProof/>
        </w:rPr>
        <w:t>14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444EE9">
        <w:rPr>
          <w:noProof/>
        </w:rPr>
        <w:tab/>
      </w:r>
      <w:r w:rsidRPr="00444EE9">
        <w:rPr>
          <w:noProof/>
        </w:rPr>
        <w:fldChar w:fldCharType="begin"/>
      </w:r>
      <w:r w:rsidRPr="00444EE9">
        <w:rPr>
          <w:noProof/>
        </w:rPr>
        <w:instrText xml:space="preserve"> PAGEREF _Toc63330279 \h </w:instrText>
      </w:r>
      <w:r w:rsidRPr="00444EE9">
        <w:rPr>
          <w:noProof/>
        </w:rPr>
      </w:r>
      <w:r w:rsidRPr="00444EE9">
        <w:rPr>
          <w:noProof/>
        </w:rPr>
        <w:fldChar w:fldCharType="separate"/>
      </w:r>
      <w:r w:rsidR="00BD58CB">
        <w:rPr>
          <w:noProof/>
        </w:rPr>
        <w:t>15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444EE9">
        <w:rPr>
          <w:noProof/>
        </w:rPr>
        <w:tab/>
      </w:r>
      <w:r w:rsidRPr="00444EE9">
        <w:rPr>
          <w:noProof/>
        </w:rPr>
        <w:fldChar w:fldCharType="begin"/>
      </w:r>
      <w:r w:rsidRPr="00444EE9">
        <w:rPr>
          <w:noProof/>
        </w:rPr>
        <w:instrText xml:space="preserve"> PAGEREF _Toc63330280 \h </w:instrText>
      </w:r>
      <w:r w:rsidRPr="00444EE9">
        <w:rPr>
          <w:noProof/>
        </w:rPr>
      </w:r>
      <w:r w:rsidRPr="00444EE9">
        <w:rPr>
          <w:noProof/>
        </w:rPr>
        <w:fldChar w:fldCharType="separate"/>
      </w:r>
      <w:r w:rsidR="00BD58CB">
        <w:rPr>
          <w:noProof/>
        </w:rPr>
        <w:t>17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w:t>
      </w:r>
      <w:r>
        <w:rPr>
          <w:noProof/>
        </w:rPr>
        <w:noBreakHyphen/>
        <w:t>26</w:t>
      </w:r>
      <w:r>
        <w:rPr>
          <w:noProof/>
        </w:rPr>
        <w:tab/>
        <w:t>Supplies by non</w:t>
      </w:r>
      <w:r>
        <w:rPr>
          <w:noProof/>
        </w:rPr>
        <w:noBreakHyphen/>
        <w:t>residents that are not connected with the indirect tax zone</w:t>
      </w:r>
      <w:r w:rsidRPr="00444EE9">
        <w:rPr>
          <w:noProof/>
        </w:rPr>
        <w:tab/>
      </w:r>
      <w:r w:rsidRPr="00444EE9">
        <w:rPr>
          <w:noProof/>
        </w:rPr>
        <w:fldChar w:fldCharType="begin"/>
      </w:r>
      <w:r w:rsidRPr="00444EE9">
        <w:rPr>
          <w:noProof/>
        </w:rPr>
        <w:instrText xml:space="preserve"> PAGEREF _Toc63330281 \h </w:instrText>
      </w:r>
      <w:r w:rsidRPr="00444EE9">
        <w:rPr>
          <w:noProof/>
        </w:rPr>
      </w:r>
      <w:r w:rsidRPr="00444EE9">
        <w:rPr>
          <w:noProof/>
        </w:rPr>
        <w:fldChar w:fldCharType="separate"/>
      </w:r>
      <w:r w:rsidR="00BD58CB">
        <w:rPr>
          <w:noProof/>
        </w:rPr>
        <w:t>20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w:t>
      </w:r>
      <w:r>
        <w:rPr>
          <w:noProof/>
        </w:rPr>
        <w:noBreakHyphen/>
        <w:t>27</w:t>
      </w:r>
      <w:r>
        <w:rPr>
          <w:noProof/>
        </w:rPr>
        <w:tab/>
        <w:t xml:space="preserve">When enterprises are </w:t>
      </w:r>
      <w:r w:rsidRPr="00FF411C">
        <w:rPr>
          <w:i/>
          <w:noProof/>
        </w:rPr>
        <w:t>carried on in the indirect tax zone</w:t>
      </w:r>
      <w:r w:rsidRPr="00444EE9">
        <w:rPr>
          <w:noProof/>
        </w:rPr>
        <w:tab/>
      </w:r>
      <w:r w:rsidRPr="00444EE9">
        <w:rPr>
          <w:noProof/>
        </w:rPr>
        <w:fldChar w:fldCharType="begin"/>
      </w:r>
      <w:r w:rsidRPr="00444EE9">
        <w:rPr>
          <w:noProof/>
        </w:rPr>
        <w:instrText xml:space="preserve"> PAGEREF _Toc63330282 \h </w:instrText>
      </w:r>
      <w:r w:rsidRPr="00444EE9">
        <w:rPr>
          <w:noProof/>
        </w:rPr>
      </w:r>
      <w:r w:rsidRPr="00444EE9">
        <w:rPr>
          <w:noProof/>
        </w:rPr>
        <w:fldChar w:fldCharType="separate"/>
      </w:r>
      <w:r w:rsidR="00BD58CB">
        <w:rPr>
          <w:noProof/>
        </w:rPr>
        <w:t>22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444EE9">
        <w:rPr>
          <w:noProof/>
        </w:rPr>
        <w:tab/>
      </w:r>
      <w:r w:rsidRPr="00444EE9">
        <w:rPr>
          <w:noProof/>
        </w:rPr>
        <w:fldChar w:fldCharType="begin"/>
      </w:r>
      <w:r w:rsidRPr="00444EE9">
        <w:rPr>
          <w:noProof/>
        </w:rPr>
        <w:instrText xml:space="preserve"> PAGEREF _Toc63330283 \h </w:instrText>
      </w:r>
      <w:r w:rsidRPr="00444EE9">
        <w:rPr>
          <w:noProof/>
        </w:rPr>
      </w:r>
      <w:r w:rsidRPr="00444EE9">
        <w:rPr>
          <w:noProof/>
        </w:rPr>
        <w:fldChar w:fldCharType="separate"/>
      </w:r>
      <w:r w:rsidR="00BD58CB">
        <w:rPr>
          <w:noProof/>
        </w:rPr>
        <w:t>23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444EE9">
        <w:rPr>
          <w:noProof/>
        </w:rPr>
        <w:tab/>
      </w:r>
      <w:r w:rsidRPr="00444EE9">
        <w:rPr>
          <w:noProof/>
        </w:rPr>
        <w:fldChar w:fldCharType="begin"/>
      </w:r>
      <w:r w:rsidRPr="00444EE9">
        <w:rPr>
          <w:noProof/>
        </w:rPr>
        <w:instrText xml:space="preserve"> PAGEREF _Toc63330284 \h </w:instrText>
      </w:r>
      <w:r w:rsidRPr="00444EE9">
        <w:rPr>
          <w:noProof/>
        </w:rPr>
      </w:r>
      <w:r w:rsidRPr="00444EE9">
        <w:rPr>
          <w:noProof/>
        </w:rPr>
        <w:fldChar w:fldCharType="separate"/>
      </w:r>
      <w:r w:rsidR="00BD58CB">
        <w:rPr>
          <w:noProof/>
        </w:rPr>
        <w:t>24</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444EE9">
        <w:rPr>
          <w:b w:val="0"/>
          <w:noProof/>
          <w:sz w:val="18"/>
        </w:rPr>
        <w:tab/>
      </w:r>
      <w:r w:rsidRPr="00444EE9">
        <w:rPr>
          <w:b w:val="0"/>
          <w:noProof/>
          <w:sz w:val="18"/>
        </w:rPr>
        <w:fldChar w:fldCharType="begin"/>
      </w:r>
      <w:r w:rsidRPr="00444EE9">
        <w:rPr>
          <w:b w:val="0"/>
          <w:noProof/>
          <w:sz w:val="18"/>
        </w:rPr>
        <w:instrText xml:space="preserve"> PAGEREF _Toc63330285 \h </w:instrText>
      </w:r>
      <w:r w:rsidRPr="00444EE9">
        <w:rPr>
          <w:b w:val="0"/>
          <w:noProof/>
          <w:sz w:val="18"/>
        </w:rPr>
      </w:r>
      <w:r w:rsidRPr="00444EE9">
        <w:rPr>
          <w:b w:val="0"/>
          <w:noProof/>
          <w:sz w:val="18"/>
        </w:rPr>
        <w:fldChar w:fldCharType="separate"/>
      </w:r>
      <w:r w:rsidR="00BD58CB">
        <w:rPr>
          <w:b w:val="0"/>
          <w:noProof/>
          <w:sz w:val="18"/>
        </w:rPr>
        <w:t>25</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444EE9">
        <w:rPr>
          <w:noProof/>
        </w:rPr>
        <w:tab/>
      </w:r>
      <w:r w:rsidRPr="00444EE9">
        <w:rPr>
          <w:noProof/>
        </w:rPr>
        <w:fldChar w:fldCharType="begin"/>
      </w:r>
      <w:r w:rsidRPr="00444EE9">
        <w:rPr>
          <w:noProof/>
        </w:rPr>
        <w:instrText xml:space="preserve"> PAGEREF _Toc63330286 \h </w:instrText>
      </w:r>
      <w:r w:rsidRPr="00444EE9">
        <w:rPr>
          <w:noProof/>
        </w:rPr>
      </w:r>
      <w:r w:rsidRPr="00444EE9">
        <w:rPr>
          <w:noProof/>
        </w:rPr>
        <w:fldChar w:fldCharType="separate"/>
      </w:r>
      <w:r w:rsidR="00BD58CB">
        <w:rPr>
          <w:noProof/>
        </w:rPr>
        <w:t>25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444EE9">
        <w:rPr>
          <w:noProof/>
        </w:rPr>
        <w:tab/>
      </w:r>
      <w:r w:rsidRPr="00444EE9">
        <w:rPr>
          <w:noProof/>
        </w:rPr>
        <w:fldChar w:fldCharType="begin"/>
      </w:r>
      <w:r w:rsidRPr="00444EE9">
        <w:rPr>
          <w:noProof/>
        </w:rPr>
        <w:instrText xml:space="preserve"> PAGEREF _Toc63330287 \h </w:instrText>
      </w:r>
      <w:r w:rsidRPr="00444EE9">
        <w:rPr>
          <w:noProof/>
        </w:rPr>
      </w:r>
      <w:r w:rsidRPr="00444EE9">
        <w:rPr>
          <w:noProof/>
        </w:rPr>
        <w:fldChar w:fldCharType="separate"/>
      </w:r>
      <w:r w:rsidR="00BD58CB">
        <w:rPr>
          <w:noProof/>
        </w:rPr>
        <w:t>25</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444EE9">
        <w:rPr>
          <w:b w:val="0"/>
          <w:noProof/>
          <w:sz w:val="18"/>
        </w:rPr>
        <w:tab/>
      </w:r>
      <w:r w:rsidRPr="00444EE9">
        <w:rPr>
          <w:b w:val="0"/>
          <w:noProof/>
          <w:sz w:val="18"/>
        </w:rPr>
        <w:fldChar w:fldCharType="begin"/>
      </w:r>
      <w:r w:rsidRPr="00444EE9">
        <w:rPr>
          <w:b w:val="0"/>
          <w:noProof/>
          <w:sz w:val="18"/>
        </w:rPr>
        <w:instrText xml:space="preserve"> PAGEREF _Toc63330288 \h </w:instrText>
      </w:r>
      <w:r w:rsidRPr="00444EE9">
        <w:rPr>
          <w:b w:val="0"/>
          <w:noProof/>
          <w:sz w:val="18"/>
        </w:rPr>
      </w:r>
      <w:r w:rsidRPr="00444EE9">
        <w:rPr>
          <w:b w:val="0"/>
          <w:noProof/>
          <w:sz w:val="18"/>
        </w:rPr>
        <w:fldChar w:fldCharType="separate"/>
      </w:r>
      <w:r w:rsidR="00BD58CB">
        <w:rPr>
          <w:b w:val="0"/>
          <w:noProof/>
          <w:sz w:val="18"/>
        </w:rPr>
        <w:t>26</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444EE9">
        <w:rPr>
          <w:noProof/>
        </w:rPr>
        <w:tab/>
      </w:r>
      <w:r w:rsidRPr="00444EE9">
        <w:rPr>
          <w:noProof/>
        </w:rPr>
        <w:fldChar w:fldCharType="begin"/>
      </w:r>
      <w:r w:rsidRPr="00444EE9">
        <w:rPr>
          <w:noProof/>
        </w:rPr>
        <w:instrText xml:space="preserve"> PAGEREF _Toc63330289 \h </w:instrText>
      </w:r>
      <w:r w:rsidRPr="00444EE9">
        <w:rPr>
          <w:noProof/>
        </w:rPr>
      </w:r>
      <w:r w:rsidRPr="00444EE9">
        <w:rPr>
          <w:noProof/>
        </w:rPr>
        <w:fldChar w:fldCharType="separate"/>
      </w:r>
      <w:r w:rsidR="00BD58CB">
        <w:rPr>
          <w:noProof/>
        </w:rPr>
        <w:t>26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444EE9">
        <w:rPr>
          <w:noProof/>
        </w:rPr>
        <w:tab/>
      </w:r>
      <w:r w:rsidRPr="00444EE9">
        <w:rPr>
          <w:noProof/>
        </w:rPr>
        <w:fldChar w:fldCharType="begin"/>
      </w:r>
      <w:r w:rsidRPr="00444EE9">
        <w:rPr>
          <w:noProof/>
        </w:rPr>
        <w:instrText xml:space="preserve"> PAGEREF _Toc63330290 \h </w:instrText>
      </w:r>
      <w:r w:rsidRPr="00444EE9">
        <w:rPr>
          <w:noProof/>
        </w:rPr>
      </w:r>
      <w:r w:rsidRPr="00444EE9">
        <w:rPr>
          <w:noProof/>
        </w:rPr>
        <w:fldChar w:fldCharType="separate"/>
      </w:r>
      <w:r w:rsidR="00BD58CB">
        <w:rPr>
          <w:noProof/>
        </w:rPr>
        <w:t>26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444EE9">
        <w:rPr>
          <w:noProof/>
        </w:rPr>
        <w:tab/>
      </w:r>
      <w:r w:rsidRPr="00444EE9">
        <w:rPr>
          <w:noProof/>
        </w:rPr>
        <w:fldChar w:fldCharType="begin"/>
      </w:r>
      <w:r w:rsidRPr="00444EE9">
        <w:rPr>
          <w:noProof/>
        </w:rPr>
        <w:instrText xml:space="preserve"> PAGEREF _Toc63330291 \h </w:instrText>
      </w:r>
      <w:r w:rsidRPr="00444EE9">
        <w:rPr>
          <w:noProof/>
        </w:rPr>
      </w:r>
      <w:r w:rsidRPr="00444EE9">
        <w:rPr>
          <w:noProof/>
        </w:rPr>
        <w:fldChar w:fldCharType="separate"/>
      </w:r>
      <w:r w:rsidR="00BD58CB">
        <w:rPr>
          <w:noProof/>
        </w:rPr>
        <w:t>28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444EE9">
        <w:rPr>
          <w:noProof/>
        </w:rPr>
        <w:tab/>
      </w:r>
      <w:r w:rsidRPr="00444EE9">
        <w:rPr>
          <w:noProof/>
        </w:rPr>
        <w:fldChar w:fldCharType="begin"/>
      </w:r>
      <w:r w:rsidRPr="00444EE9">
        <w:rPr>
          <w:noProof/>
        </w:rPr>
        <w:instrText xml:space="preserve"> PAGEREF _Toc63330292 \h </w:instrText>
      </w:r>
      <w:r w:rsidRPr="00444EE9">
        <w:rPr>
          <w:noProof/>
        </w:rPr>
      </w:r>
      <w:r w:rsidRPr="00444EE9">
        <w:rPr>
          <w:noProof/>
        </w:rPr>
        <w:fldChar w:fldCharType="separate"/>
      </w:r>
      <w:r w:rsidR="00BD58CB">
        <w:rPr>
          <w:noProof/>
        </w:rPr>
        <w:t>29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444EE9">
        <w:rPr>
          <w:noProof/>
        </w:rPr>
        <w:tab/>
      </w:r>
      <w:r w:rsidRPr="00444EE9">
        <w:rPr>
          <w:noProof/>
        </w:rPr>
        <w:fldChar w:fldCharType="begin"/>
      </w:r>
      <w:r w:rsidRPr="00444EE9">
        <w:rPr>
          <w:noProof/>
        </w:rPr>
        <w:instrText xml:space="preserve"> PAGEREF _Toc63330293 \h </w:instrText>
      </w:r>
      <w:r w:rsidRPr="00444EE9">
        <w:rPr>
          <w:noProof/>
        </w:rPr>
      </w:r>
      <w:r w:rsidRPr="00444EE9">
        <w:rPr>
          <w:noProof/>
        </w:rPr>
        <w:fldChar w:fldCharType="separate"/>
      </w:r>
      <w:r w:rsidR="00BD58CB">
        <w:rPr>
          <w:noProof/>
        </w:rPr>
        <w:t>29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444EE9">
        <w:rPr>
          <w:noProof/>
        </w:rPr>
        <w:tab/>
      </w:r>
      <w:r w:rsidRPr="00444EE9">
        <w:rPr>
          <w:noProof/>
        </w:rPr>
        <w:fldChar w:fldCharType="begin"/>
      </w:r>
      <w:r w:rsidRPr="00444EE9">
        <w:rPr>
          <w:noProof/>
        </w:rPr>
        <w:instrText xml:space="preserve"> PAGEREF _Toc63330294 \h </w:instrText>
      </w:r>
      <w:r w:rsidRPr="00444EE9">
        <w:rPr>
          <w:noProof/>
        </w:rPr>
      </w:r>
      <w:r w:rsidRPr="00444EE9">
        <w:rPr>
          <w:noProof/>
        </w:rPr>
        <w:fldChar w:fldCharType="separate"/>
      </w:r>
      <w:r w:rsidR="00BD58CB">
        <w:rPr>
          <w:noProof/>
        </w:rPr>
        <w:t>31</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11—Creditable acquisitions</w:t>
      </w:r>
      <w:r w:rsidRPr="00444EE9">
        <w:rPr>
          <w:b w:val="0"/>
          <w:noProof/>
          <w:sz w:val="18"/>
        </w:rPr>
        <w:tab/>
      </w:r>
      <w:r w:rsidRPr="00444EE9">
        <w:rPr>
          <w:b w:val="0"/>
          <w:noProof/>
          <w:sz w:val="18"/>
        </w:rPr>
        <w:fldChar w:fldCharType="begin"/>
      </w:r>
      <w:r w:rsidRPr="00444EE9">
        <w:rPr>
          <w:b w:val="0"/>
          <w:noProof/>
          <w:sz w:val="18"/>
        </w:rPr>
        <w:instrText xml:space="preserve"> PAGEREF _Toc63330295 \h </w:instrText>
      </w:r>
      <w:r w:rsidRPr="00444EE9">
        <w:rPr>
          <w:b w:val="0"/>
          <w:noProof/>
          <w:sz w:val="18"/>
        </w:rPr>
      </w:r>
      <w:r w:rsidRPr="00444EE9">
        <w:rPr>
          <w:b w:val="0"/>
          <w:noProof/>
          <w:sz w:val="18"/>
        </w:rPr>
        <w:fldChar w:fldCharType="separate"/>
      </w:r>
      <w:r w:rsidR="00BD58CB">
        <w:rPr>
          <w:b w:val="0"/>
          <w:noProof/>
          <w:sz w:val="18"/>
        </w:rPr>
        <w:t>33</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_Toc63330296 \h </w:instrText>
      </w:r>
      <w:r w:rsidRPr="00444EE9">
        <w:rPr>
          <w:noProof/>
        </w:rPr>
      </w:r>
      <w:r w:rsidRPr="00444EE9">
        <w:rPr>
          <w:noProof/>
        </w:rPr>
        <w:fldChar w:fldCharType="separate"/>
      </w:r>
      <w:r w:rsidR="00BD58CB">
        <w:rPr>
          <w:noProof/>
        </w:rPr>
        <w:t>33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444EE9">
        <w:rPr>
          <w:noProof/>
        </w:rPr>
        <w:tab/>
      </w:r>
      <w:r w:rsidRPr="00444EE9">
        <w:rPr>
          <w:noProof/>
        </w:rPr>
        <w:fldChar w:fldCharType="begin"/>
      </w:r>
      <w:r w:rsidRPr="00444EE9">
        <w:rPr>
          <w:noProof/>
        </w:rPr>
        <w:instrText xml:space="preserve"> PAGEREF _Toc63330297 \h </w:instrText>
      </w:r>
      <w:r w:rsidRPr="00444EE9">
        <w:rPr>
          <w:noProof/>
        </w:rPr>
      </w:r>
      <w:r w:rsidRPr="00444EE9">
        <w:rPr>
          <w:noProof/>
        </w:rPr>
        <w:fldChar w:fldCharType="separate"/>
      </w:r>
      <w:r w:rsidR="00BD58CB">
        <w:rPr>
          <w:noProof/>
        </w:rPr>
        <w:t>33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FF411C">
        <w:rPr>
          <w:i/>
          <w:iCs/>
          <w:noProof/>
        </w:rPr>
        <w:t>acquisition</w:t>
      </w:r>
      <w:r w:rsidRPr="00444EE9">
        <w:rPr>
          <w:noProof/>
        </w:rPr>
        <w:tab/>
      </w:r>
      <w:r w:rsidRPr="00444EE9">
        <w:rPr>
          <w:noProof/>
        </w:rPr>
        <w:fldChar w:fldCharType="begin"/>
      </w:r>
      <w:r w:rsidRPr="00444EE9">
        <w:rPr>
          <w:noProof/>
        </w:rPr>
        <w:instrText xml:space="preserve"> PAGEREF _Toc63330298 \h </w:instrText>
      </w:r>
      <w:r w:rsidRPr="00444EE9">
        <w:rPr>
          <w:noProof/>
        </w:rPr>
      </w:r>
      <w:r w:rsidRPr="00444EE9">
        <w:rPr>
          <w:noProof/>
        </w:rPr>
        <w:fldChar w:fldCharType="separate"/>
      </w:r>
      <w:r w:rsidR="00BD58CB">
        <w:rPr>
          <w:noProof/>
        </w:rPr>
        <w:t>33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FF411C">
        <w:rPr>
          <w:i/>
          <w:iCs/>
          <w:noProof/>
        </w:rPr>
        <w:t>creditable purpose</w:t>
      </w:r>
      <w:r w:rsidRPr="00444EE9">
        <w:rPr>
          <w:noProof/>
        </w:rPr>
        <w:tab/>
      </w:r>
      <w:r w:rsidRPr="00444EE9">
        <w:rPr>
          <w:noProof/>
        </w:rPr>
        <w:fldChar w:fldCharType="begin"/>
      </w:r>
      <w:r w:rsidRPr="00444EE9">
        <w:rPr>
          <w:noProof/>
        </w:rPr>
        <w:instrText xml:space="preserve"> PAGEREF _Toc63330299 \h </w:instrText>
      </w:r>
      <w:r w:rsidRPr="00444EE9">
        <w:rPr>
          <w:noProof/>
        </w:rPr>
      </w:r>
      <w:r w:rsidRPr="00444EE9">
        <w:rPr>
          <w:noProof/>
        </w:rPr>
        <w:fldChar w:fldCharType="separate"/>
      </w:r>
      <w:r w:rsidR="00BD58CB">
        <w:rPr>
          <w:noProof/>
        </w:rPr>
        <w:t>34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444EE9">
        <w:rPr>
          <w:noProof/>
        </w:rPr>
        <w:tab/>
      </w:r>
      <w:r w:rsidRPr="00444EE9">
        <w:rPr>
          <w:noProof/>
        </w:rPr>
        <w:fldChar w:fldCharType="begin"/>
      </w:r>
      <w:r w:rsidRPr="00444EE9">
        <w:rPr>
          <w:noProof/>
        </w:rPr>
        <w:instrText xml:space="preserve"> PAGEREF _Toc63330300 \h </w:instrText>
      </w:r>
      <w:r w:rsidRPr="00444EE9">
        <w:rPr>
          <w:noProof/>
        </w:rPr>
      </w:r>
      <w:r w:rsidRPr="00444EE9">
        <w:rPr>
          <w:noProof/>
        </w:rPr>
        <w:fldChar w:fldCharType="separate"/>
      </w:r>
      <w:r w:rsidR="00BD58CB">
        <w:rPr>
          <w:noProof/>
        </w:rPr>
        <w:t>35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444EE9">
        <w:rPr>
          <w:noProof/>
        </w:rPr>
        <w:tab/>
      </w:r>
      <w:r w:rsidRPr="00444EE9">
        <w:rPr>
          <w:noProof/>
        </w:rPr>
        <w:fldChar w:fldCharType="begin"/>
      </w:r>
      <w:r w:rsidRPr="00444EE9">
        <w:rPr>
          <w:noProof/>
        </w:rPr>
        <w:instrText xml:space="preserve"> PAGEREF _Toc63330301 \h </w:instrText>
      </w:r>
      <w:r w:rsidRPr="00444EE9">
        <w:rPr>
          <w:noProof/>
        </w:rPr>
      </w:r>
      <w:r w:rsidRPr="00444EE9">
        <w:rPr>
          <w:noProof/>
        </w:rPr>
        <w:fldChar w:fldCharType="separate"/>
      </w:r>
      <w:r w:rsidR="00BD58CB">
        <w:rPr>
          <w:noProof/>
        </w:rPr>
        <w:t>35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444EE9">
        <w:rPr>
          <w:noProof/>
        </w:rPr>
        <w:tab/>
      </w:r>
      <w:r w:rsidRPr="00444EE9">
        <w:rPr>
          <w:noProof/>
        </w:rPr>
        <w:fldChar w:fldCharType="begin"/>
      </w:r>
      <w:r w:rsidRPr="00444EE9">
        <w:rPr>
          <w:noProof/>
        </w:rPr>
        <w:instrText xml:space="preserve"> PAGEREF _Toc63330302 \h </w:instrText>
      </w:r>
      <w:r w:rsidRPr="00444EE9">
        <w:rPr>
          <w:noProof/>
        </w:rPr>
      </w:r>
      <w:r w:rsidRPr="00444EE9">
        <w:rPr>
          <w:noProof/>
        </w:rPr>
        <w:fldChar w:fldCharType="separate"/>
      </w:r>
      <w:r w:rsidR="00BD58CB">
        <w:rPr>
          <w:noProof/>
        </w:rPr>
        <w:t>35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444EE9">
        <w:rPr>
          <w:noProof/>
        </w:rPr>
        <w:tab/>
      </w:r>
      <w:r w:rsidRPr="00444EE9">
        <w:rPr>
          <w:noProof/>
        </w:rPr>
        <w:fldChar w:fldCharType="begin"/>
      </w:r>
      <w:r w:rsidRPr="00444EE9">
        <w:rPr>
          <w:noProof/>
        </w:rPr>
        <w:instrText xml:space="preserve"> PAGEREF _Toc63330303 \h </w:instrText>
      </w:r>
      <w:r w:rsidRPr="00444EE9">
        <w:rPr>
          <w:noProof/>
        </w:rPr>
      </w:r>
      <w:r w:rsidRPr="00444EE9">
        <w:rPr>
          <w:noProof/>
        </w:rPr>
        <w:fldChar w:fldCharType="separate"/>
      </w:r>
      <w:r w:rsidR="00BD58CB">
        <w:rPr>
          <w:noProof/>
        </w:rPr>
        <w:t>36</w:t>
      </w:r>
      <w:r w:rsidRPr="00444EE9">
        <w:rPr>
          <w:noProof/>
        </w:rPr>
        <w:fldChar w:fldCharType="end"/>
      </w:r>
    </w:p>
    <w:p w:rsidR="00444EE9" w:rsidRDefault="00444EE9">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444EE9">
        <w:rPr>
          <w:b w:val="0"/>
          <w:noProof/>
          <w:sz w:val="18"/>
        </w:rPr>
        <w:tab/>
      </w:r>
      <w:r w:rsidRPr="00444EE9">
        <w:rPr>
          <w:b w:val="0"/>
          <w:noProof/>
          <w:sz w:val="18"/>
        </w:rPr>
        <w:fldChar w:fldCharType="begin"/>
      </w:r>
      <w:r w:rsidRPr="00444EE9">
        <w:rPr>
          <w:b w:val="0"/>
          <w:noProof/>
          <w:sz w:val="18"/>
        </w:rPr>
        <w:instrText xml:space="preserve"> PAGEREF _Toc63330304 \h </w:instrText>
      </w:r>
      <w:r w:rsidRPr="00444EE9">
        <w:rPr>
          <w:b w:val="0"/>
          <w:noProof/>
          <w:sz w:val="18"/>
        </w:rPr>
      </w:r>
      <w:r w:rsidRPr="00444EE9">
        <w:rPr>
          <w:b w:val="0"/>
          <w:noProof/>
          <w:sz w:val="18"/>
        </w:rPr>
        <w:fldChar w:fldCharType="separate"/>
      </w:r>
      <w:r w:rsidR="00BD58CB">
        <w:rPr>
          <w:b w:val="0"/>
          <w:noProof/>
          <w:sz w:val="18"/>
        </w:rPr>
        <w:t>38</w:t>
      </w:r>
      <w:r w:rsidRPr="00444EE9">
        <w:rPr>
          <w:b w:val="0"/>
          <w:noProof/>
          <w:sz w:val="18"/>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13—Taxable importations</w:t>
      </w:r>
      <w:r w:rsidRPr="00444EE9">
        <w:rPr>
          <w:b w:val="0"/>
          <w:noProof/>
          <w:sz w:val="18"/>
        </w:rPr>
        <w:tab/>
      </w:r>
      <w:r w:rsidRPr="00444EE9">
        <w:rPr>
          <w:b w:val="0"/>
          <w:noProof/>
          <w:sz w:val="18"/>
        </w:rPr>
        <w:fldChar w:fldCharType="begin"/>
      </w:r>
      <w:r w:rsidRPr="00444EE9">
        <w:rPr>
          <w:b w:val="0"/>
          <w:noProof/>
          <w:sz w:val="18"/>
        </w:rPr>
        <w:instrText xml:space="preserve"> PAGEREF _Toc63330305 \h </w:instrText>
      </w:r>
      <w:r w:rsidRPr="00444EE9">
        <w:rPr>
          <w:b w:val="0"/>
          <w:noProof/>
          <w:sz w:val="18"/>
        </w:rPr>
      </w:r>
      <w:r w:rsidRPr="00444EE9">
        <w:rPr>
          <w:b w:val="0"/>
          <w:noProof/>
          <w:sz w:val="18"/>
        </w:rPr>
        <w:fldChar w:fldCharType="separate"/>
      </w:r>
      <w:r w:rsidR="00BD58CB">
        <w:rPr>
          <w:b w:val="0"/>
          <w:noProof/>
          <w:sz w:val="18"/>
        </w:rPr>
        <w:t>38</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_Toc63330306 \h </w:instrText>
      </w:r>
      <w:r w:rsidRPr="00444EE9">
        <w:rPr>
          <w:noProof/>
        </w:rPr>
      </w:r>
      <w:r w:rsidRPr="00444EE9">
        <w:rPr>
          <w:noProof/>
        </w:rPr>
        <w:fldChar w:fldCharType="separate"/>
      </w:r>
      <w:r w:rsidR="00BD58CB">
        <w:rPr>
          <w:noProof/>
        </w:rPr>
        <w:t>38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444EE9">
        <w:rPr>
          <w:noProof/>
        </w:rPr>
        <w:tab/>
      </w:r>
      <w:r w:rsidRPr="00444EE9">
        <w:rPr>
          <w:noProof/>
        </w:rPr>
        <w:fldChar w:fldCharType="begin"/>
      </w:r>
      <w:r w:rsidRPr="00444EE9">
        <w:rPr>
          <w:noProof/>
        </w:rPr>
        <w:instrText xml:space="preserve"> PAGEREF _Toc63330307 \h </w:instrText>
      </w:r>
      <w:r w:rsidRPr="00444EE9">
        <w:rPr>
          <w:noProof/>
        </w:rPr>
      </w:r>
      <w:r w:rsidRPr="00444EE9">
        <w:rPr>
          <w:noProof/>
        </w:rPr>
        <w:fldChar w:fldCharType="separate"/>
      </w:r>
      <w:r w:rsidR="00BD58CB">
        <w:rPr>
          <w:noProof/>
        </w:rPr>
        <w:t>38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FF411C">
        <w:rPr>
          <w:i/>
          <w:iCs/>
          <w:noProof/>
        </w:rPr>
        <w:t>non</w:t>
      </w:r>
      <w:r w:rsidRPr="00FF411C">
        <w:rPr>
          <w:i/>
          <w:iCs/>
          <w:noProof/>
        </w:rPr>
        <w:noBreakHyphen/>
        <w:t>taxable importation</w:t>
      </w:r>
      <w:r w:rsidRPr="00444EE9">
        <w:rPr>
          <w:noProof/>
        </w:rPr>
        <w:tab/>
      </w:r>
      <w:r w:rsidRPr="00444EE9">
        <w:rPr>
          <w:noProof/>
        </w:rPr>
        <w:fldChar w:fldCharType="begin"/>
      </w:r>
      <w:r w:rsidRPr="00444EE9">
        <w:rPr>
          <w:noProof/>
        </w:rPr>
        <w:instrText xml:space="preserve"> PAGEREF _Toc63330308 \h </w:instrText>
      </w:r>
      <w:r w:rsidRPr="00444EE9">
        <w:rPr>
          <w:noProof/>
        </w:rPr>
      </w:r>
      <w:r w:rsidRPr="00444EE9">
        <w:rPr>
          <w:noProof/>
        </w:rPr>
        <w:fldChar w:fldCharType="separate"/>
      </w:r>
      <w:r w:rsidR="00BD58CB">
        <w:rPr>
          <w:noProof/>
        </w:rPr>
        <w:t>38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444EE9">
        <w:rPr>
          <w:noProof/>
        </w:rPr>
        <w:tab/>
      </w:r>
      <w:r w:rsidRPr="00444EE9">
        <w:rPr>
          <w:noProof/>
        </w:rPr>
        <w:fldChar w:fldCharType="begin"/>
      </w:r>
      <w:r w:rsidRPr="00444EE9">
        <w:rPr>
          <w:noProof/>
        </w:rPr>
        <w:instrText xml:space="preserve"> PAGEREF _Toc63330309 \h </w:instrText>
      </w:r>
      <w:r w:rsidRPr="00444EE9">
        <w:rPr>
          <w:noProof/>
        </w:rPr>
      </w:r>
      <w:r w:rsidRPr="00444EE9">
        <w:rPr>
          <w:noProof/>
        </w:rPr>
        <w:fldChar w:fldCharType="separate"/>
      </w:r>
      <w:r w:rsidR="00BD58CB">
        <w:rPr>
          <w:noProof/>
        </w:rPr>
        <w:t>39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444EE9">
        <w:rPr>
          <w:noProof/>
        </w:rPr>
        <w:tab/>
      </w:r>
      <w:r w:rsidRPr="00444EE9">
        <w:rPr>
          <w:noProof/>
        </w:rPr>
        <w:fldChar w:fldCharType="begin"/>
      </w:r>
      <w:r w:rsidRPr="00444EE9">
        <w:rPr>
          <w:noProof/>
        </w:rPr>
        <w:instrText xml:space="preserve"> PAGEREF _Toc63330310 \h </w:instrText>
      </w:r>
      <w:r w:rsidRPr="00444EE9">
        <w:rPr>
          <w:noProof/>
        </w:rPr>
      </w:r>
      <w:r w:rsidRPr="00444EE9">
        <w:rPr>
          <w:noProof/>
        </w:rPr>
        <w:fldChar w:fldCharType="separate"/>
      </w:r>
      <w:r w:rsidR="00BD58CB">
        <w:rPr>
          <w:noProof/>
        </w:rPr>
        <w:t>39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444EE9">
        <w:rPr>
          <w:noProof/>
        </w:rPr>
        <w:tab/>
      </w:r>
      <w:r w:rsidRPr="00444EE9">
        <w:rPr>
          <w:noProof/>
        </w:rPr>
        <w:fldChar w:fldCharType="begin"/>
      </w:r>
      <w:r w:rsidRPr="00444EE9">
        <w:rPr>
          <w:noProof/>
        </w:rPr>
        <w:instrText xml:space="preserve"> PAGEREF _Toc63330311 \h </w:instrText>
      </w:r>
      <w:r w:rsidRPr="00444EE9">
        <w:rPr>
          <w:noProof/>
        </w:rPr>
      </w:r>
      <w:r w:rsidRPr="00444EE9">
        <w:rPr>
          <w:noProof/>
        </w:rPr>
        <w:fldChar w:fldCharType="separate"/>
      </w:r>
      <w:r w:rsidR="00BD58CB">
        <w:rPr>
          <w:noProof/>
        </w:rPr>
        <w:t>41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444EE9">
        <w:rPr>
          <w:noProof/>
        </w:rPr>
        <w:tab/>
      </w:r>
      <w:r w:rsidRPr="00444EE9">
        <w:rPr>
          <w:noProof/>
        </w:rPr>
        <w:fldChar w:fldCharType="begin"/>
      </w:r>
      <w:r w:rsidRPr="00444EE9">
        <w:rPr>
          <w:noProof/>
        </w:rPr>
        <w:instrText xml:space="preserve"> PAGEREF _Toc63330312 \h </w:instrText>
      </w:r>
      <w:r w:rsidRPr="00444EE9">
        <w:rPr>
          <w:noProof/>
        </w:rPr>
      </w:r>
      <w:r w:rsidRPr="00444EE9">
        <w:rPr>
          <w:noProof/>
        </w:rPr>
        <w:fldChar w:fldCharType="separate"/>
      </w:r>
      <w:r w:rsidR="00BD58CB">
        <w:rPr>
          <w:noProof/>
        </w:rPr>
        <w:t>41</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15—Creditable importations</w:t>
      </w:r>
      <w:r w:rsidRPr="00444EE9">
        <w:rPr>
          <w:b w:val="0"/>
          <w:noProof/>
          <w:sz w:val="18"/>
        </w:rPr>
        <w:tab/>
      </w:r>
      <w:r w:rsidRPr="00444EE9">
        <w:rPr>
          <w:b w:val="0"/>
          <w:noProof/>
          <w:sz w:val="18"/>
        </w:rPr>
        <w:fldChar w:fldCharType="begin"/>
      </w:r>
      <w:r w:rsidRPr="00444EE9">
        <w:rPr>
          <w:b w:val="0"/>
          <w:noProof/>
          <w:sz w:val="18"/>
        </w:rPr>
        <w:instrText xml:space="preserve"> PAGEREF _Toc63330313 \h </w:instrText>
      </w:r>
      <w:r w:rsidRPr="00444EE9">
        <w:rPr>
          <w:b w:val="0"/>
          <w:noProof/>
          <w:sz w:val="18"/>
        </w:rPr>
      </w:r>
      <w:r w:rsidRPr="00444EE9">
        <w:rPr>
          <w:b w:val="0"/>
          <w:noProof/>
          <w:sz w:val="18"/>
        </w:rPr>
        <w:fldChar w:fldCharType="separate"/>
      </w:r>
      <w:r w:rsidR="00BD58CB">
        <w:rPr>
          <w:b w:val="0"/>
          <w:noProof/>
          <w:sz w:val="18"/>
        </w:rPr>
        <w:t>42</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_Toc63330314 \h </w:instrText>
      </w:r>
      <w:r w:rsidRPr="00444EE9">
        <w:rPr>
          <w:noProof/>
        </w:rPr>
      </w:r>
      <w:r w:rsidRPr="00444EE9">
        <w:rPr>
          <w:noProof/>
        </w:rPr>
        <w:fldChar w:fldCharType="separate"/>
      </w:r>
      <w:r w:rsidR="00BD58CB">
        <w:rPr>
          <w:noProof/>
        </w:rPr>
        <w:t>42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444EE9">
        <w:rPr>
          <w:noProof/>
        </w:rPr>
        <w:tab/>
      </w:r>
      <w:r w:rsidRPr="00444EE9">
        <w:rPr>
          <w:noProof/>
        </w:rPr>
        <w:fldChar w:fldCharType="begin"/>
      </w:r>
      <w:r w:rsidRPr="00444EE9">
        <w:rPr>
          <w:noProof/>
        </w:rPr>
        <w:instrText xml:space="preserve"> PAGEREF _Toc63330315 \h </w:instrText>
      </w:r>
      <w:r w:rsidRPr="00444EE9">
        <w:rPr>
          <w:noProof/>
        </w:rPr>
      </w:r>
      <w:r w:rsidRPr="00444EE9">
        <w:rPr>
          <w:noProof/>
        </w:rPr>
        <w:fldChar w:fldCharType="separate"/>
      </w:r>
      <w:r w:rsidR="00BD58CB">
        <w:rPr>
          <w:noProof/>
        </w:rPr>
        <w:t>42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FF411C">
        <w:rPr>
          <w:i/>
          <w:iCs/>
          <w:noProof/>
        </w:rPr>
        <w:t>creditable purpose</w:t>
      </w:r>
      <w:r w:rsidRPr="00444EE9">
        <w:rPr>
          <w:noProof/>
        </w:rPr>
        <w:tab/>
      </w:r>
      <w:r w:rsidRPr="00444EE9">
        <w:rPr>
          <w:noProof/>
        </w:rPr>
        <w:fldChar w:fldCharType="begin"/>
      </w:r>
      <w:r w:rsidRPr="00444EE9">
        <w:rPr>
          <w:noProof/>
        </w:rPr>
        <w:instrText xml:space="preserve"> PAGEREF _Toc63330316 \h </w:instrText>
      </w:r>
      <w:r w:rsidRPr="00444EE9">
        <w:rPr>
          <w:noProof/>
        </w:rPr>
      </w:r>
      <w:r w:rsidRPr="00444EE9">
        <w:rPr>
          <w:noProof/>
        </w:rPr>
        <w:fldChar w:fldCharType="separate"/>
      </w:r>
      <w:r w:rsidR="00BD58CB">
        <w:rPr>
          <w:noProof/>
        </w:rPr>
        <w:t>42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444EE9">
        <w:rPr>
          <w:noProof/>
        </w:rPr>
        <w:tab/>
      </w:r>
      <w:r w:rsidRPr="00444EE9">
        <w:rPr>
          <w:noProof/>
        </w:rPr>
        <w:fldChar w:fldCharType="begin"/>
      </w:r>
      <w:r w:rsidRPr="00444EE9">
        <w:rPr>
          <w:noProof/>
        </w:rPr>
        <w:instrText xml:space="preserve"> PAGEREF _Toc63330317 \h </w:instrText>
      </w:r>
      <w:r w:rsidRPr="00444EE9">
        <w:rPr>
          <w:noProof/>
        </w:rPr>
      </w:r>
      <w:r w:rsidRPr="00444EE9">
        <w:rPr>
          <w:noProof/>
        </w:rPr>
        <w:fldChar w:fldCharType="separate"/>
      </w:r>
      <w:r w:rsidR="00BD58CB">
        <w:rPr>
          <w:noProof/>
        </w:rPr>
        <w:t>43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444EE9">
        <w:rPr>
          <w:noProof/>
        </w:rPr>
        <w:tab/>
      </w:r>
      <w:r w:rsidRPr="00444EE9">
        <w:rPr>
          <w:noProof/>
        </w:rPr>
        <w:fldChar w:fldCharType="begin"/>
      </w:r>
      <w:r w:rsidRPr="00444EE9">
        <w:rPr>
          <w:noProof/>
        </w:rPr>
        <w:instrText xml:space="preserve"> PAGEREF _Toc63330318 \h </w:instrText>
      </w:r>
      <w:r w:rsidRPr="00444EE9">
        <w:rPr>
          <w:noProof/>
        </w:rPr>
      </w:r>
      <w:r w:rsidRPr="00444EE9">
        <w:rPr>
          <w:noProof/>
        </w:rPr>
        <w:fldChar w:fldCharType="separate"/>
      </w:r>
      <w:r w:rsidR="00BD58CB">
        <w:rPr>
          <w:noProof/>
        </w:rPr>
        <w:t>43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444EE9">
        <w:rPr>
          <w:noProof/>
        </w:rPr>
        <w:tab/>
      </w:r>
      <w:r w:rsidRPr="00444EE9">
        <w:rPr>
          <w:noProof/>
        </w:rPr>
        <w:fldChar w:fldCharType="begin"/>
      </w:r>
      <w:r w:rsidRPr="00444EE9">
        <w:rPr>
          <w:noProof/>
        </w:rPr>
        <w:instrText xml:space="preserve"> PAGEREF _Toc63330319 \h </w:instrText>
      </w:r>
      <w:r w:rsidRPr="00444EE9">
        <w:rPr>
          <w:noProof/>
        </w:rPr>
      </w:r>
      <w:r w:rsidRPr="00444EE9">
        <w:rPr>
          <w:noProof/>
        </w:rPr>
        <w:fldChar w:fldCharType="separate"/>
      </w:r>
      <w:r w:rsidR="00BD58CB">
        <w:rPr>
          <w:noProof/>
        </w:rPr>
        <w:t>44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444EE9">
        <w:rPr>
          <w:noProof/>
        </w:rPr>
        <w:tab/>
      </w:r>
      <w:r w:rsidRPr="00444EE9">
        <w:rPr>
          <w:noProof/>
        </w:rPr>
        <w:fldChar w:fldCharType="begin"/>
      </w:r>
      <w:r w:rsidRPr="00444EE9">
        <w:rPr>
          <w:noProof/>
        </w:rPr>
        <w:instrText xml:space="preserve"> PAGEREF _Toc63330320 \h </w:instrText>
      </w:r>
      <w:r w:rsidRPr="00444EE9">
        <w:rPr>
          <w:noProof/>
        </w:rPr>
      </w:r>
      <w:r w:rsidRPr="00444EE9">
        <w:rPr>
          <w:noProof/>
        </w:rPr>
        <w:fldChar w:fldCharType="separate"/>
      </w:r>
      <w:r w:rsidR="00BD58CB">
        <w:rPr>
          <w:noProof/>
        </w:rPr>
        <w:t>44</w:t>
      </w:r>
      <w:r w:rsidRPr="00444EE9">
        <w:rPr>
          <w:noProof/>
        </w:rPr>
        <w:fldChar w:fldCharType="end"/>
      </w:r>
    </w:p>
    <w:p w:rsidR="00444EE9" w:rsidRDefault="00444EE9">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444EE9">
        <w:rPr>
          <w:b w:val="0"/>
          <w:noProof/>
          <w:sz w:val="18"/>
        </w:rPr>
        <w:tab/>
      </w:r>
      <w:r w:rsidRPr="00444EE9">
        <w:rPr>
          <w:b w:val="0"/>
          <w:noProof/>
          <w:sz w:val="18"/>
        </w:rPr>
        <w:fldChar w:fldCharType="begin"/>
      </w:r>
      <w:r w:rsidRPr="00444EE9">
        <w:rPr>
          <w:b w:val="0"/>
          <w:noProof/>
          <w:sz w:val="18"/>
        </w:rPr>
        <w:instrText xml:space="preserve"> PAGEREF _Toc63330321 \h </w:instrText>
      </w:r>
      <w:r w:rsidRPr="00444EE9">
        <w:rPr>
          <w:b w:val="0"/>
          <w:noProof/>
          <w:sz w:val="18"/>
        </w:rPr>
      </w:r>
      <w:r w:rsidRPr="00444EE9">
        <w:rPr>
          <w:b w:val="0"/>
          <w:noProof/>
          <w:sz w:val="18"/>
        </w:rPr>
        <w:fldChar w:fldCharType="separate"/>
      </w:r>
      <w:r w:rsidR="00BD58CB">
        <w:rPr>
          <w:b w:val="0"/>
          <w:noProof/>
          <w:sz w:val="18"/>
        </w:rPr>
        <w:t>46</w:t>
      </w:r>
      <w:r w:rsidRPr="00444EE9">
        <w:rPr>
          <w:b w:val="0"/>
          <w:noProof/>
          <w:sz w:val="18"/>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17—Net amounts and adjustments</w:t>
      </w:r>
      <w:r w:rsidRPr="00444EE9">
        <w:rPr>
          <w:b w:val="0"/>
          <w:noProof/>
          <w:sz w:val="18"/>
        </w:rPr>
        <w:tab/>
      </w:r>
      <w:r w:rsidRPr="00444EE9">
        <w:rPr>
          <w:b w:val="0"/>
          <w:noProof/>
          <w:sz w:val="18"/>
        </w:rPr>
        <w:fldChar w:fldCharType="begin"/>
      </w:r>
      <w:r w:rsidRPr="00444EE9">
        <w:rPr>
          <w:b w:val="0"/>
          <w:noProof/>
          <w:sz w:val="18"/>
        </w:rPr>
        <w:instrText xml:space="preserve"> PAGEREF _Toc63330322 \h </w:instrText>
      </w:r>
      <w:r w:rsidRPr="00444EE9">
        <w:rPr>
          <w:b w:val="0"/>
          <w:noProof/>
          <w:sz w:val="18"/>
        </w:rPr>
      </w:r>
      <w:r w:rsidRPr="00444EE9">
        <w:rPr>
          <w:b w:val="0"/>
          <w:noProof/>
          <w:sz w:val="18"/>
        </w:rPr>
        <w:fldChar w:fldCharType="separate"/>
      </w:r>
      <w:r w:rsidR="00BD58CB">
        <w:rPr>
          <w:b w:val="0"/>
          <w:noProof/>
          <w:sz w:val="18"/>
        </w:rPr>
        <w:t>46</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_Toc63330323 \h </w:instrText>
      </w:r>
      <w:r w:rsidRPr="00444EE9">
        <w:rPr>
          <w:noProof/>
        </w:rPr>
      </w:r>
      <w:r w:rsidRPr="00444EE9">
        <w:rPr>
          <w:noProof/>
        </w:rPr>
        <w:fldChar w:fldCharType="separate"/>
      </w:r>
      <w:r w:rsidR="00BD58CB">
        <w:rPr>
          <w:noProof/>
        </w:rPr>
        <w:t>46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444EE9">
        <w:rPr>
          <w:noProof/>
        </w:rPr>
        <w:tab/>
      </w:r>
      <w:r w:rsidRPr="00444EE9">
        <w:rPr>
          <w:noProof/>
        </w:rPr>
        <w:fldChar w:fldCharType="begin"/>
      </w:r>
      <w:r w:rsidRPr="00444EE9">
        <w:rPr>
          <w:noProof/>
        </w:rPr>
        <w:instrText xml:space="preserve"> PAGEREF _Toc63330324 \h </w:instrText>
      </w:r>
      <w:r w:rsidRPr="00444EE9">
        <w:rPr>
          <w:noProof/>
        </w:rPr>
      </w:r>
      <w:r w:rsidRPr="00444EE9">
        <w:rPr>
          <w:noProof/>
        </w:rPr>
        <w:fldChar w:fldCharType="separate"/>
      </w:r>
      <w:r w:rsidR="00BD58CB">
        <w:rPr>
          <w:noProof/>
        </w:rPr>
        <w:t>46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444EE9">
        <w:rPr>
          <w:noProof/>
        </w:rPr>
        <w:tab/>
      </w:r>
      <w:r w:rsidRPr="00444EE9">
        <w:rPr>
          <w:noProof/>
        </w:rPr>
        <w:fldChar w:fldCharType="begin"/>
      </w:r>
      <w:r w:rsidRPr="00444EE9">
        <w:rPr>
          <w:noProof/>
        </w:rPr>
        <w:instrText xml:space="preserve"> PAGEREF _Toc63330325 \h </w:instrText>
      </w:r>
      <w:r w:rsidRPr="00444EE9">
        <w:rPr>
          <w:noProof/>
        </w:rPr>
      </w:r>
      <w:r w:rsidRPr="00444EE9">
        <w:rPr>
          <w:noProof/>
        </w:rPr>
        <w:fldChar w:fldCharType="separate"/>
      </w:r>
      <w:r w:rsidR="00BD58CB">
        <w:rPr>
          <w:noProof/>
        </w:rPr>
        <w:t>47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444EE9">
        <w:rPr>
          <w:noProof/>
        </w:rPr>
        <w:tab/>
      </w:r>
      <w:r w:rsidRPr="00444EE9">
        <w:rPr>
          <w:noProof/>
        </w:rPr>
        <w:fldChar w:fldCharType="begin"/>
      </w:r>
      <w:r w:rsidRPr="00444EE9">
        <w:rPr>
          <w:noProof/>
        </w:rPr>
        <w:instrText xml:space="preserve"> PAGEREF _Toc63330326 \h </w:instrText>
      </w:r>
      <w:r w:rsidRPr="00444EE9">
        <w:rPr>
          <w:noProof/>
        </w:rPr>
      </w:r>
      <w:r w:rsidRPr="00444EE9">
        <w:rPr>
          <w:noProof/>
        </w:rPr>
        <w:fldChar w:fldCharType="separate"/>
      </w:r>
      <w:r w:rsidR="00BD58CB">
        <w:rPr>
          <w:noProof/>
        </w:rPr>
        <w:t>47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444EE9">
        <w:rPr>
          <w:noProof/>
        </w:rPr>
        <w:tab/>
      </w:r>
      <w:r w:rsidRPr="00444EE9">
        <w:rPr>
          <w:noProof/>
        </w:rPr>
        <w:fldChar w:fldCharType="begin"/>
      </w:r>
      <w:r w:rsidRPr="00444EE9">
        <w:rPr>
          <w:noProof/>
        </w:rPr>
        <w:instrText xml:space="preserve"> PAGEREF _Toc63330327 \h </w:instrText>
      </w:r>
      <w:r w:rsidRPr="00444EE9">
        <w:rPr>
          <w:noProof/>
        </w:rPr>
      </w:r>
      <w:r w:rsidRPr="00444EE9">
        <w:rPr>
          <w:noProof/>
        </w:rPr>
        <w:fldChar w:fldCharType="separate"/>
      </w:r>
      <w:r w:rsidR="00BD58CB">
        <w:rPr>
          <w:noProof/>
        </w:rPr>
        <w:t>48</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19—Adjustment events</w:t>
      </w:r>
      <w:r w:rsidRPr="00444EE9">
        <w:rPr>
          <w:b w:val="0"/>
          <w:noProof/>
          <w:sz w:val="18"/>
        </w:rPr>
        <w:tab/>
      </w:r>
      <w:r w:rsidRPr="00444EE9">
        <w:rPr>
          <w:b w:val="0"/>
          <w:noProof/>
          <w:sz w:val="18"/>
        </w:rPr>
        <w:fldChar w:fldCharType="begin"/>
      </w:r>
      <w:r w:rsidRPr="00444EE9">
        <w:rPr>
          <w:b w:val="0"/>
          <w:noProof/>
          <w:sz w:val="18"/>
        </w:rPr>
        <w:instrText xml:space="preserve"> PAGEREF _Toc63330328 \h </w:instrText>
      </w:r>
      <w:r w:rsidRPr="00444EE9">
        <w:rPr>
          <w:b w:val="0"/>
          <w:noProof/>
          <w:sz w:val="18"/>
        </w:rPr>
      </w:r>
      <w:r w:rsidRPr="00444EE9">
        <w:rPr>
          <w:b w:val="0"/>
          <w:noProof/>
          <w:sz w:val="18"/>
        </w:rPr>
        <w:fldChar w:fldCharType="separate"/>
      </w:r>
      <w:r w:rsidR="00BD58CB">
        <w:rPr>
          <w:b w:val="0"/>
          <w:noProof/>
          <w:sz w:val="18"/>
        </w:rPr>
        <w:t>50</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_Toc63330329 \h </w:instrText>
      </w:r>
      <w:r w:rsidRPr="00444EE9">
        <w:rPr>
          <w:noProof/>
        </w:rPr>
      </w:r>
      <w:r w:rsidRPr="00444EE9">
        <w:rPr>
          <w:noProof/>
        </w:rPr>
        <w:fldChar w:fldCharType="separate"/>
      </w:r>
      <w:r w:rsidR="00BD58CB">
        <w:rPr>
          <w:noProof/>
        </w:rPr>
        <w:t>50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444EE9">
        <w:rPr>
          <w:noProof/>
        </w:rPr>
        <w:tab/>
      </w:r>
      <w:r w:rsidRPr="00444EE9">
        <w:rPr>
          <w:noProof/>
        </w:rPr>
        <w:fldChar w:fldCharType="begin"/>
      </w:r>
      <w:r w:rsidRPr="00444EE9">
        <w:rPr>
          <w:noProof/>
        </w:rPr>
        <w:instrText xml:space="preserve"> PAGEREF _Toc63330330 \h </w:instrText>
      </w:r>
      <w:r w:rsidRPr="00444EE9">
        <w:rPr>
          <w:noProof/>
        </w:rPr>
      </w:r>
      <w:r w:rsidRPr="00444EE9">
        <w:rPr>
          <w:noProof/>
        </w:rPr>
        <w:fldChar w:fldCharType="separate"/>
      </w:r>
      <w:r w:rsidR="00BD58CB">
        <w:rPr>
          <w:noProof/>
        </w:rPr>
        <w:t>50</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444EE9">
        <w:rPr>
          <w:b w:val="0"/>
          <w:noProof/>
          <w:sz w:val="18"/>
        </w:rPr>
        <w:tab/>
      </w:r>
      <w:r w:rsidRPr="00444EE9">
        <w:rPr>
          <w:b w:val="0"/>
          <w:noProof/>
          <w:sz w:val="18"/>
        </w:rPr>
        <w:fldChar w:fldCharType="begin"/>
      </w:r>
      <w:r w:rsidRPr="00444EE9">
        <w:rPr>
          <w:b w:val="0"/>
          <w:noProof/>
          <w:sz w:val="18"/>
        </w:rPr>
        <w:instrText xml:space="preserve"> PAGEREF _Toc63330331 \h </w:instrText>
      </w:r>
      <w:r w:rsidRPr="00444EE9">
        <w:rPr>
          <w:b w:val="0"/>
          <w:noProof/>
          <w:sz w:val="18"/>
        </w:rPr>
      </w:r>
      <w:r w:rsidRPr="00444EE9">
        <w:rPr>
          <w:b w:val="0"/>
          <w:noProof/>
          <w:sz w:val="18"/>
        </w:rPr>
        <w:fldChar w:fldCharType="separate"/>
      </w:r>
      <w:r w:rsidR="00BD58CB">
        <w:rPr>
          <w:b w:val="0"/>
          <w:noProof/>
          <w:sz w:val="18"/>
        </w:rPr>
        <w:t>51</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444EE9">
        <w:rPr>
          <w:noProof/>
        </w:rPr>
        <w:tab/>
      </w:r>
      <w:r w:rsidRPr="00444EE9">
        <w:rPr>
          <w:noProof/>
        </w:rPr>
        <w:fldChar w:fldCharType="begin"/>
      </w:r>
      <w:r w:rsidRPr="00444EE9">
        <w:rPr>
          <w:noProof/>
        </w:rPr>
        <w:instrText xml:space="preserve"> PAGEREF _Toc63330332 \h </w:instrText>
      </w:r>
      <w:r w:rsidRPr="00444EE9">
        <w:rPr>
          <w:noProof/>
        </w:rPr>
      </w:r>
      <w:r w:rsidRPr="00444EE9">
        <w:rPr>
          <w:noProof/>
        </w:rPr>
        <w:fldChar w:fldCharType="separate"/>
      </w:r>
      <w:r w:rsidR="00BD58CB">
        <w:rPr>
          <w:noProof/>
        </w:rPr>
        <w:t>51</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444EE9">
        <w:rPr>
          <w:b w:val="0"/>
          <w:noProof/>
          <w:sz w:val="18"/>
        </w:rPr>
        <w:tab/>
      </w:r>
      <w:r w:rsidRPr="00444EE9">
        <w:rPr>
          <w:b w:val="0"/>
          <w:noProof/>
          <w:sz w:val="18"/>
        </w:rPr>
        <w:fldChar w:fldCharType="begin"/>
      </w:r>
      <w:r w:rsidRPr="00444EE9">
        <w:rPr>
          <w:b w:val="0"/>
          <w:noProof/>
          <w:sz w:val="18"/>
        </w:rPr>
        <w:instrText xml:space="preserve"> PAGEREF _Toc63330333 \h </w:instrText>
      </w:r>
      <w:r w:rsidRPr="00444EE9">
        <w:rPr>
          <w:b w:val="0"/>
          <w:noProof/>
          <w:sz w:val="18"/>
        </w:rPr>
      </w:r>
      <w:r w:rsidRPr="00444EE9">
        <w:rPr>
          <w:b w:val="0"/>
          <w:noProof/>
          <w:sz w:val="18"/>
        </w:rPr>
        <w:fldChar w:fldCharType="separate"/>
      </w:r>
      <w:r w:rsidR="00BD58CB">
        <w:rPr>
          <w:b w:val="0"/>
          <w:noProof/>
          <w:sz w:val="18"/>
        </w:rPr>
        <w:t>52</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444EE9">
        <w:rPr>
          <w:noProof/>
        </w:rPr>
        <w:tab/>
      </w:r>
      <w:r w:rsidRPr="00444EE9">
        <w:rPr>
          <w:noProof/>
        </w:rPr>
        <w:fldChar w:fldCharType="begin"/>
      </w:r>
      <w:r w:rsidRPr="00444EE9">
        <w:rPr>
          <w:noProof/>
        </w:rPr>
        <w:instrText xml:space="preserve"> PAGEREF _Toc63330334 \h </w:instrText>
      </w:r>
      <w:r w:rsidRPr="00444EE9">
        <w:rPr>
          <w:noProof/>
        </w:rPr>
      </w:r>
      <w:r w:rsidRPr="00444EE9">
        <w:rPr>
          <w:noProof/>
        </w:rPr>
        <w:fldChar w:fldCharType="separate"/>
      </w:r>
      <w:r w:rsidR="00BD58CB">
        <w:rPr>
          <w:noProof/>
        </w:rPr>
        <w:t>52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444EE9">
        <w:rPr>
          <w:noProof/>
        </w:rPr>
        <w:tab/>
      </w:r>
      <w:r w:rsidRPr="00444EE9">
        <w:rPr>
          <w:noProof/>
        </w:rPr>
        <w:fldChar w:fldCharType="begin"/>
      </w:r>
      <w:r w:rsidRPr="00444EE9">
        <w:rPr>
          <w:noProof/>
        </w:rPr>
        <w:instrText xml:space="preserve"> PAGEREF _Toc63330335 \h </w:instrText>
      </w:r>
      <w:r w:rsidRPr="00444EE9">
        <w:rPr>
          <w:noProof/>
        </w:rPr>
      </w:r>
      <w:r w:rsidRPr="00444EE9">
        <w:rPr>
          <w:noProof/>
        </w:rPr>
        <w:fldChar w:fldCharType="separate"/>
      </w:r>
      <w:r w:rsidR="00BD58CB">
        <w:rPr>
          <w:noProof/>
        </w:rPr>
        <w:t>53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444EE9">
        <w:rPr>
          <w:noProof/>
        </w:rPr>
        <w:tab/>
      </w:r>
      <w:r w:rsidRPr="00444EE9">
        <w:rPr>
          <w:noProof/>
        </w:rPr>
        <w:fldChar w:fldCharType="begin"/>
      </w:r>
      <w:r w:rsidRPr="00444EE9">
        <w:rPr>
          <w:noProof/>
        </w:rPr>
        <w:instrText xml:space="preserve"> PAGEREF _Toc63330336 \h </w:instrText>
      </w:r>
      <w:r w:rsidRPr="00444EE9">
        <w:rPr>
          <w:noProof/>
        </w:rPr>
      </w:r>
      <w:r w:rsidRPr="00444EE9">
        <w:rPr>
          <w:noProof/>
        </w:rPr>
        <w:fldChar w:fldCharType="separate"/>
      </w:r>
      <w:r w:rsidR="00BD58CB">
        <w:rPr>
          <w:noProof/>
        </w:rPr>
        <w:t>53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444EE9">
        <w:rPr>
          <w:noProof/>
        </w:rPr>
        <w:tab/>
      </w:r>
      <w:r w:rsidRPr="00444EE9">
        <w:rPr>
          <w:noProof/>
        </w:rPr>
        <w:fldChar w:fldCharType="begin"/>
      </w:r>
      <w:r w:rsidRPr="00444EE9">
        <w:rPr>
          <w:noProof/>
        </w:rPr>
        <w:instrText xml:space="preserve"> PAGEREF _Toc63330337 \h </w:instrText>
      </w:r>
      <w:r w:rsidRPr="00444EE9">
        <w:rPr>
          <w:noProof/>
        </w:rPr>
      </w:r>
      <w:r w:rsidRPr="00444EE9">
        <w:rPr>
          <w:noProof/>
        </w:rPr>
        <w:fldChar w:fldCharType="separate"/>
      </w:r>
      <w:r w:rsidR="00BD58CB">
        <w:rPr>
          <w:noProof/>
        </w:rPr>
        <w:t>53</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444EE9">
        <w:rPr>
          <w:b w:val="0"/>
          <w:noProof/>
          <w:sz w:val="18"/>
        </w:rPr>
        <w:tab/>
      </w:r>
      <w:r w:rsidRPr="00444EE9">
        <w:rPr>
          <w:b w:val="0"/>
          <w:noProof/>
          <w:sz w:val="18"/>
        </w:rPr>
        <w:fldChar w:fldCharType="begin"/>
      </w:r>
      <w:r w:rsidRPr="00444EE9">
        <w:rPr>
          <w:b w:val="0"/>
          <w:noProof/>
          <w:sz w:val="18"/>
        </w:rPr>
        <w:instrText xml:space="preserve"> PAGEREF _Toc63330338 \h </w:instrText>
      </w:r>
      <w:r w:rsidRPr="00444EE9">
        <w:rPr>
          <w:b w:val="0"/>
          <w:noProof/>
          <w:sz w:val="18"/>
        </w:rPr>
      </w:r>
      <w:r w:rsidRPr="00444EE9">
        <w:rPr>
          <w:b w:val="0"/>
          <w:noProof/>
          <w:sz w:val="18"/>
        </w:rPr>
        <w:fldChar w:fldCharType="separate"/>
      </w:r>
      <w:r w:rsidR="00BD58CB">
        <w:rPr>
          <w:b w:val="0"/>
          <w:noProof/>
          <w:sz w:val="18"/>
        </w:rPr>
        <w:t>54</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444EE9">
        <w:rPr>
          <w:noProof/>
        </w:rPr>
        <w:tab/>
      </w:r>
      <w:r w:rsidRPr="00444EE9">
        <w:rPr>
          <w:noProof/>
        </w:rPr>
        <w:fldChar w:fldCharType="begin"/>
      </w:r>
      <w:r w:rsidRPr="00444EE9">
        <w:rPr>
          <w:noProof/>
        </w:rPr>
        <w:instrText xml:space="preserve"> PAGEREF _Toc63330339 \h </w:instrText>
      </w:r>
      <w:r w:rsidRPr="00444EE9">
        <w:rPr>
          <w:noProof/>
        </w:rPr>
      </w:r>
      <w:r w:rsidRPr="00444EE9">
        <w:rPr>
          <w:noProof/>
        </w:rPr>
        <w:fldChar w:fldCharType="separate"/>
      </w:r>
      <w:r w:rsidR="00BD58CB">
        <w:rPr>
          <w:noProof/>
        </w:rPr>
        <w:t>54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444EE9">
        <w:rPr>
          <w:noProof/>
        </w:rPr>
        <w:tab/>
      </w:r>
      <w:r w:rsidRPr="00444EE9">
        <w:rPr>
          <w:noProof/>
        </w:rPr>
        <w:fldChar w:fldCharType="begin"/>
      </w:r>
      <w:r w:rsidRPr="00444EE9">
        <w:rPr>
          <w:noProof/>
        </w:rPr>
        <w:instrText xml:space="preserve"> PAGEREF _Toc63330340 \h </w:instrText>
      </w:r>
      <w:r w:rsidRPr="00444EE9">
        <w:rPr>
          <w:noProof/>
        </w:rPr>
      </w:r>
      <w:r w:rsidRPr="00444EE9">
        <w:rPr>
          <w:noProof/>
        </w:rPr>
        <w:fldChar w:fldCharType="separate"/>
      </w:r>
      <w:r w:rsidR="00BD58CB">
        <w:rPr>
          <w:noProof/>
        </w:rPr>
        <w:t>54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444EE9">
        <w:rPr>
          <w:noProof/>
        </w:rPr>
        <w:tab/>
      </w:r>
      <w:r w:rsidRPr="00444EE9">
        <w:rPr>
          <w:noProof/>
        </w:rPr>
        <w:fldChar w:fldCharType="begin"/>
      </w:r>
      <w:r w:rsidRPr="00444EE9">
        <w:rPr>
          <w:noProof/>
        </w:rPr>
        <w:instrText xml:space="preserve"> PAGEREF _Toc63330341 \h </w:instrText>
      </w:r>
      <w:r w:rsidRPr="00444EE9">
        <w:rPr>
          <w:noProof/>
        </w:rPr>
      </w:r>
      <w:r w:rsidRPr="00444EE9">
        <w:rPr>
          <w:noProof/>
        </w:rPr>
        <w:fldChar w:fldCharType="separate"/>
      </w:r>
      <w:r w:rsidR="00BD58CB">
        <w:rPr>
          <w:noProof/>
        </w:rPr>
        <w:t>55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444EE9">
        <w:rPr>
          <w:noProof/>
        </w:rPr>
        <w:tab/>
      </w:r>
      <w:r w:rsidRPr="00444EE9">
        <w:rPr>
          <w:noProof/>
        </w:rPr>
        <w:fldChar w:fldCharType="begin"/>
      </w:r>
      <w:r w:rsidRPr="00444EE9">
        <w:rPr>
          <w:noProof/>
        </w:rPr>
        <w:instrText xml:space="preserve"> PAGEREF _Toc63330342 \h </w:instrText>
      </w:r>
      <w:r w:rsidRPr="00444EE9">
        <w:rPr>
          <w:noProof/>
        </w:rPr>
      </w:r>
      <w:r w:rsidRPr="00444EE9">
        <w:rPr>
          <w:noProof/>
        </w:rPr>
        <w:fldChar w:fldCharType="separate"/>
      </w:r>
      <w:r w:rsidR="00BD58CB">
        <w:rPr>
          <w:noProof/>
        </w:rPr>
        <w:t>55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444EE9">
        <w:rPr>
          <w:noProof/>
        </w:rPr>
        <w:tab/>
      </w:r>
      <w:r w:rsidRPr="00444EE9">
        <w:rPr>
          <w:noProof/>
        </w:rPr>
        <w:fldChar w:fldCharType="begin"/>
      </w:r>
      <w:r w:rsidRPr="00444EE9">
        <w:rPr>
          <w:noProof/>
        </w:rPr>
        <w:instrText xml:space="preserve"> PAGEREF _Toc63330343 \h </w:instrText>
      </w:r>
      <w:r w:rsidRPr="00444EE9">
        <w:rPr>
          <w:noProof/>
        </w:rPr>
      </w:r>
      <w:r w:rsidRPr="00444EE9">
        <w:rPr>
          <w:noProof/>
        </w:rPr>
        <w:fldChar w:fldCharType="separate"/>
      </w:r>
      <w:r w:rsidR="00BD58CB">
        <w:rPr>
          <w:noProof/>
        </w:rPr>
        <w:t>55</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21—Bad debts</w:t>
      </w:r>
      <w:r w:rsidRPr="00444EE9">
        <w:rPr>
          <w:b w:val="0"/>
          <w:noProof/>
          <w:sz w:val="18"/>
        </w:rPr>
        <w:tab/>
      </w:r>
      <w:r w:rsidRPr="00444EE9">
        <w:rPr>
          <w:b w:val="0"/>
          <w:noProof/>
          <w:sz w:val="18"/>
        </w:rPr>
        <w:fldChar w:fldCharType="begin"/>
      </w:r>
      <w:r w:rsidRPr="00444EE9">
        <w:rPr>
          <w:b w:val="0"/>
          <w:noProof/>
          <w:sz w:val="18"/>
        </w:rPr>
        <w:instrText xml:space="preserve"> PAGEREF _Toc63330344 \h </w:instrText>
      </w:r>
      <w:r w:rsidRPr="00444EE9">
        <w:rPr>
          <w:b w:val="0"/>
          <w:noProof/>
          <w:sz w:val="18"/>
        </w:rPr>
      </w:r>
      <w:r w:rsidRPr="00444EE9">
        <w:rPr>
          <w:b w:val="0"/>
          <w:noProof/>
          <w:sz w:val="18"/>
        </w:rPr>
        <w:fldChar w:fldCharType="separate"/>
      </w:r>
      <w:r w:rsidR="00BD58CB">
        <w:rPr>
          <w:b w:val="0"/>
          <w:noProof/>
          <w:sz w:val="18"/>
        </w:rPr>
        <w:t>57</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_Toc63330345 \h </w:instrText>
      </w:r>
      <w:r w:rsidRPr="00444EE9">
        <w:rPr>
          <w:noProof/>
        </w:rPr>
      </w:r>
      <w:r w:rsidRPr="00444EE9">
        <w:rPr>
          <w:noProof/>
        </w:rPr>
        <w:fldChar w:fldCharType="separate"/>
      </w:r>
      <w:r w:rsidR="00BD58CB">
        <w:rPr>
          <w:noProof/>
        </w:rPr>
        <w:t>57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444EE9">
        <w:rPr>
          <w:noProof/>
        </w:rPr>
        <w:tab/>
      </w:r>
      <w:r w:rsidRPr="00444EE9">
        <w:rPr>
          <w:noProof/>
        </w:rPr>
        <w:fldChar w:fldCharType="begin"/>
      </w:r>
      <w:r w:rsidRPr="00444EE9">
        <w:rPr>
          <w:noProof/>
        </w:rPr>
        <w:instrText xml:space="preserve"> PAGEREF _Toc63330346 \h </w:instrText>
      </w:r>
      <w:r w:rsidRPr="00444EE9">
        <w:rPr>
          <w:noProof/>
        </w:rPr>
      </w:r>
      <w:r w:rsidRPr="00444EE9">
        <w:rPr>
          <w:noProof/>
        </w:rPr>
        <w:fldChar w:fldCharType="separate"/>
      </w:r>
      <w:r w:rsidR="00BD58CB">
        <w:rPr>
          <w:noProof/>
        </w:rPr>
        <w:t>57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444EE9">
        <w:rPr>
          <w:noProof/>
        </w:rPr>
        <w:tab/>
      </w:r>
      <w:r w:rsidRPr="00444EE9">
        <w:rPr>
          <w:noProof/>
        </w:rPr>
        <w:fldChar w:fldCharType="begin"/>
      </w:r>
      <w:r w:rsidRPr="00444EE9">
        <w:rPr>
          <w:noProof/>
        </w:rPr>
        <w:instrText xml:space="preserve"> PAGEREF _Toc63330347 \h </w:instrText>
      </w:r>
      <w:r w:rsidRPr="00444EE9">
        <w:rPr>
          <w:noProof/>
        </w:rPr>
      </w:r>
      <w:r w:rsidRPr="00444EE9">
        <w:rPr>
          <w:noProof/>
        </w:rPr>
        <w:fldChar w:fldCharType="separate"/>
      </w:r>
      <w:r w:rsidR="00BD58CB">
        <w:rPr>
          <w:noProof/>
        </w:rPr>
        <w:t>57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444EE9">
        <w:rPr>
          <w:noProof/>
        </w:rPr>
        <w:tab/>
      </w:r>
      <w:r w:rsidRPr="00444EE9">
        <w:rPr>
          <w:noProof/>
        </w:rPr>
        <w:fldChar w:fldCharType="begin"/>
      </w:r>
      <w:r w:rsidRPr="00444EE9">
        <w:rPr>
          <w:noProof/>
        </w:rPr>
        <w:instrText xml:space="preserve"> PAGEREF _Toc63330348 \h </w:instrText>
      </w:r>
      <w:r w:rsidRPr="00444EE9">
        <w:rPr>
          <w:noProof/>
        </w:rPr>
      </w:r>
      <w:r w:rsidRPr="00444EE9">
        <w:rPr>
          <w:noProof/>
        </w:rPr>
        <w:fldChar w:fldCharType="separate"/>
      </w:r>
      <w:r w:rsidR="00BD58CB">
        <w:rPr>
          <w:noProof/>
        </w:rPr>
        <w:t>58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444EE9">
        <w:rPr>
          <w:noProof/>
        </w:rPr>
        <w:tab/>
      </w:r>
      <w:r w:rsidRPr="00444EE9">
        <w:rPr>
          <w:noProof/>
        </w:rPr>
        <w:fldChar w:fldCharType="begin"/>
      </w:r>
      <w:r w:rsidRPr="00444EE9">
        <w:rPr>
          <w:noProof/>
        </w:rPr>
        <w:instrText xml:space="preserve"> PAGEREF _Toc63330349 \h </w:instrText>
      </w:r>
      <w:r w:rsidRPr="00444EE9">
        <w:rPr>
          <w:noProof/>
        </w:rPr>
      </w:r>
      <w:r w:rsidRPr="00444EE9">
        <w:rPr>
          <w:noProof/>
        </w:rPr>
        <w:fldChar w:fldCharType="separate"/>
      </w:r>
      <w:r w:rsidR="00BD58CB">
        <w:rPr>
          <w:noProof/>
        </w:rPr>
        <w:t>58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444EE9">
        <w:rPr>
          <w:noProof/>
        </w:rPr>
        <w:tab/>
      </w:r>
      <w:r w:rsidRPr="00444EE9">
        <w:rPr>
          <w:noProof/>
        </w:rPr>
        <w:fldChar w:fldCharType="begin"/>
      </w:r>
      <w:r w:rsidRPr="00444EE9">
        <w:rPr>
          <w:noProof/>
        </w:rPr>
        <w:instrText xml:space="preserve"> PAGEREF _Toc63330350 \h </w:instrText>
      </w:r>
      <w:r w:rsidRPr="00444EE9">
        <w:rPr>
          <w:noProof/>
        </w:rPr>
      </w:r>
      <w:r w:rsidRPr="00444EE9">
        <w:rPr>
          <w:noProof/>
        </w:rPr>
        <w:fldChar w:fldCharType="separate"/>
      </w:r>
      <w:r w:rsidR="00BD58CB">
        <w:rPr>
          <w:noProof/>
        </w:rPr>
        <w:t>59</w:t>
      </w:r>
      <w:r w:rsidRPr="00444EE9">
        <w:rPr>
          <w:noProof/>
        </w:rPr>
        <w:fldChar w:fldCharType="end"/>
      </w:r>
    </w:p>
    <w:p w:rsidR="00444EE9" w:rsidRDefault="00444EE9">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444EE9">
        <w:rPr>
          <w:b w:val="0"/>
          <w:noProof/>
          <w:sz w:val="18"/>
        </w:rPr>
        <w:tab/>
      </w:r>
      <w:r w:rsidRPr="00444EE9">
        <w:rPr>
          <w:b w:val="0"/>
          <w:noProof/>
          <w:sz w:val="18"/>
        </w:rPr>
        <w:fldChar w:fldCharType="begin"/>
      </w:r>
      <w:r w:rsidRPr="00444EE9">
        <w:rPr>
          <w:b w:val="0"/>
          <w:noProof/>
          <w:sz w:val="18"/>
        </w:rPr>
        <w:instrText xml:space="preserve"> PAGEREF _Toc63330351 \h </w:instrText>
      </w:r>
      <w:r w:rsidRPr="00444EE9">
        <w:rPr>
          <w:b w:val="0"/>
          <w:noProof/>
          <w:sz w:val="18"/>
        </w:rPr>
      </w:r>
      <w:r w:rsidRPr="00444EE9">
        <w:rPr>
          <w:b w:val="0"/>
          <w:noProof/>
          <w:sz w:val="18"/>
        </w:rPr>
        <w:fldChar w:fldCharType="separate"/>
      </w:r>
      <w:r w:rsidR="00BD58CB">
        <w:rPr>
          <w:b w:val="0"/>
          <w:noProof/>
          <w:sz w:val="18"/>
        </w:rPr>
        <w:t>60</w:t>
      </w:r>
      <w:r w:rsidRPr="00444EE9">
        <w:rPr>
          <w:b w:val="0"/>
          <w:noProof/>
          <w:sz w:val="18"/>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444EE9">
        <w:rPr>
          <w:b w:val="0"/>
          <w:noProof/>
          <w:sz w:val="18"/>
        </w:rPr>
        <w:tab/>
      </w:r>
      <w:r w:rsidRPr="00444EE9">
        <w:rPr>
          <w:b w:val="0"/>
          <w:noProof/>
          <w:sz w:val="18"/>
        </w:rPr>
        <w:fldChar w:fldCharType="begin"/>
      </w:r>
      <w:r w:rsidRPr="00444EE9">
        <w:rPr>
          <w:b w:val="0"/>
          <w:noProof/>
          <w:sz w:val="18"/>
        </w:rPr>
        <w:instrText xml:space="preserve"> PAGEREF _Toc63330352 \h </w:instrText>
      </w:r>
      <w:r w:rsidRPr="00444EE9">
        <w:rPr>
          <w:b w:val="0"/>
          <w:noProof/>
          <w:sz w:val="18"/>
        </w:rPr>
      </w:r>
      <w:r w:rsidRPr="00444EE9">
        <w:rPr>
          <w:b w:val="0"/>
          <w:noProof/>
          <w:sz w:val="18"/>
        </w:rPr>
        <w:fldChar w:fldCharType="separate"/>
      </w:r>
      <w:r w:rsidR="00BD58CB">
        <w:rPr>
          <w:b w:val="0"/>
          <w:noProof/>
          <w:sz w:val="18"/>
        </w:rPr>
        <w:t>60</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444EE9">
        <w:rPr>
          <w:noProof/>
        </w:rPr>
        <w:tab/>
      </w:r>
      <w:r w:rsidRPr="00444EE9">
        <w:rPr>
          <w:noProof/>
        </w:rPr>
        <w:fldChar w:fldCharType="begin"/>
      </w:r>
      <w:r w:rsidRPr="00444EE9">
        <w:rPr>
          <w:noProof/>
        </w:rPr>
        <w:instrText xml:space="preserve"> PAGEREF _Toc63330353 \h </w:instrText>
      </w:r>
      <w:r w:rsidRPr="00444EE9">
        <w:rPr>
          <w:noProof/>
        </w:rPr>
      </w:r>
      <w:r w:rsidRPr="00444EE9">
        <w:rPr>
          <w:noProof/>
        </w:rPr>
        <w:fldChar w:fldCharType="separate"/>
      </w:r>
      <w:r w:rsidR="00BD58CB">
        <w:rPr>
          <w:noProof/>
        </w:rPr>
        <w:t>60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444EE9">
        <w:rPr>
          <w:noProof/>
        </w:rPr>
        <w:tab/>
      </w:r>
      <w:r w:rsidRPr="00444EE9">
        <w:rPr>
          <w:noProof/>
        </w:rPr>
        <w:fldChar w:fldCharType="begin"/>
      </w:r>
      <w:r w:rsidRPr="00444EE9">
        <w:rPr>
          <w:noProof/>
        </w:rPr>
        <w:instrText xml:space="preserve"> PAGEREF _Toc63330354 \h </w:instrText>
      </w:r>
      <w:r w:rsidRPr="00444EE9">
        <w:rPr>
          <w:noProof/>
        </w:rPr>
      </w:r>
      <w:r w:rsidRPr="00444EE9">
        <w:rPr>
          <w:noProof/>
        </w:rPr>
        <w:fldChar w:fldCharType="separate"/>
      </w:r>
      <w:r w:rsidR="00BD58CB">
        <w:rPr>
          <w:noProof/>
        </w:rPr>
        <w:t>60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444EE9">
        <w:rPr>
          <w:noProof/>
        </w:rPr>
        <w:tab/>
      </w:r>
      <w:r w:rsidRPr="00444EE9">
        <w:rPr>
          <w:noProof/>
        </w:rPr>
        <w:fldChar w:fldCharType="begin"/>
      </w:r>
      <w:r w:rsidRPr="00444EE9">
        <w:rPr>
          <w:noProof/>
        </w:rPr>
        <w:instrText xml:space="preserve"> PAGEREF _Toc63330355 \h </w:instrText>
      </w:r>
      <w:r w:rsidRPr="00444EE9">
        <w:rPr>
          <w:noProof/>
        </w:rPr>
      </w:r>
      <w:r w:rsidRPr="00444EE9">
        <w:rPr>
          <w:noProof/>
        </w:rPr>
        <w:fldChar w:fldCharType="separate"/>
      </w:r>
      <w:r w:rsidR="00BD58CB">
        <w:rPr>
          <w:noProof/>
        </w:rPr>
        <w:t>61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444EE9">
        <w:rPr>
          <w:noProof/>
        </w:rPr>
        <w:tab/>
      </w:r>
      <w:r w:rsidRPr="00444EE9">
        <w:rPr>
          <w:noProof/>
        </w:rPr>
        <w:fldChar w:fldCharType="begin"/>
      </w:r>
      <w:r w:rsidRPr="00444EE9">
        <w:rPr>
          <w:noProof/>
        </w:rPr>
        <w:instrText xml:space="preserve"> PAGEREF _Toc63330356 \h </w:instrText>
      </w:r>
      <w:r w:rsidRPr="00444EE9">
        <w:rPr>
          <w:noProof/>
        </w:rPr>
      </w:r>
      <w:r w:rsidRPr="00444EE9">
        <w:rPr>
          <w:noProof/>
        </w:rPr>
        <w:fldChar w:fldCharType="separate"/>
      </w:r>
      <w:r w:rsidR="00BD58CB">
        <w:rPr>
          <w:noProof/>
        </w:rPr>
        <w:t>61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444EE9">
        <w:rPr>
          <w:noProof/>
        </w:rPr>
        <w:tab/>
      </w:r>
      <w:r w:rsidRPr="00444EE9">
        <w:rPr>
          <w:noProof/>
        </w:rPr>
        <w:fldChar w:fldCharType="begin"/>
      </w:r>
      <w:r w:rsidRPr="00444EE9">
        <w:rPr>
          <w:noProof/>
        </w:rPr>
        <w:instrText xml:space="preserve"> PAGEREF _Toc63330357 \h </w:instrText>
      </w:r>
      <w:r w:rsidRPr="00444EE9">
        <w:rPr>
          <w:noProof/>
        </w:rPr>
      </w:r>
      <w:r w:rsidRPr="00444EE9">
        <w:rPr>
          <w:noProof/>
        </w:rPr>
        <w:fldChar w:fldCharType="separate"/>
      </w:r>
      <w:r w:rsidR="00BD58CB">
        <w:rPr>
          <w:noProof/>
        </w:rPr>
        <w:t>61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444EE9">
        <w:rPr>
          <w:noProof/>
        </w:rPr>
        <w:tab/>
      </w:r>
      <w:r w:rsidRPr="00444EE9">
        <w:rPr>
          <w:noProof/>
        </w:rPr>
        <w:fldChar w:fldCharType="begin"/>
      </w:r>
      <w:r w:rsidRPr="00444EE9">
        <w:rPr>
          <w:noProof/>
        </w:rPr>
        <w:instrText xml:space="preserve"> PAGEREF _Toc63330358 \h </w:instrText>
      </w:r>
      <w:r w:rsidRPr="00444EE9">
        <w:rPr>
          <w:noProof/>
        </w:rPr>
      </w:r>
      <w:r w:rsidRPr="00444EE9">
        <w:rPr>
          <w:noProof/>
        </w:rPr>
        <w:fldChar w:fldCharType="separate"/>
      </w:r>
      <w:r w:rsidR="00BD58CB">
        <w:rPr>
          <w:noProof/>
        </w:rPr>
        <w:t>62</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444EE9">
        <w:rPr>
          <w:b w:val="0"/>
          <w:noProof/>
          <w:sz w:val="18"/>
        </w:rPr>
        <w:tab/>
      </w:r>
      <w:r w:rsidRPr="00444EE9">
        <w:rPr>
          <w:b w:val="0"/>
          <w:noProof/>
          <w:sz w:val="18"/>
        </w:rPr>
        <w:fldChar w:fldCharType="begin"/>
      </w:r>
      <w:r w:rsidRPr="00444EE9">
        <w:rPr>
          <w:b w:val="0"/>
          <w:noProof/>
          <w:sz w:val="18"/>
        </w:rPr>
        <w:instrText xml:space="preserve"> PAGEREF _Toc63330359 \h </w:instrText>
      </w:r>
      <w:r w:rsidRPr="00444EE9">
        <w:rPr>
          <w:b w:val="0"/>
          <w:noProof/>
          <w:sz w:val="18"/>
        </w:rPr>
      </w:r>
      <w:r w:rsidRPr="00444EE9">
        <w:rPr>
          <w:b w:val="0"/>
          <w:noProof/>
          <w:sz w:val="18"/>
        </w:rPr>
        <w:fldChar w:fldCharType="separate"/>
      </w:r>
      <w:r w:rsidR="00BD58CB">
        <w:rPr>
          <w:b w:val="0"/>
          <w:noProof/>
          <w:sz w:val="18"/>
        </w:rPr>
        <w:t>63</w:t>
      </w:r>
      <w:r w:rsidRPr="00444EE9">
        <w:rPr>
          <w:b w:val="0"/>
          <w:noProof/>
          <w:sz w:val="18"/>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444EE9">
        <w:rPr>
          <w:b w:val="0"/>
          <w:noProof/>
          <w:sz w:val="18"/>
        </w:rPr>
        <w:tab/>
      </w:r>
      <w:r w:rsidRPr="00444EE9">
        <w:rPr>
          <w:b w:val="0"/>
          <w:noProof/>
          <w:sz w:val="18"/>
        </w:rPr>
        <w:fldChar w:fldCharType="begin"/>
      </w:r>
      <w:r w:rsidRPr="00444EE9">
        <w:rPr>
          <w:b w:val="0"/>
          <w:noProof/>
          <w:sz w:val="18"/>
        </w:rPr>
        <w:instrText xml:space="preserve"> PAGEREF _Toc63330360 \h </w:instrText>
      </w:r>
      <w:r w:rsidRPr="00444EE9">
        <w:rPr>
          <w:b w:val="0"/>
          <w:noProof/>
          <w:sz w:val="18"/>
        </w:rPr>
      </w:r>
      <w:r w:rsidRPr="00444EE9">
        <w:rPr>
          <w:b w:val="0"/>
          <w:noProof/>
          <w:sz w:val="18"/>
        </w:rPr>
        <w:fldChar w:fldCharType="separate"/>
      </w:r>
      <w:r w:rsidR="00BD58CB">
        <w:rPr>
          <w:b w:val="0"/>
          <w:noProof/>
          <w:sz w:val="18"/>
        </w:rPr>
        <w:t>63</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444EE9">
        <w:rPr>
          <w:noProof/>
        </w:rPr>
        <w:tab/>
      </w:r>
      <w:r w:rsidRPr="00444EE9">
        <w:rPr>
          <w:noProof/>
        </w:rPr>
        <w:fldChar w:fldCharType="begin"/>
      </w:r>
      <w:r w:rsidRPr="00444EE9">
        <w:rPr>
          <w:noProof/>
        </w:rPr>
        <w:instrText xml:space="preserve"> PAGEREF _Toc63330361 \h </w:instrText>
      </w:r>
      <w:r w:rsidRPr="00444EE9">
        <w:rPr>
          <w:noProof/>
        </w:rPr>
      </w:r>
      <w:r w:rsidRPr="00444EE9">
        <w:rPr>
          <w:noProof/>
        </w:rPr>
        <w:fldChar w:fldCharType="separate"/>
      </w:r>
      <w:r w:rsidR="00BD58CB">
        <w:rPr>
          <w:noProof/>
        </w:rPr>
        <w:t>63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444EE9">
        <w:rPr>
          <w:noProof/>
        </w:rPr>
        <w:tab/>
      </w:r>
      <w:r w:rsidRPr="00444EE9">
        <w:rPr>
          <w:noProof/>
        </w:rPr>
        <w:fldChar w:fldCharType="begin"/>
      </w:r>
      <w:r w:rsidRPr="00444EE9">
        <w:rPr>
          <w:noProof/>
        </w:rPr>
        <w:instrText xml:space="preserve"> PAGEREF _Toc63330362 \h </w:instrText>
      </w:r>
      <w:r w:rsidRPr="00444EE9">
        <w:rPr>
          <w:noProof/>
        </w:rPr>
      </w:r>
      <w:r w:rsidRPr="00444EE9">
        <w:rPr>
          <w:noProof/>
        </w:rPr>
        <w:fldChar w:fldCharType="separate"/>
      </w:r>
      <w:r w:rsidR="00BD58CB">
        <w:rPr>
          <w:noProof/>
        </w:rPr>
        <w:t>63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444EE9">
        <w:rPr>
          <w:noProof/>
        </w:rPr>
        <w:tab/>
      </w:r>
      <w:r w:rsidRPr="00444EE9">
        <w:rPr>
          <w:noProof/>
        </w:rPr>
        <w:fldChar w:fldCharType="begin"/>
      </w:r>
      <w:r w:rsidRPr="00444EE9">
        <w:rPr>
          <w:noProof/>
        </w:rPr>
        <w:instrText xml:space="preserve"> PAGEREF _Toc63330363 \h </w:instrText>
      </w:r>
      <w:r w:rsidRPr="00444EE9">
        <w:rPr>
          <w:noProof/>
        </w:rPr>
      </w:r>
      <w:r w:rsidRPr="00444EE9">
        <w:rPr>
          <w:noProof/>
        </w:rPr>
        <w:fldChar w:fldCharType="separate"/>
      </w:r>
      <w:r w:rsidR="00BD58CB">
        <w:rPr>
          <w:noProof/>
        </w:rPr>
        <w:t>64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444EE9">
        <w:rPr>
          <w:noProof/>
        </w:rPr>
        <w:tab/>
      </w:r>
      <w:r w:rsidRPr="00444EE9">
        <w:rPr>
          <w:noProof/>
        </w:rPr>
        <w:fldChar w:fldCharType="begin"/>
      </w:r>
      <w:r w:rsidRPr="00444EE9">
        <w:rPr>
          <w:noProof/>
        </w:rPr>
        <w:instrText xml:space="preserve"> PAGEREF _Toc63330364 \h </w:instrText>
      </w:r>
      <w:r w:rsidRPr="00444EE9">
        <w:rPr>
          <w:noProof/>
        </w:rPr>
      </w:r>
      <w:r w:rsidRPr="00444EE9">
        <w:rPr>
          <w:noProof/>
        </w:rPr>
        <w:fldChar w:fldCharType="separate"/>
      </w:r>
      <w:r w:rsidR="00BD58CB">
        <w:rPr>
          <w:noProof/>
        </w:rPr>
        <w:t>65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444EE9">
        <w:rPr>
          <w:noProof/>
        </w:rPr>
        <w:tab/>
      </w:r>
      <w:r w:rsidRPr="00444EE9">
        <w:rPr>
          <w:noProof/>
        </w:rPr>
        <w:fldChar w:fldCharType="begin"/>
      </w:r>
      <w:r w:rsidRPr="00444EE9">
        <w:rPr>
          <w:noProof/>
        </w:rPr>
        <w:instrText xml:space="preserve"> PAGEREF _Toc63330365 \h </w:instrText>
      </w:r>
      <w:r w:rsidRPr="00444EE9">
        <w:rPr>
          <w:noProof/>
        </w:rPr>
      </w:r>
      <w:r w:rsidRPr="00444EE9">
        <w:rPr>
          <w:noProof/>
        </w:rPr>
        <w:fldChar w:fldCharType="separate"/>
      </w:r>
      <w:r w:rsidR="00BD58CB">
        <w:rPr>
          <w:noProof/>
        </w:rPr>
        <w:t>65</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444EE9">
        <w:rPr>
          <w:b w:val="0"/>
          <w:noProof/>
          <w:sz w:val="18"/>
        </w:rPr>
        <w:tab/>
      </w:r>
      <w:r w:rsidRPr="00444EE9">
        <w:rPr>
          <w:b w:val="0"/>
          <w:noProof/>
          <w:sz w:val="18"/>
        </w:rPr>
        <w:fldChar w:fldCharType="begin"/>
      </w:r>
      <w:r w:rsidRPr="00444EE9">
        <w:rPr>
          <w:b w:val="0"/>
          <w:noProof/>
          <w:sz w:val="18"/>
        </w:rPr>
        <w:instrText xml:space="preserve"> PAGEREF _Toc63330366 \h </w:instrText>
      </w:r>
      <w:r w:rsidRPr="00444EE9">
        <w:rPr>
          <w:b w:val="0"/>
          <w:noProof/>
          <w:sz w:val="18"/>
        </w:rPr>
      </w:r>
      <w:r w:rsidRPr="00444EE9">
        <w:rPr>
          <w:b w:val="0"/>
          <w:noProof/>
          <w:sz w:val="18"/>
        </w:rPr>
        <w:fldChar w:fldCharType="separate"/>
      </w:r>
      <w:r w:rsidR="00BD58CB">
        <w:rPr>
          <w:b w:val="0"/>
          <w:noProof/>
          <w:sz w:val="18"/>
        </w:rPr>
        <w:t>66</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444EE9">
        <w:rPr>
          <w:noProof/>
        </w:rPr>
        <w:tab/>
      </w:r>
      <w:r w:rsidRPr="00444EE9">
        <w:rPr>
          <w:noProof/>
        </w:rPr>
        <w:fldChar w:fldCharType="begin"/>
      </w:r>
      <w:r w:rsidRPr="00444EE9">
        <w:rPr>
          <w:noProof/>
        </w:rPr>
        <w:instrText xml:space="preserve"> PAGEREF _Toc63330367 \h </w:instrText>
      </w:r>
      <w:r w:rsidRPr="00444EE9">
        <w:rPr>
          <w:noProof/>
        </w:rPr>
      </w:r>
      <w:r w:rsidRPr="00444EE9">
        <w:rPr>
          <w:noProof/>
        </w:rPr>
        <w:fldChar w:fldCharType="separate"/>
      </w:r>
      <w:r w:rsidR="00BD58CB">
        <w:rPr>
          <w:noProof/>
        </w:rPr>
        <w:t>66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444EE9">
        <w:rPr>
          <w:noProof/>
        </w:rPr>
        <w:tab/>
      </w:r>
      <w:r w:rsidRPr="00444EE9">
        <w:rPr>
          <w:noProof/>
        </w:rPr>
        <w:fldChar w:fldCharType="begin"/>
      </w:r>
      <w:r w:rsidRPr="00444EE9">
        <w:rPr>
          <w:noProof/>
        </w:rPr>
        <w:instrText xml:space="preserve"> PAGEREF _Toc63330368 \h </w:instrText>
      </w:r>
      <w:r w:rsidRPr="00444EE9">
        <w:rPr>
          <w:noProof/>
        </w:rPr>
      </w:r>
      <w:r w:rsidRPr="00444EE9">
        <w:rPr>
          <w:noProof/>
        </w:rPr>
        <w:fldChar w:fldCharType="separate"/>
      </w:r>
      <w:r w:rsidR="00BD58CB">
        <w:rPr>
          <w:noProof/>
        </w:rPr>
        <w:t>66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444EE9">
        <w:rPr>
          <w:noProof/>
        </w:rPr>
        <w:tab/>
      </w:r>
      <w:r w:rsidRPr="00444EE9">
        <w:rPr>
          <w:noProof/>
        </w:rPr>
        <w:fldChar w:fldCharType="begin"/>
      </w:r>
      <w:r w:rsidRPr="00444EE9">
        <w:rPr>
          <w:noProof/>
        </w:rPr>
        <w:instrText xml:space="preserve"> PAGEREF _Toc63330369 \h </w:instrText>
      </w:r>
      <w:r w:rsidRPr="00444EE9">
        <w:rPr>
          <w:noProof/>
        </w:rPr>
      </w:r>
      <w:r w:rsidRPr="00444EE9">
        <w:rPr>
          <w:noProof/>
        </w:rPr>
        <w:fldChar w:fldCharType="separate"/>
      </w:r>
      <w:r w:rsidR="00BD58CB">
        <w:rPr>
          <w:noProof/>
        </w:rPr>
        <w:t>67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444EE9">
        <w:rPr>
          <w:noProof/>
        </w:rPr>
        <w:tab/>
      </w:r>
      <w:r w:rsidRPr="00444EE9">
        <w:rPr>
          <w:noProof/>
        </w:rPr>
        <w:fldChar w:fldCharType="begin"/>
      </w:r>
      <w:r w:rsidRPr="00444EE9">
        <w:rPr>
          <w:noProof/>
        </w:rPr>
        <w:instrText xml:space="preserve"> PAGEREF _Toc63330370 \h </w:instrText>
      </w:r>
      <w:r w:rsidRPr="00444EE9">
        <w:rPr>
          <w:noProof/>
        </w:rPr>
      </w:r>
      <w:r w:rsidRPr="00444EE9">
        <w:rPr>
          <w:noProof/>
        </w:rPr>
        <w:fldChar w:fldCharType="separate"/>
      </w:r>
      <w:r w:rsidR="00BD58CB">
        <w:rPr>
          <w:noProof/>
        </w:rPr>
        <w:t>67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444EE9">
        <w:rPr>
          <w:noProof/>
        </w:rPr>
        <w:tab/>
      </w:r>
      <w:r w:rsidRPr="00444EE9">
        <w:rPr>
          <w:noProof/>
        </w:rPr>
        <w:fldChar w:fldCharType="begin"/>
      </w:r>
      <w:r w:rsidRPr="00444EE9">
        <w:rPr>
          <w:noProof/>
        </w:rPr>
        <w:instrText xml:space="preserve"> PAGEREF _Toc63330371 \h </w:instrText>
      </w:r>
      <w:r w:rsidRPr="00444EE9">
        <w:rPr>
          <w:noProof/>
        </w:rPr>
      </w:r>
      <w:r w:rsidRPr="00444EE9">
        <w:rPr>
          <w:noProof/>
        </w:rPr>
        <w:fldChar w:fldCharType="separate"/>
      </w:r>
      <w:r w:rsidR="00BD58CB">
        <w:rPr>
          <w:noProof/>
        </w:rPr>
        <w:t>68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444EE9">
        <w:rPr>
          <w:noProof/>
        </w:rPr>
        <w:tab/>
      </w:r>
      <w:r w:rsidRPr="00444EE9">
        <w:rPr>
          <w:noProof/>
        </w:rPr>
        <w:fldChar w:fldCharType="begin"/>
      </w:r>
      <w:r w:rsidRPr="00444EE9">
        <w:rPr>
          <w:noProof/>
        </w:rPr>
        <w:instrText xml:space="preserve"> PAGEREF _Toc63330372 \h </w:instrText>
      </w:r>
      <w:r w:rsidRPr="00444EE9">
        <w:rPr>
          <w:noProof/>
        </w:rPr>
      </w:r>
      <w:r w:rsidRPr="00444EE9">
        <w:rPr>
          <w:noProof/>
        </w:rPr>
        <w:fldChar w:fldCharType="separate"/>
      </w:r>
      <w:r w:rsidR="00BD58CB">
        <w:rPr>
          <w:noProof/>
        </w:rPr>
        <w:t>68</w:t>
      </w:r>
      <w:r w:rsidRPr="00444EE9">
        <w:rPr>
          <w:noProof/>
        </w:rPr>
        <w:fldChar w:fldCharType="end"/>
      </w:r>
    </w:p>
    <w:p w:rsidR="00444EE9" w:rsidRDefault="00444EE9">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444EE9">
        <w:rPr>
          <w:b w:val="0"/>
          <w:noProof/>
          <w:sz w:val="18"/>
        </w:rPr>
        <w:tab/>
      </w:r>
      <w:r w:rsidRPr="00444EE9">
        <w:rPr>
          <w:b w:val="0"/>
          <w:noProof/>
          <w:sz w:val="18"/>
        </w:rPr>
        <w:fldChar w:fldCharType="begin"/>
      </w:r>
      <w:r w:rsidRPr="00444EE9">
        <w:rPr>
          <w:b w:val="0"/>
          <w:noProof/>
          <w:sz w:val="18"/>
        </w:rPr>
        <w:instrText xml:space="preserve"> PAGEREF _Toc63330373 \h </w:instrText>
      </w:r>
      <w:r w:rsidRPr="00444EE9">
        <w:rPr>
          <w:b w:val="0"/>
          <w:noProof/>
          <w:sz w:val="18"/>
        </w:rPr>
      </w:r>
      <w:r w:rsidRPr="00444EE9">
        <w:rPr>
          <w:b w:val="0"/>
          <w:noProof/>
          <w:sz w:val="18"/>
        </w:rPr>
        <w:fldChar w:fldCharType="separate"/>
      </w:r>
      <w:r w:rsidR="00BD58CB">
        <w:rPr>
          <w:b w:val="0"/>
          <w:noProof/>
          <w:sz w:val="18"/>
        </w:rPr>
        <w:t>70</w:t>
      </w:r>
      <w:r w:rsidRPr="00444EE9">
        <w:rPr>
          <w:b w:val="0"/>
          <w:noProof/>
          <w:sz w:val="18"/>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444EE9">
        <w:rPr>
          <w:b w:val="0"/>
          <w:noProof/>
          <w:sz w:val="18"/>
        </w:rPr>
        <w:tab/>
      </w:r>
      <w:r w:rsidRPr="00444EE9">
        <w:rPr>
          <w:b w:val="0"/>
          <w:noProof/>
          <w:sz w:val="18"/>
        </w:rPr>
        <w:fldChar w:fldCharType="begin"/>
      </w:r>
      <w:r w:rsidRPr="00444EE9">
        <w:rPr>
          <w:b w:val="0"/>
          <w:noProof/>
          <w:sz w:val="18"/>
        </w:rPr>
        <w:instrText xml:space="preserve"> PAGEREF _Toc63330374 \h </w:instrText>
      </w:r>
      <w:r w:rsidRPr="00444EE9">
        <w:rPr>
          <w:b w:val="0"/>
          <w:noProof/>
          <w:sz w:val="18"/>
        </w:rPr>
      </w:r>
      <w:r w:rsidRPr="00444EE9">
        <w:rPr>
          <w:b w:val="0"/>
          <w:noProof/>
          <w:sz w:val="18"/>
        </w:rPr>
        <w:fldChar w:fldCharType="separate"/>
      </w:r>
      <w:r w:rsidR="00BD58CB">
        <w:rPr>
          <w:b w:val="0"/>
          <w:noProof/>
          <w:sz w:val="18"/>
        </w:rPr>
        <w:t>70</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_Toc63330375 \h </w:instrText>
      </w:r>
      <w:r w:rsidRPr="00444EE9">
        <w:rPr>
          <w:noProof/>
        </w:rPr>
      </w:r>
      <w:r w:rsidRPr="00444EE9">
        <w:rPr>
          <w:noProof/>
        </w:rPr>
        <w:fldChar w:fldCharType="separate"/>
      </w:r>
      <w:r w:rsidR="00BD58CB">
        <w:rPr>
          <w:noProof/>
        </w:rPr>
        <w:t>70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444EE9">
        <w:rPr>
          <w:noProof/>
        </w:rPr>
        <w:tab/>
      </w:r>
      <w:r w:rsidRPr="00444EE9">
        <w:rPr>
          <w:noProof/>
        </w:rPr>
        <w:fldChar w:fldCharType="begin"/>
      </w:r>
      <w:r w:rsidRPr="00444EE9">
        <w:rPr>
          <w:noProof/>
        </w:rPr>
        <w:instrText xml:space="preserve"> PAGEREF _Toc63330376 \h </w:instrText>
      </w:r>
      <w:r w:rsidRPr="00444EE9">
        <w:rPr>
          <w:noProof/>
        </w:rPr>
      </w:r>
      <w:r w:rsidRPr="00444EE9">
        <w:rPr>
          <w:noProof/>
        </w:rPr>
        <w:fldChar w:fldCharType="separate"/>
      </w:r>
      <w:r w:rsidR="00BD58CB">
        <w:rPr>
          <w:noProof/>
        </w:rPr>
        <w:t>70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444EE9">
        <w:rPr>
          <w:noProof/>
        </w:rPr>
        <w:tab/>
      </w:r>
      <w:r w:rsidRPr="00444EE9">
        <w:rPr>
          <w:noProof/>
        </w:rPr>
        <w:fldChar w:fldCharType="begin"/>
      </w:r>
      <w:r w:rsidRPr="00444EE9">
        <w:rPr>
          <w:noProof/>
        </w:rPr>
        <w:instrText xml:space="preserve"> PAGEREF _Toc63330377 \h </w:instrText>
      </w:r>
      <w:r w:rsidRPr="00444EE9">
        <w:rPr>
          <w:noProof/>
        </w:rPr>
      </w:r>
      <w:r w:rsidRPr="00444EE9">
        <w:rPr>
          <w:noProof/>
        </w:rPr>
        <w:fldChar w:fldCharType="separate"/>
      </w:r>
      <w:r w:rsidR="00BD58CB">
        <w:rPr>
          <w:noProof/>
        </w:rPr>
        <w:t>70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444EE9">
        <w:rPr>
          <w:noProof/>
        </w:rPr>
        <w:tab/>
      </w:r>
      <w:r w:rsidRPr="00444EE9">
        <w:rPr>
          <w:noProof/>
        </w:rPr>
        <w:fldChar w:fldCharType="begin"/>
      </w:r>
      <w:r w:rsidRPr="00444EE9">
        <w:rPr>
          <w:noProof/>
        </w:rPr>
        <w:instrText xml:space="preserve"> PAGEREF _Toc63330378 \h </w:instrText>
      </w:r>
      <w:r w:rsidRPr="00444EE9">
        <w:rPr>
          <w:noProof/>
        </w:rPr>
      </w:r>
      <w:r w:rsidRPr="00444EE9">
        <w:rPr>
          <w:noProof/>
        </w:rPr>
        <w:fldChar w:fldCharType="separate"/>
      </w:r>
      <w:r w:rsidR="00BD58CB">
        <w:rPr>
          <w:noProof/>
        </w:rPr>
        <w:t>71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444EE9">
        <w:rPr>
          <w:noProof/>
        </w:rPr>
        <w:tab/>
      </w:r>
      <w:r w:rsidRPr="00444EE9">
        <w:rPr>
          <w:noProof/>
        </w:rPr>
        <w:fldChar w:fldCharType="begin"/>
      </w:r>
      <w:r w:rsidRPr="00444EE9">
        <w:rPr>
          <w:noProof/>
        </w:rPr>
        <w:instrText xml:space="preserve"> PAGEREF _Toc63330379 \h </w:instrText>
      </w:r>
      <w:r w:rsidRPr="00444EE9">
        <w:rPr>
          <w:noProof/>
        </w:rPr>
      </w:r>
      <w:r w:rsidRPr="00444EE9">
        <w:rPr>
          <w:noProof/>
        </w:rPr>
        <w:fldChar w:fldCharType="separate"/>
      </w:r>
      <w:r w:rsidR="00BD58CB">
        <w:rPr>
          <w:noProof/>
        </w:rPr>
        <w:t>71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444EE9">
        <w:rPr>
          <w:noProof/>
        </w:rPr>
        <w:tab/>
      </w:r>
      <w:r w:rsidRPr="00444EE9">
        <w:rPr>
          <w:noProof/>
        </w:rPr>
        <w:fldChar w:fldCharType="begin"/>
      </w:r>
      <w:r w:rsidRPr="00444EE9">
        <w:rPr>
          <w:noProof/>
        </w:rPr>
        <w:instrText xml:space="preserve"> PAGEREF _Toc63330380 \h </w:instrText>
      </w:r>
      <w:r w:rsidRPr="00444EE9">
        <w:rPr>
          <w:noProof/>
        </w:rPr>
      </w:r>
      <w:r w:rsidRPr="00444EE9">
        <w:rPr>
          <w:noProof/>
        </w:rPr>
        <w:fldChar w:fldCharType="separate"/>
      </w:r>
      <w:r w:rsidR="00BD58CB">
        <w:rPr>
          <w:noProof/>
        </w:rPr>
        <w:t>72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444EE9">
        <w:rPr>
          <w:noProof/>
        </w:rPr>
        <w:tab/>
      </w:r>
      <w:r w:rsidRPr="00444EE9">
        <w:rPr>
          <w:noProof/>
        </w:rPr>
        <w:fldChar w:fldCharType="begin"/>
      </w:r>
      <w:r w:rsidRPr="00444EE9">
        <w:rPr>
          <w:noProof/>
        </w:rPr>
        <w:instrText xml:space="preserve"> PAGEREF _Toc63330381 \h </w:instrText>
      </w:r>
      <w:r w:rsidRPr="00444EE9">
        <w:rPr>
          <w:noProof/>
        </w:rPr>
      </w:r>
      <w:r w:rsidRPr="00444EE9">
        <w:rPr>
          <w:noProof/>
        </w:rPr>
        <w:fldChar w:fldCharType="separate"/>
      </w:r>
      <w:r w:rsidR="00BD58CB">
        <w:rPr>
          <w:noProof/>
        </w:rPr>
        <w:t>73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444EE9">
        <w:rPr>
          <w:noProof/>
        </w:rPr>
        <w:tab/>
      </w:r>
      <w:r w:rsidRPr="00444EE9">
        <w:rPr>
          <w:noProof/>
        </w:rPr>
        <w:fldChar w:fldCharType="begin"/>
      </w:r>
      <w:r w:rsidRPr="00444EE9">
        <w:rPr>
          <w:noProof/>
        </w:rPr>
        <w:instrText xml:space="preserve"> PAGEREF _Toc63330382 \h </w:instrText>
      </w:r>
      <w:r w:rsidRPr="00444EE9">
        <w:rPr>
          <w:noProof/>
        </w:rPr>
      </w:r>
      <w:r w:rsidRPr="00444EE9">
        <w:rPr>
          <w:noProof/>
        </w:rPr>
        <w:fldChar w:fldCharType="separate"/>
      </w:r>
      <w:r w:rsidR="00BD58CB">
        <w:rPr>
          <w:noProof/>
        </w:rPr>
        <w:t>73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444EE9">
        <w:rPr>
          <w:noProof/>
        </w:rPr>
        <w:tab/>
      </w:r>
      <w:r w:rsidRPr="00444EE9">
        <w:rPr>
          <w:noProof/>
        </w:rPr>
        <w:fldChar w:fldCharType="begin"/>
      </w:r>
      <w:r w:rsidRPr="00444EE9">
        <w:rPr>
          <w:noProof/>
        </w:rPr>
        <w:instrText xml:space="preserve"> PAGEREF _Toc63330383 \h </w:instrText>
      </w:r>
      <w:r w:rsidRPr="00444EE9">
        <w:rPr>
          <w:noProof/>
        </w:rPr>
      </w:r>
      <w:r w:rsidRPr="00444EE9">
        <w:rPr>
          <w:noProof/>
        </w:rPr>
        <w:fldChar w:fldCharType="separate"/>
      </w:r>
      <w:r w:rsidR="00BD58CB">
        <w:rPr>
          <w:noProof/>
        </w:rPr>
        <w:t>74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444EE9">
        <w:rPr>
          <w:noProof/>
        </w:rPr>
        <w:tab/>
      </w:r>
      <w:r w:rsidRPr="00444EE9">
        <w:rPr>
          <w:noProof/>
        </w:rPr>
        <w:fldChar w:fldCharType="begin"/>
      </w:r>
      <w:r w:rsidRPr="00444EE9">
        <w:rPr>
          <w:noProof/>
        </w:rPr>
        <w:instrText xml:space="preserve"> PAGEREF _Toc63330384 \h </w:instrText>
      </w:r>
      <w:r w:rsidRPr="00444EE9">
        <w:rPr>
          <w:noProof/>
        </w:rPr>
      </w:r>
      <w:r w:rsidRPr="00444EE9">
        <w:rPr>
          <w:noProof/>
        </w:rPr>
        <w:fldChar w:fldCharType="separate"/>
      </w:r>
      <w:r w:rsidR="00BD58CB">
        <w:rPr>
          <w:noProof/>
        </w:rPr>
        <w:t>74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444EE9">
        <w:rPr>
          <w:noProof/>
        </w:rPr>
        <w:tab/>
      </w:r>
      <w:r w:rsidRPr="00444EE9">
        <w:rPr>
          <w:noProof/>
        </w:rPr>
        <w:fldChar w:fldCharType="begin"/>
      </w:r>
      <w:r w:rsidRPr="00444EE9">
        <w:rPr>
          <w:noProof/>
        </w:rPr>
        <w:instrText xml:space="preserve"> PAGEREF _Toc63330385 \h </w:instrText>
      </w:r>
      <w:r w:rsidRPr="00444EE9">
        <w:rPr>
          <w:noProof/>
        </w:rPr>
      </w:r>
      <w:r w:rsidRPr="00444EE9">
        <w:rPr>
          <w:noProof/>
        </w:rPr>
        <w:fldChar w:fldCharType="separate"/>
      </w:r>
      <w:r w:rsidR="00BD58CB">
        <w:rPr>
          <w:noProof/>
        </w:rPr>
        <w:t>75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444EE9">
        <w:rPr>
          <w:noProof/>
        </w:rPr>
        <w:tab/>
      </w:r>
      <w:r w:rsidRPr="00444EE9">
        <w:rPr>
          <w:noProof/>
        </w:rPr>
        <w:fldChar w:fldCharType="begin"/>
      </w:r>
      <w:r w:rsidRPr="00444EE9">
        <w:rPr>
          <w:noProof/>
        </w:rPr>
        <w:instrText xml:space="preserve"> PAGEREF _Toc63330386 \h </w:instrText>
      </w:r>
      <w:r w:rsidRPr="00444EE9">
        <w:rPr>
          <w:noProof/>
        </w:rPr>
      </w:r>
      <w:r w:rsidRPr="00444EE9">
        <w:rPr>
          <w:noProof/>
        </w:rPr>
        <w:fldChar w:fldCharType="separate"/>
      </w:r>
      <w:r w:rsidR="00BD58CB">
        <w:rPr>
          <w:noProof/>
        </w:rPr>
        <w:t>75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444EE9">
        <w:rPr>
          <w:noProof/>
        </w:rPr>
        <w:tab/>
      </w:r>
      <w:r w:rsidRPr="00444EE9">
        <w:rPr>
          <w:noProof/>
        </w:rPr>
        <w:fldChar w:fldCharType="begin"/>
      </w:r>
      <w:r w:rsidRPr="00444EE9">
        <w:rPr>
          <w:noProof/>
        </w:rPr>
        <w:instrText xml:space="preserve"> PAGEREF _Toc63330387 \h </w:instrText>
      </w:r>
      <w:r w:rsidRPr="00444EE9">
        <w:rPr>
          <w:noProof/>
        </w:rPr>
      </w:r>
      <w:r w:rsidRPr="00444EE9">
        <w:rPr>
          <w:noProof/>
        </w:rPr>
        <w:fldChar w:fldCharType="separate"/>
      </w:r>
      <w:r w:rsidR="00BD58CB">
        <w:rPr>
          <w:noProof/>
        </w:rPr>
        <w:t>76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444EE9">
        <w:rPr>
          <w:noProof/>
        </w:rPr>
        <w:tab/>
      </w:r>
      <w:r w:rsidRPr="00444EE9">
        <w:rPr>
          <w:noProof/>
        </w:rPr>
        <w:fldChar w:fldCharType="begin"/>
      </w:r>
      <w:r w:rsidRPr="00444EE9">
        <w:rPr>
          <w:noProof/>
        </w:rPr>
        <w:instrText xml:space="preserve"> PAGEREF _Toc63330388 \h </w:instrText>
      </w:r>
      <w:r w:rsidRPr="00444EE9">
        <w:rPr>
          <w:noProof/>
        </w:rPr>
      </w:r>
      <w:r w:rsidRPr="00444EE9">
        <w:rPr>
          <w:noProof/>
        </w:rPr>
        <w:fldChar w:fldCharType="separate"/>
      </w:r>
      <w:r w:rsidR="00BD58CB">
        <w:rPr>
          <w:noProof/>
        </w:rPr>
        <w:t>76</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29—What is attributable to tax periods</w:t>
      </w:r>
      <w:r w:rsidRPr="00444EE9">
        <w:rPr>
          <w:b w:val="0"/>
          <w:noProof/>
          <w:sz w:val="18"/>
        </w:rPr>
        <w:tab/>
      </w:r>
      <w:r w:rsidRPr="00444EE9">
        <w:rPr>
          <w:b w:val="0"/>
          <w:noProof/>
          <w:sz w:val="18"/>
        </w:rPr>
        <w:fldChar w:fldCharType="begin"/>
      </w:r>
      <w:r w:rsidRPr="00444EE9">
        <w:rPr>
          <w:b w:val="0"/>
          <w:noProof/>
          <w:sz w:val="18"/>
        </w:rPr>
        <w:instrText xml:space="preserve"> PAGEREF _Toc63330389 \h </w:instrText>
      </w:r>
      <w:r w:rsidRPr="00444EE9">
        <w:rPr>
          <w:b w:val="0"/>
          <w:noProof/>
          <w:sz w:val="18"/>
        </w:rPr>
      </w:r>
      <w:r w:rsidRPr="00444EE9">
        <w:rPr>
          <w:b w:val="0"/>
          <w:noProof/>
          <w:sz w:val="18"/>
        </w:rPr>
        <w:fldChar w:fldCharType="separate"/>
      </w:r>
      <w:r w:rsidR="00BD58CB">
        <w:rPr>
          <w:b w:val="0"/>
          <w:noProof/>
          <w:sz w:val="18"/>
        </w:rPr>
        <w:t>77</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_Toc63330390 \h </w:instrText>
      </w:r>
      <w:r w:rsidRPr="00444EE9">
        <w:rPr>
          <w:noProof/>
        </w:rPr>
      </w:r>
      <w:r w:rsidRPr="00444EE9">
        <w:rPr>
          <w:noProof/>
        </w:rPr>
        <w:fldChar w:fldCharType="separate"/>
      </w:r>
      <w:r w:rsidR="00BD58CB">
        <w:rPr>
          <w:noProof/>
        </w:rPr>
        <w:t>77</w:t>
      </w:r>
      <w:r w:rsidRPr="00444EE9">
        <w:rPr>
          <w:noProof/>
        </w:rPr>
        <w:fldChar w:fldCharType="end"/>
      </w:r>
    </w:p>
    <w:p w:rsidR="00444EE9" w:rsidRDefault="00444EE9" w:rsidP="00444EE9">
      <w:pPr>
        <w:pStyle w:val="TOC4"/>
        <w:keepNext/>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444EE9">
        <w:rPr>
          <w:b w:val="0"/>
          <w:noProof/>
          <w:sz w:val="18"/>
        </w:rPr>
        <w:tab/>
      </w:r>
      <w:r w:rsidRPr="00444EE9">
        <w:rPr>
          <w:b w:val="0"/>
          <w:noProof/>
          <w:sz w:val="18"/>
        </w:rPr>
        <w:fldChar w:fldCharType="begin"/>
      </w:r>
      <w:r w:rsidRPr="00444EE9">
        <w:rPr>
          <w:b w:val="0"/>
          <w:noProof/>
          <w:sz w:val="18"/>
        </w:rPr>
        <w:instrText xml:space="preserve"> PAGEREF _Toc63330391 \h </w:instrText>
      </w:r>
      <w:r w:rsidRPr="00444EE9">
        <w:rPr>
          <w:b w:val="0"/>
          <w:noProof/>
          <w:sz w:val="18"/>
        </w:rPr>
      </w:r>
      <w:r w:rsidRPr="00444EE9">
        <w:rPr>
          <w:b w:val="0"/>
          <w:noProof/>
          <w:sz w:val="18"/>
        </w:rPr>
        <w:fldChar w:fldCharType="separate"/>
      </w:r>
      <w:r w:rsidR="00BD58CB">
        <w:rPr>
          <w:b w:val="0"/>
          <w:noProof/>
          <w:sz w:val="18"/>
        </w:rPr>
        <w:t>77</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444EE9">
        <w:rPr>
          <w:noProof/>
        </w:rPr>
        <w:tab/>
      </w:r>
      <w:r w:rsidRPr="00444EE9">
        <w:rPr>
          <w:noProof/>
        </w:rPr>
        <w:fldChar w:fldCharType="begin"/>
      </w:r>
      <w:r w:rsidRPr="00444EE9">
        <w:rPr>
          <w:noProof/>
        </w:rPr>
        <w:instrText xml:space="preserve"> PAGEREF _Toc63330392 \h </w:instrText>
      </w:r>
      <w:r w:rsidRPr="00444EE9">
        <w:rPr>
          <w:noProof/>
        </w:rPr>
      </w:r>
      <w:r w:rsidRPr="00444EE9">
        <w:rPr>
          <w:noProof/>
        </w:rPr>
        <w:fldChar w:fldCharType="separate"/>
      </w:r>
      <w:r w:rsidR="00BD58CB">
        <w:rPr>
          <w:noProof/>
        </w:rPr>
        <w:t>77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444EE9">
        <w:rPr>
          <w:noProof/>
        </w:rPr>
        <w:tab/>
      </w:r>
      <w:r w:rsidRPr="00444EE9">
        <w:rPr>
          <w:noProof/>
        </w:rPr>
        <w:fldChar w:fldCharType="begin"/>
      </w:r>
      <w:r w:rsidRPr="00444EE9">
        <w:rPr>
          <w:noProof/>
        </w:rPr>
        <w:instrText xml:space="preserve"> PAGEREF _Toc63330393 \h </w:instrText>
      </w:r>
      <w:r w:rsidRPr="00444EE9">
        <w:rPr>
          <w:noProof/>
        </w:rPr>
      </w:r>
      <w:r w:rsidRPr="00444EE9">
        <w:rPr>
          <w:noProof/>
        </w:rPr>
        <w:fldChar w:fldCharType="separate"/>
      </w:r>
      <w:r w:rsidR="00BD58CB">
        <w:rPr>
          <w:noProof/>
        </w:rPr>
        <w:t>78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444EE9">
        <w:rPr>
          <w:noProof/>
        </w:rPr>
        <w:tab/>
      </w:r>
      <w:r w:rsidRPr="00444EE9">
        <w:rPr>
          <w:noProof/>
        </w:rPr>
        <w:fldChar w:fldCharType="begin"/>
      </w:r>
      <w:r w:rsidRPr="00444EE9">
        <w:rPr>
          <w:noProof/>
        </w:rPr>
        <w:instrText xml:space="preserve"> PAGEREF _Toc63330394 \h </w:instrText>
      </w:r>
      <w:r w:rsidRPr="00444EE9">
        <w:rPr>
          <w:noProof/>
        </w:rPr>
      </w:r>
      <w:r w:rsidRPr="00444EE9">
        <w:rPr>
          <w:noProof/>
        </w:rPr>
        <w:fldChar w:fldCharType="separate"/>
      </w:r>
      <w:r w:rsidR="00BD58CB">
        <w:rPr>
          <w:noProof/>
        </w:rPr>
        <w:t>79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444EE9">
        <w:rPr>
          <w:noProof/>
        </w:rPr>
        <w:tab/>
      </w:r>
      <w:r w:rsidRPr="00444EE9">
        <w:rPr>
          <w:noProof/>
        </w:rPr>
        <w:fldChar w:fldCharType="begin"/>
      </w:r>
      <w:r w:rsidRPr="00444EE9">
        <w:rPr>
          <w:noProof/>
        </w:rPr>
        <w:instrText xml:space="preserve"> PAGEREF _Toc63330395 \h </w:instrText>
      </w:r>
      <w:r w:rsidRPr="00444EE9">
        <w:rPr>
          <w:noProof/>
        </w:rPr>
      </w:r>
      <w:r w:rsidRPr="00444EE9">
        <w:rPr>
          <w:noProof/>
        </w:rPr>
        <w:fldChar w:fldCharType="separate"/>
      </w:r>
      <w:r w:rsidR="00BD58CB">
        <w:rPr>
          <w:noProof/>
        </w:rPr>
        <w:t>79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444EE9">
        <w:rPr>
          <w:noProof/>
        </w:rPr>
        <w:tab/>
      </w:r>
      <w:r w:rsidRPr="00444EE9">
        <w:rPr>
          <w:noProof/>
        </w:rPr>
        <w:fldChar w:fldCharType="begin"/>
      </w:r>
      <w:r w:rsidRPr="00444EE9">
        <w:rPr>
          <w:noProof/>
        </w:rPr>
        <w:instrText xml:space="preserve"> PAGEREF _Toc63330396 \h </w:instrText>
      </w:r>
      <w:r w:rsidRPr="00444EE9">
        <w:rPr>
          <w:noProof/>
        </w:rPr>
      </w:r>
      <w:r w:rsidRPr="00444EE9">
        <w:rPr>
          <w:noProof/>
        </w:rPr>
        <w:fldChar w:fldCharType="separate"/>
      </w:r>
      <w:r w:rsidR="00BD58CB">
        <w:rPr>
          <w:noProof/>
        </w:rPr>
        <w:t>80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444EE9">
        <w:rPr>
          <w:noProof/>
        </w:rPr>
        <w:tab/>
      </w:r>
      <w:r w:rsidRPr="00444EE9">
        <w:rPr>
          <w:noProof/>
        </w:rPr>
        <w:fldChar w:fldCharType="begin"/>
      </w:r>
      <w:r w:rsidRPr="00444EE9">
        <w:rPr>
          <w:noProof/>
        </w:rPr>
        <w:instrText xml:space="preserve"> PAGEREF _Toc63330397 \h </w:instrText>
      </w:r>
      <w:r w:rsidRPr="00444EE9">
        <w:rPr>
          <w:noProof/>
        </w:rPr>
      </w:r>
      <w:r w:rsidRPr="00444EE9">
        <w:rPr>
          <w:noProof/>
        </w:rPr>
        <w:fldChar w:fldCharType="separate"/>
      </w:r>
      <w:r w:rsidR="00BD58CB">
        <w:rPr>
          <w:noProof/>
        </w:rPr>
        <w:t>82</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444EE9">
        <w:rPr>
          <w:b w:val="0"/>
          <w:noProof/>
          <w:sz w:val="18"/>
        </w:rPr>
        <w:tab/>
      </w:r>
      <w:r w:rsidRPr="00444EE9">
        <w:rPr>
          <w:b w:val="0"/>
          <w:noProof/>
          <w:sz w:val="18"/>
        </w:rPr>
        <w:fldChar w:fldCharType="begin"/>
      </w:r>
      <w:r w:rsidRPr="00444EE9">
        <w:rPr>
          <w:b w:val="0"/>
          <w:noProof/>
          <w:sz w:val="18"/>
        </w:rPr>
        <w:instrText xml:space="preserve"> PAGEREF _Toc63330398 \h </w:instrText>
      </w:r>
      <w:r w:rsidRPr="00444EE9">
        <w:rPr>
          <w:b w:val="0"/>
          <w:noProof/>
          <w:sz w:val="18"/>
        </w:rPr>
      </w:r>
      <w:r w:rsidRPr="00444EE9">
        <w:rPr>
          <w:b w:val="0"/>
          <w:noProof/>
          <w:sz w:val="18"/>
        </w:rPr>
        <w:fldChar w:fldCharType="separate"/>
      </w:r>
      <w:r w:rsidR="00BD58CB">
        <w:rPr>
          <w:b w:val="0"/>
          <w:noProof/>
          <w:sz w:val="18"/>
        </w:rPr>
        <w:t>83</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444EE9">
        <w:rPr>
          <w:noProof/>
        </w:rPr>
        <w:tab/>
      </w:r>
      <w:r w:rsidRPr="00444EE9">
        <w:rPr>
          <w:noProof/>
        </w:rPr>
        <w:fldChar w:fldCharType="begin"/>
      </w:r>
      <w:r w:rsidRPr="00444EE9">
        <w:rPr>
          <w:noProof/>
        </w:rPr>
        <w:instrText xml:space="preserve"> PAGEREF _Toc63330399 \h </w:instrText>
      </w:r>
      <w:r w:rsidRPr="00444EE9">
        <w:rPr>
          <w:noProof/>
        </w:rPr>
      </w:r>
      <w:r w:rsidRPr="00444EE9">
        <w:rPr>
          <w:noProof/>
        </w:rPr>
        <w:fldChar w:fldCharType="separate"/>
      </w:r>
      <w:r w:rsidR="00BD58CB">
        <w:rPr>
          <w:noProof/>
        </w:rPr>
        <w:t>83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444EE9">
        <w:rPr>
          <w:noProof/>
        </w:rPr>
        <w:tab/>
      </w:r>
      <w:r w:rsidRPr="00444EE9">
        <w:rPr>
          <w:noProof/>
        </w:rPr>
        <w:fldChar w:fldCharType="begin"/>
      </w:r>
      <w:r w:rsidRPr="00444EE9">
        <w:rPr>
          <w:noProof/>
        </w:rPr>
        <w:instrText xml:space="preserve"> PAGEREF _Toc63330400 \h </w:instrText>
      </w:r>
      <w:r w:rsidRPr="00444EE9">
        <w:rPr>
          <w:noProof/>
        </w:rPr>
      </w:r>
      <w:r w:rsidRPr="00444EE9">
        <w:rPr>
          <w:noProof/>
        </w:rPr>
        <w:fldChar w:fldCharType="separate"/>
      </w:r>
      <w:r w:rsidR="00BD58CB">
        <w:rPr>
          <w:noProof/>
        </w:rPr>
        <w:t>83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444EE9">
        <w:rPr>
          <w:noProof/>
        </w:rPr>
        <w:tab/>
      </w:r>
      <w:r w:rsidRPr="00444EE9">
        <w:rPr>
          <w:noProof/>
        </w:rPr>
        <w:fldChar w:fldCharType="begin"/>
      </w:r>
      <w:r w:rsidRPr="00444EE9">
        <w:rPr>
          <w:noProof/>
        </w:rPr>
        <w:instrText xml:space="preserve"> PAGEREF _Toc63330401 \h </w:instrText>
      </w:r>
      <w:r w:rsidRPr="00444EE9">
        <w:rPr>
          <w:noProof/>
        </w:rPr>
      </w:r>
      <w:r w:rsidRPr="00444EE9">
        <w:rPr>
          <w:noProof/>
        </w:rPr>
        <w:fldChar w:fldCharType="separate"/>
      </w:r>
      <w:r w:rsidR="00BD58CB">
        <w:rPr>
          <w:noProof/>
        </w:rPr>
        <w:t>84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444EE9">
        <w:rPr>
          <w:noProof/>
        </w:rPr>
        <w:tab/>
      </w:r>
      <w:r w:rsidRPr="00444EE9">
        <w:rPr>
          <w:noProof/>
        </w:rPr>
        <w:fldChar w:fldCharType="begin"/>
      </w:r>
      <w:r w:rsidRPr="00444EE9">
        <w:rPr>
          <w:noProof/>
        </w:rPr>
        <w:instrText xml:space="preserve"> PAGEREF _Toc63330402 \h </w:instrText>
      </w:r>
      <w:r w:rsidRPr="00444EE9">
        <w:rPr>
          <w:noProof/>
        </w:rPr>
      </w:r>
      <w:r w:rsidRPr="00444EE9">
        <w:rPr>
          <w:noProof/>
        </w:rPr>
        <w:fldChar w:fldCharType="separate"/>
      </w:r>
      <w:r w:rsidR="00BD58CB">
        <w:rPr>
          <w:noProof/>
        </w:rPr>
        <w:t>85</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444EE9">
        <w:rPr>
          <w:b w:val="0"/>
          <w:noProof/>
          <w:sz w:val="18"/>
        </w:rPr>
        <w:tab/>
      </w:r>
      <w:r w:rsidRPr="00444EE9">
        <w:rPr>
          <w:b w:val="0"/>
          <w:noProof/>
          <w:sz w:val="18"/>
        </w:rPr>
        <w:fldChar w:fldCharType="begin"/>
      </w:r>
      <w:r w:rsidRPr="00444EE9">
        <w:rPr>
          <w:b w:val="0"/>
          <w:noProof/>
          <w:sz w:val="18"/>
        </w:rPr>
        <w:instrText xml:space="preserve"> PAGEREF _Toc63330403 \h </w:instrText>
      </w:r>
      <w:r w:rsidRPr="00444EE9">
        <w:rPr>
          <w:b w:val="0"/>
          <w:noProof/>
          <w:sz w:val="18"/>
        </w:rPr>
      </w:r>
      <w:r w:rsidRPr="00444EE9">
        <w:rPr>
          <w:b w:val="0"/>
          <w:noProof/>
          <w:sz w:val="18"/>
        </w:rPr>
        <w:fldChar w:fldCharType="separate"/>
      </w:r>
      <w:r w:rsidR="00BD58CB">
        <w:rPr>
          <w:b w:val="0"/>
          <w:noProof/>
          <w:sz w:val="18"/>
        </w:rPr>
        <w:t>85</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444EE9">
        <w:rPr>
          <w:noProof/>
        </w:rPr>
        <w:tab/>
      </w:r>
      <w:r w:rsidRPr="00444EE9">
        <w:rPr>
          <w:noProof/>
        </w:rPr>
        <w:fldChar w:fldCharType="begin"/>
      </w:r>
      <w:r w:rsidRPr="00444EE9">
        <w:rPr>
          <w:noProof/>
        </w:rPr>
        <w:instrText xml:space="preserve"> PAGEREF _Toc63330404 \h </w:instrText>
      </w:r>
      <w:r w:rsidRPr="00444EE9">
        <w:rPr>
          <w:noProof/>
        </w:rPr>
      </w:r>
      <w:r w:rsidRPr="00444EE9">
        <w:rPr>
          <w:noProof/>
        </w:rPr>
        <w:fldChar w:fldCharType="separate"/>
      </w:r>
      <w:r w:rsidR="00BD58CB">
        <w:rPr>
          <w:noProof/>
        </w:rPr>
        <w:t>85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444EE9">
        <w:rPr>
          <w:noProof/>
        </w:rPr>
        <w:tab/>
      </w:r>
      <w:r w:rsidRPr="00444EE9">
        <w:rPr>
          <w:noProof/>
        </w:rPr>
        <w:fldChar w:fldCharType="begin"/>
      </w:r>
      <w:r w:rsidRPr="00444EE9">
        <w:rPr>
          <w:noProof/>
        </w:rPr>
        <w:instrText xml:space="preserve"> PAGEREF _Toc63330405 \h </w:instrText>
      </w:r>
      <w:r w:rsidRPr="00444EE9">
        <w:rPr>
          <w:noProof/>
        </w:rPr>
      </w:r>
      <w:r w:rsidRPr="00444EE9">
        <w:rPr>
          <w:noProof/>
        </w:rPr>
        <w:fldChar w:fldCharType="separate"/>
      </w:r>
      <w:r w:rsidR="00BD58CB">
        <w:rPr>
          <w:noProof/>
        </w:rPr>
        <w:t>87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444EE9">
        <w:rPr>
          <w:noProof/>
        </w:rPr>
        <w:tab/>
      </w:r>
      <w:r w:rsidRPr="00444EE9">
        <w:rPr>
          <w:noProof/>
        </w:rPr>
        <w:fldChar w:fldCharType="begin"/>
      </w:r>
      <w:r w:rsidRPr="00444EE9">
        <w:rPr>
          <w:noProof/>
        </w:rPr>
        <w:instrText xml:space="preserve"> PAGEREF _Toc63330406 \h </w:instrText>
      </w:r>
      <w:r w:rsidRPr="00444EE9">
        <w:rPr>
          <w:noProof/>
        </w:rPr>
      </w:r>
      <w:r w:rsidRPr="00444EE9">
        <w:rPr>
          <w:noProof/>
        </w:rPr>
        <w:fldChar w:fldCharType="separate"/>
      </w:r>
      <w:r w:rsidR="00BD58CB">
        <w:rPr>
          <w:noProof/>
        </w:rPr>
        <w:t>88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444EE9">
        <w:rPr>
          <w:noProof/>
        </w:rPr>
        <w:tab/>
      </w:r>
      <w:r w:rsidRPr="00444EE9">
        <w:rPr>
          <w:noProof/>
        </w:rPr>
        <w:fldChar w:fldCharType="begin"/>
      </w:r>
      <w:r w:rsidRPr="00444EE9">
        <w:rPr>
          <w:noProof/>
        </w:rPr>
        <w:instrText xml:space="preserve"> PAGEREF _Toc63330407 \h </w:instrText>
      </w:r>
      <w:r w:rsidRPr="00444EE9">
        <w:rPr>
          <w:noProof/>
        </w:rPr>
      </w:r>
      <w:r w:rsidRPr="00444EE9">
        <w:rPr>
          <w:noProof/>
        </w:rPr>
        <w:fldChar w:fldCharType="separate"/>
      </w:r>
      <w:r w:rsidR="00BD58CB">
        <w:rPr>
          <w:noProof/>
        </w:rPr>
        <w:t>88</w:t>
      </w:r>
      <w:r w:rsidRPr="00444EE9">
        <w:rPr>
          <w:noProof/>
        </w:rPr>
        <w:fldChar w:fldCharType="end"/>
      </w:r>
    </w:p>
    <w:p w:rsidR="00444EE9" w:rsidRDefault="00444EE9">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444EE9">
        <w:rPr>
          <w:b w:val="0"/>
          <w:noProof/>
          <w:sz w:val="18"/>
        </w:rPr>
        <w:tab/>
      </w:r>
      <w:r w:rsidRPr="00444EE9">
        <w:rPr>
          <w:b w:val="0"/>
          <w:noProof/>
          <w:sz w:val="18"/>
        </w:rPr>
        <w:fldChar w:fldCharType="begin"/>
      </w:r>
      <w:r w:rsidRPr="00444EE9">
        <w:rPr>
          <w:b w:val="0"/>
          <w:noProof/>
          <w:sz w:val="18"/>
        </w:rPr>
        <w:instrText xml:space="preserve"> PAGEREF _Toc63330408 \h </w:instrText>
      </w:r>
      <w:r w:rsidRPr="00444EE9">
        <w:rPr>
          <w:b w:val="0"/>
          <w:noProof/>
          <w:sz w:val="18"/>
        </w:rPr>
      </w:r>
      <w:r w:rsidRPr="00444EE9">
        <w:rPr>
          <w:b w:val="0"/>
          <w:noProof/>
          <w:sz w:val="18"/>
        </w:rPr>
        <w:fldChar w:fldCharType="separate"/>
      </w:r>
      <w:r w:rsidR="00BD58CB">
        <w:rPr>
          <w:b w:val="0"/>
          <w:noProof/>
          <w:sz w:val="18"/>
        </w:rPr>
        <w:t>90</w:t>
      </w:r>
      <w:r w:rsidRPr="00444EE9">
        <w:rPr>
          <w:b w:val="0"/>
          <w:noProof/>
          <w:sz w:val="18"/>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31—GST returns</w:t>
      </w:r>
      <w:r w:rsidRPr="00444EE9">
        <w:rPr>
          <w:b w:val="0"/>
          <w:noProof/>
          <w:sz w:val="18"/>
        </w:rPr>
        <w:tab/>
      </w:r>
      <w:r w:rsidRPr="00444EE9">
        <w:rPr>
          <w:b w:val="0"/>
          <w:noProof/>
          <w:sz w:val="18"/>
        </w:rPr>
        <w:fldChar w:fldCharType="begin"/>
      </w:r>
      <w:r w:rsidRPr="00444EE9">
        <w:rPr>
          <w:b w:val="0"/>
          <w:noProof/>
          <w:sz w:val="18"/>
        </w:rPr>
        <w:instrText xml:space="preserve"> PAGEREF _Toc63330409 \h </w:instrText>
      </w:r>
      <w:r w:rsidRPr="00444EE9">
        <w:rPr>
          <w:b w:val="0"/>
          <w:noProof/>
          <w:sz w:val="18"/>
        </w:rPr>
      </w:r>
      <w:r w:rsidRPr="00444EE9">
        <w:rPr>
          <w:b w:val="0"/>
          <w:noProof/>
          <w:sz w:val="18"/>
        </w:rPr>
        <w:fldChar w:fldCharType="separate"/>
      </w:r>
      <w:r w:rsidR="00BD58CB">
        <w:rPr>
          <w:b w:val="0"/>
          <w:noProof/>
          <w:sz w:val="18"/>
        </w:rPr>
        <w:t>90</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_Toc63330410 \h </w:instrText>
      </w:r>
      <w:r w:rsidRPr="00444EE9">
        <w:rPr>
          <w:noProof/>
        </w:rPr>
      </w:r>
      <w:r w:rsidRPr="00444EE9">
        <w:rPr>
          <w:noProof/>
        </w:rPr>
        <w:fldChar w:fldCharType="separate"/>
      </w:r>
      <w:r w:rsidR="00BD58CB">
        <w:rPr>
          <w:noProof/>
        </w:rPr>
        <w:t>90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444EE9">
        <w:rPr>
          <w:noProof/>
        </w:rPr>
        <w:tab/>
      </w:r>
      <w:r w:rsidRPr="00444EE9">
        <w:rPr>
          <w:noProof/>
        </w:rPr>
        <w:fldChar w:fldCharType="begin"/>
      </w:r>
      <w:r w:rsidRPr="00444EE9">
        <w:rPr>
          <w:noProof/>
        </w:rPr>
        <w:instrText xml:space="preserve"> PAGEREF _Toc63330411 \h </w:instrText>
      </w:r>
      <w:r w:rsidRPr="00444EE9">
        <w:rPr>
          <w:noProof/>
        </w:rPr>
      </w:r>
      <w:r w:rsidRPr="00444EE9">
        <w:rPr>
          <w:noProof/>
        </w:rPr>
        <w:fldChar w:fldCharType="separate"/>
      </w:r>
      <w:r w:rsidR="00BD58CB">
        <w:rPr>
          <w:noProof/>
        </w:rPr>
        <w:t>90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444EE9">
        <w:rPr>
          <w:noProof/>
        </w:rPr>
        <w:tab/>
      </w:r>
      <w:r w:rsidRPr="00444EE9">
        <w:rPr>
          <w:noProof/>
        </w:rPr>
        <w:fldChar w:fldCharType="begin"/>
      </w:r>
      <w:r w:rsidRPr="00444EE9">
        <w:rPr>
          <w:noProof/>
        </w:rPr>
        <w:instrText xml:space="preserve"> PAGEREF _Toc63330412 \h </w:instrText>
      </w:r>
      <w:r w:rsidRPr="00444EE9">
        <w:rPr>
          <w:noProof/>
        </w:rPr>
      </w:r>
      <w:r w:rsidRPr="00444EE9">
        <w:rPr>
          <w:noProof/>
        </w:rPr>
        <w:fldChar w:fldCharType="separate"/>
      </w:r>
      <w:r w:rsidR="00BD58CB">
        <w:rPr>
          <w:noProof/>
        </w:rPr>
        <w:t>90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444EE9">
        <w:rPr>
          <w:noProof/>
        </w:rPr>
        <w:tab/>
      </w:r>
      <w:r w:rsidRPr="00444EE9">
        <w:rPr>
          <w:noProof/>
        </w:rPr>
        <w:fldChar w:fldCharType="begin"/>
      </w:r>
      <w:r w:rsidRPr="00444EE9">
        <w:rPr>
          <w:noProof/>
        </w:rPr>
        <w:instrText xml:space="preserve"> PAGEREF _Toc63330413 \h </w:instrText>
      </w:r>
      <w:r w:rsidRPr="00444EE9">
        <w:rPr>
          <w:noProof/>
        </w:rPr>
      </w:r>
      <w:r w:rsidRPr="00444EE9">
        <w:rPr>
          <w:noProof/>
        </w:rPr>
        <w:fldChar w:fldCharType="separate"/>
      </w:r>
      <w:r w:rsidR="00BD58CB">
        <w:rPr>
          <w:noProof/>
        </w:rPr>
        <w:t>91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444EE9">
        <w:rPr>
          <w:noProof/>
        </w:rPr>
        <w:tab/>
      </w:r>
      <w:r w:rsidRPr="00444EE9">
        <w:rPr>
          <w:noProof/>
        </w:rPr>
        <w:fldChar w:fldCharType="begin"/>
      </w:r>
      <w:r w:rsidRPr="00444EE9">
        <w:rPr>
          <w:noProof/>
        </w:rPr>
        <w:instrText xml:space="preserve"> PAGEREF _Toc63330414 \h </w:instrText>
      </w:r>
      <w:r w:rsidRPr="00444EE9">
        <w:rPr>
          <w:noProof/>
        </w:rPr>
      </w:r>
      <w:r w:rsidRPr="00444EE9">
        <w:rPr>
          <w:noProof/>
        </w:rPr>
        <w:fldChar w:fldCharType="separate"/>
      </w:r>
      <w:r w:rsidR="00BD58CB">
        <w:rPr>
          <w:noProof/>
        </w:rPr>
        <w:t>91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444EE9">
        <w:rPr>
          <w:noProof/>
        </w:rPr>
        <w:tab/>
      </w:r>
      <w:r w:rsidRPr="00444EE9">
        <w:rPr>
          <w:noProof/>
        </w:rPr>
        <w:fldChar w:fldCharType="begin"/>
      </w:r>
      <w:r w:rsidRPr="00444EE9">
        <w:rPr>
          <w:noProof/>
        </w:rPr>
        <w:instrText xml:space="preserve"> PAGEREF _Toc63330415 \h </w:instrText>
      </w:r>
      <w:r w:rsidRPr="00444EE9">
        <w:rPr>
          <w:noProof/>
        </w:rPr>
      </w:r>
      <w:r w:rsidRPr="00444EE9">
        <w:rPr>
          <w:noProof/>
        </w:rPr>
        <w:fldChar w:fldCharType="separate"/>
      </w:r>
      <w:r w:rsidR="00BD58CB">
        <w:rPr>
          <w:noProof/>
        </w:rPr>
        <w:t>92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444EE9">
        <w:rPr>
          <w:noProof/>
        </w:rPr>
        <w:tab/>
      </w:r>
      <w:r w:rsidRPr="00444EE9">
        <w:rPr>
          <w:noProof/>
        </w:rPr>
        <w:fldChar w:fldCharType="begin"/>
      </w:r>
      <w:r w:rsidRPr="00444EE9">
        <w:rPr>
          <w:noProof/>
        </w:rPr>
        <w:instrText xml:space="preserve"> PAGEREF _Toc63330416 \h </w:instrText>
      </w:r>
      <w:r w:rsidRPr="00444EE9">
        <w:rPr>
          <w:noProof/>
        </w:rPr>
      </w:r>
      <w:r w:rsidRPr="00444EE9">
        <w:rPr>
          <w:noProof/>
        </w:rPr>
        <w:fldChar w:fldCharType="separate"/>
      </w:r>
      <w:r w:rsidR="00BD58CB">
        <w:rPr>
          <w:noProof/>
        </w:rPr>
        <w:t>92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444EE9">
        <w:rPr>
          <w:noProof/>
        </w:rPr>
        <w:tab/>
      </w:r>
      <w:r w:rsidRPr="00444EE9">
        <w:rPr>
          <w:noProof/>
        </w:rPr>
        <w:fldChar w:fldCharType="begin"/>
      </w:r>
      <w:r w:rsidRPr="00444EE9">
        <w:rPr>
          <w:noProof/>
        </w:rPr>
        <w:instrText xml:space="preserve"> PAGEREF _Toc63330417 \h </w:instrText>
      </w:r>
      <w:r w:rsidRPr="00444EE9">
        <w:rPr>
          <w:noProof/>
        </w:rPr>
      </w:r>
      <w:r w:rsidRPr="00444EE9">
        <w:rPr>
          <w:noProof/>
        </w:rPr>
        <w:fldChar w:fldCharType="separate"/>
      </w:r>
      <w:r w:rsidR="00BD58CB">
        <w:rPr>
          <w:noProof/>
        </w:rPr>
        <w:t>93</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33—Payments of GST</w:t>
      </w:r>
      <w:r w:rsidRPr="00444EE9">
        <w:rPr>
          <w:b w:val="0"/>
          <w:noProof/>
          <w:sz w:val="18"/>
        </w:rPr>
        <w:tab/>
      </w:r>
      <w:r w:rsidRPr="00444EE9">
        <w:rPr>
          <w:b w:val="0"/>
          <w:noProof/>
          <w:sz w:val="18"/>
        </w:rPr>
        <w:fldChar w:fldCharType="begin"/>
      </w:r>
      <w:r w:rsidRPr="00444EE9">
        <w:rPr>
          <w:b w:val="0"/>
          <w:noProof/>
          <w:sz w:val="18"/>
        </w:rPr>
        <w:instrText xml:space="preserve"> PAGEREF _Toc63330418 \h </w:instrText>
      </w:r>
      <w:r w:rsidRPr="00444EE9">
        <w:rPr>
          <w:b w:val="0"/>
          <w:noProof/>
          <w:sz w:val="18"/>
        </w:rPr>
      </w:r>
      <w:r w:rsidRPr="00444EE9">
        <w:rPr>
          <w:b w:val="0"/>
          <w:noProof/>
          <w:sz w:val="18"/>
        </w:rPr>
        <w:fldChar w:fldCharType="separate"/>
      </w:r>
      <w:r w:rsidR="00BD58CB">
        <w:rPr>
          <w:b w:val="0"/>
          <w:noProof/>
          <w:sz w:val="18"/>
        </w:rPr>
        <w:t>95</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_Toc63330419 \h </w:instrText>
      </w:r>
      <w:r w:rsidRPr="00444EE9">
        <w:rPr>
          <w:noProof/>
        </w:rPr>
      </w:r>
      <w:r w:rsidRPr="00444EE9">
        <w:rPr>
          <w:noProof/>
        </w:rPr>
        <w:fldChar w:fldCharType="separate"/>
      </w:r>
      <w:r w:rsidR="00BD58CB">
        <w:rPr>
          <w:noProof/>
        </w:rPr>
        <w:t>95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444EE9">
        <w:rPr>
          <w:noProof/>
        </w:rPr>
        <w:tab/>
      </w:r>
      <w:r w:rsidRPr="00444EE9">
        <w:rPr>
          <w:noProof/>
        </w:rPr>
        <w:fldChar w:fldCharType="begin"/>
      </w:r>
      <w:r w:rsidRPr="00444EE9">
        <w:rPr>
          <w:noProof/>
        </w:rPr>
        <w:instrText xml:space="preserve"> PAGEREF _Toc63330420 \h </w:instrText>
      </w:r>
      <w:r w:rsidRPr="00444EE9">
        <w:rPr>
          <w:noProof/>
        </w:rPr>
      </w:r>
      <w:r w:rsidRPr="00444EE9">
        <w:rPr>
          <w:noProof/>
        </w:rPr>
        <w:fldChar w:fldCharType="separate"/>
      </w:r>
      <w:r w:rsidR="00BD58CB">
        <w:rPr>
          <w:noProof/>
        </w:rPr>
        <w:t>95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444EE9">
        <w:rPr>
          <w:noProof/>
        </w:rPr>
        <w:tab/>
      </w:r>
      <w:r w:rsidRPr="00444EE9">
        <w:rPr>
          <w:noProof/>
        </w:rPr>
        <w:fldChar w:fldCharType="begin"/>
      </w:r>
      <w:r w:rsidRPr="00444EE9">
        <w:rPr>
          <w:noProof/>
        </w:rPr>
        <w:instrText xml:space="preserve"> PAGEREF _Toc63330421 \h </w:instrText>
      </w:r>
      <w:r w:rsidRPr="00444EE9">
        <w:rPr>
          <w:noProof/>
        </w:rPr>
      </w:r>
      <w:r w:rsidRPr="00444EE9">
        <w:rPr>
          <w:noProof/>
        </w:rPr>
        <w:fldChar w:fldCharType="separate"/>
      </w:r>
      <w:r w:rsidR="00BD58CB">
        <w:rPr>
          <w:noProof/>
        </w:rPr>
        <w:t>96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444EE9">
        <w:rPr>
          <w:noProof/>
        </w:rPr>
        <w:tab/>
      </w:r>
      <w:r w:rsidRPr="00444EE9">
        <w:rPr>
          <w:noProof/>
        </w:rPr>
        <w:fldChar w:fldCharType="begin"/>
      </w:r>
      <w:r w:rsidRPr="00444EE9">
        <w:rPr>
          <w:noProof/>
        </w:rPr>
        <w:instrText xml:space="preserve"> PAGEREF _Toc63330422 \h </w:instrText>
      </w:r>
      <w:r w:rsidRPr="00444EE9">
        <w:rPr>
          <w:noProof/>
        </w:rPr>
      </w:r>
      <w:r w:rsidRPr="00444EE9">
        <w:rPr>
          <w:noProof/>
        </w:rPr>
        <w:fldChar w:fldCharType="separate"/>
      </w:r>
      <w:r w:rsidR="00BD58CB">
        <w:rPr>
          <w:noProof/>
        </w:rPr>
        <w:t>96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444EE9">
        <w:rPr>
          <w:noProof/>
        </w:rPr>
        <w:tab/>
      </w:r>
      <w:r w:rsidRPr="00444EE9">
        <w:rPr>
          <w:noProof/>
        </w:rPr>
        <w:fldChar w:fldCharType="begin"/>
      </w:r>
      <w:r w:rsidRPr="00444EE9">
        <w:rPr>
          <w:noProof/>
        </w:rPr>
        <w:instrText xml:space="preserve"> PAGEREF _Toc63330423 \h </w:instrText>
      </w:r>
      <w:r w:rsidRPr="00444EE9">
        <w:rPr>
          <w:noProof/>
        </w:rPr>
      </w:r>
      <w:r w:rsidRPr="00444EE9">
        <w:rPr>
          <w:noProof/>
        </w:rPr>
        <w:fldChar w:fldCharType="separate"/>
      </w:r>
      <w:r w:rsidR="00BD58CB">
        <w:rPr>
          <w:noProof/>
        </w:rPr>
        <w:t>97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444EE9">
        <w:rPr>
          <w:noProof/>
        </w:rPr>
        <w:tab/>
      </w:r>
      <w:r w:rsidRPr="00444EE9">
        <w:rPr>
          <w:noProof/>
        </w:rPr>
        <w:fldChar w:fldCharType="begin"/>
      </w:r>
      <w:r w:rsidRPr="00444EE9">
        <w:rPr>
          <w:noProof/>
        </w:rPr>
        <w:instrText xml:space="preserve"> PAGEREF _Toc63330424 \h </w:instrText>
      </w:r>
      <w:r w:rsidRPr="00444EE9">
        <w:rPr>
          <w:noProof/>
        </w:rPr>
      </w:r>
      <w:r w:rsidRPr="00444EE9">
        <w:rPr>
          <w:noProof/>
        </w:rPr>
        <w:fldChar w:fldCharType="separate"/>
      </w:r>
      <w:r w:rsidR="00BD58CB">
        <w:rPr>
          <w:noProof/>
        </w:rPr>
        <w:t>97</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35—Refunds</w:t>
      </w:r>
      <w:r w:rsidRPr="00444EE9">
        <w:rPr>
          <w:b w:val="0"/>
          <w:noProof/>
          <w:sz w:val="18"/>
        </w:rPr>
        <w:tab/>
      </w:r>
      <w:r w:rsidRPr="00444EE9">
        <w:rPr>
          <w:b w:val="0"/>
          <w:noProof/>
          <w:sz w:val="18"/>
        </w:rPr>
        <w:fldChar w:fldCharType="begin"/>
      </w:r>
      <w:r w:rsidRPr="00444EE9">
        <w:rPr>
          <w:b w:val="0"/>
          <w:noProof/>
          <w:sz w:val="18"/>
        </w:rPr>
        <w:instrText xml:space="preserve"> PAGEREF _Toc63330425 \h </w:instrText>
      </w:r>
      <w:r w:rsidRPr="00444EE9">
        <w:rPr>
          <w:b w:val="0"/>
          <w:noProof/>
          <w:sz w:val="18"/>
        </w:rPr>
      </w:r>
      <w:r w:rsidRPr="00444EE9">
        <w:rPr>
          <w:b w:val="0"/>
          <w:noProof/>
          <w:sz w:val="18"/>
        </w:rPr>
        <w:fldChar w:fldCharType="separate"/>
      </w:r>
      <w:r w:rsidR="00BD58CB">
        <w:rPr>
          <w:b w:val="0"/>
          <w:noProof/>
          <w:sz w:val="18"/>
        </w:rPr>
        <w:t>99</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_Toc63330426 \h </w:instrText>
      </w:r>
      <w:r w:rsidRPr="00444EE9">
        <w:rPr>
          <w:noProof/>
        </w:rPr>
      </w:r>
      <w:r w:rsidRPr="00444EE9">
        <w:rPr>
          <w:noProof/>
        </w:rPr>
        <w:fldChar w:fldCharType="separate"/>
      </w:r>
      <w:r w:rsidR="00BD58CB">
        <w:rPr>
          <w:noProof/>
        </w:rPr>
        <w:t>99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444EE9">
        <w:rPr>
          <w:noProof/>
        </w:rPr>
        <w:tab/>
      </w:r>
      <w:r w:rsidRPr="00444EE9">
        <w:rPr>
          <w:noProof/>
        </w:rPr>
        <w:fldChar w:fldCharType="begin"/>
      </w:r>
      <w:r w:rsidRPr="00444EE9">
        <w:rPr>
          <w:noProof/>
        </w:rPr>
        <w:instrText xml:space="preserve"> PAGEREF _Toc63330427 \h </w:instrText>
      </w:r>
      <w:r w:rsidRPr="00444EE9">
        <w:rPr>
          <w:noProof/>
        </w:rPr>
      </w:r>
      <w:r w:rsidRPr="00444EE9">
        <w:rPr>
          <w:noProof/>
        </w:rPr>
        <w:fldChar w:fldCharType="separate"/>
      </w:r>
      <w:r w:rsidR="00BD58CB">
        <w:rPr>
          <w:noProof/>
        </w:rPr>
        <w:t>99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444EE9">
        <w:rPr>
          <w:noProof/>
        </w:rPr>
        <w:tab/>
      </w:r>
      <w:r w:rsidRPr="00444EE9">
        <w:rPr>
          <w:noProof/>
        </w:rPr>
        <w:fldChar w:fldCharType="begin"/>
      </w:r>
      <w:r w:rsidRPr="00444EE9">
        <w:rPr>
          <w:noProof/>
        </w:rPr>
        <w:instrText xml:space="preserve"> PAGEREF _Toc63330428 \h </w:instrText>
      </w:r>
      <w:r w:rsidRPr="00444EE9">
        <w:rPr>
          <w:noProof/>
        </w:rPr>
      </w:r>
      <w:r w:rsidRPr="00444EE9">
        <w:rPr>
          <w:noProof/>
        </w:rPr>
        <w:fldChar w:fldCharType="separate"/>
      </w:r>
      <w:r w:rsidR="00BD58CB">
        <w:rPr>
          <w:noProof/>
        </w:rPr>
        <w:t>100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444EE9">
        <w:rPr>
          <w:noProof/>
        </w:rPr>
        <w:tab/>
      </w:r>
      <w:r w:rsidRPr="00444EE9">
        <w:rPr>
          <w:noProof/>
        </w:rPr>
        <w:fldChar w:fldCharType="begin"/>
      </w:r>
      <w:r w:rsidRPr="00444EE9">
        <w:rPr>
          <w:noProof/>
        </w:rPr>
        <w:instrText xml:space="preserve"> PAGEREF _Toc63330429 \h </w:instrText>
      </w:r>
      <w:r w:rsidRPr="00444EE9">
        <w:rPr>
          <w:noProof/>
        </w:rPr>
      </w:r>
      <w:r w:rsidRPr="00444EE9">
        <w:rPr>
          <w:noProof/>
        </w:rPr>
        <w:fldChar w:fldCharType="separate"/>
      </w:r>
      <w:r w:rsidR="00BD58CB">
        <w:rPr>
          <w:noProof/>
        </w:rPr>
        <w:t>100</w:t>
      </w:r>
      <w:r w:rsidRPr="00444EE9">
        <w:rPr>
          <w:noProof/>
        </w:rPr>
        <w:fldChar w:fldCharType="end"/>
      </w:r>
    </w:p>
    <w:p w:rsidR="00444EE9" w:rsidRDefault="00444EE9">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444EE9">
        <w:rPr>
          <w:b w:val="0"/>
          <w:noProof/>
          <w:sz w:val="18"/>
        </w:rPr>
        <w:tab/>
      </w:r>
      <w:r w:rsidRPr="00444EE9">
        <w:rPr>
          <w:b w:val="0"/>
          <w:noProof/>
          <w:sz w:val="18"/>
        </w:rPr>
        <w:fldChar w:fldCharType="begin"/>
      </w:r>
      <w:r w:rsidRPr="00444EE9">
        <w:rPr>
          <w:b w:val="0"/>
          <w:noProof/>
          <w:sz w:val="18"/>
        </w:rPr>
        <w:instrText xml:space="preserve"> PAGEREF _Toc63330430 \h </w:instrText>
      </w:r>
      <w:r w:rsidRPr="00444EE9">
        <w:rPr>
          <w:b w:val="0"/>
          <w:noProof/>
          <w:sz w:val="18"/>
        </w:rPr>
      </w:r>
      <w:r w:rsidRPr="00444EE9">
        <w:rPr>
          <w:b w:val="0"/>
          <w:noProof/>
          <w:sz w:val="18"/>
        </w:rPr>
        <w:fldChar w:fldCharType="separate"/>
      </w:r>
      <w:r w:rsidR="00BD58CB">
        <w:rPr>
          <w:b w:val="0"/>
          <w:noProof/>
          <w:sz w:val="18"/>
        </w:rPr>
        <w:t>102</w:t>
      </w:r>
      <w:r w:rsidRPr="00444EE9">
        <w:rPr>
          <w:b w:val="0"/>
          <w:noProof/>
          <w:sz w:val="18"/>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37—Checklist of special rules</w:t>
      </w:r>
      <w:r w:rsidRPr="00444EE9">
        <w:rPr>
          <w:b w:val="0"/>
          <w:noProof/>
          <w:sz w:val="18"/>
        </w:rPr>
        <w:tab/>
      </w:r>
      <w:r w:rsidRPr="00444EE9">
        <w:rPr>
          <w:b w:val="0"/>
          <w:noProof/>
          <w:sz w:val="18"/>
        </w:rPr>
        <w:fldChar w:fldCharType="begin"/>
      </w:r>
      <w:r w:rsidRPr="00444EE9">
        <w:rPr>
          <w:b w:val="0"/>
          <w:noProof/>
          <w:sz w:val="18"/>
        </w:rPr>
        <w:instrText xml:space="preserve"> PAGEREF _Toc63330431 \h </w:instrText>
      </w:r>
      <w:r w:rsidRPr="00444EE9">
        <w:rPr>
          <w:b w:val="0"/>
          <w:noProof/>
          <w:sz w:val="18"/>
        </w:rPr>
      </w:r>
      <w:r w:rsidRPr="00444EE9">
        <w:rPr>
          <w:b w:val="0"/>
          <w:noProof/>
          <w:sz w:val="18"/>
        </w:rPr>
        <w:fldChar w:fldCharType="separate"/>
      </w:r>
      <w:r w:rsidR="00BD58CB">
        <w:rPr>
          <w:b w:val="0"/>
          <w:noProof/>
          <w:sz w:val="18"/>
        </w:rPr>
        <w:t>102</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444EE9">
        <w:rPr>
          <w:noProof/>
        </w:rPr>
        <w:tab/>
      </w:r>
      <w:r w:rsidRPr="00444EE9">
        <w:rPr>
          <w:noProof/>
        </w:rPr>
        <w:fldChar w:fldCharType="begin"/>
      </w:r>
      <w:r w:rsidRPr="00444EE9">
        <w:rPr>
          <w:noProof/>
        </w:rPr>
        <w:instrText xml:space="preserve"> PAGEREF _Toc63330432 \h </w:instrText>
      </w:r>
      <w:r w:rsidRPr="00444EE9">
        <w:rPr>
          <w:noProof/>
        </w:rPr>
      </w:r>
      <w:r w:rsidRPr="00444EE9">
        <w:rPr>
          <w:noProof/>
        </w:rPr>
        <w:fldChar w:fldCharType="separate"/>
      </w:r>
      <w:r w:rsidR="00BD58CB">
        <w:rPr>
          <w:noProof/>
        </w:rPr>
        <w:t>102</w:t>
      </w:r>
      <w:r w:rsidRPr="00444EE9">
        <w:rPr>
          <w:noProof/>
        </w:rPr>
        <w:fldChar w:fldCharType="end"/>
      </w:r>
    </w:p>
    <w:p w:rsidR="00444EE9" w:rsidRDefault="00444EE9">
      <w:pPr>
        <w:pStyle w:val="TOC1"/>
        <w:rPr>
          <w:rFonts w:asciiTheme="minorHAnsi" w:eastAsiaTheme="minorEastAsia" w:hAnsiTheme="minorHAnsi" w:cstheme="minorBidi"/>
          <w:b w:val="0"/>
          <w:noProof/>
          <w:kern w:val="0"/>
          <w:sz w:val="22"/>
          <w:szCs w:val="22"/>
        </w:rPr>
      </w:pPr>
      <w:r>
        <w:rPr>
          <w:noProof/>
        </w:rPr>
        <w:t>Chapter 3—The exemptions</w:t>
      </w:r>
      <w:r w:rsidRPr="00444EE9">
        <w:rPr>
          <w:b w:val="0"/>
          <w:noProof/>
          <w:sz w:val="18"/>
        </w:rPr>
        <w:tab/>
      </w:r>
      <w:r w:rsidRPr="00444EE9">
        <w:rPr>
          <w:b w:val="0"/>
          <w:noProof/>
          <w:sz w:val="18"/>
        </w:rPr>
        <w:fldChar w:fldCharType="begin"/>
      </w:r>
      <w:r w:rsidRPr="00444EE9">
        <w:rPr>
          <w:b w:val="0"/>
          <w:noProof/>
          <w:sz w:val="18"/>
        </w:rPr>
        <w:instrText xml:space="preserve"> PAGEREF _Toc63330433 \h </w:instrText>
      </w:r>
      <w:r w:rsidRPr="00444EE9">
        <w:rPr>
          <w:b w:val="0"/>
          <w:noProof/>
          <w:sz w:val="18"/>
        </w:rPr>
      </w:r>
      <w:r w:rsidRPr="00444EE9">
        <w:rPr>
          <w:b w:val="0"/>
          <w:noProof/>
          <w:sz w:val="18"/>
        </w:rPr>
        <w:fldChar w:fldCharType="separate"/>
      </w:r>
      <w:r w:rsidR="00BD58CB">
        <w:rPr>
          <w:b w:val="0"/>
          <w:noProof/>
          <w:sz w:val="18"/>
        </w:rPr>
        <w:t>105</w:t>
      </w:r>
      <w:r w:rsidRPr="00444EE9">
        <w:rPr>
          <w:b w:val="0"/>
          <w:noProof/>
          <w:sz w:val="18"/>
        </w:rPr>
        <w:fldChar w:fldCharType="end"/>
      </w:r>
    </w:p>
    <w:p w:rsidR="00444EE9" w:rsidRDefault="00444EE9">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444EE9">
        <w:rPr>
          <w:b w:val="0"/>
          <w:noProof/>
          <w:sz w:val="18"/>
        </w:rPr>
        <w:tab/>
      </w:r>
      <w:r w:rsidRPr="00444EE9">
        <w:rPr>
          <w:b w:val="0"/>
          <w:noProof/>
          <w:sz w:val="18"/>
        </w:rPr>
        <w:fldChar w:fldCharType="begin"/>
      </w:r>
      <w:r w:rsidRPr="00444EE9">
        <w:rPr>
          <w:b w:val="0"/>
          <w:noProof/>
          <w:sz w:val="18"/>
        </w:rPr>
        <w:instrText xml:space="preserve"> PAGEREF _Toc63330434 \h </w:instrText>
      </w:r>
      <w:r w:rsidRPr="00444EE9">
        <w:rPr>
          <w:b w:val="0"/>
          <w:noProof/>
          <w:sz w:val="18"/>
        </w:rPr>
      </w:r>
      <w:r w:rsidRPr="00444EE9">
        <w:rPr>
          <w:b w:val="0"/>
          <w:noProof/>
          <w:sz w:val="18"/>
        </w:rPr>
        <w:fldChar w:fldCharType="separate"/>
      </w:r>
      <w:r w:rsidR="00BD58CB">
        <w:rPr>
          <w:b w:val="0"/>
          <w:noProof/>
          <w:sz w:val="18"/>
        </w:rPr>
        <w:t>105</w:t>
      </w:r>
      <w:r w:rsidRPr="00444EE9">
        <w:rPr>
          <w:b w:val="0"/>
          <w:noProof/>
          <w:sz w:val="18"/>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444EE9">
        <w:rPr>
          <w:b w:val="0"/>
          <w:noProof/>
          <w:sz w:val="18"/>
        </w:rPr>
        <w:tab/>
      </w:r>
      <w:r w:rsidRPr="00444EE9">
        <w:rPr>
          <w:b w:val="0"/>
          <w:noProof/>
          <w:sz w:val="18"/>
        </w:rPr>
        <w:fldChar w:fldCharType="begin"/>
      </w:r>
      <w:r w:rsidRPr="00444EE9">
        <w:rPr>
          <w:b w:val="0"/>
          <w:noProof/>
          <w:sz w:val="18"/>
        </w:rPr>
        <w:instrText xml:space="preserve"> PAGEREF _Toc63330435 \h </w:instrText>
      </w:r>
      <w:r w:rsidRPr="00444EE9">
        <w:rPr>
          <w:b w:val="0"/>
          <w:noProof/>
          <w:sz w:val="18"/>
        </w:rPr>
      </w:r>
      <w:r w:rsidRPr="00444EE9">
        <w:rPr>
          <w:b w:val="0"/>
          <w:noProof/>
          <w:sz w:val="18"/>
        </w:rPr>
        <w:fldChar w:fldCharType="separate"/>
      </w:r>
      <w:r w:rsidR="00BD58CB">
        <w:rPr>
          <w:b w:val="0"/>
          <w:noProof/>
          <w:sz w:val="18"/>
        </w:rPr>
        <w:t>105</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_Toc63330436 \h </w:instrText>
      </w:r>
      <w:r w:rsidRPr="00444EE9">
        <w:rPr>
          <w:noProof/>
        </w:rPr>
      </w:r>
      <w:r w:rsidRPr="00444EE9">
        <w:rPr>
          <w:noProof/>
        </w:rPr>
        <w:fldChar w:fldCharType="separate"/>
      </w:r>
      <w:r w:rsidR="00BD58CB">
        <w:rPr>
          <w:noProof/>
        </w:rPr>
        <w:t>106</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444EE9">
        <w:rPr>
          <w:b w:val="0"/>
          <w:noProof/>
          <w:sz w:val="18"/>
        </w:rPr>
        <w:tab/>
      </w:r>
      <w:r w:rsidRPr="00444EE9">
        <w:rPr>
          <w:b w:val="0"/>
          <w:noProof/>
          <w:sz w:val="18"/>
        </w:rPr>
        <w:fldChar w:fldCharType="begin"/>
      </w:r>
      <w:r w:rsidRPr="00444EE9">
        <w:rPr>
          <w:b w:val="0"/>
          <w:noProof/>
          <w:sz w:val="18"/>
        </w:rPr>
        <w:instrText xml:space="preserve"> PAGEREF _Toc63330437 \h </w:instrText>
      </w:r>
      <w:r w:rsidRPr="00444EE9">
        <w:rPr>
          <w:b w:val="0"/>
          <w:noProof/>
          <w:sz w:val="18"/>
        </w:rPr>
      </w:r>
      <w:r w:rsidRPr="00444EE9">
        <w:rPr>
          <w:b w:val="0"/>
          <w:noProof/>
          <w:sz w:val="18"/>
        </w:rPr>
        <w:fldChar w:fldCharType="separate"/>
      </w:r>
      <w:r w:rsidR="00BD58CB">
        <w:rPr>
          <w:b w:val="0"/>
          <w:noProof/>
          <w:sz w:val="18"/>
        </w:rPr>
        <w:t>106</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444EE9">
        <w:rPr>
          <w:noProof/>
        </w:rPr>
        <w:tab/>
      </w:r>
      <w:r w:rsidRPr="00444EE9">
        <w:rPr>
          <w:noProof/>
        </w:rPr>
        <w:fldChar w:fldCharType="begin"/>
      </w:r>
      <w:r w:rsidRPr="00444EE9">
        <w:rPr>
          <w:noProof/>
        </w:rPr>
        <w:instrText xml:space="preserve"> PAGEREF _Toc63330438 \h </w:instrText>
      </w:r>
      <w:r w:rsidRPr="00444EE9">
        <w:rPr>
          <w:noProof/>
        </w:rPr>
      </w:r>
      <w:r w:rsidRPr="00444EE9">
        <w:rPr>
          <w:noProof/>
        </w:rPr>
        <w:fldChar w:fldCharType="separate"/>
      </w:r>
      <w:r w:rsidR="00BD58CB">
        <w:rPr>
          <w:noProof/>
        </w:rPr>
        <w:t>106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444EE9">
        <w:rPr>
          <w:noProof/>
        </w:rPr>
        <w:tab/>
      </w:r>
      <w:r w:rsidRPr="00444EE9">
        <w:rPr>
          <w:noProof/>
        </w:rPr>
        <w:fldChar w:fldCharType="begin"/>
      </w:r>
      <w:r w:rsidRPr="00444EE9">
        <w:rPr>
          <w:noProof/>
        </w:rPr>
        <w:instrText xml:space="preserve"> PAGEREF _Toc63330439 \h </w:instrText>
      </w:r>
      <w:r w:rsidRPr="00444EE9">
        <w:rPr>
          <w:noProof/>
        </w:rPr>
      </w:r>
      <w:r w:rsidRPr="00444EE9">
        <w:rPr>
          <w:noProof/>
        </w:rPr>
        <w:fldChar w:fldCharType="separate"/>
      </w:r>
      <w:r w:rsidR="00BD58CB">
        <w:rPr>
          <w:noProof/>
        </w:rPr>
        <w:t>106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FF411C">
        <w:rPr>
          <w:i/>
          <w:iCs/>
          <w:noProof/>
        </w:rPr>
        <w:t>food</w:t>
      </w:r>
      <w:r w:rsidRPr="00444EE9">
        <w:rPr>
          <w:noProof/>
        </w:rPr>
        <w:tab/>
      </w:r>
      <w:r w:rsidRPr="00444EE9">
        <w:rPr>
          <w:noProof/>
        </w:rPr>
        <w:fldChar w:fldCharType="begin"/>
      </w:r>
      <w:r w:rsidRPr="00444EE9">
        <w:rPr>
          <w:noProof/>
        </w:rPr>
        <w:instrText xml:space="preserve"> PAGEREF _Toc63330440 \h </w:instrText>
      </w:r>
      <w:r w:rsidRPr="00444EE9">
        <w:rPr>
          <w:noProof/>
        </w:rPr>
      </w:r>
      <w:r w:rsidRPr="00444EE9">
        <w:rPr>
          <w:noProof/>
        </w:rPr>
        <w:fldChar w:fldCharType="separate"/>
      </w:r>
      <w:r w:rsidR="00BD58CB">
        <w:rPr>
          <w:noProof/>
        </w:rPr>
        <w:t>107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444EE9">
        <w:rPr>
          <w:noProof/>
        </w:rPr>
        <w:tab/>
      </w:r>
      <w:r w:rsidRPr="00444EE9">
        <w:rPr>
          <w:noProof/>
        </w:rPr>
        <w:fldChar w:fldCharType="begin"/>
      </w:r>
      <w:r w:rsidRPr="00444EE9">
        <w:rPr>
          <w:noProof/>
        </w:rPr>
        <w:instrText xml:space="preserve"> PAGEREF _Toc63330441 \h </w:instrText>
      </w:r>
      <w:r w:rsidRPr="00444EE9">
        <w:rPr>
          <w:noProof/>
        </w:rPr>
      </w:r>
      <w:r w:rsidRPr="00444EE9">
        <w:rPr>
          <w:noProof/>
        </w:rPr>
        <w:fldChar w:fldCharType="separate"/>
      </w:r>
      <w:r w:rsidR="00BD58CB">
        <w:rPr>
          <w:noProof/>
        </w:rPr>
        <w:t>107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444EE9">
        <w:rPr>
          <w:noProof/>
        </w:rPr>
        <w:tab/>
      </w:r>
      <w:r w:rsidRPr="00444EE9">
        <w:rPr>
          <w:noProof/>
        </w:rPr>
        <w:fldChar w:fldCharType="begin"/>
      </w:r>
      <w:r w:rsidRPr="00444EE9">
        <w:rPr>
          <w:noProof/>
        </w:rPr>
        <w:instrText xml:space="preserve"> PAGEREF _Toc63330442 \h </w:instrText>
      </w:r>
      <w:r w:rsidRPr="00444EE9">
        <w:rPr>
          <w:noProof/>
        </w:rPr>
      </w:r>
      <w:r w:rsidRPr="00444EE9">
        <w:rPr>
          <w:noProof/>
        </w:rPr>
        <w:fldChar w:fldCharType="separate"/>
      </w:r>
      <w:r w:rsidR="00BD58CB">
        <w:rPr>
          <w:noProof/>
        </w:rPr>
        <w:t>108</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444EE9">
        <w:rPr>
          <w:b w:val="0"/>
          <w:noProof/>
          <w:sz w:val="18"/>
        </w:rPr>
        <w:tab/>
      </w:r>
      <w:r w:rsidRPr="00444EE9">
        <w:rPr>
          <w:b w:val="0"/>
          <w:noProof/>
          <w:sz w:val="18"/>
        </w:rPr>
        <w:fldChar w:fldCharType="begin"/>
      </w:r>
      <w:r w:rsidRPr="00444EE9">
        <w:rPr>
          <w:b w:val="0"/>
          <w:noProof/>
          <w:sz w:val="18"/>
        </w:rPr>
        <w:instrText xml:space="preserve"> PAGEREF _Toc63330443 \h </w:instrText>
      </w:r>
      <w:r w:rsidRPr="00444EE9">
        <w:rPr>
          <w:b w:val="0"/>
          <w:noProof/>
          <w:sz w:val="18"/>
        </w:rPr>
      </w:r>
      <w:r w:rsidRPr="00444EE9">
        <w:rPr>
          <w:b w:val="0"/>
          <w:noProof/>
          <w:sz w:val="18"/>
        </w:rPr>
        <w:fldChar w:fldCharType="separate"/>
      </w:r>
      <w:r w:rsidR="00BD58CB">
        <w:rPr>
          <w:b w:val="0"/>
          <w:noProof/>
          <w:sz w:val="18"/>
        </w:rPr>
        <w:t>108</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444EE9">
        <w:rPr>
          <w:noProof/>
        </w:rPr>
        <w:tab/>
      </w:r>
      <w:r w:rsidRPr="00444EE9">
        <w:rPr>
          <w:noProof/>
        </w:rPr>
        <w:fldChar w:fldCharType="begin"/>
      </w:r>
      <w:r w:rsidRPr="00444EE9">
        <w:rPr>
          <w:noProof/>
        </w:rPr>
        <w:instrText xml:space="preserve"> PAGEREF _Toc63330444 \h </w:instrText>
      </w:r>
      <w:r w:rsidRPr="00444EE9">
        <w:rPr>
          <w:noProof/>
        </w:rPr>
      </w:r>
      <w:r w:rsidRPr="00444EE9">
        <w:rPr>
          <w:noProof/>
        </w:rPr>
        <w:fldChar w:fldCharType="separate"/>
      </w:r>
      <w:r w:rsidR="00BD58CB">
        <w:rPr>
          <w:noProof/>
        </w:rPr>
        <w:t>108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444EE9">
        <w:rPr>
          <w:noProof/>
        </w:rPr>
        <w:tab/>
      </w:r>
      <w:r w:rsidRPr="00444EE9">
        <w:rPr>
          <w:noProof/>
        </w:rPr>
        <w:fldChar w:fldCharType="begin"/>
      </w:r>
      <w:r w:rsidRPr="00444EE9">
        <w:rPr>
          <w:noProof/>
        </w:rPr>
        <w:instrText xml:space="preserve"> PAGEREF _Toc63330445 \h </w:instrText>
      </w:r>
      <w:r w:rsidRPr="00444EE9">
        <w:rPr>
          <w:noProof/>
        </w:rPr>
      </w:r>
      <w:r w:rsidRPr="00444EE9">
        <w:rPr>
          <w:noProof/>
        </w:rPr>
        <w:fldChar w:fldCharType="separate"/>
      </w:r>
      <w:r w:rsidR="00BD58CB">
        <w:rPr>
          <w:noProof/>
        </w:rPr>
        <w:t>109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444EE9">
        <w:rPr>
          <w:noProof/>
        </w:rPr>
        <w:tab/>
      </w:r>
      <w:r w:rsidRPr="00444EE9">
        <w:rPr>
          <w:noProof/>
        </w:rPr>
        <w:fldChar w:fldCharType="begin"/>
      </w:r>
      <w:r w:rsidRPr="00444EE9">
        <w:rPr>
          <w:noProof/>
        </w:rPr>
        <w:instrText xml:space="preserve"> PAGEREF _Toc63330446 \h </w:instrText>
      </w:r>
      <w:r w:rsidRPr="00444EE9">
        <w:rPr>
          <w:noProof/>
        </w:rPr>
      </w:r>
      <w:r w:rsidRPr="00444EE9">
        <w:rPr>
          <w:noProof/>
        </w:rPr>
        <w:fldChar w:fldCharType="separate"/>
      </w:r>
      <w:r w:rsidR="00BD58CB">
        <w:rPr>
          <w:noProof/>
        </w:rPr>
        <w:t>111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444EE9">
        <w:rPr>
          <w:noProof/>
        </w:rPr>
        <w:tab/>
      </w:r>
      <w:r w:rsidRPr="00444EE9">
        <w:rPr>
          <w:noProof/>
        </w:rPr>
        <w:fldChar w:fldCharType="begin"/>
      </w:r>
      <w:r w:rsidRPr="00444EE9">
        <w:rPr>
          <w:noProof/>
        </w:rPr>
        <w:instrText xml:space="preserve"> PAGEREF _Toc63330447 \h </w:instrText>
      </w:r>
      <w:r w:rsidRPr="00444EE9">
        <w:rPr>
          <w:noProof/>
        </w:rPr>
      </w:r>
      <w:r w:rsidRPr="00444EE9">
        <w:rPr>
          <w:noProof/>
        </w:rPr>
        <w:fldChar w:fldCharType="separate"/>
      </w:r>
      <w:r w:rsidR="00BD58CB">
        <w:rPr>
          <w:noProof/>
        </w:rPr>
        <w:t>111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444EE9">
        <w:rPr>
          <w:noProof/>
        </w:rPr>
        <w:tab/>
      </w:r>
      <w:r w:rsidRPr="00444EE9">
        <w:rPr>
          <w:noProof/>
        </w:rPr>
        <w:fldChar w:fldCharType="begin"/>
      </w:r>
      <w:r w:rsidRPr="00444EE9">
        <w:rPr>
          <w:noProof/>
        </w:rPr>
        <w:instrText xml:space="preserve"> PAGEREF _Toc63330448 \h </w:instrText>
      </w:r>
      <w:r w:rsidRPr="00444EE9">
        <w:rPr>
          <w:noProof/>
        </w:rPr>
      </w:r>
      <w:r w:rsidRPr="00444EE9">
        <w:rPr>
          <w:noProof/>
        </w:rPr>
        <w:fldChar w:fldCharType="separate"/>
      </w:r>
      <w:r w:rsidR="00BD58CB">
        <w:rPr>
          <w:noProof/>
        </w:rPr>
        <w:t>111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444EE9">
        <w:rPr>
          <w:noProof/>
        </w:rPr>
        <w:tab/>
      </w:r>
      <w:r w:rsidRPr="00444EE9">
        <w:rPr>
          <w:noProof/>
        </w:rPr>
        <w:fldChar w:fldCharType="begin"/>
      </w:r>
      <w:r w:rsidRPr="00444EE9">
        <w:rPr>
          <w:noProof/>
        </w:rPr>
        <w:instrText xml:space="preserve"> PAGEREF _Toc63330449 \h </w:instrText>
      </w:r>
      <w:r w:rsidRPr="00444EE9">
        <w:rPr>
          <w:noProof/>
        </w:rPr>
      </w:r>
      <w:r w:rsidRPr="00444EE9">
        <w:rPr>
          <w:noProof/>
        </w:rPr>
        <w:fldChar w:fldCharType="separate"/>
      </w:r>
      <w:r w:rsidR="00BD58CB">
        <w:rPr>
          <w:noProof/>
        </w:rPr>
        <w:t>114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444EE9">
        <w:rPr>
          <w:noProof/>
        </w:rPr>
        <w:tab/>
      </w:r>
      <w:r w:rsidRPr="00444EE9">
        <w:rPr>
          <w:noProof/>
        </w:rPr>
        <w:fldChar w:fldCharType="begin"/>
      </w:r>
      <w:r w:rsidRPr="00444EE9">
        <w:rPr>
          <w:noProof/>
        </w:rPr>
        <w:instrText xml:space="preserve"> PAGEREF _Toc63330450 \h </w:instrText>
      </w:r>
      <w:r w:rsidRPr="00444EE9">
        <w:rPr>
          <w:noProof/>
        </w:rPr>
      </w:r>
      <w:r w:rsidRPr="00444EE9">
        <w:rPr>
          <w:noProof/>
        </w:rPr>
        <w:fldChar w:fldCharType="separate"/>
      </w:r>
      <w:r w:rsidR="00BD58CB">
        <w:rPr>
          <w:noProof/>
        </w:rPr>
        <w:t>115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444EE9">
        <w:rPr>
          <w:noProof/>
        </w:rPr>
        <w:tab/>
      </w:r>
      <w:r w:rsidRPr="00444EE9">
        <w:rPr>
          <w:noProof/>
        </w:rPr>
        <w:fldChar w:fldCharType="begin"/>
      </w:r>
      <w:r w:rsidRPr="00444EE9">
        <w:rPr>
          <w:noProof/>
        </w:rPr>
        <w:instrText xml:space="preserve"> PAGEREF _Toc63330451 \h </w:instrText>
      </w:r>
      <w:r w:rsidRPr="00444EE9">
        <w:rPr>
          <w:noProof/>
        </w:rPr>
      </w:r>
      <w:r w:rsidRPr="00444EE9">
        <w:rPr>
          <w:noProof/>
        </w:rPr>
        <w:fldChar w:fldCharType="separate"/>
      </w:r>
      <w:r w:rsidR="00BD58CB">
        <w:rPr>
          <w:noProof/>
        </w:rPr>
        <w:t>115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444EE9">
        <w:rPr>
          <w:noProof/>
        </w:rPr>
        <w:tab/>
      </w:r>
      <w:r w:rsidRPr="00444EE9">
        <w:rPr>
          <w:noProof/>
        </w:rPr>
        <w:fldChar w:fldCharType="begin"/>
      </w:r>
      <w:r w:rsidRPr="00444EE9">
        <w:rPr>
          <w:noProof/>
        </w:rPr>
        <w:instrText xml:space="preserve"> PAGEREF _Toc63330452 \h </w:instrText>
      </w:r>
      <w:r w:rsidRPr="00444EE9">
        <w:rPr>
          <w:noProof/>
        </w:rPr>
      </w:r>
      <w:r w:rsidRPr="00444EE9">
        <w:rPr>
          <w:noProof/>
        </w:rPr>
        <w:fldChar w:fldCharType="separate"/>
      </w:r>
      <w:r w:rsidR="00BD58CB">
        <w:rPr>
          <w:noProof/>
        </w:rPr>
        <w:t>115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444EE9">
        <w:rPr>
          <w:noProof/>
        </w:rPr>
        <w:tab/>
      </w:r>
      <w:r w:rsidRPr="00444EE9">
        <w:rPr>
          <w:noProof/>
        </w:rPr>
        <w:fldChar w:fldCharType="begin"/>
      </w:r>
      <w:r w:rsidRPr="00444EE9">
        <w:rPr>
          <w:noProof/>
        </w:rPr>
        <w:instrText xml:space="preserve"> PAGEREF _Toc63330453 \h </w:instrText>
      </w:r>
      <w:r w:rsidRPr="00444EE9">
        <w:rPr>
          <w:noProof/>
        </w:rPr>
      </w:r>
      <w:r w:rsidRPr="00444EE9">
        <w:rPr>
          <w:noProof/>
        </w:rPr>
        <w:fldChar w:fldCharType="separate"/>
      </w:r>
      <w:r w:rsidR="00BD58CB">
        <w:rPr>
          <w:noProof/>
        </w:rPr>
        <w:t>115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444EE9">
        <w:rPr>
          <w:noProof/>
        </w:rPr>
        <w:tab/>
      </w:r>
      <w:r w:rsidRPr="00444EE9">
        <w:rPr>
          <w:noProof/>
        </w:rPr>
        <w:fldChar w:fldCharType="begin"/>
      </w:r>
      <w:r w:rsidRPr="00444EE9">
        <w:rPr>
          <w:noProof/>
        </w:rPr>
        <w:instrText xml:space="preserve"> PAGEREF _Toc63330454 \h </w:instrText>
      </w:r>
      <w:r w:rsidRPr="00444EE9">
        <w:rPr>
          <w:noProof/>
        </w:rPr>
      </w:r>
      <w:r w:rsidRPr="00444EE9">
        <w:rPr>
          <w:noProof/>
        </w:rPr>
        <w:fldChar w:fldCharType="separate"/>
      </w:r>
      <w:r w:rsidR="00BD58CB">
        <w:rPr>
          <w:noProof/>
        </w:rPr>
        <w:t>116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444EE9">
        <w:rPr>
          <w:noProof/>
        </w:rPr>
        <w:tab/>
      </w:r>
      <w:r w:rsidRPr="00444EE9">
        <w:rPr>
          <w:noProof/>
        </w:rPr>
        <w:fldChar w:fldCharType="begin"/>
      </w:r>
      <w:r w:rsidRPr="00444EE9">
        <w:rPr>
          <w:noProof/>
        </w:rPr>
        <w:instrText xml:space="preserve"> PAGEREF _Toc63330455 \h </w:instrText>
      </w:r>
      <w:r w:rsidRPr="00444EE9">
        <w:rPr>
          <w:noProof/>
        </w:rPr>
      </w:r>
      <w:r w:rsidRPr="00444EE9">
        <w:rPr>
          <w:noProof/>
        </w:rPr>
        <w:fldChar w:fldCharType="separate"/>
      </w:r>
      <w:r w:rsidR="00BD58CB">
        <w:rPr>
          <w:noProof/>
        </w:rPr>
        <w:t>116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444EE9">
        <w:rPr>
          <w:noProof/>
        </w:rPr>
        <w:tab/>
      </w:r>
      <w:r w:rsidRPr="00444EE9">
        <w:rPr>
          <w:noProof/>
        </w:rPr>
        <w:fldChar w:fldCharType="begin"/>
      </w:r>
      <w:r w:rsidRPr="00444EE9">
        <w:rPr>
          <w:noProof/>
        </w:rPr>
        <w:instrText xml:space="preserve"> PAGEREF _Toc63330456 \h </w:instrText>
      </w:r>
      <w:r w:rsidRPr="00444EE9">
        <w:rPr>
          <w:noProof/>
        </w:rPr>
      </w:r>
      <w:r w:rsidRPr="00444EE9">
        <w:rPr>
          <w:noProof/>
        </w:rPr>
        <w:fldChar w:fldCharType="separate"/>
      </w:r>
      <w:r w:rsidR="00BD58CB">
        <w:rPr>
          <w:noProof/>
        </w:rPr>
        <w:t>118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444EE9">
        <w:rPr>
          <w:noProof/>
        </w:rPr>
        <w:tab/>
      </w:r>
      <w:r w:rsidRPr="00444EE9">
        <w:rPr>
          <w:noProof/>
        </w:rPr>
        <w:fldChar w:fldCharType="begin"/>
      </w:r>
      <w:r w:rsidRPr="00444EE9">
        <w:rPr>
          <w:noProof/>
        </w:rPr>
        <w:instrText xml:space="preserve"> PAGEREF _Toc63330457 \h </w:instrText>
      </w:r>
      <w:r w:rsidRPr="00444EE9">
        <w:rPr>
          <w:noProof/>
        </w:rPr>
      </w:r>
      <w:r w:rsidRPr="00444EE9">
        <w:rPr>
          <w:noProof/>
        </w:rPr>
        <w:fldChar w:fldCharType="separate"/>
      </w:r>
      <w:r w:rsidR="00BD58CB">
        <w:rPr>
          <w:noProof/>
        </w:rPr>
        <w:t>118</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444EE9">
        <w:rPr>
          <w:b w:val="0"/>
          <w:noProof/>
          <w:sz w:val="18"/>
        </w:rPr>
        <w:tab/>
      </w:r>
      <w:r w:rsidRPr="00444EE9">
        <w:rPr>
          <w:b w:val="0"/>
          <w:noProof/>
          <w:sz w:val="18"/>
        </w:rPr>
        <w:fldChar w:fldCharType="begin"/>
      </w:r>
      <w:r w:rsidRPr="00444EE9">
        <w:rPr>
          <w:b w:val="0"/>
          <w:noProof/>
          <w:sz w:val="18"/>
        </w:rPr>
        <w:instrText xml:space="preserve"> PAGEREF _Toc63330458 \h </w:instrText>
      </w:r>
      <w:r w:rsidRPr="00444EE9">
        <w:rPr>
          <w:b w:val="0"/>
          <w:noProof/>
          <w:sz w:val="18"/>
        </w:rPr>
      </w:r>
      <w:r w:rsidRPr="00444EE9">
        <w:rPr>
          <w:b w:val="0"/>
          <w:noProof/>
          <w:sz w:val="18"/>
        </w:rPr>
        <w:fldChar w:fldCharType="separate"/>
      </w:r>
      <w:r w:rsidR="00BD58CB">
        <w:rPr>
          <w:b w:val="0"/>
          <w:noProof/>
          <w:sz w:val="18"/>
        </w:rPr>
        <w:t>120</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444EE9">
        <w:rPr>
          <w:noProof/>
        </w:rPr>
        <w:tab/>
      </w:r>
      <w:r w:rsidRPr="00444EE9">
        <w:rPr>
          <w:noProof/>
        </w:rPr>
        <w:fldChar w:fldCharType="begin"/>
      </w:r>
      <w:r w:rsidRPr="00444EE9">
        <w:rPr>
          <w:noProof/>
        </w:rPr>
        <w:instrText xml:space="preserve"> PAGEREF _Toc63330459 \h </w:instrText>
      </w:r>
      <w:r w:rsidRPr="00444EE9">
        <w:rPr>
          <w:noProof/>
        </w:rPr>
      </w:r>
      <w:r w:rsidRPr="00444EE9">
        <w:rPr>
          <w:noProof/>
        </w:rPr>
        <w:fldChar w:fldCharType="separate"/>
      </w:r>
      <w:r w:rsidR="00BD58CB">
        <w:rPr>
          <w:noProof/>
        </w:rPr>
        <w:t>120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444EE9">
        <w:rPr>
          <w:noProof/>
        </w:rPr>
        <w:tab/>
      </w:r>
      <w:r w:rsidRPr="00444EE9">
        <w:rPr>
          <w:noProof/>
        </w:rPr>
        <w:fldChar w:fldCharType="begin"/>
      </w:r>
      <w:r w:rsidRPr="00444EE9">
        <w:rPr>
          <w:noProof/>
        </w:rPr>
        <w:instrText xml:space="preserve"> PAGEREF _Toc63330460 \h </w:instrText>
      </w:r>
      <w:r w:rsidRPr="00444EE9">
        <w:rPr>
          <w:noProof/>
        </w:rPr>
      </w:r>
      <w:r w:rsidRPr="00444EE9">
        <w:rPr>
          <w:noProof/>
        </w:rPr>
        <w:fldChar w:fldCharType="separate"/>
      </w:r>
      <w:r w:rsidR="00BD58CB">
        <w:rPr>
          <w:noProof/>
        </w:rPr>
        <w:t>120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444EE9">
        <w:rPr>
          <w:noProof/>
        </w:rPr>
        <w:tab/>
      </w:r>
      <w:r w:rsidRPr="00444EE9">
        <w:rPr>
          <w:noProof/>
        </w:rPr>
        <w:fldChar w:fldCharType="begin"/>
      </w:r>
      <w:r w:rsidRPr="00444EE9">
        <w:rPr>
          <w:noProof/>
        </w:rPr>
        <w:instrText xml:space="preserve"> PAGEREF _Toc63330461 \h </w:instrText>
      </w:r>
      <w:r w:rsidRPr="00444EE9">
        <w:rPr>
          <w:noProof/>
        </w:rPr>
      </w:r>
      <w:r w:rsidRPr="00444EE9">
        <w:rPr>
          <w:noProof/>
        </w:rPr>
        <w:fldChar w:fldCharType="separate"/>
      </w:r>
      <w:r w:rsidR="00BD58CB">
        <w:rPr>
          <w:noProof/>
        </w:rPr>
        <w:t>120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444EE9">
        <w:rPr>
          <w:noProof/>
        </w:rPr>
        <w:tab/>
      </w:r>
      <w:r w:rsidRPr="00444EE9">
        <w:rPr>
          <w:noProof/>
        </w:rPr>
        <w:fldChar w:fldCharType="begin"/>
      </w:r>
      <w:r w:rsidRPr="00444EE9">
        <w:rPr>
          <w:noProof/>
        </w:rPr>
        <w:instrText xml:space="preserve"> PAGEREF _Toc63330462 \h </w:instrText>
      </w:r>
      <w:r w:rsidRPr="00444EE9">
        <w:rPr>
          <w:noProof/>
        </w:rPr>
      </w:r>
      <w:r w:rsidRPr="00444EE9">
        <w:rPr>
          <w:noProof/>
        </w:rPr>
        <w:fldChar w:fldCharType="separate"/>
      </w:r>
      <w:r w:rsidR="00BD58CB">
        <w:rPr>
          <w:noProof/>
        </w:rPr>
        <w:t>121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FF411C">
        <w:rPr>
          <w:i/>
          <w:iCs/>
          <w:noProof/>
        </w:rPr>
        <w:t>not</w:t>
      </w:r>
      <w:r>
        <w:rPr>
          <w:noProof/>
        </w:rPr>
        <w:t xml:space="preserve"> GST</w:t>
      </w:r>
      <w:r>
        <w:rPr>
          <w:noProof/>
        </w:rPr>
        <w:noBreakHyphen/>
        <w:t>free</w:t>
      </w:r>
      <w:r w:rsidRPr="00444EE9">
        <w:rPr>
          <w:noProof/>
        </w:rPr>
        <w:tab/>
      </w:r>
      <w:r w:rsidRPr="00444EE9">
        <w:rPr>
          <w:noProof/>
        </w:rPr>
        <w:fldChar w:fldCharType="begin"/>
      </w:r>
      <w:r w:rsidRPr="00444EE9">
        <w:rPr>
          <w:noProof/>
        </w:rPr>
        <w:instrText xml:space="preserve"> PAGEREF _Toc63330463 \h </w:instrText>
      </w:r>
      <w:r w:rsidRPr="00444EE9">
        <w:rPr>
          <w:noProof/>
        </w:rPr>
      </w:r>
      <w:r w:rsidRPr="00444EE9">
        <w:rPr>
          <w:noProof/>
        </w:rPr>
        <w:fldChar w:fldCharType="separate"/>
      </w:r>
      <w:r w:rsidR="00BD58CB">
        <w:rPr>
          <w:noProof/>
        </w:rPr>
        <w:t>121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444EE9">
        <w:rPr>
          <w:noProof/>
        </w:rPr>
        <w:tab/>
      </w:r>
      <w:r w:rsidRPr="00444EE9">
        <w:rPr>
          <w:noProof/>
        </w:rPr>
        <w:fldChar w:fldCharType="begin"/>
      </w:r>
      <w:r w:rsidRPr="00444EE9">
        <w:rPr>
          <w:noProof/>
        </w:rPr>
        <w:instrText xml:space="preserve"> PAGEREF _Toc63330464 \h </w:instrText>
      </w:r>
      <w:r w:rsidRPr="00444EE9">
        <w:rPr>
          <w:noProof/>
        </w:rPr>
      </w:r>
      <w:r w:rsidRPr="00444EE9">
        <w:rPr>
          <w:noProof/>
        </w:rPr>
        <w:fldChar w:fldCharType="separate"/>
      </w:r>
      <w:r w:rsidR="00BD58CB">
        <w:rPr>
          <w:noProof/>
        </w:rPr>
        <w:t>121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444EE9">
        <w:rPr>
          <w:noProof/>
        </w:rPr>
        <w:tab/>
      </w:r>
      <w:r w:rsidRPr="00444EE9">
        <w:rPr>
          <w:noProof/>
        </w:rPr>
        <w:fldChar w:fldCharType="begin"/>
      </w:r>
      <w:r w:rsidRPr="00444EE9">
        <w:rPr>
          <w:noProof/>
        </w:rPr>
        <w:instrText xml:space="preserve"> PAGEREF _Toc63330465 \h </w:instrText>
      </w:r>
      <w:r w:rsidRPr="00444EE9">
        <w:rPr>
          <w:noProof/>
        </w:rPr>
      </w:r>
      <w:r w:rsidRPr="00444EE9">
        <w:rPr>
          <w:noProof/>
        </w:rPr>
        <w:fldChar w:fldCharType="separate"/>
      </w:r>
      <w:r w:rsidR="00BD58CB">
        <w:rPr>
          <w:noProof/>
        </w:rPr>
        <w:t>122</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444EE9">
        <w:rPr>
          <w:b w:val="0"/>
          <w:noProof/>
          <w:sz w:val="18"/>
        </w:rPr>
        <w:tab/>
      </w:r>
      <w:r w:rsidRPr="00444EE9">
        <w:rPr>
          <w:b w:val="0"/>
          <w:noProof/>
          <w:sz w:val="18"/>
        </w:rPr>
        <w:fldChar w:fldCharType="begin"/>
      </w:r>
      <w:r w:rsidRPr="00444EE9">
        <w:rPr>
          <w:b w:val="0"/>
          <w:noProof/>
          <w:sz w:val="18"/>
        </w:rPr>
        <w:instrText xml:space="preserve"> PAGEREF _Toc63330466 \h </w:instrText>
      </w:r>
      <w:r w:rsidRPr="00444EE9">
        <w:rPr>
          <w:b w:val="0"/>
          <w:noProof/>
          <w:sz w:val="18"/>
        </w:rPr>
      </w:r>
      <w:r w:rsidRPr="00444EE9">
        <w:rPr>
          <w:b w:val="0"/>
          <w:noProof/>
          <w:sz w:val="18"/>
        </w:rPr>
        <w:fldChar w:fldCharType="separate"/>
      </w:r>
      <w:r w:rsidR="00BD58CB">
        <w:rPr>
          <w:b w:val="0"/>
          <w:noProof/>
          <w:sz w:val="18"/>
        </w:rPr>
        <w:t>123</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444EE9">
        <w:rPr>
          <w:noProof/>
        </w:rPr>
        <w:tab/>
      </w:r>
      <w:r w:rsidRPr="00444EE9">
        <w:rPr>
          <w:noProof/>
        </w:rPr>
        <w:fldChar w:fldCharType="begin"/>
      </w:r>
      <w:r w:rsidRPr="00444EE9">
        <w:rPr>
          <w:noProof/>
        </w:rPr>
        <w:instrText xml:space="preserve"> PAGEREF _Toc63330467 \h </w:instrText>
      </w:r>
      <w:r w:rsidRPr="00444EE9">
        <w:rPr>
          <w:noProof/>
        </w:rPr>
      </w:r>
      <w:r w:rsidRPr="00444EE9">
        <w:rPr>
          <w:noProof/>
        </w:rPr>
        <w:fldChar w:fldCharType="separate"/>
      </w:r>
      <w:r w:rsidR="00BD58CB">
        <w:rPr>
          <w:noProof/>
        </w:rPr>
        <w:t>123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444EE9">
        <w:rPr>
          <w:noProof/>
        </w:rPr>
        <w:tab/>
      </w:r>
      <w:r w:rsidRPr="00444EE9">
        <w:rPr>
          <w:noProof/>
        </w:rPr>
        <w:fldChar w:fldCharType="begin"/>
      </w:r>
      <w:r w:rsidRPr="00444EE9">
        <w:rPr>
          <w:noProof/>
        </w:rPr>
        <w:instrText xml:space="preserve"> PAGEREF _Toc63330468 \h </w:instrText>
      </w:r>
      <w:r w:rsidRPr="00444EE9">
        <w:rPr>
          <w:noProof/>
        </w:rPr>
      </w:r>
      <w:r w:rsidRPr="00444EE9">
        <w:rPr>
          <w:noProof/>
        </w:rPr>
        <w:fldChar w:fldCharType="separate"/>
      </w:r>
      <w:r w:rsidR="00BD58CB">
        <w:rPr>
          <w:noProof/>
        </w:rPr>
        <w:t>123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444EE9">
        <w:rPr>
          <w:noProof/>
        </w:rPr>
        <w:tab/>
      </w:r>
      <w:r w:rsidRPr="00444EE9">
        <w:rPr>
          <w:noProof/>
        </w:rPr>
        <w:fldChar w:fldCharType="begin"/>
      </w:r>
      <w:r w:rsidRPr="00444EE9">
        <w:rPr>
          <w:noProof/>
        </w:rPr>
        <w:instrText xml:space="preserve"> PAGEREF _Toc63330469 \h </w:instrText>
      </w:r>
      <w:r w:rsidRPr="00444EE9">
        <w:rPr>
          <w:noProof/>
        </w:rPr>
      </w:r>
      <w:r w:rsidRPr="00444EE9">
        <w:rPr>
          <w:noProof/>
        </w:rPr>
        <w:fldChar w:fldCharType="separate"/>
      </w:r>
      <w:r w:rsidR="00BD58CB">
        <w:rPr>
          <w:noProof/>
        </w:rPr>
        <w:t>123</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cross</w:t>
      </w:r>
      <w:r>
        <w:rPr>
          <w:noProof/>
        </w:rPr>
        <w:noBreakHyphen/>
        <w:t>border supplies</w:t>
      </w:r>
      <w:r w:rsidRPr="00444EE9">
        <w:rPr>
          <w:b w:val="0"/>
          <w:noProof/>
          <w:sz w:val="18"/>
        </w:rPr>
        <w:tab/>
      </w:r>
      <w:r w:rsidRPr="00444EE9">
        <w:rPr>
          <w:b w:val="0"/>
          <w:noProof/>
          <w:sz w:val="18"/>
        </w:rPr>
        <w:fldChar w:fldCharType="begin"/>
      </w:r>
      <w:r w:rsidRPr="00444EE9">
        <w:rPr>
          <w:b w:val="0"/>
          <w:noProof/>
          <w:sz w:val="18"/>
        </w:rPr>
        <w:instrText xml:space="preserve"> PAGEREF _Toc63330470 \h </w:instrText>
      </w:r>
      <w:r w:rsidRPr="00444EE9">
        <w:rPr>
          <w:b w:val="0"/>
          <w:noProof/>
          <w:sz w:val="18"/>
        </w:rPr>
      </w:r>
      <w:r w:rsidRPr="00444EE9">
        <w:rPr>
          <w:b w:val="0"/>
          <w:noProof/>
          <w:sz w:val="18"/>
        </w:rPr>
        <w:fldChar w:fldCharType="separate"/>
      </w:r>
      <w:r w:rsidR="00BD58CB">
        <w:rPr>
          <w:b w:val="0"/>
          <w:noProof/>
          <w:sz w:val="18"/>
        </w:rPr>
        <w:t>123</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444EE9">
        <w:rPr>
          <w:noProof/>
        </w:rPr>
        <w:tab/>
      </w:r>
      <w:r w:rsidRPr="00444EE9">
        <w:rPr>
          <w:noProof/>
        </w:rPr>
        <w:fldChar w:fldCharType="begin"/>
      </w:r>
      <w:r w:rsidRPr="00444EE9">
        <w:rPr>
          <w:noProof/>
        </w:rPr>
        <w:instrText xml:space="preserve"> PAGEREF _Toc63330471 \h </w:instrText>
      </w:r>
      <w:r w:rsidRPr="00444EE9">
        <w:rPr>
          <w:noProof/>
        </w:rPr>
      </w:r>
      <w:r w:rsidRPr="00444EE9">
        <w:rPr>
          <w:noProof/>
        </w:rPr>
        <w:fldChar w:fldCharType="separate"/>
      </w:r>
      <w:r w:rsidR="00BD58CB">
        <w:rPr>
          <w:noProof/>
        </w:rPr>
        <w:t>123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444EE9">
        <w:rPr>
          <w:noProof/>
        </w:rPr>
        <w:tab/>
      </w:r>
      <w:r w:rsidRPr="00444EE9">
        <w:rPr>
          <w:noProof/>
        </w:rPr>
        <w:fldChar w:fldCharType="begin"/>
      </w:r>
      <w:r w:rsidRPr="00444EE9">
        <w:rPr>
          <w:noProof/>
        </w:rPr>
        <w:instrText xml:space="preserve"> PAGEREF _Toc63330472 \h </w:instrText>
      </w:r>
      <w:r w:rsidRPr="00444EE9">
        <w:rPr>
          <w:noProof/>
        </w:rPr>
      </w:r>
      <w:r w:rsidRPr="00444EE9">
        <w:rPr>
          <w:noProof/>
        </w:rPr>
        <w:fldChar w:fldCharType="separate"/>
      </w:r>
      <w:r w:rsidR="00BD58CB">
        <w:rPr>
          <w:noProof/>
        </w:rPr>
        <w:t>129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444EE9">
        <w:rPr>
          <w:noProof/>
        </w:rPr>
        <w:tab/>
      </w:r>
      <w:r w:rsidRPr="00444EE9">
        <w:rPr>
          <w:noProof/>
        </w:rPr>
        <w:fldChar w:fldCharType="begin"/>
      </w:r>
      <w:r w:rsidRPr="00444EE9">
        <w:rPr>
          <w:noProof/>
        </w:rPr>
        <w:instrText xml:space="preserve"> PAGEREF _Toc63330473 \h </w:instrText>
      </w:r>
      <w:r w:rsidRPr="00444EE9">
        <w:rPr>
          <w:noProof/>
        </w:rPr>
      </w:r>
      <w:r w:rsidRPr="00444EE9">
        <w:rPr>
          <w:noProof/>
        </w:rPr>
        <w:fldChar w:fldCharType="separate"/>
      </w:r>
      <w:r w:rsidR="00BD58CB">
        <w:rPr>
          <w:noProof/>
        </w:rPr>
        <w:t>129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the indirect tax zone</w:t>
      </w:r>
      <w:r w:rsidRPr="00444EE9">
        <w:rPr>
          <w:noProof/>
        </w:rPr>
        <w:tab/>
      </w:r>
      <w:r w:rsidRPr="00444EE9">
        <w:rPr>
          <w:noProof/>
        </w:rPr>
        <w:fldChar w:fldCharType="begin"/>
      </w:r>
      <w:r w:rsidRPr="00444EE9">
        <w:rPr>
          <w:noProof/>
        </w:rPr>
        <w:instrText xml:space="preserve"> PAGEREF _Toc63330474 \h </w:instrText>
      </w:r>
      <w:r w:rsidRPr="00444EE9">
        <w:rPr>
          <w:noProof/>
        </w:rPr>
      </w:r>
      <w:r w:rsidRPr="00444EE9">
        <w:rPr>
          <w:noProof/>
        </w:rPr>
        <w:fldChar w:fldCharType="separate"/>
      </w:r>
      <w:r w:rsidR="00BD58CB">
        <w:rPr>
          <w:noProof/>
        </w:rPr>
        <w:t>130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191</w:t>
      </w:r>
      <w:r>
        <w:rPr>
          <w:noProof/>
        </w:rPr>
        <w:tab/>
        <w:t>Supplies relating to the repair etc. of goods under warranty</w:t>
      </w:r>
      <w:r w:rsidRPr="00444EE9">
        <w:rPr>
          <w:noProof/>
        </w:rPr>
        <w:tab/>
      </w:r>
      <w:r w:rsidRPr="00444EE9">
        <w:rPr>
          <w:noProof/>
        </w:rPr>
        <w:fldChar w:fldCharType="begin"/>
      </w:r>
      <w:r w:rsidRPr="00444EE9">
        <w:rPr>
          <w:noProof/>
        </w:rPr>
        <w:instrText xml:space="preserve"> PAGEREF _Toc63330475 \h </w:instrText>
      </w:r>
      <w:r w:rsidRPr="00444EE9">
        <w:rPr>
          <w:noProof/>
        </w:rPr>
      </w:r>
      <w:r w:rsidRPr="00444EE9">
        <w:rPr>
          <w:noProof/>
        </w:rPr>
        <w:fldChar w:fldCharType="separate"/>
      </w:r>
      <w:r w:rsidR="00BD58CB">
        <w:rPr>
          <w:noProof/>
        </w:rPr>
        <w:t>133</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444EE9">
        <w:rPr>
          <w:b w:val="0"/>
          <w:noProof/>
          <w:sz w:val="18"/>
        </w:rPr>
        <w:tab/>
      </w:r>
      <w:r w:rsidRPr="00444EE9">
        <w:rPr>
          <w:b w:val="0"/>
          <w:noProof/>
          <w:sz w:val="18"/>
        </w:rPr>
        <w:fldChar w:fldCharType="begin"/>
      </w:r>
      <w:r w:rsidRPr="00444EE9">
        <w:rPr>
          <w:b w:val="0"/>
          <w:noProof/>
          <w:sz w:val="18"/>
        </w:rPr>
        <w:instrText xml:space="preserve"> PAGEREF _Toc63330476 \h </w:instrText>
      </w:r>
      <w:r w:rsidRPr="00444EE9">
        <w:rPr>
          <w:b w:val="0"/>
          <w:noProof/>
          <w:sz w:val="18"/>
        </w:rPr>
      </w:r>
      <w:r w:rsidRPr="00444EE9">
        <w:rPr>
          <w:b w:val="0"/>
          <w:noProof/>
          <w:sz w:val="18"/>
        </w:rPr>
        <w:fldChar w:fldCharType="separate"/>
      </w:r>
      <w:r w:rsidR="00BD58CB">
        <w:rPr>
          <w:b w:val="0"/>
          <w:noProof/>
          <w:sz w:val="18"/>
        </w:rPr>
        <w:t>134</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444EE9">
        <w:rPr>
          <w:noProof/>
        </w:rPr>
        <w:tab/>
      </w:r>
      <w:r w:rsidRPr="00444EE9">
        <w:rPr>
          <w:noProof/>
        </w:rPr>
        <w:fldChar w:fldCharType="begin"/>
      </w:r>
      <w:r w:rsidRPr="00444EE9">
        <w:rPr>
          <w:noProof/>
        </w:rPr>
        <w:instrText xml:space="preserve"> PAGEREF _Toc63330477 \h </w:instrText>
      </w:r>
      <w:r w:rsidRPr="00444EE9">
        <w:rPr>
          <w:noProof/>
        </w:rPr>
      </w:r>
      <w:r w:rsidRPr="00444EE9">
        <w:rPr>
          <w:noProof/>
        </w:rPr>
        <w:fldChar w:fldCharType="separate"/>
      </w:r>
      <w:r w:rsidR="00BD58CB">
        <w:rPr>
          <w:noProof/>
        </w:rPr>
        <w:t>134</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444EE9">
        <w:rPr>
          <w:b w:val="0"/>
          <w:noProof/>
          <w:sz w:val="18"/>
        </w:rPr>
        <w:tab/>
      </w:r>
      <w:r w:rsidRPr="00444EE9">
        <w:rPr>
          <w:b w:val="0"/>
          <w:noProof/>
          <w:sz w:val="18"/>
        </w:rPr>
        <w:fldChar w:fldCharType="begin"/>
      </w:r>
      <w:r w:rsidRPr="00444EE9">
        <w:rPr>
          <w:b w:val="0"/>
          <w:noProof/>
          <w:sz w:val="18"/>
        </w:rPr>
        <w:instrText xml:space="preserve"> PAGEREF _Toc63330478 \h </w:instrText>
      </w:r>
      <w:r w:rsidRPr="00444EE9">
        <w:rPr>
          <w:b w:val="0"/>
          <w:noProof/>
          <w:sz w:val="18"/>
        </w:rPr>
      </w:r>
      <w:r w:rsidRPr="00444EE9">
        <w:rPr>
          <w:b w:val="0"/>
          <w:noProof/>
          <w:sz w:val="18"/>
        </w:rPr>
        <w:fldChar w:fldCharType="separate"/>
      </w:r>
      <w:r w:rsidR="00BD58CB">
        <w:rPr>
          <w:b w:val="0"/>
          <w:noProof/>
          <w:sz w:val="18"/>
        </w:rPr>
        <w:t>134</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444EE9">
        <w:rPr>
          <w:noProof/>
        </w:rPr>
        <w:tab/>
      </w:r>
      <w:r w:rsidRPr="00444EE9">
        <w:rPr>
          <w:noProof/>
        </w:rPr>
        <w:fldChar w:fldCharType="begin"/>
      </w:r>
      <w:r w:rsidRPr="00444EE9">
        <w:rPr>
          <w:noProof/>
        </w:rPr>
        <w:instrText xml:space="preserve"> PAGEREF _Toc63330479 \h </w:instrText>
      </w:r>
      <w:r w:rsidRPr="00444EE9">
        <w:rPr>
          <w:noProof/>
        </w:rPr>
      </w:r>
      <w:r w:rsidRPr="00444EE9">
        <w:rPr>
          <w:noProof/>
        </w:rPr>
        <w:fldChar w:fldCharType="separate"/>
      </w:r>
      <w:r w:rsidR="00BD58CB">
        <w:rPr>
          <w:noProof/>
        </w:rPr>
        <w:t>134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444EE9">
        <w:rPr>
          <w:noProof/>
        </w:rPr>
        <w:tab/>
      </w:r>
      <w:r w:rsidRPr="00444EE9">
        <w:rPr>
          <w:noProof/>
        </w:rPr>
        <w:fldChar w:fldCharType="begin"/>
      </w:r>
      <w:r w:rsidRPr="00444EE9">
        <w:rPr>
          <w:noProof/>
        </w:rPr>
        <w:instrText xml:space="preserve"> PAGEREF _Toc63330480 \h </w:instrText>
      </w:r>
      <w:r w:rsidRPr="00444EE9">
        <w:rPr>
          <w:noProof/>
        </w:rPr>
      </w:r>
      <w:r w:rsidRPr="00444EE9">
        <w:rPr>
          <w:noProof/>
        </w:rPr>
        <w:fldChar w:fldCharType="separate"/>
      </w:r>
      <w:r w:rsidR="00BD58CB">
        <w:rPr>
          <w:noProof/>
        </w:rPr>
        <w:t>135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444EE9">
        <w:rPr>
          <w:noProof/>
        </w:rPr>
        <w:tab/>
      </w:r>
      <w:r w:rsidRPr="00444EE9">
        <w:rPr>
          <w:noProof/>
        </w:rPr>
        <w:fldChar w:fldCharType="begin"/>
      </w:r>
      <w:r w:rsidRPr="00444EE9">
        <w:rPr>
          <w:noProof/>
        </w:rPr>
        <w:instrText xml:space="preserve"> PAGEREF _Toc63330481 \h </w:instrText>
      </w:r>
      <w:r w:rsidRPr="00444EE9">
        <w:rPr>
          <w:noProof/>
        </w:rPr>
      </w:r>
      <w:r w:rsidRPr="00444EE9">
        <w:rPr>
          <w:noProof/>
        </w:rPr>
        <w:fldChar w:fldCharType="separate"/>
      </w:r>
      <w:r w:rsidR="00BD58CB">
        <w:rPr>
          <w:noProof/>
        </w:rPr>
        <w:t>136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444EE9">
        <w:rPr>
          <w:noProof/>
        </w:rPr>
        <w:tab/>
      </w:r>
      <w:r w:rsidRPr="00444EE9">
        <w:rPr>
          <w:noProof/>
        </w:rPr>
        <w:fldChar w:fldCharType="begin"/>
      </w:r>
      <w:r w:rsidRPr="00444EE9">
        <w:rPr>
          <w:noProof/>
        </w:rPr>
        <w:instrText xml:space="preserve"> PAGEREF _Toc63330482 \h </w:instrText>
      </w:r>
      <w:r w:rsidRPr="00444EE9">
        <w:rPr>
          <w:noProof/>
        </w:rPr>
      </w:r>
      <w:r w:rsidRPr="00444EE9">
        <w:rPr>
          <w:noProof/>
        </w:rPr>
        <w:fldChar w:fldCharType="separate"/>
      </w:r>
      <w:r w:rsidR="00BD58CB">
        <w:rPr>
          <w:noProof/>
        </w:rPr>
        <w:t>136</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444EE9">
        <w:rPr>
          <w:b w:val="0"/>
          <w:noProof/>
          <w:sz w:val="18"/>
        </w:rPr>
        <w:tab/>
      </w:r>
      <w:r w:rsidRPr="00444EE9">
        <w:rPr>
          <w:b w:val="0"/>
          <w:noProof/>
          <w:sz w:val="18"/>
        </w:rPr>
        <w:fldChar w:fldCharType="begin"/>
      </w:r>
      <w:r w:rsidRPr="00444EE9">
        <w:rPr>
          <w:b w:val="0"/>
          <w:noProof/>
          <w:sz w:val="18"/>
        </w:rPr>
        <w:instrText xml:space="preserve"> PAGEREF _Toc63330483 \h </w:instrText>
      </w:r>
      <w:r w:rsidRPr="00444EE9">
        <w:rPr>
          <w:b w:val="0"/>
          <w:noProof/>
          <w:sz w:val="18"/>
        </w:rPr>
      </w:r>
      <w:r w:rsidRPr="00444EE9">
        <w:rPr>
          <w:b w:val="0"/>
          <w:noProof/>
          <w:sz w:val="18"/>
        </w:rPr>
        <w:fldChar w:fldCharType="separate"/>
      </w:r>
      <w:r w:rsidR="00BD58CB">
        <w:rPr>
          <w:b w:val="0"/>
          <w:noProof/>
          <w:sz w:val="18"/>
        </w:rPr>
        <w:t>137</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444EE9">
        <w:rPr>
          <w:noProof/>
        </w:rPr>
        <w:tab/>
      </w:r>
      <w:r w:rsidRPr="00444EE9">
        <w:rPr>
          <w:noProof/>
        </w:rPr>
        <w:fldChar w:fldCharType="begin"/>
      </w:r>
      <w:r w:rsidRPr="00444EE9">
        <w:rPr>
          <w:noProof/>
        </w:rPr>
        <w:instrText xml:space="preserve"> PAGEREF _Toc63330484 \h </w:instrText>
      </w:r>
      <w:r w:rsidRPr="00444EE9">
        <w:rPr>
          <w:noProof/>
        </w:rPr>
      </w:r>
      <w:r w:rsidRPr="00444EE9">
        <w:rPr>
          <w:noProof/>
        </w:rPr>
        <w:fldChar w:fldCharType="separate"/>
      </w:r>
      <w:r w:rsidR="00BD58CB">
        <w:rPr>
          <w:noProof/>
        </w:rPr>
        <w:t>137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444EE9">
        <w:rPr>
          <w:noProof/>
        </w:rPr>
        <w:tab/>
      </w:r>
      <w:r w:rsidRPr="00444EE9">
        <w:rPr>
          <w:noProof/>
        </w:rPr>
        <w:fldChar w:fldCharType="begin"/>
      </w:r>
      <w:r w:rsidRPr="00444EE9">
        <w:rPr>
          <w:noProof/>
        </w:rPr>
        <w:instrText xml:space="preserve"> PAGEREF _Toc63330485 \h </w:instrText>
      </w:r>
      <w:r w:rsidRPr="00444EE9">
        <w:rPr>
          <w:noProof/>
        </w:rPr>
      </w:r>
      <w:r w:rsidRPr="00444EE9">
        <w:rPr>
          <w:noProof/>
        </w:rPr>
        <w:fldChar w:fldCharType="separate"/>
      </w:r>
      <w:r w:rsidR="00BD58CB">
        <w:rPr>
          <w:noProof/>
        </w:rPr>
        <w:t>137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444EE9">
        <w:rPr>
          <w:noProof/>
        </w:rPr>
        <w:tab/>
      </w:r>
      <w:r w:rsidRPr="00444EE9">
        <w:rPr>
          <w:noProof/>
        </w:rPr>
        <w:fldChar w:fldCharType="begin"/>
      </w:r>
      <w:r w:rsidRPr="00444EE9">
        <w:rPr>
          <w:noProof/>
        </w:rPr>
        <w:instrText xml:space="preserve"> PAGEREF _Toc63330486 \h </w:instrText>
      </w:r>
      <w:r w:rsidRPr="00444EE9">
        <w:rPr>
          <w:noProof/>
        </w:rPr>
      </w:r>
      <w:r w:rsidRPr="00444EE9">
        <w:rPr>
          <w:noProof/>
        </w:rPr>
        <w:fldChar w:fldCharType="separate"/>
      </w:r>
      <w:r w:rsidR="00BD58CB">
        <w:rPr>
          <w:noProof/>
        </w:rPr>
        <w:t>138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444EE9">
        <w:rPr>
          <w:noProof/>
        </w:rPr>
        <w:tab/>
      </w:r>
      <w:r w:rsidRPr="00444EE9">
        <w:rPr>
          <w:noProof/>
        </w:rPr>
        <w:fldChar w:fldCharType="begin"/>
      </w:r>
      <w:r w:rsidRPr="00444EE9">
        <w:rPr>
          <w:noProof/>
        </w:rPr>
        <w:instrText xml:space="preserve"> PAGEREF _Toc63330487 \h </w:instrText>
      </w:r>
      <w:r w:rsidRPr="00444EE9">
        <w:rPr>
          <w:noProof/>
        </w:rPr>
      </w:r>
      <w:r w:rsidRPr="00444EE9">
        <w:rPr>
          <w:noProof/>
        </w:rPr>
        <w:fldChar w:fldCharType="separate"/>
      </w:r>
      <w:r w:rsidR="00BD58CB">
        <w:rPr>
          <w:noProof/>
        </w:rPr>
        <w:t>138</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444EE9">
        <w:rPr>
          <w:b w:val="0"/>
          <w:noProof/>
          <w:sz w:val="18"/>
        </w:rPr>
        <w:tab/>
      </w:r>
      <w:r w:rsidRPr="00444EE9">
        <w:rPr>
          <w:b w:val="0"/>
          <w:noProof/>
          <w:sz w:val="18"/>
        </w:rPr>
        <w:fldChar w:fldCharType="begin"/>
      </w:r>
      <w:r w:rsidRPr="00444EE9">
        <w:rPr>
          <w:b w:val="0"/>
          <w:noProof/>
          <w:sz w:val="18"/>
        </w:rPr>
        <w:instrText xml:space="preserve"> PAGEREF _Toc63330488 \h </w:instrText>
      </w:r>
      <w:r w:rsidRPr="00444EE9">
        <w:rPr>
          <w:b w:val="0"/>
          <w:noProof/>
          <w:sz w:val="18"/>
        </w:rPr>
      </w:r>
      <w:r w:rsidRPr="00444EE9">
        <w:rPr>
          <w:b w:val="0"/>
          <w:noProof/>
          <w:sz w:val="18"/>
        </w:rPr>
        <w:fldChar w:fldCharType="separate"/>
      </w:r>
      <w:r w:rsidR="00BD58CB">
        <w:rPr>
          <w:b w:val="0"/>
          <w:noProof/>
          <w:sz w:val="18"/>
        </w:rPr>
        <w:t>138</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444EE9">
        <w:rPr>
          <w:noProof/>
        </w:rPr>
        <w:tab/>
      </w:r>
      <w:r w:rsidRPr="00444EE9">
        <w:rPr>
          <w:noProof/>
        </w:rPr>
        <w:fldChar w:fldCharType="begin"/>
      </w:r>
      <w:r w:rsidRPr="00444EE9">
        <w:rPr>
          <w:noProof/>
        </w:rPr>
        <w:instrText xml:space="preserve"> PAGEREF _Toc63330489 \h </w:instrText>
      </w:r>
      <w:r w:rsidRPr="00444EE9">
        <w:rPr>
          <w:noProof/>
        </w:rPr>
      </w:r>
      <w:r w:rsidRPr="00444EE9">
        <w:rPr>
          <w:noProof/>
        </w:rPr>
        <w:fldChar w:fldCharType="separate"/>
      </w:r>
      <w:r w:rsidR="00BD58CB">
        <w:rPr>
          <w:noProof/>
        </w:rPr>
        <w:t>138</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444EE9">
        <w:rPr>
          <w:b w:val="0"/>
          <w:noProof/>
          <w:sz w:val="18"/>
        </w:rPr>
        <w:tab/>
      </w:r>
      <w:r w:rsidRPr="00444EE9">
        <w:rPr>
          <w:b w:val="0"/>
          <w:noProof/>
          <w:sz w:val="18"/>
        </w:rPr>
        <w:fldChar w:fldCharType="begin"/>
      </w:r>
      <w:r w:rsidRPr="00444EE9">
        <w:rPr>
          <w:b w:val="0"/>
          <w:noProof/>
          <w:sz w:val="18"/>
        </w:rPr>
        <w:instrText xml:space="preserve"> PAGEREF _Toc63330490 \h </w:instrText>
      </w:r>
      <w:r w:rsidRPr="00444EE9">
        <w:rPr>
          <w:b w:val="0"/>
          <w:noProof/>
          <w:sz w:val="18"/>
        </w:rPr>
      </w:r>
      <w:r w:rsidRPr="00444EE9">
        <w:rPr>
          <w:b w:val="0"/>
          <w:noProof/>
          <w:sz w:val="18"/>
        </w:rPr>
        <w:fldChar w:fldCharType="separate"/>
      </w:r>
      <w:r w:rsidR="00BD58CB">
        <w:rPr>
          <w:b w:val="0"/>
          <w:noProof/>
          <w:sz w:val="18"/>
        </w:rPr>
        <w:t>139</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444EE9">
        <w:rPr>
          <w:noProof/>
        </w:rPr>
        <w:tab/>
      </w:r>
      <w:r w:rsidRPr="00444EE9">
        <w:rPr>
          <w:noProof/>
        </w:rPr>
        <w:fldChar w:fldCharType="begin"/>
      </w:r>
      <w:r w:rsidRPr="00444EE9">
        <w:rPr>
          <w:noProof/>
        </w:rPr>
        <w:instrText xml:space="preserve"> PAGEREF _Toc63330491 \h </w:instrText>
      </w:r>
      <w:r w:rsidRPr="00444EE9">
        <w:rPr>
          <w:noProof/>
        </w:rPr>
      </w:r>
      <w:r w:rsidRPr="00444EE9">
        <w:rPr>
          <w:noProof/>
        </w:rPr>
        <w:fldChar w:fldCharType="separate"/>
      </w:r>
      <w:r w:rsidR="00BD58CB">
        <w:rPr>
          <w:noProof/>
        </w:rPr>
        <w:t>139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444EE9">
        <w:rPr>
          <w:noProof/>
        </w:rPr>
        <w:tab/>
      </w:r>
      <w:r w:rsidRPr="00444EE9">
        <w:rPr>
          <w:noProof/>
        </w:rPr>
        <w:fldChar w:fldCharType="begin"/>
      </w:r>
      <w:r w:rsidRPr="00444EE9">
        <w:rPr>
          <w:noProof/>
        </w:rPr>
        <w:instrText xml:space="preserve"> PAGEREF _Toc63330492 \h </w:instrText>
      </w:r>
      <w:r w:rsidRPr="00444EE9">
        <w:rPr>
          <w:noProof/>
        </w:rPr>
      </w:r>
      <w:r w:rsidRPr="00444EE9">
        <w:rPr>
          <w:noProof/>
        </w:rPr>
        <w:fldChar w:fldCharType="separate"/>
      </w:r>
      <w:r w:rsidR="00BD58CB">
        <w:rPr>
          <w:noProof/>
        </w:rPr>
        <w:t>141</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444EE9">
        <w:rPr>
          <w:b w:val="0"/>
          <w:noProof/>
          <w:sz w:val="18"/>
        </w:rPr>
        <w:tab/>
      </w:r>
      <w:r w:rsidRPr="00444EE9">
        <w:rPr>
          <w:b w:val="0"/>
          <w:noProof/>
          <w:sz w:val="18"/>
        </w:rPr>
        <w:fldChar w:fldCharType="begin"/>
      </w:r>
      <w:r w:rsidRPr="00444EE9">
        <w:rPr>
          <w:b w:val="0"/>
          <w:noProof/>
          <w:sz w:val="18"/>
        </w:rPr>
        <w:instrText xml:space="preserve"> PAGEREF _Toc63330493 \h </w:instrText>
      </w:r>
      <w:r w:rsidRPr="00444EE9">
        <w:rPr>
          <w:b w:val="0"/>
          <w:noProof/>
          <w:sz w:val="18"/>
        </w:rPr>
      </w:r>
      <w:r w:rsidRPr="00444EE9">
        <w:rPr>
          <w:b w:val="0"/>
          <w:noProof/>
          <w:sz w:val="18"/>
        </w:rPr>
        <w:fldChar w:fldCharType="separate"/>
      </w:r>
      <w:r w:rsidR="00BD58CB">
        <w:rPr>
          <w:b w:val="0"/>
          <w:noProof/>
          <w:sz w:val="18"/>
        </w:rPr>
        <w:t>142</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444EE9">
        <w:rPr>
          <w:noProof/>
        </w:rPr>
        <w:tab/>
      </w:r>
      <w:r w:rsidRPr="00444EE9">
        <w:rPr>
          <w:noProof/>
        </w:rPr>
        <w:fldChar w:fldCharType="begin"/>
      </w:r>
      <w:r w:rsidRPr="00444EE9">
        <w:rPr>
          <w:noProof/>
        </w:rPr>
        <w:instrText xml:space="preserve"> PAGEREF _Toc63330494 \h </w:instrText>
      </w:r>
      <w:r w:rsidRPr="00444EE9">
        <w:rPr>
          <w:noProof/>
        </w:rPr>
      </w:r>
      <w:r w:rsidRPr="00444EE9">
        <w:rPr>
          <w:noProof/>
        </w:rPr>
        <w:fldChar w:fldCharType="separate"/>
      </w:r>
      <w:r w:rsidR="00BD58CB">
        <w:rPr>
          <w:noProof/>
        </w:rPr>
        <w:t>142</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444EE9">
        <w:rPr>
          <w:b w:val="0"/>
          <w:noProof/>
          <w:sz w:val="18"/>
        </w:rPr>
        <w:tab/>
      </w:r>
      <w:r w:rsidRPr="00444EE9">
        <w:rPr>
          <w:b w:val="0"/>
          <w:noProof/>
          <w:sz w:val="18"/>
        </w:rPr>
        <w:fldChar w:fldCharType="begin"/>
      </w:r>
      <w:r w:rsidRPr="00444EE9">
        <w:rPr>
          <w:b w:val="0"/>
          <w:noProof/>
          <w:sz w:val="18"/>
        </w:rPr>
        <w:instrText xml:space="preserve"> PAGEREF _Toc63330495 \h </w:instrText>
      </w:r>
      <w:r w:rsidRPr="00444EE9">
        <w:rPr>
          <w:b w:val="0"/>
          <w:noProof/>
          <w:sz w:val="18"/>
        </w:rPr>
      </w:r>
      <w:r w:rsidRPr="00444EE9">
        <w:rPr>
          <w:b w:val="0"/>
          <w:noProof/>
          <w:sz w:val="18"/>
        </w:rPr>
        <w:fldChar w:fldCharType="separate"/>
      </w:r>
      <w:r w:rsidR="00BD58CB">
        <w:rPr>
          <w:b w:val="0"/>
          <w:noProof/>
          <w:sz w:val="18"/>
        </w:rPr>
        <w:t>142</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444EE9">
        <w:rPr>
          <w:noProof/>
        </w:rPr>
        <w:tab/>
      </w:r>
      <w:r w:rsidRPr="00444EE9">
        <w:rPr>
          <w:noProof/>
        </w:rPr>
        <w:fldChar w:fldCharType="begin"/>
      </w:r>
      <w:r w:rsidRPr="00444EE9">
        <w:rPr>
          <w:noProof/>
        </w:rPr>
        <w:instrText xml:space="preserve"> PAGEREF _Toc63330496 \h </w:instrText>
      </w:r>
      <w:r w:rsidRPr="00444EE9">
        <w:rPr>
          <w:noProof/>
        </w:rPr>
      </w:r>
      <w:r w:rsidRPr="00444EE9">
        <w:rPr>
          <w:noProof/>
        </w:rPr>
        <w:fldChar w:fldCharType="separate"/>
      </w:r>
      <w:r w:rsidR="00BD58CB">
        <w:rPr>
          <w:noProof/>
        </w:rPr>
        <w:t>142</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444EE9">
        <w:rPr>
          <w:b w:val="0"/>
          <w:noProof/>
          <w:sz w:val="18"/>
        </w:rPr>
        <w:tab/>
      </w:r>
      <w:r w:rsidRPr="00444EE9">
        <w:rPr>
          <w:b w:val="0"/>
          <w:noProof/>
          <w:sz w:val="18"/>
        </w:rPr>
        <w:fldChar w:fldCharType="begin"/>
      </w:r>
      <w:r w:rsidRPr="00444EE9">
        <w:rPr>
          <w:b w:val="0"/>
          <w:noProof/>
          <w:sz w:val="18"/>
        </w:rPr>
        <w:instrText xml:space="preserve"> PAGEREF _Toc63330497 \h </w:instrText>
      </w:r>
      <w:r w:rsidRPr="00444EE9">
        <w:rPr>
          <w:b w:val="0"/>
          <w:noProof/>
          <w:sz w:val="18"/>
        </w:rPr>
      </w:r>
      <w:r w:rsidRPr="00444EE9">
        <w:rPr>
          <w:b w:val="0"/>
          <w:noProof/>
          <w:sz w:val="18"/>
        </w:rPr>
        <w:fldChar w:fldCharType="separate"/>
      </w:r>
      <w:r w:rsidR="00BD58CB">
        <w:rPr>
          <w:b w:val="0"/>
          <w:noProof/>
          <w:sz w:val="18"/>
        </w:rPr>
        <w:t>142</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444EE9">
        <w:rPr>
          <w:noProof/>
        </w:rPr>
        <w:tab/>
      </w:r>
      <w:r w:rsidRPr="00444EE9">
        <w:rPr>
          <w:noProof/>
        </w:rPr>
        <w:fldChar w:fldCharType="begin"/>
      </w:r>
      <w:r w:rsidRPr="00444EE9">
        <w:rPr>
          <w:noProof/>
        </w:rPr>
        <w:instrText xml:space="preserve"> PAGEREF _Toc63330498 \h </w:instrText>
      </w:r>
      <w:r w:rsidRPr="00444EE9">
        <w:rPr>
          <w:noProof/>
        </w:rPr>
      </w:r>
      <w:r w:rsidRPr="00444EE9">
        <w:rPr>
          <w:noProof/>
        </w:rPr>
        <w:fldChar w:fldCharType="separate"/>
      </w:r>
      <w:r w:rsidR="00BD58CB">
        <w:rPr>
          <w:noProof/>
        </w:rPr>
        <w:t>142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444EE9">
        <w:rPr>
          <w:noProof/>
        </w:rPr>
        <w:tab/>
      </w:r>
      <w:r w:rsidRPr="00444EE9">
        <w:rPr>
          <w:noProof/>
        </w:rPr>
        <w:fldChar w:fldCharType="begin"/>
      </w:r>
      <w:r w:rsidRPr="00444EE9">
        <w:rPr>
          <w:noProof/>
        </w:rPr>
        <w:instrText xml:space="preserve"> PAGEREF _Toc63330499 \h </w:instrText>
      </w:r>
      <w:r w:rsidRPr="00444EE9">
        <w:rPr>
          <w:noProof/>
        </w:rPr>
      </w:r>
      <w:r w:rsidRPr="00444EE9">
        <w:rPr>
          <w:noProof/>
        </w:rPr>
        <w:fldChar w:fldCharType="separate"/>
      </w:r>
      <w:r w:rsidR="00BD58CB">
        <w:rPr>
          <w:noProof/>
        </w:rPr>
        <w:t>143</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444EE9">
        <w:rPr>
          <w:b w:val="0"/>
          <w:noProof/>
          <w:sz w:val="18"/>
        </w:rPr>
        <w:tab/>
      </w:r>
      <w:r w:rsidRPr="00444EE9">
        <w:rPr>
          <w:b w:val="0"/>
          <w:noProof/>
          <w:sz w:val="18"/>
        </w:rPr>
        <w:fldChar w:fldCharType="begin"/>
      </w:r>
      <w:r w:rsidRPr="00444EE9">
        <w:rPr>
          <w:b w:val="0"/>
          <w:noProof/>
          <w:sz w:val="18"/>
        </w:rPr>
        <w:instrText xml:space="preserve"> PAGEREF _Toc63330500 \h </w:instrText>
      </w:r>
      <w:r w:rsidRPr="00444EE9">
        <w:rPr>
          <w:b w:val="0"/>
          <w:noProof/>
          <w:sz w:val="18"/>
        </w:rPr>
      </w:r>
      <w:r w:rsidRPr="00444EE9">
        <w:rPr>
          <w:b w:val="0"/>
          <w:noProof/>
          <w:sz w:val="18"/>
        </w:rPr>
        <w:fldChar w:fldCharType="separate"/>
      </w:r>
      <w:r w:rsidR="00BD58CB">
        <w:rPr>
          <w:b w:val="0"/>
          <w:noProof/>
          <w:sz w:val="18"/>
        </w:rPr>
        <w:t>144</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444EE9">
        <w:rPr>
          <w:noProof/>
        </w:rPr>
        <w:tab/>
      </w:r>
      <w:r w:rsidRPr="00444EE9">
        <w:rPr>
          <w:noProof/>
        </w:rPr>
        <w:fldChar w:fldCharType="begin"/>
      </w:r>
      <w:r w:rsidRPr="00444EE9">
        <w:rPr>
          <w:noProof/>
        </w:rPr>
        <w:instrText xml:space="preserve"> PAGEREF _Toc63330501 \h </w:instrText>
      </w:r>
      <w:r w:rsidRPr="00444EE9">
        <w:rPr>
          <w:noProof/>
        </w:rPr>
      </w:r>
      <w:r w:rsidRPr="00444EE9">
        <w:rPr>
          <w:noProof/>
        </w:rPr>
        <w:fldChar w:fldCharType="separate"/>
      </w:r>
      <w:r w:rsidR="00BD58CB">
        <w:rPr>
          <w:noProof/>
        </w:rPr>
        <w:t>144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444EE9">
        <w:rPr>
          <w:noProof/>
        </w:rPr>
        <w:tab/>
      </w:r>
      <w:r w:rsidRPr="00444EE9">
        <w:rPr>
          <w:noProof/>
        </w:rPr>
        <w:fldChar w:fldCharType="begin"/>
      </w:r>
      <w:r w:rsidRPr="00444EE9">
        <w:rPr>
          <w:noProof/>
        </w:rPr>
        <w:instrText xml:space="preserve"> PAGEREF _Toc63330502 \h </w:instrText>
      </w:r>
      <w:r w:rsidRPr="00444EE9">
        <w:rPr>
          <w:noProof/>
        </w:rPr>
      </w:r>
      <w:r w:rsidRPr="00444EE9">
        <w:rPr>
          <w:noProof/>
        </w:rPr>
        <w:fldChar w:fldCharType="separate"/>
      </w:r>
      <w:r w:rsidR="00BD58CB">
        <w:rPr>
          <w:noProof/>
        </w:rPr>
        <w:t>144</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444EE9">
        <w:rPr>
          <w:b w:val="0"/>
          <w:noProof/>
          <w:sz w:val="18"/>
        </w:rPr>
        <w:tab/>
      </w:r>
      <w:r w:rsidRPr="00444EE9">
        <w:rPr>
          <w:b w:val="0"/>
          <w:noProof/>
          <w:sz w:val="18"/>
        </w:rPr>
        <w:fldChar w:fldCharType="begin"/>
      </w:r>
      <w:r w:rsidRPr="00444EE9">
        <w:rPr>
          <w:b w:val="0"/>
          <w:noProof/>
          <w:sz w:val="18"/>
        </w:rPr>
        <w:instrText xml:space="preserve"> PAGEREF _Toc63330503 \h </w:instrText>
      </w:r>
      <w:r w:rsidRPr="00444EE9">
        <w:rPr>
          <w:b w:val="0"/>
          <w:noProof/>
          <w:sz w:val="18"/>
        </w:rPr>
      </w:r>
      <w:r w:rsidRPr="00444EE9">
        <w:rPr>
          <w:b w:val="0"/>
          <w:noProof/>
          <w:sz w:val="18"/>
        </w:rPr>
        <w:fldChar w:fldCharType="separate"/>
      </w:r>
      <w:r w:rsidR="00BD58CB">
        <w:rPr>
          <w:b w:val="0"/>
          <w:noProof/>
          <w:sz w:val="18"/>
        </w:rPr>
        <w:t>145</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444EE9">
        <w:rPr>
          <w:noProof/>
        </w:rPr>
        <w:tab/>
      </w:r>
      <w:r w:rsidRPr="00444EE9">
        <w:rPr>
          <w:noProof/>
        </w:rPr>
        <w:fldChar w:fldCharType="begin"/>
      </w:r>
      <w:r w:rsidRPr="00444EE9">
        <w:rPr>
          <w:noProof/>
        </w:rPr>
        <w:instrText xml:space="preserve"> PAGEREF _Toc63330504 \h </w:instrText>
      </w:r>
      <w:r w:rsidRPr="00444EE9">
        <w:rPr>
          <w:noProof/>
        </w:rPr>
      </w:r>
      <w:r w:rsidRPr="00444EE9">
        <w:rPr>
          <w:noProof/>
        </w:rPr>
        <w:fldChar w:fldCharType="separate"/>
      </w:r>
      <w:r w:rsidR="00BD58CB">
        <w:rPr>
          <w:noProof/>
        </w:rPr>
        <w:t>145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444EE9">
        <w:rPr>
          <w:noProof/>
        </w:rPr>
        <w:tab/>
      </w:r>
      <w:r w:rsidRPr="00444EE9">
        <w:rPr>
          <w:noProof/>
        </w:rPr>
        <w:fldChar w:fldCharType="begin"/>
      </w:r>
      <w:r w:rsidRPr="00444EE9">
        <w:rPr>
          <w:noProof/>
        </w:rPr>
        <w:instrText xml:space="preserve"> PAGEREF _Toc63330505 \h </w:instrText>
      </w:r>
      <w:r w:rsidRPr="00444EE9">
        <w:rPr>
          <w:noProof/>
        </w:rPr>
      </w:r>
      <w:r w:rsidRPr="00444EE9">
        <w:rPr>
          <w:noProof/>
        </w:rPr>
        <w:fldChar w:fldCharType="separate"/>
      </w:r>
      <w:r w:rsidR="00BD58CB">
        <w:rPr>
          <w:noProof/>
        </w:rPr>
        <w:t>146</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444EE9">
        <w:rPr>
          <w:b w:val="0"/>
          <w:noProof/>
          <w:sz w:val="18"/>
        </w:rPr>
        <w:tab/>
      </w:r>
      <w:r w:rsidRPr="00444EE9">
        <w:rPr>
          <w:b w:val="0"/>
          <w:noProof/>
          <w:sz w:val="18"/>
        </w:rPr>
        <w:fldChar w:fldCharType="begin"/>
      </w:r>
      <w:r w:rsidRPr="00444EE9">
        <w:rPr>
          <w:b w:val="0"/>
          <w:noProof/>
          <w:sz w:val="18"/>
        </w:rPr>
        <w:instrText xml:space="preserve"> PAGEREF _Toc63330506 \h </w:instrText>
      </w:r>
      <w:r w:rsidRPr="00444EE9">
        <w:rPr>
          <w:b w:val="0"/>
          <w:noProof/>
          <w:sz w:val="18"/>
        </w:rPr>
      </w:r>
      <w:r w:rsidRPr="00444EE9">
        <w:rPr>
          <w:b w:val="0"/>
          <w:noProof/>
          <w:sz w:val="18"/>
        </w:rPr>
        <w:fldChar w:fldCharType="separate"/>
      </w:r>
      <w:r w:rsidR="00BD58CB">
        <w:rPr>
          <w:b w:val="0"/>
          <w:noProof/>
          <w:sz w:val="18"/>
        </w:rPr>
        <w:t>146</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444EE9">
        <w:rPr>
          <w:noProof/>
        </w:rPr>
        <w:tab/>
      </w:r>
      <w:r w:rsidRPr="00444EE9">
        <w:rPr>
          <w:noProof/>
        </w:rPr>
        <w:fldChar w:fldCharType="begin"/>
      </w:r>
      <w:r w:rsidRPr="00444EE9">
        <w:rPr>
          <w:noProof/>
        </w:rPr>
        <w:instrText xml:space="preserve"> PAGEREF _Toc63330507 \h </w:instrText>
      </w:r>
      <w:r w:rsidRPr="00444EE9">
        <w:rPr>
          <w:noProof/>
        </w:rPr>
      </w:r>
      <w:r w:rsidRPr="00444EE9">
        <w:rPr>
          <w:noProof/>
        </w:rPr>
        <w:fldChar w:fldCharType="separate"/>
      </w:r>
      <w:r w:rsidR="00BD58CB">
        <w:rPr>
          <w:noProof/>
        </w:rPr>
        <w:t>146</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the indirect tax zone</w:t>
      </w:r>
      <w:r w:rsidRPr="00444EE9">
        <w:rPr>
          <w:b w:val="0"/>
          <w:noProof/>
          <w:sz w:val="18"/>
        </w:rPr>
        <w:tab/>
      </w:r>
      <w:r w:rsidRPr="00444EE9">
        <w:rPr>
          <w:b w:val="0"/>
          <w:noProof/>
          <w:sz w:val="18"/>
        </w:rPr>
        <w:fldChar w:fldCharType="begin"/>
      </w:r>
      <w:r w:rsidRPr="00444EE9">
        <w:rPr>
          <w:b w:val="0"/>
          <w:noProof/>
          <w:sz w:val="18"/>
        </w:rPr>
        <w:instrText xml:space="preserve"> PAGEREF _Toc63330508 \h </w:instrText>
      </w:r>
      <w:r w:rsidRPr="00444EE9">
        <w:rPr>
          <w:b w:val="0"/>
          <w:noProof/>
          <w:sz w:val="18"/>
        </w:rPr>
      </w:r>
      <w:r w:rsidRPr="00444EE9">
        <w:rPr>
          <w:b w:val="0"/>
          <w:noProof/>
          <w:sz w:val="18"/>
        </w:rPr>
        <w:fldChar w:fldCharType="separate"/>
      </w:r>
      <w:r w:rsidR="00BD58CB">
        <w:rPr>
          <w:b w:val="0"/>
          <w:noProof/>
          <w:sz w:val="18"/>
        </w:rPr>
        <w:t>147</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444EE9">
        <w:rPr>
          <w:noProof/>
        </w:rPr>
        <w:tab/>
      </w:r>
      <w:r w:rsidRPr="00444EE9">
        <w:rPr>
          <w:noProof/>
        </w:rPr>
        <w:fldChar w:fldCharType="begin"/>
      </w:r>
      <w:r w:rsidRPr="00444EE9">
        <w:rPr>
          <w:noProof/>
        </w:rPr>
        <w:instrText xml:space="preserve"> PAGEREF _Toc63330509 \h </w:instrText>
      </w:r>
      <w:r w:rsidRPr="00444EE9">
        <w:rPr>
          <w:noProof/>
        </w:rPr>
      </w:r>
      <w:r w:rsidRPr="00444EE9">
        <w:rPr>
          <w:noProof/>
        </w:rPr>
        <w:fldChar w:fldCharType="separate"/>
      </w:r>
      <w:r w:rsidR="00BD58CB">
        <w:rPr>
          <w:noProof/>
        </w:rPr>
        <w:t>147</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444EE9">
        <w:rPr>
          <w:b w:val="0"/>
          <w:noProof/>
          <w:sz w:val="18"/>
        </w:rPr>
        <w:tab/>
      </w:r>
      <w:r w:rsidRPr="00444EE9">
        <w:rPr>
          <w:b w:val="0"/>
          <w:noProof/>
          <w:sz w:val="18"/>
        </w:rPr>
        <w:fldChar w:fldCharType="begin"/>
      </w:r>
      <w:r w:rsidRPr="00444EE9">
        <w:rPr>
          <w:b w:val="0"/>
          <w:noProof/>
          <w:sz w:val="18"/>
        </w:rPr>
        <w:instrText xml:space="preserve"> PAGEREF _Toc63330510 \h </w:instrText>
      </w:r>
      <w:r w:rsidRPr="00444EE9">
        <w:rPr>
          <w:b w:val="0"/>
          <w:noProof/>
          <w:sz w:val="18"/>
        </w:rPr>
      </w:r>
      <w:r w:rsidRPr="00444EE9">
        <w:rPr>
          <w:b w:val="0"/>
          <w:noProof/>
          <w:sz w:val="18"/>
        </w:rPr>
        <w:fldChar w:fldCharType="separate"/>
      </w:r>
      <w:r w:rsidR="00BD58CB">
        <w:rPr>
          <w:b w:val="0"/>
          <w:noProof/>
          <w:sz w:val="18"/>
        </w:rPr>
        <w:t>148</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444EE9">
        <w:rPr>
          <w:noProof/>
        </w:rPr>
        <w:tab/>
      </w:r>
      <w:r w:rsidRPr="00444EE9">
        <w:rPr>
          <w:noProof/>
        </w:rPr>
        <w:fldChar w:fldCharType="begin"/>
      </w:r>
      <w:r w:rsidRPr="00444EE9">
        <w:rPr>
          <w:noProof/>
        </w:rPr>
        <w:instrText xml:space="preserve"> PAGEREF _Toc63330511 \h </w:instrText>
      </w:r>
      <w:r w:rsidRPr="00444EE9">
        <w:rPr>
          <w:noProof/>
        </w:rPr>
      </w:r>
      <w:r w:rsidRPr="00444EE9">
        <w:rPr>
          <w:noProof/>
        </w:rPr>
        <w:fldChar w:fldCharType="separate"/>
      </w:r>
      <w:r w:rsidR="00BD58CB">
        <w:rPr>
          <w:noProof/>
        </w:rPr>
        <w:t>148</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38</w:t>
      </w:r>
      <w:r>
        <w:rPr>
          <w:noProof/>
        </w:rPr>
        <w:noBreakHyphen/>
        <w:t>T—Inbound intangible consumer supplies</w:t>
      </w:r>
      <w:r w:rsidRPr="00444EE9">
        <w:rPr>
          <w:b w:val="0"/>
          <w:noProof/>
          <w:sz w:val="18"/>
        </w:rPr>
        <w:tab/>
      </w:r>
      <w:r w:rsidRPr="00444EE9">
        <w:rPr>
          <w:b w:val="0"/>
          <w:noProof/>
          <w:sz w:val="18"/>
        </w:rPr>
        <w:fldChar w:fldCharType="begin"/>
      </w:r>
      <w:r w:rsidRPr="00444EE9">
        <w:rPr>
          <w:b w:val="0"/>
          <w:noProof/>
          <w:sz w:val="18"/>
        </w:rPr>
        <w:instrText xml:space="preserve"> PAGEREF _Toc63330512 \h </w:instrText>
      </w:r>
      <w:r w:rsidRPr="00444EE9">
        <w:rPr>
          <w:b w:val="0"/>
          <w:noProof/>
          <w:sz w:val="18"/>
        </w:rPr>
      </w:r>
      <w:r w:rsidRPr="00444EE9">
        <w:rPr>
          <w:b w:val="0"/>
          <w:noProof/>
          <w:sz w:val="18"/>
        </w:rPr>
        <w:fldChar w:fldCharType="separate"/>
      </w:r>
      <w:r w:rsidR="00BD58CB">
        <w:rPr>
          <w:b w:val="0"/>
          <w:noProof/>
          <w:sz w:val="18"/>
        </w:rPr>
        <w:t>148</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38</w:t>
      </w:r>
      <w:r>
        <w:rPr>
          <w:noProof/>
        </w:rPr>
        <w:noBreakHyphen/>
        <w:t>610</w:t>
      </w:r>
      <w:r>
        <w:rPr>
          <w:noProof/>
        </w:rPr>
        <w:tab/>
        <w:t>Inbound intangible consumer supplies</w:t>
      </w:r>
      <w:r w:rsidRPr="00444EE9">
        <w:rPr>
          <w:noProof/>
        </w:rPr>
        <w:tab/>
      </w:r>
      <w:r w:rsidRPr="00444EE9">
        <w:rPr>
          <w:noProof/>
        </w:rPr>
        <w:fldChar w:fldCharType="begin"/>
      </w:r>
      <w:r w:rsidRPr="00444EE9">
        <w:rPr>
          <w:noProof/>
        </w:rPr>
        <w:instrText xml:space="preserve"> PAGEREF _Toc63330513 \h </w:instrText>
      </w:r>
      <w:r w:rsidRPr="00444EE9">
        <w:rPr>
          <w:noProof/>
        </w:rPr>
      </w:r>
      <w:r w:rsidRPr="00444EE9">
        <w:rPr>
          <w:noProof/>
        </w:rPr>
        <w:fldChar w:fldCharType="separate"/>
      </w:r>
      <w:r w:rsidR="00BD58CB">
        <w:rPr>
          <w:noProof/>
        </w:rPr>
        <w:t>148</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40—Input taxed supplies</w:t>
      </w:r>
      <w:r w:rsidRPr="00444EE9">
        <w:rPr>
          <w:b w:val="0"/>
          <w:noProof/>
          <w:sz w:val="18"/>
        </w:rPr>
        <w:tab/>
      </w:r>
      <w:r w:rsidRPr="00444EE9">
        <w:rPr>
          <w:b w:val="0"/>
          <w:noProof/>
          <w:sz w:val="18"/>
        </w:rPr>
        <w:fldChar w:fldCharType="begin"/>
      </w:r>
      <w:r w:rsidRPr="00444EE9">
        <w:rPr>
          <w:b w:val="0"/>
          <w:noProof/>
          <w:sz w:val="18"/>
        </w:rPr>
        <w:instrText xml:space="preserve"> PAGEREF _Toc63330514 \h </w:instrText>
      </w:r>
      <w:r w:rsidRPr="00444EE9">
        <w:rPr>
          <w:b w:val="0"/>
          <w:noProof/>
          <w:sz w:val="18"/>
        </w:rPr>
      </w:r>
      <w:r w:rsidRPr="00444EE9">
        <w:rPr>
          <w:b w:val="0"/>
          <w:noProof/>
          <w:sz w:val="18"/>
        </w:rPr>
        <w:fldChar w:fldCharType="separate"/>
      </w:r>
      <w:r w:rsidR="00BD58CB">
        <w:rPr>
          <w:b w:val="0"/>
          <w:noProof/>
          <w:sz w:val="18"/>
        </w:rPr>
        <w:t>150</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_Toc63330515 \h </w:instrText>
      </w:r>
      <w:r w:rsidRPr="00444EE9">
        <w:rPr>
          <w:noProof/>
        </w:rPr>
      </w:r>
      <w:r w:rsidRPr="00444EE9">
        <w:rPr>
          <w:noProof/>
        </w:rPr>
        <w:fldChar w:fldCharType="separate"/>
      </w:r>
      <w:r w:rsidR="00BD58CB">
        <w:rPr>
          <w:noProof/>
        </w:rPr>
        <w:t>150</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444EE9">
        <w:rPr>
          <w:b w:val="0"/>
          <w:noProof/>
          <w:sz w:val="18"/>
        </w:rPr>
        <w:tab/>
      </w:r>
      <w:r w:rsidRPr="00444EE9">
        <w:rPr>
          <w:b w:val="0"/>
          <w:noProof/>
          <w:sz w:val="18"/>
        </w:rPr>
        <w:fldChar w:fldCharType="begin"/>
      </w:r>
      <w:r w:rsidRPr="00444EE9">
        <w:rPr>
          <w:b w:val="0"/>
          <w:noProof/>
          <w:sz w:val="18"/>
        </w:rPr>
        <w:instrText xml:space="preserve"> PAGEREF _Toc63330516 \h </w:instrText>
      </w:r>
      <w:r w:rsidRPr="00444EE9">
        <w:rPr>
          <w:b w:val="0"/>
          <w:noProof/>
          <w:sz w:val="18"/>
        </w:rPr>
      </w:r>
      <w:r w:rsidRPr="00444EE9">
        <w:rPr>
          <w:b w:val="0"/>
          <w:noProof/>
          <w:sz w:val="18"/>
        </w:rPr>
        <w:fldChar w:fldCharType="separate"/>
      </w:r>
      <w:r w:rsidR="00BD58CB">
        <w:rPr>
          <w:b w:val="0"/>
          <w:noProof/>
          <w:sz w:val="18"/>
        </w:rPr>
        <w:t>150</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444EE9">
        <w:rPr>
          <w:noProof/>
        </w:rPr>
        <w:tab/>
      </w:r>
      <w:r w:rsidRPr="00444EE9">
        <w:rPr>
          <w:noProof/>
        </w:rPr>
        <w:fldChar w:fldCharType="begin"/>
      </w:r>
      <w:r w:rsidRPr="00444EE9">
        <w:rPr>
          <w:noProof/>
        </w:rPr>
        <w:instrText xml:space="preserve"> PAGEREF _Toc63330517 \h </w:instrText>
      </w:r>
      <w:r w:rsidRPr="00444EE9">
        <w:rPr>
          <w:noProof/>
        </w:rPr>
      </w:r>
      <w:r w:rsidRPr="00444EE9">
        <w:rPr>
          <w:noProof/>
        </w:rPr>
        <w:fldChar w:fldCharType="separate"/>
      </w:r>
      <w:r w:rsidR="00BD58CB">
        <w:rPr>
          <w:noProof/>
        </w:rPr>
        <w:t>150</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444EE9">
        <w:rPr>
          <w:b w:val="0"/>
          <w:noProof/>
          <w:sz w:val="18"/>
        </w:rPr>
        <w:tab/>
      </w:r>
      <w:r w:rsidRPr="00444EE9">
        <w:rPr>
          <w:b w:val="0"/>
          <w:noProof/>
          <w:sz w:val="18"/>
        </w:rPr>
        <w:fldChar w:fldCharType="begin"/>
      </w:r>
      <w:r w:rsidRPr="00444EE9">
        <w:rPr>
          <w:b w:val="0"/>
          <w:noProof/>
          <w:sz w:val="18"/>
        </w:rPr>
        <w:instrText xml:space="preserve"> PAGEREF _Toc63330518 \h </w:instrText>
      </w:r>
      <w:r w:rsidRPr="00444EE9">
        <w:rPr>
          <w:b w:val="0"/>
          <w:noProof/>
          <w:sz w:val="18"/>
        </w:rPr>
      </w:r>
      <w:r w:rsidRPr="00444EE9">
        <w:rPr>
          <w:b w:val="0"/>
          <w:noProof/>
          <w:sz w:val="18"/>
        </w:rPr>
        <w:fldChar w:fldCharType="separate"/>
      </w:r>
      <w:r w:rsidR="00BD58CB">
        <w:rPr>
          <w:b w:val="0"/>
          <w:noProof/>
          <w:sz w:val="18"/>
        </w:rPr>
        <w:t>151</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444EE9">
        <w:rPr>
          <w:noProof/>
        </w:rPr>
        <w:tab/>
      </w:r>
      <w:r w:rsidRPr="00444EE9">
        <w:rPr>
          <w:noProof/>
        </w:rPr>
        <w:fldChar w:fldCharType="begin"/>
      </w:r>
      <w:r w:rsidRPr="00444EE9">
        <w:rPr>
          <w:noProof/>
        </w:rPr>
        <w:instrText xml:space="preserve"> PAGEREF _Toc63330519 \h </w:instrText>
      </w:r>
      <w:r w:rsidRPr="00444EE9">
        <w:rPr>
          <w:noProof/>
        </w:rPr>
      </w:r>
      <w:r w:rsidRPr="00444EE9">
        <w:rPr>
          <w:noProof/>
        </w:rPr>
        <w:fldChar w:fldCharType="separate"/>
      </w:r>
      <w:r w:rsidR="00BD58CB">
        <w:rPr>
          <w:noProof/>
        </w:rPr>
        <w:t>151</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444EE9">
        <w:rPr>
          <w:b w:val="0"/>
          <w:noProof/>
          <w:sz w:val="18"/>
        </w:rPr>
        <w:tab/>
      </w:r>
      <w:r w:rsidRPr="00444EE9">
        <w:rPr>
          <w:b w:val="0"/>
          <w:noProof/>
          <w:sz w:val="18"/>
        </w:rPr>
        <w:fldChar w:fldCharType="begin"/>
      </w:r>
      <w:r w:rsidRPr="00444EE9">
        <w:rPr>
          <w:b w:val="0"/>
          <w:noProof/>
          <w:sz w:val="18"/>
        </w:rPr>
        <w:instrText xml:space="preserve"> PAGEREF _Toc63330520 \h </w:instrText>
      </w:r>
      <w:r w:rsidRPr="00444EE9">
        <w:rPr>
          <w:b w:val="0"/>
          <w:noProof/>
          <w:sz w:val="18"/>
        </w:rPr>
      </w:r>
      <w:r w:rsidRPr="00444EE9">
        <w:rPr>
          <w:b w:val="0"/>
          <w:noProof/>
          <w:sz w:val="18"/>
        </w:rPr>
        <w:fldChar w:fldCharType="separate"/>
      </w:r>
      <w:r w:rsidR="00BD58CB">
        <w:rPr>
          <w:b w:val="0"/>
          <w:noProof/>
          <w:sz w:val="18"/>
        </w:rPr>
        <w:t>152</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444EE9">
        <w:rPr>
          <w:noProof/>
        </w:rPr>
        <w:tab/>
      </w:r>
      <w:r w:rsidRPr="00444EE9">
        <w:rPr>
          <w:noProof/>
        </w:rPr>
        <w:fldChar w:fldCharType="begin"/>
      </w:r>
      <w:r w:rsidRPr="00444EE9">
        <w:rPr>
          <w:noProof/>
        </w:rPr>
        <w:instrText xml:space="preserve"> PAGEREF _Toc63330521 \h </w:instrText>
      </w:r>
      <w:r w:rsidRPr="00444EE9">
        <w:rPr>
          <w:noProof/>
        </w:rPr>
      </w:r>
      <w:r w:rsidRPr="00444EE9">
        <w:rPr>
          <w:noProof/>
        </w:rPr>
        <w:fldChar w:fldCharType="separate"/>
      </w:r>
      <w:r w:rsidR="00BD58CB">
        <w:rPr>
          <w:noProof/>
        </w:rPr>
        <w:t>152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444EE9">
        <w:rPr>
          <w:noProof/>
        </w:rPr>
        <w:tab/>
      </w:r>
      <w:r w:rsidRPr="00444EE9">
        <w:rPr>
          <w:noProof/>
        </w:rPr>
        <w:fldChar w:fldCharType="begin"/>
      </w:r>
      <w:r w:rsidRPr="00444EE9">
        <w:rPr>
          <w:noProof/>
        </w:rPr>
        <w:instrText xml:space="preserve"> PAGEREF _Toc63330522 \h </w:instrText>
      </w:r>
      <w:r w:rsidRPr="00444EE9">
        <w:rPr>
          <w:noProof/>
        </w:rPr>
      </w:r>
      <w:r w:rsidRPr="00444EE9">
        <w:rPr>
          <w:noProof/>
        </w:rPr>
        <w:fldChar w:fldCharType="separate"/>
      </w:r>
      <w:r w:rsidR="00BD58CB">
        <w:rPr>
          <w:noProof/>
        </w:rPr>
        <w:t>152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FF411C">
        <w:rPr>
          <w:i/>
          <w:iCs/>
          <w:noProof/>
        </w:rPr>
        <w:t>new residential premises</w:t>
      </w:r>
      <w:r w:rsidRPr="00444EE9">
        <w:rPr>
          <w:noProof/>
        </w:rPr>
        <w:tab/>
      </w:r>
      <w:r w:rsidRPr="00444EE9">
        <w:rPr>
          <w:noProof/>
        </w:rPr>
        <w:fldChar w:fldCharType="begin"/>
      </w:r>
      <w:r w:rsidRPr="00444EE9">
        <w:rPr>
          <w:noProof/>
        </w:rPr>
        <w:instrText xml:space="preserve"> PAGEREF _Toc63330523 \h </w:instrText>
      </w:r>
      <w:r w:rsidRPr="00444EE9">
        <w:rPr>
          <w:noProof/>
        </w:rPr>
      </w:r>
      <w:r w:rsidRPr="00444EE9">
        <w:rPr>
          <w:noProof/>
        </w:rPr>
        <w:fldChar w:fldCharType="separate"/>
      </w:r>
      <w:r w:rsidR="00BD58CB">
        <w:rPr>
          <w:noProof/>
        </w:rPr>
        <w:t>153</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444EE9">
        <w:rPr>
          <w:b w:val="0"/>
          <w:noProof/>
          <w:sz w:val="18"/>
        </w:rPr>
        <w:tab/>
      </w:r>
      <w:r w:rsidRPr="00444EE9">
        <w:rPr>
          <w:b w:val="0"/>
          <w:noProof/>
          <w:sz w:val="18"/>
        </w:rPr>
        <w:fldChar w:fldCharType="begin"/>
      </w:r>
      <w:r w:rsidRPr="00444EE9">
        <w:rPr>
          <w:b w:val="0"/>
          <w:noProof/>
          <w:sz w:val="18"/>
        </w:rPr>
        <w:instrText xml:space="preserve"> PAGEREF _Toc63330524 \h </w:instrText>
      </w:r>
      <w:r w:rsidRPr="00444EE9">
        <w:rPr>
          <w:b w:val="0"/>
          <w:noProof/>
          <w:sz w:val="18"/>
        </w:rPr>
      </w:r>
      <w:r w:rsidRPr="00444EE9">
        <w:rPr>
          <w:b w:val="0"/>
          <w:noProof/>
          <w:sz w:val="18"/>
        </w:rPr>
        <w:fldChar w:fldCharType="separate"/>
      </w:r>
      <w:r w:rsidR="00BD58CB">
        <w:rPr>
          <w:b w:val="0"/>
          <w:noProof/>
          <w:sz w:val="18"/>
        </w:rPr>
        <w:t>155</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444EE9">
        <w:rPr>
          <w:noProof/>
        </w:rPr>
        <w:tab/>
      </w:r>
      <w:r w:rsidRPr="00444EE9">
        <w:rPr>
          <w:noProof/>
        </w:rPr>
        <w:fldChar w:fldCharType="begin"/>
      </w:r>
      <w:r w:rsidRPr="00444EE9">
        <w:rPr>
          <w:noProof/>
        </w:rPr>
        <w:instrText xml:space="preserve"> PAGEREF _Toc63330525 \h </w:instrText>
      </w:r>
      <w:r w:rsidRPr="00444EE9">
        <w:rPr>
          <w:noProof/>
        </w:rPr>
      </w:r>
      <w:r w:rsidRPr="00444EE9">
        <w:rPr>
          <w:noProof/>
        </w:rPr>
        <w:fldChar w:fldCharType="separate"/>
      </w:r>
      <w:r w:rsidR="00BD58CB">
        <w:rPr>
          <w:noProof/>
        </w:rPr>
        <w:t>155</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444EE9">
        <w:rPr>
          <w:b w:val="0"/>
          <w:noProof/>
          <w:sz w:val="18"/>
        </w:rPr>
        <w:tab/>
      </w:r>
      <w:r w:rsidRPr="00444EE9">
        <w:rPr>
          <w:b w:val="0"/>
          <w:noProof/>
          <w:sz w:val="18"/>
        </w:rPr>
        <w:fldChar w:fldCharType="begin"/>
      </w:r>
      <w:r w:rsidRPr="00444EE9">
        <w:rPr>
          <w:b w:val="0"/>
          <w:noProof/>
          <w:sz w:val="18"/>
        </w:rPr>
        <w:instrText xml:space="preserve"> PAGEREF _Toc63330526 \h </w:instrText>
      </w:r>
      <w:r w:rsidRPr="00444EE9">
        <w:rPr>
          <w:b w:val="0"/>
          <w:noProof/>
          <w:sz w:val="18"/>
        </w:rPr>
      </w:r>
      <w:r w:rsidRPr="00444EE9">
        <w:rPr>
          <w:b w:val="0"/>
          <w:noProof/>
          <w:sz w:val="18"/>
        </w:rPr>
        <w:fldChar w:fldCharType="separate"/>
      </w:r>
      <w:r w:rsidR="00BD58CB">
        <w:rPr>
          <w:b w:val="0"/>
          <w:noProof/>
          <w:sz w:val="18"/>
        </w:rPr>
        <w:t>156</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444EE9">
        <w:rPr>
          <w:noProof/>
        </w:rPr>
        <w:tab/>
      </w:r>
      <w:r w:rsidRPr="00444EE9">
        <w:rPr>
          <w:noProof/>
        </w:rPr>
        <w:fldChar w:fldCharType="begin"/>
      </w:r>
      <w:r w:rsidRPr="00444EE9">
        <w:rPr>
          <w:noProof/>
        </w:rPr>
        <w:instrText xml:space="preserve"> PAGEREF _Toc63330527 \h </w:instrText>
      </w:r>
      <w:r w:rsidRPr="00444EE9">
        <w:rPr>
          <w:noProof/>
        </w:rPr>
      </w:r>
      <w:r w:rsidRPr="00444EE9">
        <w:rPr>
          <w:noProof/>
        </w:rPr>
        <w:fldChar w:fldCharType="separate"/>
      </w:r>
      <w:r w:rsidR="00BD58CB">
        <w:rPr>
          <w:noProof/>
        </w:rPr>
        <w:t>156</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444EE9">
        <w:rPr>
          <w:b w:val="0"/>
          <w:noProof/>
          <w:sz w:val="18"/>
        </w:rPr>
        <w:tab/>
      </w:r>
      <w:r w:rsidRPr="00444EE9">
        <w:rPr>
          <w:b w:val="0"/>
          <w:noProof/>
          <w:sz w:val="18"/>
        </w:rPr>
        <w:fldChar w:fldCharType="begin"/>
      </w:r>
      <w:r w:rsidRPr="00444EE9">
        <w:rPr>
          <w:b w:val="0"/>
          <w:noProof/>
          <w:sz w:val="18"/>
        </w:rPr>
        <w:instrText xml:space="preserve"> PAGEREF _Toc63330528 \h </w:instrText>
      </w:r>
      <w:r w:rsidRPr="00444EE9">
        <w:rPr>
          <w:b w:val="0"/>
          <w:noProof/>
          <w:sz w:val="18"/>
        </w:rPr>
      </w:r>
      <w:r w:rsidRPr="00444EE9">
        <w:rPr>
          <w:b w:val="0"/>
          <w:noProof/>
          <w:sz w:val="18"/>
        </w:rPr>
        <w:fldChar w:fldCharType="separate"/>
      </w:r>
      <w:r w:rsidR="00BD58CB">
        <w:rPr>
          <w:b w:val="0"/>
          <w:noProof/>
          <w:sz w:val="18"/>
        </w:rPr>
        <w:t>156</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444EE9">
        <w:rPr>
          <w:noProof/>
        </w:rPr>
        <w:tab/>
      </w:r>
      <w:r w:rsidRPr="00444EE9">
        <w:rPr>
          <w:noProof/>
        </w:rPr>
        <w:fldChar w:fldCharType="begin"/>
      </w:r>
      <w:r w:rsidRPr="00444EE9">
        <w:rPr>
          <w:noProof/>
        </w:rPr>
        <w:instrText xml:space="preserve"> PAGEREF _Toc63330529 \h </w:instrText>
      </w:r>
      <w:r w:rsidRPr="00444EE9">
        <w:rPr>
          <w:noProof/>
        </w:rPr>
      </w:r>
      <w:r w:rsidRPr="00444EE9">
        <w:rPr>
          <w:noProof/>
        </w:rPr>
        <w:fldChar w:fldCharType="separate"/>
      </w:r>
      <w:r w:rsidR="00BD58CB">
        <w:rPr>
          <w:noProof/>
        </w:rPr>
        <w:t>156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FF411C">
        <w:rPr>
          <w:i/>
          <w:iCs/>
          <w:noProof/>
        </w:rPr>
        <w:t>fund</w:t>
      </w:r>
      <w:r w:rsidRPr="00FF411C">
        <w:rPr>
          <w:i/>
          <w:iCs/>
          <w:noProof/>
        </w:rPr>
        <w:noBreakHyphen/>
        <w:t>raising event</w:t>
      </w:r>
      <w:r w:rsidRPr="00444EE9">
        <w:rPr>
          <w:noProof/>
        </w:rPr>
        <w:tab/>
      </w:r>
      <w:r w:rsidRPr="00444EE9">
        <w:rPr>
          <w:noProof/>
        </w:rPr>
        <w:fldChar w:fldCharType="begin"/>
      </w:r>
      <w:r w:rsidRPr="00444EE9">
        <w:rPr>
          <w:noProof/>
        </w:rPr>
        <w:instrText xml:space="preserve"> PAGEREF _Toc63330530 \h </w:instrText>
      </w:r>
      <w:r w:rsidRPr="00444EE9">
        <w:rPr>
          <w:noProof/>
        </w:rPr>
      </w:r>
      <w:r w:rsidRPr="00444EE9">
        <w:rPr>
          <w:noProof/>
        </w:rPr>
        <w:fldChar w:fldCharType="separate"/>
      </w:r>
      <w:r w:rsidR="00BD58CB">
        <w:rPr>
          <w:noProof/>
        </w:rPr>
        <w:t>157</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40</w:t>
      </w:r>
      <w:r>
        <w:rPr>
          <w:noProof/>
        </w:rPr>
        <w:noBreakHyphen/>
        <w:t>G—Inbound intangible consumer supplies</w:t>
      </w:r>
      <w:r w:rsidRPr="00444EE9">
        <w:rPr>
          <w:b w:val="0"/>
          <w:noProof/>
          <w:sz w:val="18"/>
        </w:rPr>
        <w:tab/>
      </w:r>
      <w:r w:rsidRPr="00444EE9">
        <w:rPr>
          <w:b w:val="0"/>
          <w:noProof/>
          <w:sz w:val="18"/>
        </w:rPr>
        <w:fldChar w:fldCharType="begin"/>
      </w:r>
      <w:r w:rsidRPr="00444EE9">
        <w:rPr>
          <w:b w:val="0"/>
          <w:noProof/>
          <w:sz w:val="18"/>
        </w:rPr>
        <w:instrText xml:space="preserve"> PAGEREF _Toc63330531 \h </w:instrText>
      </w:r>
      <w:r w:rsidRPr="00444EE9">
        <w:rPr>
          <w:b w:val="0"/>
          <w:noProof/>
          <w:sz w:val="18"/>
        </w:rPr>
      </w:r>
      <w:r w:rsidRPr="00444EE9">
        <w:rPr>
          <w:b w:val="0"/>
          <w:noProof/>
          <w:sz w:val="18"/>
        </w:rPr>
        <w:fldChar w:fldCharType="separate"/>
      </w:r>
      <w:r w:rsidR="00BD58CB">
        <w:rPr>
          <w:b w:val="0"/>
          <w:noProof/>
          <w:sz w:val="18"/>
        </w:rPr>
        <w:t>158</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40</w:t>
      </w:r>
      <w:r>
        <w:rPr>
          <w:noProof/>
        </w:rPr>
        <w:noBreakHyphen/>
        <w:t>180</w:t>
      </w:r>
      <w:r>
        <w:rPr>
          <w:noProof/>
        </w:rPr>
        <w:tab/>
        <w:t>Inbound intangible consumer supplies</w:t>
      </w:r>
      <w:r w:rsidRPr="00444EE9">
        <w:rPr>
          <w:noProof/>
        </w:rPr>
        <w:tab/>
      </w:r>
      <w:r w:rsidRPr="00444EE9">
        <w:rPr>
          <w:noProof/>
        </w:rPr>
        <w:fldChar w:fldCharType="begin"/>
      </w:r>
      <w:r w:rsidRPr="00444EE9">
        <w:rPr>
          <w:noProof/>
        </w:rPr>
        <w:instrText xml:space="preserve"> PAGEREF _Toc63330532 \h </w:instrText>
      </w:r>
      <w:r w:rsidRPr="00444EE9">
        <w:rPr>
          <w:noProof/>
        </w:rPr>
      </w:r>
      <w:r w:rsidRPr="00444EE9">
        <w:rPr>
          <w:noProof/>
        </w:rPr>
        <w:fldChar w:fldCharType="separate"/>
      </w:r>
      <w:r w:rsidR="00BD58CB">
        <w:rPr>
          <w:noProof/>
        </w:rPr>
        <w:t>158</w:t>
      </w:r>
      <w:r w:rsidRPr="00444EE9">
        <w:rPr>
          <w:noProof/>
        </w:rPr>
        <w:fldChar w:fldCharType="end"/>
      </w:r>
    </w:p>
    <w:p w:rsidR="00444EE9" w:rsidRDefault="00444EE9">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444EE9">
        <w:rPr>
          <w:b w:val="0"/>
          <w:noProof/>
          <w:sz w:val="18"/>
        </w:rPr>
        <w:tab/>
      </w:r>
      <w:r w:rsidRPr="00444EE9">
        <w:rPr>
          <w:b w:val="0"/>
          <w:noProof/>
          <w:sz w:val="18"/>
        </w:rPr>
        <w:fldChar w:fldCharType="begin"/>
      </w:r>
      <w:r w:rsidRPr="00444EE9">
        <w:rPr>
          <w:b w:val="0"/>
          <w:noProof/>
          <w:sz w:val="18"/>
        </w:rPr>
        <w:instrText xml:space="preserve"> PAGEREF _Toc63330533 \h </w:instrText>
      </w:r>
      <w:r w:rsidRPr="00444EE9">
        <w:rPr>
          <w:b w:val="0"/>
          <w:noProof/>
          <w:sz w:val="18"/>
        </w:rPr>
      </w:r>
      <w:r w:rsidRPr="00444EE9">
        <w:rPr>
          <w:b w:val="0"/>
          <w:noProof/>
          <w:sz w:val="18"/>
        </w:rPr>
        <w:fldChar w:fldCharType="separate"/>
      </w:r>
      <w:r w:rsidR="00BD58CB">
        <w:rPr>
          <w:b w:val="0"/>
          <w:noProof/>
          <w:sz w:val="18"/>
        </w:rPr>
        <w:t>159</w:t>
      </w:r>
      <w:r w:rsidRPr="00444EE9">
        <w:rPr>
          <w:b w:val="0"/>
          <w:noProof/>
          <w:sz w:val="18"/>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444EE9">
        <w:rPr>
          <w:b w:val="0"/>
          <w:noProof/>
          <w:sz w:val="18"/>
        </w:rPr>
        <w:tab/>
      </w:r>
      <w:r w:rsidRPr="00444EE9">
        <w:rPr>
          <w:b w:val="0"/>
          <w:noProof/>
          <w:sz w:val="18"/>
        </w:rPr>
        <w:fldChar w:fldCharType="begin"/>
      </w:r>
      <w:r w:rsidRPr="00444EE9">
        <w:rPr>
          <w:b w:val="0"/>
          <w:noProof/>
          <w:sz w:val="18"/>
        </w:rPr>
        <w:instrText xml:space="preserve"> PAGEREF _Toc63330534 \h </w:instrText>
      </w:r>
      <w:r w:rsidRPr="00444EE9">
        <w:rPr>
          <w:b w:val="0"/>
          <w:noProof/>
          <w:sz w:val="18"/>
        </w:rPr>
      </w:r>
      <w:r w:rsidRPr="00444EE9">
        <w:rPr>
          <w:b w:val="0"/>
          <w:noProof/>
          <w:sz w:val="18"/>
        </w:rPr>
        <w:fldChar w:fldCharType="separate"/>
      </w:r>
      <w:r w:rsidR="00BD58CB">
        <w:rPr>
          <w:b w:val="0"/>
          <w:noProof/>
          <w:sz w:val="18"/>
        </w:rPr>
        <w:t>159</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_Toc63330535 \h </w:instrText>
      </w:r>
      <w:r w:rsidRPr="00444EE9">
        <w:rPr>
          <w:noProof/>
        </w:rPr>
      </w:r>
      <w:r w:rsidRPr="00444EE9">
        <w:rPr>
          <w:noProof/>
        </w:rPr>
        <w:fldChar w:fldCharType="separate"/>
      </w:r>
      <w:r w:rsidR="00BD58CB">
        <w:rPr>
          <w:noProof/>
        </w:rPr>
        <w:t>159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FF411C">
        <w:rPr>
          <w:i/>
          <w:iCs/>
          <w:noProof/>
        </w:rPr>
        <w:t>Customs Tariff Act 1995</w:t>
      </w:r>
      <w:r w:rsidRPr="00444EE9">
        <w:rPr>
          <w:noProof/>
        </w:rPr>
        <w:tab/>
      </w:r>
      <w:r w:rsidRPr="00444EE9">
        <w:rPr>
          <w:noProof/>
        </w:rPr>
        <w:fldChar w:fldCharType="begin"/>
      </w:r>
      <w:r w:rsidRPr="00444EE9">
        <w:rPr>
          <w:noProof/>
        </w:rPr>
        <w:instrText xml:space="preserve"> PAGEREF _Toc63330536 \h </w:instrText>
      </w:r>
      <w:r w:rsidRPr="00444EE9">
        <w:rPr>
          <w:noProof/>
        </w:rPr>
      </w:r>
      <w:r w:rsidRPr="00444EE9">
        <w:rPr>
          <w:noProof/>
        </w:rPr>
        <w:fldChar w:fldCharType="separate"/>
      </w:r>
      <w:r w:rsidR="00BD58CB">
        <w:rPr>
          <w:noProof/>
        </w:rPr>
        <w:t>159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444EE9">
        <w:rPr>
          <w:noProof/>
        </w:rPr>
        <w:tab/>
      </w:r>
      <w:r w:rsidRPr="00444EE9">
        <w:rPr>
          <w:noProof/>
        </w:rPr>
        <w:fldChar w:fldCharType="begin"/>
      </w:r>
      <w:r w:rsidRPr="00444EE9">
        <w:rPr>
          <w:noProof/>
        </w:rPr>
        <w:instrText xml:space="preserve"> PAGEREF _Toc63330537 \h </w:instrText>
      </w:r>
      <w:r w:rsidRPr="00444EE9">
        <w:rPr>
          <w:noProof/>
        </w:rPr>
      </w:r>
      <w:r w:rsidRPr="00444EE9">
        <w:rPr>
          <w:noProof/>
        </w:rPr>
        <w:fldChar w:fldCharType="separate"/>
      </w:r>
      <w:r w:rsidR="00BD58CB">
        <w:rPr>
          <w:noProof/>
        </w:rPr>
        <w:t>160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42</w:t>
      </w:r>
      <w:r>
        <w:rPr>
          <w:noProof/>
        </w:rPr>
        <w:noBreakHyphen/>
        <w:t>15</w:t>
      </w:r>
      <w:r>
        <w:rPr>
          <w:noProof/>
        </w:rPr>
        <w:tab/>
        <w:t>Supplies of low value goods</w:t>
      </w:r>
      <w:r w:rsidRPr="00444EE9">
        <w:rPr>
          <w:noProof/>
        </w:rPr>
        <w:tab/>
      </w:r>
      <w:r w:rsidRPr="00444EE9">
        <w:rPr>
          <w:noProof/>
        </w:rPr>
        <w:fldChar w:fldCharType="begin"/>
      </w:r>
      <w:r w:rsidRPr="00444EE9">
        <w:rPr>
          <w:noProof/>
        </w:rPr>
        <w:instrText xml:space="preserve"> PAGEREF _Toc63330538 \h </w:instrText>
      </w:r>
      <w:r w:rsidRPr="00444EE9">
        <w:rPr>
          <w:noProof/>
        </w:rPr>
      </w:r>
      <w:r w:rsidRPr="00444EE9">
        <w:rPr>
          <w:noProof/>
        </w:rPr>
        <w:fldChar w:fldCharType="separate"/>
      </w:r>
      <w:r w:rsidR="00BD58CB">
        <w:rPr>
          <w:noProof/>
        </w:rPr>
        <w:t>161</w:t>
      </w:r>
      <w:r w:rsidRPr="00444EE9">
        <w:rPr>
          <w:noProof/>
        </w:rPr>
        <w:fldChar w:fldCharType="end"/>
      </w:r>
    </w:p>
    <w:p w:rsidR="00444EE9" w:rsidRDefault="00444EE9">
      <w:pPr>
        <w:pStyle w:val="TOC1"/>
        <w:rPr>
          <w:rFonts w:asciiTheme="minorHAnsi" w:eastAsiaTheme="minorEastAsia" w:hAnsiTheme="minorHAnsi" w:cstheme="minorBidi"/>
          <w:b w:val="0"/>
          <w:noProof/>
          <w:kern w:val="0"/>
          <w:sz w:val="22"/>
          <w:szCs w:val="22"/>
        </w:rPr>
      </w:pPr>
      <w:r>
        <w:rPr>
          <w:noProof/>
        </w:rPr>
        <w:t>Chapter 4—The special rules</w:t>
      </w:r>
      <w:r w:rsidRPr="00444EE9">
        <w:rPr>
          <w:b w:val="0"/>
          <w:noProof/>
          <w:sz w:val="18"/>
        </w:rPr>
        <w:tab/>
      </w:r>
      <w:r w:rsidRPr="00444EE9">
        <w:rPr>
          <w:b w:val="0"/>
          <w:noProof/>
          <w:sz w:val="18"/>
        </w:rPr>
        <w:fldChar w:fldCharType="begin"/>
      </w:r>
      <w:r w:rsidRPr="00444EE9">
        <w:rPr>
          <w:b w:val="0"/>
          <w:noProof/>
          <w:sz w:val="18"/>
        </w:rPr>
        <w:instrText xml:space="preserve"> PAGEREF _Toc63330539 \h </w:instrText>
      </w:r>
      <w:r w:rsidRPr="00444EE9">
        <w:rPr>
          <w:b w:val="0"/>
          <w:noProof/>
          <w:sz w:val="18"/>
        </w:rPr>
      </w:r>
      <w:r w:rsidRPr="00444EE9">
        <w:rPr>
          <w:b w:val="0"/>
          <w:noProof/>
          <w:sz w:val="18"/>
        </w:rPr>
        <w:fldChar w:fldCharType="separate"/>
      </w:r>
      <w:r w:rsidR="00BD58CB">
        <w:rPr>
          <w:b w:val="0"/>
          <w:noProof/>
          <w:sz w:val="18"/>
        </w:rPr>
        <w:t>162</w:t>
      </w:r>
      <w:r w:rsidRPr="00444EE9">
        <w:rPr>
          <w:b w:val="0"/>
          <w:noProof/>
          <w:sz w:val="18"/>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45—Introduction</w:t>
      </w:r>
      <w:r w:rsidRPr="00444EE9">
        <w:rPr>
          <w:b w:val="0"/>
          <w:noProof/>
          <w:sz w:val="18"/>
        </w:rPr>
        <w:tab/>
      </w:r>
      <w:r w:rsidRPr="00444EE9">
        <w:rPr>
          <w:b w:val="0"/>
          <w:noProof/>
          <w:sz w:val="18"/>
        </w:rPr>
        <w:fldChar w:fldCharType="begin"/>
      </w:r>
      <w:r w:rsidRPr="00444EE9">
        <w:rPr>
          <w:b w:val="0"/>
          <w:noProof/>
          <w:sz w:val="18"/>
        </w:rPr>
        <w:instrText xml:space="preserve"> PAGEREF _Toc63330540 \h </w:instrText>
      </w:r>
      <w:r w:rsidRPr="00444EE9">
        <w:rPr>
          <w:b w:val="0"/>
          <w:noProof/>
          <w:sz w:val="18"/>
        </w:rPr>
      </w:r>
      <w:r w:rsidRPr="00444EE9">
        <w:rPr>
          <w:b w:val="0"/>
          <w:noProof/>
          <w:sz w:val="18"/>
        </w:rPr>
        <w:fldChar w:fldCharType="separate"/>
      </w:r>
      <w:r w:rsidR="00BD58CB">
        <w:rPr>
          <w:b w:val="0"/>
          <w:noProof/>
          <w:sz w:val="18"/>
        </w:rPr>
        <w:t>162</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444EE9">
        <w:rPr>
          <w:noProof/>
        </w:rPr>
        <w:tab/>
      </w:r>
      <w:r w:rsidRPr="00444EE9">
        <w:rPr>
          <w:noProof/>
        </w:rPr>
        <w:fldChar w:fldCharType="begin"/>
      </w:r>
      <w:r w:rsidRPr="00444EE9">
        <w:rPr>
          <w:noProof/>
        </w:rPr>
        <w:instrText xml:space="preserve"> PAGEREF _Toc63330541 \h </w:instrText>
      </w:r>
      <w:r w:rsidRPr="00444EE9">
        <w:rPr>
          <w:noProof/>
        </w:rPr>
      </w:r>
      <w:r w:rsidRPr="00444EE9">
        <w:rPr>
          <w:noProof/>
        </w:rPr>
        <w:fldChar w:fldCharType="separate"/>
      </w:r>
      <w:r w:rsidR="00BD58CB">
        <w:rPr>
          <w:noProof/>
        </w:rPr>
        <w:t>162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444EE9">
        <w:rPr>
          <w:noProof/>
        </w:rPr>
        <w:tab/>
      </w:r>
      <w:r w:rsidRPr="00444EE9">
        <w:rPr>
          <w:noProof/>
        </w:rPr>
        <w:fldChar w:fldCharType="begin"/>
      </w:r>
      <w:r w:rsidRPr="00444EE9">
        <w:rPr>
          <w:noProof/>
        </w:rPr>
        <w:instrText xml:space="preserve"> PAGEREF _Toc63330542 \h </w:instrText>
      </w:r>
      <w:r w:rsidRPr="00444EE9">
        <w:rPr>
          <w:noProof/>
        </w:rPr>
      </w:r>
      <w:r w:rsidRPr="00444EE9">
        <w:rPr>
          <w:noProof/>
        </w:rPr>
        <w:fldChar w:fldCharType="separate"/>
      </w:r>
      <w:r w:rsidR="00BD58CB">
        <w:rPr>
          <w:noProof/>
        </w:rPr>
        <w:t>162</w:t>
      </w:r>
      <w:r w:rsidRPr="00444EE9">
        <w:rPr>
          <w:noProof/>
        </w:rPr>
        <w:fldChar w:fldCharType="end"/>
      </w:r>
    </w:p>
    <w:p w:rsidR="00444EE9" w:rsidRDefault="00444EE9">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444EE9">
        <w:rPr>
          <w:b w:val="0"/>
          <w:noProof/>
          <w:sz w:val="18"/>
        </w:rPr>
        <w:tab/>
      </w:r>
      <w:r w:rsidRPr="00444EE9">
        <w:rPr>
          <w:b w:val="0"/>
          <w:noProof/>
          <w:sz w:val="18"/>
        </w:rPr>
        <w:fldChar w:fldCharType="begin"/>
      </w:r>
      <w:r w:rsidRPr="00444EE9">
        <w:rPr>
          <w:b w:val="0"/>
          <w:noProof/>
          <w:sz w:val="18"/>
        </w:rPr>
        <w:instrText xml:space="preserve"> PAGEREF _Toc63330543 \h </w:instrText>
      </w:r>
      <w:r w:rsidRPr="00444EE9">
        <w:rPr>
          <w:b w:val="0"/>
          <w:noProof/>
          <w:sz w:val="18"/>
        </w:rPr>
      </w:r>
      <w:r w:rsidRPr="00444EE9">
        <w:rPr>
          <w:b w:val="0"/>
          <w:noProof/>
          <w:sz w:val="18"/>
        </w:rPr>
        <w:fldChar w:fldCharType="separate"/>
      </w:r>
      <w:r w:rsidR="00BD58CB">
        <w:rPr>
          <w:b w:val="0"/>
          <w:noProof/>
          <w:sz w:val="18"/>
        </w:rPr>
        <w:t>163</w:t>
      </w:r>
      <w:r w:rsidRPr="00444EE9">
        <w:rPr>
          <w:b w:val="0"/>
          <w:noProof/>
          <w:sz w:val="18"/>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48—GST groups</w:t>
      </w:r>
      <w:r w:rsidRPr="00444EE9">
        <w:rPr>
          <w:b w:val="0"/>
          <w:noProof/>
          <w:sz w:val="18"/>
        </w:rPr>
        <w:tab/>
      </w:r>
      <w:r w:rsidRPr="00444EE9">
        <w:rPr>
          <w:b w:val="0"/>
          <w:noProof/>
          <w:sz w:val="18"/>
        </w:rPr>
        <w:fldChar w:fldCharType="begin"/>
      </w:r>
      <w:r w:rsidRPr="00444EE9">
        <w:rPr>
          <w:b w:val="0"/>
          <w:noProof/>
          <w:sz w:val="18"/>
        </w:rPr>
        <w:instrText xml:space="preserve"> PAGEREF _Toc63330544 \h </w:instrText>
      </w:r>
      <w:r w:rsidRPr="00444EE9">
        <w:rPr>
          <w:b w:val="0"/>
          <w:noProof/>
          <w:sz w:val="18"/>
        </w:rPr>
      </w:r>
      <w:r w:rsidRPr="00444EE9">
        <w:rPr>
          <w:b w:val="0"/>
          <w:noProof/>
          <w:sz w:val="18"/>
        </w:rPr>
        <w:fldChar w:fldCharType="separate"/>
      </w:r>
      <w:r w:rsidR="00BD58CB">
        <w:rPr>
          <w:b w:val="0"/>
          <w:noProof/>
          <w:sz w:val="18"/>
        </w:rPr>
        <w:t>163</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_Toc63330545 \h </w:instrText>
      </w:r>
      <w:r w:rsidRPr="00444EE9">
        <w:rPr>
          <w:noProof/>
        </w:rPr>
      </w:r>
      <w:r w:rsidRPr="00444EE9">
        <w:rPr>
          <w:noProof/>
        </w:rPr>
        <w:fldChar w:fldCharType="separate"/>
      </w:r>
      <w:r w:rsidR="00BD58CB">
        <w:rPr>
          <w:noProof/>
        </w:rPr>
        <w:t>163</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444EE9">
        <w:rPr>
          <w:b w:val="0"/>
          <w:noProof/>
          <w:sz w:val="18"/>
        </w:rPr>
        <w:tab/>
      </w:r>
      <w:r w:rsidRPr="00444EE9">
        <w:rPr>
          <w:b w:val="0"/>
          <w:noProof/>
          <w:sz w:val="18"/>
        </w:rPr>
        <w:fldChar w:fldCharType="begin"/>
      </w:r>
      <w:r w:rsidRPr="00444EE9">
        <w:rPr>
          <w:b w:val="0"/>
          <w:noProof/>
          <w:sz w:val="18"/>
        </w:rPr>
        <w:instrText xml:space="preserve"> PAGEREF _Toc63330546 \h </w:instrText>
      </w:r>
      <w:r w:rsidRPr="00444EE9">
        <w:rPr>
          <w:b w:val="0"/>
          <w:noProof/>
          <w:sz w:val="18"/>
        </w:rPr>
      </w:r>
      <w:r w:rsidRPr="00444EE9">
        <w:rPr>
          <w:b w:val="0"/>
          <w:noProof/>
          <w:sz w:val="18"/>
        </w:rPr>
        <w:fldChar w:fldCharType="separate"/>
      </w:r>
      <w:r w:rsidR="00BD58CB">
        <w:rPr>
          <w:b w:val="0"/>
          <w:noProof/>
          <w:sz w:val="18"/>
        </w:rPr>
        <w:t>163</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444EE9">
        <w:rPr>
          <w:noProof/>
        </w:rPr>
        <w:tab/>
      </w:r>
      <w:r w:rsidRPr="00444EE9">
        <w:rPr>
          <w:noProof/>
        </w:rPr>
        <w:fldChar w:fldCharType="begin"/>
      </w:r>
      <w:r w:rsidRPr="00444EE9">
        <w:rPr>
          <w:noProof/>
        </w:rPr>
        <w:instrText xml:space="preserve"> PAGEREF _Toc63330547 \h </w:instrText>
      </w:r>
      <w:r w:rsidRPr="00444EE9">
        <w:rPr>
          <w:noProof/>
        </w:rPr>
      </w:r>
      <w:r w:rsidRPr="00444EE9">
        <w:rPr>
          <w:noProof/>
        </w:rPr>
        <w:fldChar w:fldCharType="separate"/>
      </w:r>
      <w:r w:rsidR="00BD58CB">
        <w:rPr>
          <w:noProof/>
        </w:rPr>
        <w:t>163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444EE9">
        <w:rPr>
          <w:noProof/>
        </w:rPr>
        <w:tab/>
      </w:r>
      <w:r w:rsidRPr="00444EE9">
        <w:rPr>
          <w:noProof/>
        </w:rPr>
        <w:fldChar w:fldCharType="begin"/>
      </w:r>
      <w:r w:rsidRPr="00444EE9">
        <w:rPr>
          <w:noProof/>
        </w:rPr>
        <w:instrText xml:space="preserve"> PAGEREF _Toc63330548 \h </w:instrText>
      </w:r>
      <w:r w:rsidRPr="00444EE9">
        <w:rPr>
          <w:noProof/>
        </w:rPr>
      </w:r>
      <w:r w:rsidRPr="00444EE9">
        <w:rPr>
          <w:noProof/>
        </w:rPr>
        <w:fldChar w:fldCharType="separate"/>
      </w:r>
      <w:r w:rsidR="00BD58CB">
        <w:rPr>
          <w:noProof/>
        </w:rPr>
        <w:t>164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444EE9">
        <w:rPr>
          <w:noProof/>
        </w:rPr>
        <w:tab/>
      </w:r>
      <w:r w:rsidRPr="00444EE9">
        <w:rPr>
          <w:noProof/>
        </w:rPr>
        <w:fldChar w:fldCharType="begin"/>
      </w:r>
      <w:r w:rsidRPr="00444EE9">
        <w:rPr>
          <w:noProof/>
        </w:rPr>
        <w:instrText xml:space="preserve"> PAGEREF _Toc63330549 \h </w:instrText>
      </w:r>
      <w:r w:rsidRPr="00444EE9">
        <w:rPr>
          <w:noProof/>
        </w:rPr>
      </w:r>
      <w:r w:rsidRPr="00444EE9">
        <w:rPr>
          <w:noProof/>
        </w:rPr>
        <w:fldChar w:fldCharType="separate"/>
      </w:r>
      <w:r w:rsidR="00BD58CB">
        <w:rPr>
          <w:noProof/>
        </w:rPr>
        <w:t>165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444EE9">
        <w:rPr>
          <w:noProof/>
        </w:rPr>
        <w:tab/>
      </w:r>
      <w:r w:rsidRPr="00444EE9">
        <w:rPr>
          <w:noProof/>
        </w:rPr>
        <w:fldChar w:fldCharType="begin"/>
      </w:r>
      <w:r w:rsidRPr="00444EE9">
        <w:rPr>
          <w:noProof/>
        </w:rPr>
        <w:instrText xml:space="preserve"> PAGEREF _Toc63330550 \h </w:instrText>
      </w:r>
      <w:r w:rsidRPr="00444EE9">
        <w:rPr>
          <w:noProof/>
        </w:rPr>
      </w:r>
      <w:r w:rsidRPr="00444EE9">
        <w:rPr>
          <w:noProof/>
        </w:rPr>
        <w:fldChar w:fldCharType="separate"/>
      </w:r>
      <w:r w:rsidR="00BD58CB">
        <w:rPr>
          <w:noProof/>
        </w:rPr>
        <w:t>166</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444EE9">
        <w:rPr>
          <w:b w:val="0"/>
          <w:noProof/>
          <w:sz w:val="18"/>
        </w:rPr>
        <w:tab/>
      </w:r>
      <w:r w:rsidRPr="00444EE9">
        <w:rPr>
          <w:b w:val="0"/>
          <w:noProof/>
          <w:sz w:val="18"/>
        </w:rPr>
        <w:fldChar w:fldCharType="begin"/>
      </w:r>
      <w:r w:rsidRPr="00444EE9">
        <w:rPr>
          <w:b w:val="0"/>
          <w:noProof/>
          <w:sz w:val="18"/>
        </w:rPr>
        <w:instrText xml:space="preserve"> PAGEREF _Toc63330551 \h </w:instrText>
      </w:r>
      <w:r w:rsidRPr="00444EE9">
        <w:rPr>
          <w:b w:val="0"/>
          <w:noProof/>
          <w:sz w:val="18"/>
        </w:rPr>
      </w:r>
      <w:r w:rsidRPr="00444EE9">
        <w:rPr>
          <w:b w:val="0"/>
          <w:noProof/>
          <w:sz w:val="18"/>
        </w:rPr>
        <w:fldChar w:fldCharType="separate"/>
      </w:r>
      <w:r w:rsidR="00BD58CB">
        <w:rPr>
          <w:b w:val="0"/>
          <w:noProof/>
          <w:sz w:val="18"/>
        </w:rPr>
        <w:t>168</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444EE9">
        <w:rPr>
          <w:noProof/>
        </w:rPr>
        <w:tab/>
      </w:r>
      <w:r w:rsidRPr="00444EE9">
        <w:rPr>
          <w:noProof/>
        </w:rPr>
        <w:fldChar w:fldCharType="begin"/>
      </w:r>
      <w:r w:rsidRPr="00444EE9">
        <w:rPr>
          <w:noProof/>
        </w:rPr>
        <w:instrText xml:space="preserve"> PAGEREF _Toc63330552 \h </w:instrText>
      </w:r>
      <w:r w:rsidRPr="00444EE9">
        <w:rPr>
          <w:noProof/>
        </w:rPr>
      </w:r>
      <w:r w:rsidRPr="00444EE9">
        <w:rPr>
          <w:noProof/>
        </w:rPr>
        <w:fldChar w:fldCharType="separate"/>
      </w:r>
      <w:r w:rsidR="00BD58CB">
        <w:rPr>
          <w:noProof/>
        </w:rPr>
        <w:t>168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444EE9">
        <w:rPr>
          <w:noProof/>
        </w:rPr>
        <w:tab/>
      </w:r>
      <w:r w:rsidRPr="00444EE9">
        <w:rPr>
          <w:noProof/>
        </w:rPr>
        <w:fldChar w:fldCharType="begin"/>
      </w:r>
      <w:r w:rsidRPr="00444EE9">
        <w:rPr>
          <w:noProof/>
        </w:rPr>
        <w:instrText xml:space="preserve"> PAGEREF _Toc63330553 \h </w:instrText>
      </w:r>
      <w:r w:rsidRPr="00444EE9">
        <w:rPr>
          <w:noProof/>
        </w:rPr>
      </w:r>
      <w:r w:rsidRPr="00444EE9">
        <w:rPr>
          <w:noProof/>
        </w:rPr>
        <w:fldChar w:fldCharType="separate"/>
      </w:r>
      <w:r w:rsidR="00BD58CB">
        <w:rPr>
          <w:noProof/>
        </w:rPr>
        <w:t>169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444EE9">
        <w:rPr>
          <w:noProof/>
        </w:rPr>
        <w:tab/>
      </w:r>
      <w:r w:rsidRPr="00444EE9">
        <w:rPr>
          <w:noProof/>
        </w:rPr>
        <w:fldChar w:fldCharType="begin"/>
      </w:r>
      <w:r w:rsidRPr="00444EE9">
        <w:rPr>
          <w:noProof/>
        </w:rPr>
        <w:instrText xml:space="preserve"> PAGEREF _Toc63330554 \h </w:instrText>
      </w:r>
      <w:r w:rsidRPr="00444EE9">
        <w:rPr>
          <w:noProof/>
        </w:rPr>
      </w:r>
      <w:r w:rsidRPr="00444EE9">
        <w:rPr>
          <w:noProof/>
        </w:rPr>
        <w:fldChar w:fldCharType="separate"/>
      </w:r>
      <w:r w:rsidR="00BD58CB">
        <w:rPr>
          <w:noProof/>
        </w:rPr>
        <w:t>170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444EE9">
        <w:rPr>
          <w:noProof/>
        </w:rPr>
        <w:tab/>
      </w:r>
      <w:r w:rsidRPr="00444EE9">
        <w:rPr>
          <w:noProof/>
        </w:rPr>
        <w:fldChar w:fldCharType="begin"/>
      </w:r>
      <w:r w:rsidRPr="00444EE9">
        <w:rPr>
          <w:noProof/>
        </w:rPr>
        <w:instrText xml:space="preserve"> PAGEREF _Toc63330555 \h </w:instrText>
      </w:r>
      <w:r w:rsidRPr="00444EE9">
        <w:rPr>
          <w:noProof/>
        </w:rPr>
      </w:r>
      <w:r w:rsidRPr="00444EE9">
        <w:rPr>
          <w:noProof/>
        </w:rPr>
        <w:fldChar w:fldCharType="separate"/>
      </w:r>
      <w:r w:rsidR="00BD58CB">
        <w:rPr>
          <w:noProof/>
        </w:rPr>
        <w:t>170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444EE9">
        <w:rPr>
          <w:noProof/>
        </w:rPr>
        <w:tab/>
      </w:r>
      <w:r w:rsidRPr="00444EE9">
        <w:rPr>
          <w:noProof/>
        </w:rPr>
        <w:fldChar w:fldCharType="begin"/>
      </w:r>
      <w:r w:rsidRPr="00444EE9">
        <w:rPr>
          <w:noProof/>
        </w:rPr>
        <w:instrText xml:space="preserve"> PAGEREF _Toc63330556 \h </w:instrText>
      </w:r>
      <w:r w:rsidRPr="00444EE9">
        <w:rPr>
          <w:noProof/>
        </w:rPr>
      </w:r>
      <w:r w:rsidRPr="00444EE9">
        <w:rPr>
          <w:noProof/>
        </w:rPr>
        <w:fldChar w:fldCharType="separate"/>
      </w:r>
      <w:r w:rsidR="00BD58CB">
        <w:rPr>
          <w:noProof/>
        </w:rPr>
        <w:t>171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444EE9">
        <w:rPr>
          <w:noProof/>
        </w:rPr>
        <w:tab/>
      </w:r>
      <w:r w:rsidRPr="00444EE9">
        <w:rPr>
          <w:noProof/>
        </w:rPr>
        <w:fldChar w:fldCharType="begin"/>
      </w:r>
      <w:r w:rsidRPr="00444EE9">
        <w:rPr>
          <w:noProof/>
        </w:rPr>
        <w:instrText xml:space="preserve"> PAGEREF _Toc63330557 \h </w:instrText>
      </w:r>
      <w:r w:rsidRPr="00444EE9">
        <w:rPr>
          <w:noProof/>
        </w:rPr>
      </w:r>
      <w:r w:rsidRPr="00444EE9">
        <w:rPr>
          <w:noProof/>
        </w:rPr>
        <w:fldChar w:fldCharType="separate"/>
      </w:r>
      <w:r w:rsidR="00BD58CB">
        <w:rPr>
          <w:noProof/>
        </w:rPr>
        <w:t>172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444EE9">
        <w:rPr>
          <w:noProof/>
        </w:rPr>
        <w:tab/>
      </w:r>
      <w:r w:rsidRPr="00444EE9">
        <w:rPr>
          <w:noProof/>
        </w:rPr>
        <w:fldChar w:fldCharType="begin"/>
      </w:r>
      <w:r w:rsidRPr="00444EE9">
        <w:rPr>
          <w:noProof/>
        </w:rPr>
        <w:instrText xml:space="preserve"> PAGEREF _Toc63330558 \h </w:instrText>
      </w:r>
      <w:r w:rsidRPr="00444EE9">
        <w:rPr>
          <w:noProof/>
        </w:rPr>
      </w:r>
      <w:r w:rsidRPr="00444EE9">
        <w:rPr>
          <w:noProof/>
        </w:rPr>
        <w:fldChar w:fldCharType="separate"/>
      </w:r>
      <w:r w:rsidR="00BD58CB">
        <w:rPr>
          <w:noProof/>
        </w:rPr>
        <w:t>173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444EE9">
        <w:rPr>
          <w:noProof/>
        </w:rPr>
        <w:tab/>
      </w:r>
      <w:r w:rsidRPr="00444EE9">
        <w:rPr>
          <w:noProof/>
        </w:rPr>
        <w:fldChar w:fldCharType="begin"/>
      </w:r>
      <w:r w:rsidRPr="00444EE9">
        <w:rPr>
          <w:noProof/>
        </w:rPr>
        <w:instrText xml:space="preserve"> PAGEREF _Toc63330559 \h </w:instrText>
      </w:r>
      <w:r w:rsidRPr="00444EE9">
        <w:rPr>
          <w:noProof/>
        </w:rPr>
      </w:r>
      <w:r w:rsidRPr="00444EE9">
        <w:rPr>
          <w:noProof/>
        </w:rPr>
        <w:fldChar w:fldCharType="separate"/>
      </w:r>
      <w:r w:rsidR="00BD58CB">
        <w:rPr>
          <w:noProof/>
        </w:rPr>
        <w:t>173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444EE9">
        <w:rPr>
          <w:noProof/>
        </w:rPr>
        <w:tab/>
      </w:r>
      <w:r w:rsidRPr="00444EE9">
        <w:rPr>
          <w:noProof/>
        </w:rPr>
        <w:fldChar w:fldCharType="begin"/>
      </w:r>
      <w:r w:rsidRPr="00444EE9">
        <w:rPr>
          <w:noProof/>
        </w:rPr>
        <w:instrText xml:space="preserve"> PAGEREF _Toc63330560 \h </w:instrText>
      </w:r>
      <w:r w:rsidRPr="00444EE9">
        <w:rPr>
          <w:noProof/>
        </w:rPr>
      </w:r>
      <w:r w:rsidRPr="00444EE9">
        <w:rPr>
          <w:noProof/>
        </w:rPr>
        <w:fldChar w:fldCharType="separate"/>
      </w:r>
      <w:r w:rsidR="00BD58CB">
        <w:rPr>
          <w:noProof/>
        </w:rPr>
        <w:t>174</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444EE9">
        <w:rPr>
          <w:b w:val="0"/>
          <w:noProof/>
          <w:sz w:val="18"/>
        </w:rPr>
        <w:tab/>
      </w:r>
      <w:r w:rsidRPr="00444EE9">
        <w:rPr>
          <w:b w:val="0"/>
          <w:noProof/>
          <w:sz w:val="18"/>
        </w:rPr>
        <w:fldChar w:fldCharType="begin"/>
      </w:r>
      <w:r w:rsidRPr="00444EE9">
        <w:rPr>
          <w:b w:val="0"/>
          <w:noProof/>
          <w:sz w:val="18"/>
        </w:rPr>
        <w:instrText xml:space="preserve"> PAGEREF _Toc63330561 \h </w:instrText>
      </w:r>
      <w:r w:rsidRPr="00444EE9">
        <w:rPr>
          <w:b w:val="0"/>
          <w:noProof/>
          <w:sz w:val="18"/>
        </w:rPr>
      </w:r>
      <w:r w:rsidRPr="00444EE9">
        <w:rPr>
          <w:b w:val="0"/>
          <w:noProof/>
          <w:sz w:val="18"/>
        </w:rPr>
        <w:fldChar w:fldCharType="separate"/>
      </w:r>
      <w:r w:rsidR="00BD58CB">
        <w:rPr>
          <w:b w:val="0"/>
          <w:noProof/>
          <w:sz w:val="18"/>
        </w:rPr>
        <w:t>175</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444EE9">
        <w:rPr>
          <w:noProof/>
        </w:rPr>
        <w:tab/>
      </w:r>
      <w:r w:rsidRPr="00444EE9">
        <w:rPr>
          <w:noProof/>
        </w:rPr>
        <w:fldChar w:fldCharType="begin"/>
      </w:r>
      <w:r w:rsidRPr="00444EE9">
        <w:rPr>
          <w:noProof/>
        </w:rPr>
        <w:instrText xml:space="preserve"> PAGEREF _Toc63330562 \h </w:instrText>
      </w:r>
      <w:r w:rsidRPr="00444EE9">
        <w:rPr>
          <w:noProof/>
        </w:rPr>
      </w:r>
      <w:r w:rsidRPr="00444EE9">
        <w:rPr>
          <w:noProof/>
        </w:rPr>
        <w:fldChar w:fldCharType="separate"/>
      </w:r>
      <w:r w:rsidR="00BD58CB">
        <w:rPr>
          <w:noProof/>
        </w:rPr>
        <w:t>175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444EE9">
        <w:rPr>
          <w:noProof/>
        </w:rPr>
        <w:tab/>
      </w:r>
      <w:r w:rsidRPr="00444EE9">
        <w:rPr>
          <w:noProof/>
        </w:rPr>
        <w:fldChar w:fldCharType="begin"/>
      </w:r>
      <w:r w:rsidRPr="00444EE9">
        <w:rPr>
          <w:noProof/>
        </w:rPr>
        <w:instrText xml:space="preserve"> PAGEREF _Toc63330563 \h </w:instrText>
      </w:r>
      <w:r w:rsidRPr="00444EE9">
        <w:rPr>
          <w:noProof/>
        </w:rPr>
      </w:r>
      <w:r w:rsidRPr="00444EE9">
        <w:rPr>
          <w:noProof/>
        </w:rPr>
        <w:fldChar w:fldCharType="separate"/>
      </w:r>
      <w:r w:rsidR="00BD58CB">
        <w:rPr>
          <w:noProof/>
        </w:rPr>
        <w:t>177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444EE9">
        <w:rPr>
          <w:noProof/>
        </w:rPr>
        <w:tab/>
      </w:r>
      <w:r w:rsidRPr="00444EE9">
        <w:rPr>
          <w:noProof/>
        </w:rPr>
        <w:fldChar w:fldCharType="begin"/>
      </w:r>
      <w:r w:rsidRPr="00444EE9">
        <w:rPr>
          <w:noProof/>
        </w:rPr>
        <w:instrText xml:space="preserve"> PAGEREF _Toc63330564 \h </w:instrText>
      </w:r>
      <w:r w:rsidRPr="00444EE9">
        <w:rPr>
          <w:noProof/>
        </w:rPr>
      </w:r>
      <w:r w:rsidRPr="00444EE9">
        <w:rPr>
          <w:noProof/>
        </w:rPr>
        <w:fldChar w:fldCharType="separate"/>
      </w:r>
      <w:r w:rsidR="00BD58CB">
        <w:rPr>
          <w:noProof/>
        </w:rPr>
        <w:t>177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444EE9">
        <w:rPr>
          <w:noProof/>
        </w:rPr>
        <w:tab/>
      </w:r>
      <w:r w:rsidRPr="00444EE9">
        <w:rPr>
          <w:noProof/>
        </w:rPr>
        <w:fldChar w:fldCharType="begin"/>
      </w:r>
      <w:r w:rsidRPr="00444EE9">
        <w:rPr>
          <w:noProof/>
        </w:rPr>
        <w:instrText xml:space="preserve"> PAGEREF _Toc63330565 \h </w:instrText>
      </w:r>
      <w:r w:rsidRPr="00444EE9">
        <w:rPr>
          <w:noProof/>
        </w:rPr>
      </w:r>
      <w:r w:rsidRPr="00444EE9">
        <w:rPr>
          <w:noProof/>
        </w:rPr>
        <w:fldChar w:fldCharType="separate"/>
      </w:r>
      <w:r w:rsidR="00BD58CB">
        <w:rPr>
          <w:noProof/>
        </w:rPr>
        <w:t>178</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444EE9">
        <w:rPr>
          <w:b w:val="0"/>
          <w:noProof/>
          <w:sz w:val="18"/>
        </w:rPr>
        <w:tab/>
      </w:r>
      <w:r w:rsidRPr="00444EE9">
        <w:rPr>
          <w:b w:val="0"/>
          <w:noProof/>
          <w:sz w:val="18"/>
        </w:rPr>
        <w:fldChar w:fldCharType="begin"/>
      </w:r>
      <w:r w:rsidRPr="00444EE9">
        <w:rPr>
          <w:b w:val="0"/>
          <w:noProof/>
          <w:sz w:val="18"/>
        </w:rPr>
        <w:instrText xml:space="preserve"> PAGEREF _Toc63330566 \h </w:instrText>
      </w:r>
      <w:r w:rsidRPr="00444EE9">
        <w:rPr>
          <w:b w:val="0"/>
          <w:noProof/>
          <w:sz w:val="18"/>
        </w:rPr>
      </w:r>
      <w:r w:rsidRPr="00444EE9">
        <w:rPr>
          <w:b w:val="0"/>
          <w:noProof/>
          <w:sz w:val="18"/>
        </w:rPr>
        <w:fldChar w:fldCharType="separate"/>
      </w:r>
      <w:r w:rsidR="00BD58CB">
        <w:rPr>
          <w:b w:val="0"/>
          <w:noProof/>
          <w:sz w:val="18"/>
        </w:rPr>
        <w:t>179</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444EE9">
        <w:rPr>
          <w:noProof/>
        </w:rPr>
        <w:tab/>
      </w:r>
      <w:r w:rsidRPr="00444EE9">
        <w:rPr>
          <w:noProof/>
        </w:rPr>
        <w:fldChar w:fldCharType="begin"/>
      </w:r>
      <w:r w:rsidRPr="00444EE9">
        <w:rPr>
          <w:noProof/>
        </w:rPr>
        <w:instrText xml:space="preserve"> PAGEREF _Toc63330567 \h </w:instrText>
      </w:r>
      <w:r w:rsidRPr="00444EE9">
        <w:rPr>
          <w:noProof/>
        </w:rPr>
      </w:r>
      <w:r w:rsidRPr="00444EE9">
        <w:rPr>
          <w:noProof/>
        </w:rPr>
        <w:fldChar w:fldCharType="separate"/>
      </w:r>
      <w:r w:rsidR="00BD58CB">
        <w:rPr>
          <w:noProof/>
        </w:rPr>
        <w:t>179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444EE9">
        <w:rPr>
          <w:noProof/>
        </w:rPr>
        <w:tab/>
      </w:r>
      <w:r w:rsidRPr="00444EE9">
        <w:rPr>
          <w:noProof/>
        </w:rPr>
        <w:fldChar w:fldCharType="begin"/>
      </w:r>
      <w:r w:rsidRPr="00444EE9">
        <w:rPr>
          <w:noProof/>
        </w:rPr>
        <w:instrText xml:space="preserve"> PAGEREF _Toc63330568 \h </w:instrText>
      </w:r>
      <w:r w:rsidRPr="00444EE9">
        <w:rPr>
          <w:noProof/>
        </w:rPr>
      </w:r>
      <w:r w:rsidRPr="00444EE9">
        <w:rPr>
          <w:noProof/>
        </w:rPr>
        <w:fldChar w:fldCharType="separate"/>
      </w:r>
      <w:r w:rsidR="00BD58CB">
        <w:rPr>
          <w:noProof/>
        </w:rPr>
        <w:t>179</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49—GST religious groups</w:t>
      </w:r>
      <w:r w:rsidRPr="00444EE9">
        <w:rPr>
          <w:b w:val="0"/>
          <w:noProof/>
          <w:sz w:val="18"/>
        </w:rPr>
        <w:tab/>
      </w:r>
      <w:r w:rsidRPr="00444EE9">
        <w:rPr>
          <w:b w:val="0"/>
          <w:noProof/>
          <w:sz w:val="18"/>
        </w:rPr>
        <w:fldChar w:fldCharType="begin"/>
      </w:r>
      <w:r w:rsidRPr="00444EE9">
        <w:rPr>
          <w:b w:val="0"/>
          <w:noProof/>
          <w:sz w:val="18"/>
        </w:rPr>
        <w:instrText xml:space="preserve"> PAGEREF _Toc63330569 \h </w:instrText>
      </w:r>
      <w:r w:rsidRPr="00444EE9">
        <w:rPr>
          <w:b w:val="0"/>
          <w:noProof/>
          <w:sz w:val="18"/>
        </w:rPr>
      </w:r>
      <w:r w:rsidRPr="00444EE9">
        <w:rPr>
          <w:b w:val="0"/>
          <w:noProof/>
          <w:sz w:val="18"/>
        </w:rPr>
        <w:fldChar w:fldCharType="separate"/>
      </w:r>
      <w:r w:rsidR="00BD58CB">
        <w:rPr>
          <w:b w:val="0"/>
          <w:noProof/>
          <w:sz w:val="18"/>
        </w:rPr>
        <w:t>181</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_Toc63330570 \h </w:instrText>
      </w:r>
      <w:r w:rsidRPr="00444EE9">
        <w:rPr>
          <w:noProof/>
        </w:rPr>
      </w:r>
      <w:r w:rsidRPr="00444EE9">
        <w:rPr>
          <w:noProof/>
        </w:rPr>
        <w:fldChar w:fldCharType="separate"/>
      </w:r>
      <w:r w:rsidR="00BD58CB">
        <w:rPr>
          <w:noProof/>
        </w:rPr>
        <w:t>181</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444EE9">
        <w:rPr>
          <w:b w:val="0"/>
          <w:noProof/>
          <w:sz w:val="18"/>
        </w:rPr>
        <w:tab/>
      </w:r>
      <w:r w:rsidRPr="00444EE9">
        <w:rPr>
          <w:b w:val="0"/>
          <w:noProof/>
          <w:sz w:val="18"/>
        </w:rPr>
        <w:fldChar w:fldCharType="begin"/>
      </w:r>
      <w:r w:rsidRPr="00444EE9">
        <w:rPr>
          <w:b w:val="0"/>
          <w:noProof/>
          <w:sz w:val="18"/>
        </w:rPr>
        <w:instrText xml:space="preserve"> PAGEREF _Toc63330571 \h </w:instrText>
      </w:r>
      <w:r w:rsidRPr="00444EE9">
        <w:rPr>
          <w:b w:val="0"/>
          <w:noProof/>
          <w:sz w:val="18"/>
        </w:rPr>
      </w:r>
      <w:r w:rsidRPr="00444EE9">
        <w:rPr>
          <w:b w:val="0"/>
          <w:noProof/>
          <w:sz w:val="18"/>
        </w:rPr>
        <w:fldChar w:fldCharType="separate"/>
      </w:r>
      <w:r w:rsidR="00BD58CB">
        <w:rPr>
          <w:b w:val="0"/>
          <w:noProof/>
          <w:sz w:val="18"/>
        </w:rPr>
        <w:t>181</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444EE9">
        <w:rPr>
          <w:noProof/>
        </w:rPr>
        <w:tab/>
      </w:r>
      <w:r w:rsidRPr="00444EE9">
        <w:rPr>
          <w:noProof/>
        </w:rPr>
        <w:fldChar w:fldCharType="begin"/>
      </w:r>
      <w:r w:rsidRPr="00444EE9">
        <w:rPr>
          <w:noProof/>
        </w:rPr>
        <w:instrText xml:space="preserve"> PAGEREF _Toc63330572 \h </w:instrText>
      </w:r>
      <w:r w:rsidRPr="00444EE9">
        <w:rPr>
          <w:noProof/>
        </w:rPr>
      </w:r>
      <w:r w:rsidRPr="00444EE9">
        <w:rPr>
          <w:noProof/>
        </w:rPr>
        <w:fldChar w:fldCharType="separate"/>
      </w:r>
      <w:r w:rsidR="00BD58CB">
        <w:rPr>
          <w:noProof/>
        </w:rPr>
        <w:t>181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444EE9">
        <w:rPr>
          <w:noProof/>
        </w:rPr>
        <w:tab/>
      </w:r>
      <w:r w:rsidRPr="00444EE9">
        <w:rPr>
          <w:noProof/>
        </w:rPr>
        <w:fldChar w:fldCharType="begin"/>
      </w:r>
      <w:r w:rsidRPr="00444EE9">
        <w:rPr>
          <w:noProof/>
        </w:rPr>
        <w:instrText xml:space="preserve"> PAGEREF _Toc63330573 \h </w:instrText>
      </w:r>
      <w:r w:rsidRPr="00444EE9">
        <w:rPr>
          <w:noProof/>
        </w:rPr>
      </w:r>
      <w:r w:rsidRPr="00444EE9">
        <w:rPr>
          <w:noProof/>
        </w:rPr>
        <w:fldChar w:fldCharType="separate"/>
      </w:r>
      <w:r w:rsidR="00BD58CB">
        <w:rPr>
          <w:noProof/>
        </w:rPr>
        <w:t>182</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444EE9">
        <w:rPr>
          <w:b w:val="0"/>
          <w:noProof/>
          <w:sz w:val="18"/>
        </w:rPr>
        <w:tab/>
      </w:r>
      <w:r w:rsidRPr="00444EE9">
        <w:rPr>
          <w:b w:val="0"/>
          <w:noProof/>
          <w:sz w:val="18"/>
        </w:rPr>
        <w:fldChar w:fldCharType="begin"/>
      </w:r>
      <w:r w:rsidRPr="00444EE9">
        <w:rPr>
          <w:b w:val="0"/>
          <w:noProof/>
          <w:sz w:val="18"/>
        </w:rPr>
        <w:instrText xml:space="preserve"> PAGEREF _Toc63330574 \h </w:instrText>
      </w:r>
      <w:r w:rsidRPr="00444EE9">
        <w:rPr>
          <w:b w:val="0"/>
          <w:noProof/>
          <w:sz w:val="18"/>
        </w:rPr>
      </w:r>
      <w:r w:rsidRPr="00444EE9">
        <w:rPr>
          <w:b w:val="0"/>
          <w:noProof/>
          <w:sz w:val="18"/>
        </w:rPr>
        <w:fldChar w:fldCharType="separate"/>
      </w:r>
      <w:r w:rsidR="00BD58CB">
        <w:rPr>
          <w:b w:val="0"/>
          <w:noProof/>
          <w:sz w:val="18"/>
        </w:rPr>
        <w:t>182</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444EE9">
        <w:rPr>
          <w:noProof/>
        </w:rPr>
        <w:tab/>
      </w:r>
      <w:r w:rsidRPr="00444EE9">
        <w:rPr>
          <w:noProof/>
        </w:rPr>
        <w:fldChar w:fldCharType="begin"/>
      </w:r>
      <w:r w:rsidRPr="00444EE9">
        <w:rPr>
          <w:noProof/>
        </w:rPr>
        <w:instrText xml:space="preserve"> PAGEREF _Toc63330575 \h </w:instrText>
      </w:r>
      <w:r w:rsidRPr="00444EE9">
        <w:rPr>
          <w:noProof/>
        </w:rPr>
      </w:r>
      <w:r w:rsidRPr="00444EE9">
        <w:rPr>
          <w:noProof/>
        </w:rPr>
        <w:fldChar w:fldCharType="separate"/>
      </w:r>
      <w:r w:rsidR="00BD58CB">
        <w:rPr>
          <w:noProof/>
        </w:rPr>
        <w:t>182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444EE9">
        <w:rPr>
          <w:noProof/>
        </w:rPr>
        <w:tab/>
      </w:r>
      <w:r w:rsidRPr="00444EE9">
        <w:rPr>
          <w:noProof/>
        </w:rPr>
        <w:fldChar w:fldCharType="begin"/>
      </w:r>
      <w:r w:rsidRPr="00444EE9">
        <w:rPr>
          <w:noProof/>
        </w:rPr>
        <w:instrText xml:space="preserve"> PAGEREF _Toc63330576 \h </w:instrText>
      </w:r>
      <w:r w:rsidRPr="00444EE9">
        <w:rPr>
          <w:noProof/>
        </w:rPr>
      </w:r>
      <w:r w:rsidRPr="00444EE9">
        <w:rPr>
          <w:noProof/>
        </w:rPr>
        <w:fldChar w:fldCharType="separate"/>
      </w:r>
      <w:r w:rsidR="00BD58CB">
        <w:rPr>
          <w:noProof/>
        </w:rPr>
        <w:t>182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444EE9">
        <w:rPr>
          <w:noProof/>
        </w:rPr>
        <w:tab/>
      </w:r>
      <w:r w:rsidRPr="00444EE9">
        <w:rPr>
          <w:noProof/>
        </w:rPr>
        <w:fldChar w:fldCharType="begin"/>
      </w:r>
      <w:r w:rsidRPr="00444EE9">
        <w:rPr>
          <w:noProof/>
        </w:rPr>
        <w:instrText xml:space="preserve"> PAGEREF _Toc63330577 \h </w:instrText>
      </w:r>
      <w:r w:rsidRPr="00444EE9">
        <w:rPr>
          <w:noProof/>
        </w:rPr>
      </w:r>
      <w:r w:rsidRPr="00444EE9">
        <w:rPr>
          <w:noProof/>
        </w:rPr>
        <w:fldChar w:fldCharType="separate"/>
      </w:r>
      <w:r w:rsidR="00BD58CB">
        <w:rPr>
          <w:noProof/>
        </w:rPr>
        <w:t>182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444EE9">
        <w:rPr>
          <w:noProof/>
        </w:rPr>
        <w:tab/>
      </w:r>
      <w:r w:rsidRPr="00444EE9">
        <w:rPr>
          <w:noProof/>
        </w:rPr>
        <w:fldChar w:fldCharType="begin"/>
      </w:r>
      <w:r w:rsidRPr="00444EE9">
        <w:rPr>
          <w:noProof/>
        </w:rPr>
        <w:instrText xml:space="preserve"> PAGEREF _Toc63330578 \h </w:instrText>
      </w:r>
      <w:r w:rsidRPr="00444EE9">
        <w:rPr>
          <w:noProof/>
        </w:rPr>
      </w:r>
      <w:r w:rsidRPr="00444EE9">
        <w:rPr>
          <w:noProof/>
        </w:rPr>
        <w:fldChar w:fldCharType="separate"/>
      </w:r>
      <w:r w:rsidR="00BD58CB">
        <w:rPr>
          <w:noProof/>
        </w:rPr>
        <w:t>183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444EE9">
        <w:rPr>
          <w:noProof/>
        </w:rPr>
        <w:tab/>
      </w:r>
      <w:r w:rsidRPr="00444EE9">
        <w:rPr>
          <w:noProof/>
        </w:rPr>
        <w:fldChar w:fldCharType="begin"/>
      </w:r>
      <w:r w:rsidRPr="00444EE9">
        <w:rPr>
          <w:noProof/>
        </w:rPr>
        <w:instrText xml:space="preserve"> PAGEREF _Toc63330579 \h </w:instrText>
      </w:r>
      <w:r w:rsidRPr="00444EE9">
        <w:rPr>
          <w:noProof/>
        </w:rPr>
      </w:r>
      <w:r w:rsidRPr="00444EE9">
        <w:rPr>
          <w:noProof/>
        </w:rPr>
        <w:fldChar w:fldCharType="separate"/>
      </w:r>
      <w:r w:rsidR="00BD58CB">
        <w:rPr>
          <w:noProof/>
        </w:rPr>
        <w:t>183</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444EE9">
        <w:rPr>
          <w:b w:val="0"/>
          <w:noProof/>
          <w:sz w:val="18"/>
        </w:rPr>
        <w:tab/>
      </w:r>
      <w:r w:rsidRPr="00444EE9">
        <w:rPr>
          <w:b w:val="0"/>
          <w:noProof/>
          <w:sz w:val="18"/>
        </w:rPr>
        <w:fldChar w:fldCharType="begin"/>
      </w:r>
      <w:r w:rsidRPr="00444EE9">
        <w:rPr>
          <w:b w:val="0"/>
          <w:noProof/>
          <w:sz w:val="18"/>
        </w:rPr>
        <w:instrText xml:space="preserve"> PAGEREF _Toc63330580 \h </w:instrText>
      </w:r>
      <w:r w:rsidRPr="00444EE9">
        <w:rPr>
          <w:b w:val="0"/>
          <w:noProof/>
          <w:sz w:val="18"/>
        </w:rPr>
      </w:r>
      <w:r w:rsidRPr="00444EE9">
        <w:rPr>
          <w:b w:val="0"/>
          <w:noProof/>
          <w:sz w:val="18"/>
        </w:rPr>
        <w:fldChar w:fldCharType="separate"/>
      </w:r>
      <w:r w:rsidR="00BD58CB">
        <w:rPr>
          <w:b w:val="0"/>
          <w:noProof/>
          <w:sz w:val="18"/>
        </w:rPr>
        <w:t>184</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444EE9">
        <w:rPr>
          <w:noProof/>
        </w:rPr>
        <w:tab/>
      </w:r>
      <w:r w:rsidRPr="00444EE9">
        <w:rPr>
          <w:noProof/>
        </w:rPr>
        <w:fldChar w:fldCharType="begin"/>
      </w:r>
      <w:r w:rsidRPr="00444EE9">
        <w:rPr>
          <w:noProof/>
        </w:rPr>
        <w:instrText xml:space="preserve"> PAGEREF _Toc63330581 \h </w:instrText>
      </w:r>
      <w:r w:rsidRPr="00444EE9">
        <w:rPr>
          <w:noProof/>
        </w:rPr>
      </w:r>
      <w:r w:rsidRPr="00444EE9">
        <w:rPr>
          <w:noProof/>
        </w:rPr>
        <w:fldChar w:fldCharType="separate"/>
      </w:r>
      <w:r w:rsidR="00BD58CB">
        <w:rPr>
          <w:noProof/>
        </w:rPr>
        <w:t>184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444EE9">
        <w:rPr>
          <w:noProof/>
        </w:rPr>
        <w:tab/>
      </w:r>
      <w:r w:rsidRPr="00444EE9">
        <w:rPr>
          <w:noProof/>
        </w:rPr>
        <w:fldChar w:fldCharType="begin"/>
      </w:r>
      <w:r w:rsidRPr="00444EE9">
        <w:rPr>
          <w:noProof/>
        </w:rPr>
        <w:instrText xml:space="preserve"> PAGEREF _Toc63330582 \h </w:instrText>
      </w:r>
      <w:r w:rsidRPr="00444EE9">
        <w:rPr>
          <w:noProof/>
        </w:rPr>
      </w:r>
      <w:r w:rsidRPr="00444EE9">
        <w:rPr>
          <w:noProof/>
        </w:rPr>
        <w:fldChar w:fldCharType="separate"/>
      </w:r>
      <w:r w:rsidR="00BD58CB">
        <w:rPr>
          <w:noProof/>
        </w:rPr>
        <w:t>184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444EE9">
        <w:rPr>
          <w:noProof/>
        </w:rPr>
        <w:tab/>
      </w:r>
      <w:r w:rsidRPr="00444EE9">
        <w:rPr>
          <w:noProof/>
        </w:rPr>
        <w:fldChar w:fldCharType="begin"/>
      </w:r>
      <w:r w:rsidRPr="00444EE9">
        <w:rPr>
          <w:noProof/>
        </w:rPr>
        <w:instrText xml:space="preserve"> PAGEREF _Toc63330583 \h </w:instrText>
      </w:r>
      <w:r w:rsidRPr="00444EE9">
        <w:rPr>
          <w:noProof/>
        </w:rPr>
      </w:r>
      <w:r w:rsidRPr="00444EE9">
        <w:rPr>
          <w:noProof/>
        </w:rPr>
        <w:fldChar w:fldCharType="separate"/>
      </w:r>
      <w:r w:rsidR="00BD58CB">
        <w:rPr>
          <w:noProof/>
        </w:rPr>
        <w:t>185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444EE9">
        <w:rPr>
          <w:noProof/>
        </w:rPr>
        <w:tab/>
      </w:r>
      <w:r w:rsidRPr="00444EE9">
        <w:rPr>
          <w:noProof/>
        </w:rPr>
        <w:fldChar w:fldCharType="begin"/>
      </w:r>
      <w:r w:rsidRPr="00444EE9">
        <w:rPr>
          <w:noProof/>
        </w:rPr>
        <w:instrText xml:space="preserve"> PAGEREF _Toc63330584 \h </w:instrText>
      </w:r>
      <w:r w:rsidRPr="00444EE9">
        <w:rPr>
          <w:noProof/>
        </w:rPr>
      </w:r>
      <w:r w:rsidRPr="00444EE9">
        <w:rPr>
          <w:noProof/>
        </w:rPr>
        <w:fldChar w:fldCharType="separate"/>
      </w:r>
      <w:r w:rsidR="00BD58CB">
        <w:rPr>
          <w:noProof/>
        </w:rPr>
        <w:t>185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444EE9">
        <w:rPr>
          <w:noProof/>
        </w:rPr>
        <w:tab/>
      </w:r>
      <w:r w:rsidRPr="00444EE9">
        <w:rPr>
          <w:noProof/>
        </w:rPr>
        <w:fldChar w:fldCharType="begin"/>
      </w:r>
      <w:r w:rsidRPr="00444EE9">
        <w:rPr>
          <w:noProof/>
        </w:rPr>
        <w:instrText xml:space="preserve"> PAGEREF _Toc63330585 \h </w:instrText>
      </w:r>
      <w:r w:rsidRPr="00444EE9">
        <w:rPr>
          <w:noProof/>
        </w:rPr>
      </w:r>
      <w:r w:rsidRPr="00444EE9">
        <w:rPr>
          <w:noProof/>
        </w:rPr>
        <w:fldChar w:fldCharType="separate"/>
      </w:r>
      <w:r w:rsidR="00BD58CB">
        <w:rPr>
          <w:noProof/>
        </w:rPr>
        <w:t>186</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50—GST treatment of religious practitioners</w:t>
      </w:r>
      <w:r w:rsidRPr="00444EE9">
        <w:rPr>
          <w:b w:val="0"/>
          <w:noProof/>
          <w:sz w:val="18"/>
        </w:rPr>
        <w:tab/>
      </w:r>
      <w:r w:rsidRPr="00444EE9">
        <w:rPr>
          <w:b w:val="0"/>
          <w:noProof/>
          <w:sz w:val="18"/>
        </w:rPr>
        <w:fldChar w:fldCharType="begin"/>
      </w:r>
      <w:r w:rsidRPr="00444EE9">
        <w:rPr>
          <w:b w:val="0"/>
          <w:noProof/>
          <w:sz w:val="18"/>
        </w:rPr>
        <w:instrText xml:space="preserve"> PAGEREF _Toc63330586 \h </w:instrText>
      </w:r>
      <w:r w:rsidRPr="00444EE9">
        <w:rPr>
          <w:b w:val="0"/>
          <w:noProof/>
          <w:sz w:val="18"/>
        </w:rPr>
      </w:r>
      <w:r w:rsidRPr="00444EE9">
        <w:rPr>
          <w:b w:val="0"/>
          <w:noProof/>
          <w:sz w:val="18"/>
        </w:rPr>
        <w:fldChar w:fldCharType="separate"/>
      </w:r>
      <w:r w:rsidR="00BD58CB">
        <w:rPr>
          <w:b w:val="0"/>
          <w:noProof/>
          <w:sz w:val="18"/>
        </w:rPr>
        <w:t>187</w:t>
      </w:r>
      <w:r w:rsidRPr="00444EE9">
        <w:rPr>
          <w:b w:val="0"/>
          <w:noProof/>
          <w:sz w:val="18"/>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Guide to Division 50</w:t>
      </w:r>
      <w:r>
        <w:rPr>
          <w:noProof/>
        </w:rPr>
        <w:tab/>
      </w:r>
      <w:r w:rsidRPr="00444EE9">
        <w:rPr>
          <w:b w:val="0"/>
          <w:noProof/>
          <w:sz w:val="18"/>
        </w:rPr>
        <w:tab/>
        <w:t>187</w:t>
      </w:r>
    </w:p>
    <w:p w:rsidR="00444EE9" w:rsidRDefault="00444EE9">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_Toc63330588 \h </w:instrText>
      </w:r>
      <w:r w:rsidRPr="00444EE9">
        <w:rPr>
          <w:noProof/>
        </w:rPr>
      </w:r>
      <w:r w:rsidRPr="00444EE9">
        <w:rPr>
          <w:noProof/>
        </w:rPr>
        <w:fldChar w:fldCharType="separate"/>
      </w:r>
      <w:r w:rsidR="00BD58CB">
        <w:rPr>
          <w:noProof/>
        </w:rPr>
        <w:t>187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444EE9">
        <w:rPr>
          <w:noProof/>
        </w:rPr>
        <w:tab/>
      </w:r>
      <w:r w:rsidRPr="00444EE9">
        <w:rPr>
          <w:noProof/>
        </w:rPr>
        <w:fldChar w:fldCharType="begin"/>
      </w:r>
      <w:r w:rsidRPr="00444EE9">
        <w:rPr>
          <w:noProof/>
        </w:rPr>
        <w:instrText xml:space="preserve"> PAGEREF _Toc63330589 \h </w:instrText>
      </w:r>
      <w:r w:rsidRPr="00444EE9">
        <w:rPr>
          <w:noProof/>
        </w:rPr>
      </w:r>
      <w:r w:rsidRPr="00444EE9">
        <w:rPr>
          <w:noProof/>
        </w:rPr>
        <w:fldChar w:fldCharType="separate"/>
      </w:r>
      <w:r w:rsidR="00BD58CB">
        <w:rPr>
          <w:noProof/>
        </w:rPr>
        <w:t>187</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51—GST joint ventures</w:t>
      </w:r>
      <w:r w:rsidRPr="00444EE9">
        <w:rPr>
          <w:b w:val="0"/>
          <w:noProof/>
          <w:sz w:val="18"/>
        </w:rPr>
        <w:tab/>
      </w:r>
      <w:r w:rsidRPr="00444EE9">
        <w:rPr>
          <w:b w:val="0"/>
          <w:noProof/>
          <w:sz w:val="18"/>
        </w:rPr>
        <w:fldChar w:fldCharType="begin"/>
      </w:r>
      <w:r w:rsidRPr="00444EE9">
        <w:rPr>
          <w:b w:val="0"/>
          <w:noProof/>
          <w:sz w:val="18"/>
        </w:rPr>
        <w:instrText xml:space="preserve"> PAGEREF _Toc63330590 \h </w:instrText>
      </w:r>
      <w:r w:rsidRPr="00444EE9">
        <w:rPr>
          <w:b w:val="0"/>
          <w:noProof/>
          <w:sz w:val="18"/>
        </w:rPr>
      </w:r>
      <w:r w:rsidRPr="00444EE9">
        <w:rPr>
          <w:b w:val="0"/>
          <w:noProof/>
          <w:sz w:val="18"/>
        </w:rPr>
        <w:fldChar w:fldCharType="separate"/>
      </w:r>
      <w:r w:rsidR="00BD58CB">
        <w:rPr>
          <w:b w:val="0"/>
          <w:noProof/>
          <w:sz w:val="18"/>
        </w:rPr>
        <w:t>188</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_Toc63330591 \h </w:instrText>
      </w:r>
      <w:r w:rsidRPr="00444EE9">
        <w:rPr>
          <w:noProof/>
        </w:rPr>
      </w:r>
      <w:r w:rsidRPr="00444EE9">
        <w:rPr>
          <w:noProof/>
        </w:rPr>
        <w:fldChar w:fldCharType="separate"/>
      </w:r>
      <w:r w:rsidR="00BD58CB">
        <w:rPr>
          <w:noProof/>
        </w:rPr>
        <w:t>188</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444EE9">
        <w:rPr>
          <w:b w:val="0"/>
          <w:noProof/>
          <w:sz w:val="18"/>
        </w:rPr>
        <w:tab/>
      </w:r>
      <w:r w:rsidRPr="00444EE9">
        <w:rPr>
          <w:b w:val="0"/>
          <w:noProof/>
          <w:sz w:val="18"/>
        </w:rPr>
        <w:fldChar w:fldCharType="begin"/>
      </w:r>
      <w:r w:rsidRPr="00444EE9">
        <w:rPr>
          <w:b w:val="0"/>
          <w:noProof/>
          <w:sz w:val="18"/>
        </w:rPr>
        <w:instrText xml:space="preserve"> PAGEREF _Toc63330592 \h </w:instrText>
      </w:r>
      <w:r w:rsidRPr="00444EE9">
        <w:rPr>
          <w:b w:val="0"/>
          <w:noProof/>
          <w:sz w:val="18"/>
        </w:rPr>
      </w:r>
      <w:r w:rsidRPr="00444EE9">
        <w:rPr>
          <w:b w:val="0"/>
          <w:noProof/>
          <w:sz w:val="18"/>
        </w:rPr>
        <w:fldChar w:fldCharType="separate"/>
      </w:r>
      <w:r w:rsidR="00BD58CB">
        <w:rPr>
          <w:b w:val="0"/>
          <w:noProof/>
          <w:sz w:val="18"/>
        </w:rPr>
        <w:t>188</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444EE9">
        <w:rPr>
          <w:noProof/>
        </w:rPr>
        <w:tab/>
      </w:r>
      <w:r w:rsidRPr="00444EE9">
        <w:rPr>
          <w:noProof/>
        </w:rPr>
        <w:fldChar w:fldCharType="begin"/>
      </w:r>
      <w:r w:rsidRPr="00444EE9">
        <w:rPr>
          <w:noProof/>
        </w:rPr>
        <w:instrText xml:space="preserve"> PAGEREF _Toc63330593 \h </w:instrText>
      </w:r>
      <w:r w:rsidRPr="00444EE9">
        <w:rPr>
          <w:noProof/>
        </w:rPr>
      </w:r>
      <w:r w:rsidRPr="00444EE9">
        <w:rPr>
          <w:noProof/>
        </w:rPr>
        <w:fldChar w:fldCharType="separate"/>
      </w:r>
      <w:r w:rsidR="00BD58CB">
        <w:rPr>
          <w:noProof/>
        </w:rPr>
        <w:t>188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444EE9">
        <w:rPr>
          <w:noProof/>
        </w:rPr>
        <w:tab/>
      </w:r>
      <w:r w:rsidRPr="00444EE9">
        <w:rPr>
          <w:noProof/>
        </w:rPr>
        <w:fldChar w:fldCharType="begin"/>
      </w:r>
      <w:r w:rsidRPr="00444EE9">
        <w:rPr>
          <w:noProof/>
        </w:rPr>
        <w:instrText xml:space="preserve"> PAGEREF _Toc63330594 \h </w:instrText>
      </w:r>
      <w:r w:rsidRPr="00444EE9">
        <w:rPr>
          <w:noProof/>
        </w:rPr>
      </w:r>
      <w:r w:rsidRPr="00444EE9">
        <w:rPr>
          <w:noProof/>
        </w:rPr>
        <w:fldChar w:fldCharType="separate"/>
      </w:r>
      <w:r w:rsidR="00BD58CB">
        <w:rPr>
          <w:noProof/>
        </w:rPr>
        <w:t>189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444EE9">
        <w:rPr>
          <w:noProof/>
        </w:rPr>
        <w:tab/>
      </w:r>
      <w:r w:rsidRPr="00444EE9">
        <w:rPr>
          <w:noProof/>
        </w:rPr>
        <w:fldChar w:fldCharType="begin"/>
      </w:r>
      <w:r w:rsidRPr="00444EE9">
        <w:rPr>
          <w:noProof/>
        </w:rPr>
        <w:instrText xml:space="preserve"> PAGEREF _Toc63330595 \h </w:instrText>
      </w:r>
      <w:r w:rsidRPr="00444EE9">
        <w:rPr>
          <w:noProof/>
        </w:rPr>
      </w:r>
      <w:r w:rsidRPr="00444EE9">
        <w:rPr>
          <w:noProof/>
        </w:rPr>
        <w:fldChar w:fldCharType="separate"/>
      </w:r>
      <w:r w:rsidR="00BD58CB">
        <w:rPr>
          <w:noProof/>
        </w:rPr>
        <w:t>190</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444EE9">
        <w:rPr>
          <w:b w:val="0"/>
          <w:noProof/>
          <w:sz w:val="18"/>
        </w:rPr>
        <w:tab/>
      </w:r>
      <w:r w:rsidRPr="00444EE9">
        <w:rPr>
          <w:b w:val="0"/>
          <w:noProof/>
          <w:sz w:val="18"/>
        </w:rPr>
        <w:fldChar w:fldCharType="begin"/>
      </w:r>
      <w:r w:rsidRPr="00444EE9">
        <w:rPr>
          <w:b w:val="0"/>
          <w:noProof/>
          <w:sz w:val="18"/>
        </w:rPr>
        <w:instrText xml:space="preserve"> PAGEREF _Toc63330596 \h </w:instrText>
      </w:r>
      <w:r w:rsidRPr="00444EE9">
        <w:rPr>
          <w:b w:val="0"/>
          <w:noProof/>
          <w:sz w:val="18"/>
        </w:rPr>
      </w:r>
      <w:r w:rsidRPr="00444EE9">
        <w:rPr>
          <w:b w:val="0"/>
          <w:noProof/>
          <w:sz w:val="18"/>
        </w:rPr>
        <w:fldChar w:fldCharType="separate"/>
      </w:r>
      <w:r w:rsidR="00BD58CB">
        <w:rPr>
          <w:b w:val="0"/>
          <w:noProof/>
          <w:sz w:val="18"/>
        </w:rPr>
        <w:t>191</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444EE9">
        <w:rPr>
          <w:noProof/>
        </w:rPr>
        <w:tab/>
      </w:r>
      <w:r w:rsidRPr="00444EE9">
        <w:rPr>
          <w:noProof/>
        </w:rPr>
        <w:fldChar w:fldCharType="begin"/>
      </w:r>
      <w:r w:rsidRPr="00444EE9">
        <w:rPr>
          <w:noProof/>
        </w:rPr>
        <w:instrText xml:space="preserve"> PAGEREF _Toc63330597 \h </w:instrText>
      </w:r>
      <w:r w:rsidRPr="00444EE9">
        <w:rPr>
          <w:noProof/>
        </w:rPr>
      </w:r>
      <w:r w:rsidRPr="00444EE9">
        <w:rPr>
          <w:noProof/>
        </w:rPr>
        <w:fldChar w:fldCharType="separate"/>
      </w:r>
      <w:r w:rsidR="00BD58CB">
        <w:rPr>
          <w:noProof/>
        </w:rPr>
        <w:t>191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444EE9">
        <w:rPr>
          <w:noProof/>
        </w:rPr>
        <w:tab/>
      </w:r>
      <w:r w:rsidRPr="00444EE9">
        <w:rPr>
          <w:noProof/>
        </w:rPr>
        <w:fldChar w:fldCharType="begin"/>
      </w:r>
      <w:r w:rsidRPr="00444EE9">
        <w:rPr>
          <w:noProof/>
        </w:rPr>
        <w:instrText xml:space="preserve"> PAGEREF _Toc63330598 \h </w:instrText>
      </w:r>
      <w:r w:rsidRPr="00444EE9">
        <w:rPr>
          <w:noProof/>
        </w:rPr>
      </w:r>
      <w:r w:rsidRPr="00444EE9">
        <w:rPr>
          <w:noProof/>
        </w:rPr>
        <w:fldChar w:fldCharType="separate"/>
      </w:r>
      <w:r w:rsidR="00BD58CB">
        <w:rPr>
          <w:noProof/>
        </w:rPr>
        <w:t>191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444EE9">
        <w:rPr>
          <w:noProof/>
        </w:rPr>
        <w:tab/>
      </w:r>
      <w:r w:rsidRPr="00444EE9">
        <w:rPr>
          <w:noProof/>
        </w:rPr>
        <w:fldChar w:fldCharType="begin"/>
      </w:r>
      <w:r w:rsidRPr="00444EE9">
        <w:rPr>
          <w:noProof/>
        </w:rPr>
        <w:instrText xml:space="preserve"> PAGEREF _Toc63330599 \h </w:instrText>
      </w:r>
      <w:r w:rsidRPr="00444EE9">
        <w:rPr>
          <w:noProof/>
        </w:rPr>
      </w:r>
      <w:r w:rsidRPr="00444EE9">
        <w:rPr>
          <w:noProof/>
        </w:rPr>
        <w:fldChar w:fldCharType="separate"/>
      </w:r>
      <w:r w:rsidR="00BD58CB">
        <w:rPr>
          <w:noProof/>
        </w:rPr>
        <w:t>192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444EE9">
        <w:rPr>
          <w:noProof/>
        </w:rPr>
        <w:tab/>
      </w:r>
      <w:r w:rsidRPr="00444EE9">
        <w:rPr>
          <w:noProof/>
        </w:rPr>
        <w:fldChar w:fldCharType="begin"/>
      </w:r>
      <w:r w:rsidRPr="00444EE9">
        <w:rPr>
          <w:noProof/>
        </w:rPr>
        <w:instrText xml:space="preserve"> PAGEREF _Toc63330600 \h </w:instrText>
      </w:r>
      <w:r w:rsidRPr="00444EE9">
        <w:rPr>
          <w:noProof/>
        </w:rPr>
      </w:r>
      <w:r w:rsidRPr="00444EE9">
        <w:rPr>
          <w:noProof/>
        </w:rPr>
        <w:fldChar w:fldCharType="separate"/>
      </w:r>
      <w:r w:rsidR="00BD58CB">
        <w:rPr>
          <w:noProof/>
        </w:rPr>
        <w:t>192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444EE9">
        <w:rPr>
          <w:noProof/>
        </w:rPr>
        <w:tab/>
      </w:r>
      <w:r w:rsidRPr="00444EE9">
        <w:rPr>
          <w:noProof/>
        </w:rPr>
        <w:fldChar w:fldCharType="begin"/>
      </w:r>
      <w:r w:rsidRPr="00444EE9">
        <w:rPr>
          <w:noProof/>
        </w:rPr>
        <w:instrText xml:space="preserve"> PAGEREF _Toc63330601 \h </w:instrText>
      </w:r>
      <w:r w:rsidRPr="00444EE9">
        <w:rPr>
          <w:noProof/>
        </w:rPr>
      </w:r>
      <w:r w:rsidRPr="00444EE9">
        <w:rPr>
          <w:noProof/>
        </w:rPr>
        <w:fldChar w:fldCharType="separate"/>
      </w:r>
      <w:r w:rsidR="00BD58CB">
        <w:rPr>
          <w:noProof/>
        </w:rPr>
        <w:t>193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444EE9">
        <w:rPr>
          <w:noProof/>
        </w:rPr>
        <w:tab/>
      </w:r>
      <w:r w:rsidRPr="00444EE9">
        <w:rPr>
          <w:noProof/>
        </w:rPr>
        <w:fldChar w:fldCharType="begin"/>
      </w:r>
      <w:r w:rsidRPr="00444EE9">
        <w:rPr>
          <w:noProof/>
        </w:rPr>
        <w:instrText xml:space="preserve"> PAGEREF _Toc63330602 \h </w:instrText>
      </w:r>
      <w:r w:rsidRPr="00444EE9">
        <w:rPr>
          <w:noProof/>
        </w:rPr>
      </w:r>
      <w:r w:rsidRPr="00444EE9">
        <w:rPr>
          <w:noProof/>
        </w:rPr>
        <w:fldChar w:fldCharType="separate"/>
      </w:r>
      <w:r w:rsidR="00BD58CB">
        <w:rPr>
          <w:noProof/>
        </w:rPr>
        <w:t>193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444EE9">
        <w:rPr>
          <w:noProof/>
        </w:rPr>
        <w:tab/>
      </w:r>
      <w:r w:rsidRPr="00444EE9">
        <w:rPr>
          <w:noProof/>
        </w:rPr>
        <w:fldChar w:fldCharType="begin"/>
      </w:r>
      <w:r w:rsidRPr="00444EE9">
        <w:rPr>
          <w:noProof/>
        </w:rPr>
        <w:instrText xml:space="preserve"> PAGEREF _Toc63330603 \h </w:instrText>
      </w:r>
      <w:r w:rsidRPr="00444EE9">
        <w:rPr>
          <w:noProof/>
        </w:rPr>
      </w:r>
      <w:r w:rsidRPr="00444EE9">
        <w:rPr>
          <w:noProof/>
        </w:rPr>
        <w:fldChar w:fldCharType="separate"/>
      </w:r>
      <w:r w:rsidR="00BD58CB">
        <w:rPr>
          <w:noProof/>
        </w:rPr>
        <w:t>194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444EE9">
        <w:rPr>
          <w:noProof/>
        </w:rPr>
        <w:tab/>
      </w:r>
      <w:r w:rsidRPr="00444EE9">
        <w:rPr>
          <w:noProof/>
        </w:rPr>
        <w:fldChar w:fldCharType="begin"/>
      </w:r>
      <w:r w:rsidRPr="00444EE9">
        <w:rPr>
          <w:noProof/>
        </w:rPr>
        <w:instrText xml:space="preserve"> PAGEREF _Toc63330604 \h </w:instrText>
      </w:r>
      <w:r w:rsidRPr="00444EE9">
        <w:rPr>
          <w:noProof/>
        </w:rPr>
      </w:r>
      <w:r w:rsidRPr="00444EE9">
        <w:rPr>
          <w:noProof/>
        </w:rPr>
        <w:fldChar w:fldCharType="separate"/>
      </w:r>
      <w:r w:rsidR="00BD58CB">
        <w:rPr>
          <w:noProof/>
        </w:rPr>
        <w:t>195</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444EE9">
        <w:rPr>
          <w:b w:val="0"/>
          <w:noProof/>
          <w:sz w:val="18"/>
        </w:rPr>
        <w:tab/>
      </w:r>
      <w:r w:rsidRPr="00444EE9">
        <w:rPr>
          <w:b w:val="0"/>
          <w:noProof/>
          <w:sz w:val="18"/>
        </w:rPr>
        <w:fldChar w:fldCharType="begin"/>
      </w:r>
      <w:r w:rsidRPr="00444EE9">
        <w:rPr>
          <w:b w:val="0"/>
          <w:noProof/>
          <w:sz w:val="18"/>
        </w:rPr>
        <w:instrText xml:space="preserve"> PAGEREF _Toc63330605 \h </w:instrText>
      </w:r>
      <w:r w:rsidRPr="00444EE9">
        <w:rPr>
          <w:b w:val="0"/>
          <w:noProof/>
          <w:sz w:val="18"/>
        </w:rPr>
      </w:r>
      <w:r w:rsidRPr="00444EE9">
        <w:rPr>
          <w:b w:val="0"/>
          <w:noProof/>
          <w:sz w:val="18"/>
        </w:rPr>
        <w:fldChar w:fldCharType="separate"/>
      </w:r>
      <w:r w:rsidR="00BD58CB">
        <w:rPr>
          <w:b w:val="0"/>
          <w:noProof/>
          <w:sz w:val="18"/>
        </w:rPr>
        <w:t>195</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444EE9">
        <w:rPr>
          <w:noProof/>
        </w:rPr>
        <w:tab/>
      </w:r>
      <w:r w:rsidRPr="00444EE9">
        <w:rPr>
          <w:noProof/>
        </w:rPr>
        <w:fldChar w:fldCharType="begin"/>
      </w:r>
      <w:r w:rsidRPr="00444EE9">
        <w:rPr>
          <w:noProof/>
        </w:rPr>
        <w:instrText xml:space="preserve"> PAGEREF _Toc63330606 \h </w:instrText>
      </w:r>
      <w:r w:rsidRPr="00444EE9">
        <w:rPr>
          <w:noProof/>
        </w:rPr>
      </w:r>
      <w:r w:rsidRPr="00444EE9">
        <w:rPr>
          <w:noProof/>
        </w:rPr>
        <w:fldChar w:fldCharType="separate"/>
      </w:r>
      <w:r w:rsidR="00BD58CB">
        <w:rPr>
          <w:noProof/>
        </w:rPr>
        <w:t>195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444EE9">
        <w:rPr>
          <w:noProof/>
        </w:rPr>
        <w:tab/>
      </w:r>
      <w:r w:rsidRPr="00444EE9">
        <w:rPr>
          <w:noProof/>
        </w:rPr>
        <w:fldChar w:fldCharType="begin"/>
      </w:r>
      <w:r w:rsidRPr="00444EE9">
        <w:rPr>
          <w:noProof/>
        </w:rPr>
        <w:instrText xml:space="preserve"> PAGEREF _Toc63330607 \h </w:instrText>
      </w:r>
      <w:r w:rsidRPr="00444EE9">
        <w:rPr>
          <w:noProof/>
        </w:rPr>
      </w:r>
      <w:r w:rsidRPr="00444EE9">
        <w:rPr>
          <w:noProof/>
        </w:rPr>
        <w:fldChar w:fldCharType="separate"/>
      </w:r>
      <w:r w:rsidR="00BD58CB">
        <w:rPr>
          <w:noProof/>
        </w:rPr>
        <w:t>197</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444EE9">
        <w:rPr>
          <w:b w:val="0"/>
          <w:noProof/>
          <w:sz w:val="18"/>
        </w:rPr>
        <w:tab/>
      </w:r>
      <w:r w:rsidRPr="00444EE9">
        <w:rPr>
          <w:b w:val="0"/>
          <w:noProof/>
          <w:sz w:val="18"/>
        </w:rPr>
        <w:fldChar w:fldCharType="begin"/>
      </w:r>
      <w:r w:rsidRPr="00444EE9">
        <w:rPr>
          <w:b w:val="0"/>
          <w:noProof/>
          <w:sz w:val="18"/>
        </w:rPr>
        <w:instrText xml:space="preserve"> PAGEREF _Toc63330608 \h </w:instrText>
      </w:r>
      <w:r w:rsidRPr="00444EE9">
        <w:rPr>
          <w:b w:val="0"/>
          <w:noProof/>
          <w:sz w:val="18"/>
        </w:rPr>
      </w:r>
      <w:r w:rsidRPr="00444EE9">
        <w:rPr>
          <w:b w:val="0"/>
          <w:noProof/>
          <w:sz w:val="18"/>
        </w:rPr>
        <w:fldChar w:fldCharType="separate"/>
      </w:r>
      <w:r w:rsidR="00BD58CB">
        <w:rPr>
          <w:b w:val="0"/>
          <w:noProof/>
          <w:sz w:val="18"/>
        </w:rPr>
        <w:t>198</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444EE9">
        <w:rPr>
          <w:noProof/>
        </w:rPr>
        <w:tab/>
      </w:r>
      <w:r w:rsidRPr="00444EE9">
        <w:rPr>
          <w:noProof/>
        </w:rPr>
        <w:fldChar w:fldCharType="begin"/>
      </w:r>
      <w:r w:rsidRPr="00444EE9">
        <w:rPr>
          <w:noProof/>
        </w:rPr>
        <w:instrText xml:space="preserve"> PAGEREF _Toc63330609 \h </w:instrText>
      </w:r>
      <w:r w:rsidRPr="00444EE9">
        <w:rPr>
          <w:noProof/>
        </w:rPr>
      </w:r>
      <w:r w:rsidRPr="00444EE9">
        <w:rPr>
          <w:noProof/>
        </w:rPr>
        <w:fldChar w:fldCharType="separate"/>
      </w:r>
      <w:r w:rsidR="00BD58CB">
        <w:rPr>
          <w:noProof/>
        </w:rPr>
        <w:t>198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444EE9">
        <w:rPr>
          <w:noProof/>
        </w:rPr>
        <w:tab/>
      </w:r>
      <w:r w:rsidRPr="00444EE9">
        <w:rPr>
          <w:noProof/>
        </w:rPr>
        <w:fldChar w:fldCharType="begin"/>
      </w:r>
      <w:r w:rsidRPr="00444EE9">
        <w:rPr>
          <w:noProof/>
        </w:rPr>
        <w:instrText xml:space="preserve"> PAGEREF _Toc63330610 \h </w:instrText>
      </w:r>
      <w:r w:rsidRPr="00444EE9">
        <w:rPr>
          <w:noProof/>
        </w:rPr>
      </w:r>
      <w:r w:rsidRPr="00444EE9">
        <w:rPr>
          <w:noProof/>
        </w:rPr>
        <w:fldChar w:fldCharType="separate"/>
      </w:r>
      <w:r w:rsidR="00BD58CB">
        <w:rPr>
          <w:noProof/>
        </w:rPr>
        <w:t>198</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54—GST branches</w:t>
      </w:r>
      <w:r w:rsidRPr="00444EE9">
        <w:rPr>
          <w:b w:val="0"/>
          <w:noProof/>
          <w:sz w:val="18"/>
        </w:rPr>
        <w:tab/>
      </w:r>
      <w:r w:rsidRPr="00444EE9">
        <w:rPr>
          <w:b w:val="0"/>
          <w:noProof/>
          <w:sz w:val="18"/>
        </w:rPr>
        <w:fldChar w:fldCharType="begin"/>
      </w:r>
      <w:r w:rsidRPr="00444EE9">
        <w:rPr>
          <w:b w:val="0"/>
          <w:noProof/>
          <w:sz w:val="18"/>
        </w:rPr>
        <w:instrText xml:space="preserve"> PAGEREF _Toc63330611 \h </w:instrText>
      </w:r>
      <w:r w:rsidRPr="00444EE9">
        <w:rPr>
          <w:b w:val="0"/>
          <w:noProof/>
          <w:sz w:val="18"/>
        </w:rPr>
      </w:r>
      <w:r w:rsidRPr="00444EE9">
        <w:rPr>
          <w:b w:val="0"/>
          <w:noProof/>
          <w:sz w:val="18"/>
        </w:rPr>
        <w:fldChar w:fldCharType="separate"/>
      </w:r>
      <w:r w:rsidR="00BD58CB">
        <w:rPr>
          <w:b w:val="0"/>
          <w:noProof/>
          <w:sz w:val="18"/>
        </w:rPr>
        <w:t>200</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_Toc63330612 \h </w:instrText>
      </w:r>
      <w:r w:rsidRPr="00444EE9">
        <w:rPr>
          <w:noProof/>
        </w:rPr>
      </w:r>
      <w:r w:rsidRPr="00444EE9">
        <w:rPr>
          <w:noProof/>
        </w:rPr>
        <w:fldChar w:fldCharType="separate"/>
      </w:r>
      <w:r w:rsidR="00BD58CB">
        <w:rPr>
          <w:noProof/>
        </w:rPr>
        <w:t>200</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444EE9">
        <w:rPr>
          <w:b w:val="0"/>
          <w:noProof/>
          <w:sz w:val="18"/>
        </w:rPr>
        <w:tab/>
      </w:r>
      <w:r w:rsidRPr="00444EE9">
        <w:rPr>
          <w:b w:val="0"/>
          <w:noProof/>
          <w:sz w:val="18"/>
        </w:rPr>
        <w:fldChar w:fldCharType="begin"/>
      </w:r>
      <w:r w:rsidRPr="00444EE9">
        <w:rPr>
          <w:b w:val="0"/>
          <w:noProof/>
          <w:sz w:val="18"/>
        </w:rPr>
        <w:instrText xml:space="preserve"> PAGEREF _Toc63330613 \h </w:instrText>
      </w:r>
      <w:r w:rsidRPr="00444EE9">
        <w:rPr>
          <w:b w:val="0"/>
          <w:noProof/>
          <w:sz w:val="18"/>
        </w:rPr>
      </w:r>
      <w:r w:rsidRPr="00444EE9">
        <w:rPr>
          <w:b w:val="0"/>
          <w:noProof/>
          <w:sz w:val="18"/>
        </w:rPr>
        <w:fldChar w:fldCharType="separate"/>
      </w:r>
      <w:r w:rsidR="00BD58CB">
        <w:rPr>
          <w:b w:val="0"/>
          <w:noProof/>
          <w:sz w:val="18"/>
        </w:rPr>
        <w:t>200</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444EE9">
        <w:rPr>
          <w:noProof/>
        </w:rPr>
        <w:tab/>
      </w:r>
      <w:r w:rsidRPr="00444EE9">
        <w:rPr>
          <w:noProof/>
        </w:rPr>
        <w:fldChar w:fldCharType="begin"/>
      </w:r>
      <w:r w:rsidRPr="00444EE9">
        <w:rPr>
          <w:noProof/>
        </w:rPr>
        <w:instrText xml:space="preserve"> PAGEREF _Toc63330614 \h </w:instrText>
      </w:r>
      <w:r w:rsidRPr="00444EE9">
        <w:rPr>
          <w:noProof/>
        </w:rPr>
      </w:r>
      <w:r w:rsidRPr="00444EE9">
        <w:rPr>
          <w:noProof/>
        </w:rPr>
        <w:fldChar w:fldCharType="separate"/>
      </w:r>
      <w:r w:rsidR="00BD58CB">
        <w:rPr>
          <w:noProof/>
        </w:rPr>
        <w:t>200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444EE9">
        <w:rPr>
          <w:noProof/>
        </w:rPr>
        <w:tab/>
      </w:r>
      <w:r w:rsidRPr="00444EE9">
        <w:rPr>
          <w:noProof/>
        </w:rPr>
        <w:fldChar w:fldCharType="begin"/>
      </w:r>
      <w:r w:rsidRPr="00444EE9">
        <w:rPr>
          <w:noProof/>
        </w:rPr>
        <w:instrText xml:space="preserve"> PAGEREF _Toc63330615 \h </w:instrText>
      </w:r>
      <w:r w:rsidRPr="00444EE9">
        <w:rPr>
          <w:noProof/>
        </w:rPr>
      </w:r>
      <w:r w:rsidRPr="00444EE9">
        <w:rPr>
          <w:noProof/>
        </w:rPr>
        <w:fldChar w:fldCharType="separate"/>
      </w:r>
      <w:r w:rsidR="00BD58CB">
        <w:rPr>
          <w:noProof/>
        </w:rPr>
        <w:t>201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444EE9">
        <w:rPr>
          <w:noProof/>
        </w:rPr>
        <w:tab/>
      </w:r>
      <w:r w:rsidRPr="00444EE9">
        <w:rPr>
          <w:noProof/>
        </w:rPr>
        <w:fldChar w:fldCharType="begin"/>
      </w:r>
      <w:r w:rsidRPr="00444EE9">
        <w:rPr>
          <w:noProof/>
        </w:rPr>
        <w:instrText xml:space="preserve"> PAGEREF _Toc63330616 \h </w:instrText>
      </w:r>
      <w:r w:rsidRPr="00444EE9">
        <w:rPr>
          <w:noProof/>
        </w:rPr>
      </w:r>
      <w:r w:rsidRPr="00444EE9">
        <w:rPr>
          <w:noProof/>
        </w:rPr>
        <w:fldChar w:fldCharType="separate"/>
      </w:r>
      <w:r w:rsidR="00BD58CB">
        <w:rPr>
          <w:noProof/>
        </w:rPr>
        <w:t>201</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444EE9">
        <w:rPr>
          <w:b w:val="0"/>
          <w:noProof/>
          <w:sz w:val="18"/>
        </w:rPr>
        <w:tab/>
      </w:r>
      <w:r w:rsidRPr="00444EE9">
        <w:rPr>
          <w:b w:val="0"/>
          <w:noProof/>
          <w:sz w:val="18"/>
        </w:rPr>
        <w:fldChar w:fldCharType="begin"/>
      </w:r>
      <w:r w:rsidRPr="00444EE9">
        <w:rPr>
          <w:b w:val="0"/>
          <w:noProof/>
          <w:sz w:val="18"/>
        </w:rPr>
        <w:instrText xml:space="preserve"> PAGEREF _Toc63330617 \h </w:instrText>
      </w:r>
      <w:r w:rsidRPr="00444EE9">
        <w:rPr>
          <w:b w:val="0"/>
          <w:noProof/>
          <w:sz w:val="18"/>
        </w:rPr>
      </w:r>
      <w:r w:rsidRPr="00444EE9">
        <w:rPr>
          <w:b w:val="0"/>
          <w:noProof/>
          <w:sz w:val="18"/>
        </w:rPr>
        <w:fldChar w:fldCharType="separate"/>
      </w:r>
      <w:r w:rsidR="00BD58CB">
        <w:rPr>
          <w:b w:val="0"/>
          <w:noProof/>
          <w:sz w:val="18"/>
        </w:rPr>
        <w:t>202</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444EE9">
        <w:rPr>
          <w:noProof/>
        </w:rPr>
        <w:tab/>
      </w:r>
      <w:r w:rsidRPr="00444EE9">
        <w:rPr>
          <w:noProof/>
        </w:rPr>
        <w:fldChar w:fldCharType="begin"/>
      </w:r>
      <w:r w:rsidRPr="00444EE9">
        <w:rPr>
          <w:noProof/>
        </w:rPr>
        <w:instrText xml:space="preserve"> PAGEREF _Toc63330618 \h </w:instrText>
      </w:r>
      <w:r w:rsidRPr="00444EE9">
        <w:rPr>
          <w:noProof/>
        </w:rPr>
      </w:r>
      <w:r w:rsidRPr="00444EE9">
        <w:rPr>
          <w:noProof/>
        </w:rPr>
        <w:fldChar w:fldCharType="separate"/>
      </w:r>
      <w:r w:rsidR="00BD58CB">
        <w:rPr>
          <w:noProof/>
        </w:rPr>
        <w:t>202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444EE9">
        <w:rPr>
          <w:noProof/>
        </w:rPr>
        <w:tab/>
      </w:r>
      <w:r w:rsidRPr="00444EE9">
        <w:rPr>
          <w:noProof/>
        </w:rPr>
        <w:fldChar w:fldCharType="begin"/>
      </w:r>
      <w:r w:rsidRPr="00444EE9">
        <w:rPr>
          <w:noProof/>
        </w:rPr>
        <w:instrText xml:space="preserve"> PAGEREF _Toc63330619 \h </w:instrText>
      </w:r>
      <w:r w:rsidRPr="00444EE9">
        <w:rPr>
          <w:noProof/>
        </w:rPr>
      </w:r>
      <w:r w:rsidRPr="00444EE9">
        <w:rPr>
          <w:noProof/>
        </w:rPr>
        <w:fldChar w:fldCharType="separate"/>
      </w:r>
      <w:r w:rsidR="00BD58CB">
        <w:rPr>
          <w:noProof/>
        </w:rPr>
        <w:t>202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444EE9">
        <w:rPr>
          <w:noProof/>
        </w:rPr>
        <w:tab/>
      </w:r>
      <w:r w:rsidRPr="00444EE9">
        <w:rPr>
          <w:noProof/>
        </w:rPr>
        <w:fldChar w:fldCharType="begin"/>
      </w:r>
      <w:r w:rsidRPr="00444EE9">
        <w:rPr>
          <w:noProof/>
        </w:rPr>
        <w:instrText xml:space="preserve"> PAGEREF _Toc63330620 \h </w:instrText>
      </w:r>
      <w:r w:rsidRPr="00444EE9">
        <w:rPr>
          <w:noProof/>
        </w:rPr>
      </w:r>
      <w:r w:rsidRPr="00444EE9">
        <w:rPr>
          <w:noProof/>
        </w:rPr>
        <w:fldChar w:fldCharType="separate"/>
      </w:r>
      <w:r w:rsidR="00BD58CB">
        <w:rPr>
          <w:noProof/>
        </w:rPr>
        <w:t>203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444EE9">
        <w:rPr>
          <w:noProof/>
        </w:rPr>
        <w:tab/>
      </w:r>
      <w:r w:rsidRPr="00444EE9">
        <w:rPr>
          <w:noProof/>
        </w:rPr>
        <w:fldChar w:fldCharType="begin"/>
      </w:r>
      <w:r w:rsidRPr="00444EE9">
        <w:rPr>
          <w:noProof/>
        </w:rPr>
        <w:instrText xml:space="preserve"> PAGEREF _Toc63330621 \h </w:instrText>
      </w:r>
      <w:r w:rsidRPr="00444EE9">
        <w:rPr>
          <w:noProof/>
        </w:rPr>
      </w:r>
      <w:r w:rsidRPr="00444EE9">
        <w:rPr>
          <w:noProof/>
        </w:rPr>
        <w:fldChar w:fldCharType="separate"/>
      </w:r>
      <w:r w:rsidR="00BD58CB">
        <w:rPr>
          <w:noProof/>
        </w:rPr>
        <w:t>204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444EE9">
        <w:rPr>
          <w:noProof/>
        </w:rPr>
        <w:tab/>
      </w:r>
      <w:r w:rsidRPr="00444EE9">
        <w:rPr>
          <w:noProof/>
        </w:rPr>
        <w:fldChar w:fldCharType="begin"/>
      </w:r>
      <w:r w:rsidRPr="00444EE9">
        <w:rPr>
          <w:noProof/>
        </w:rPr>
        <w:instrText xml:space="preserve"> PAGEREF _Toc63330622 \h </w:instrText>
      </w:r>
      <w:r w:rsidRPr="00444EE9">
        <w:rPr>
          <w:noProof/>
        </w:rPr>
      </w:r>
      <w:r w:rsidRPr="00444EE9">
        <w:rPr>
          <w:noProof/>
        </w:rPr>
        <w:fldChar w:fldCharType="separate"/>
      </w:r>
      <w:r w:rsidR="00BD58CB">
        <w:rPr>
          <w:noProof/>
        </w:rPr>
        <w:t>204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444EE9">
        <w:rPr>
          <w:noProof/>
        </w:rPr>
        <w:tab/>
      </w:r>
      <w:r w:rsidRPr="00444EE9">
        <w:rPr>
          <w:noProof/>
        </w:rPr>
        <w:fldChar w:fldCharType="begin"/>
      </w:r>
      <w:r w:rsidRPr="00444EE9">
        <w:rPr>
          <w:noProof/>
        </w:rPr>
        <w:instrText xml:space="preserve"> PAGEREF _Toc63330623 \h </w:instrText>
      </w:r>
      <w:r w:rsidRPr="00444EE9">
        <w:rPr>
          <w:noProof/>
        </w:rPr>
      </w:r>
      <w:r w:rsidRPr="00444EE9">
        <w:rPr>
          <w:noProof/>
        </w:rPr>
        <w:fldChar w:fldCharType="separate"/>
      </w:r>
      <w:r w:rsidR="00BD58CB">
        <w:rPr>
          <w:noProof/>
        </w:rPr>
        <w:t>204</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444EE9">
        <w:rPr>
          <w:b w:val="0"/>
          <w:noProof/>
          <w:sz w:val="18"/>
        </w:rPr>
        <w:tab/>
      </w:r>
      <w:r w:rsidRPr="00444EE9">
        <w:rPr>
          <w:b w:val="0"/>
          <w:noProof/>
          <w:sz w:val="18"/>
        </w:rPr>
        <w:fldChar w:fldCharType="begin"/>
      </w:r>
      <w:r w:rsidRPr="00444EE9">
        <w:rPr>
          <w:b w:val="0"/>
          <w:noProof/>
          <w:sz w:val="18"/>
        </w:rPr>
        <w:instrText xml:space="preserve"> PAGEREF _Toc63330624 \h </w:instrText>
      </w:r>
      <w:r w:rsidRPr="00444EE9">
        <w:rPr>
          <w:b w:val="0"/>
          <w:noProof/>
          <w:sz w:val="18"/>
        </w:rPr>
      </w:r>
      <w:r w:rsidRPr="00444EE9">
        <w:rPr>
          <w:b w:val="0"/>
          <w:noProof/>
          <w:sz w:val="18"/>
        </w:rPr>
        <w:fldChar w:fldCharType="separate"/>
      </w:r>
      <w:r w:rsidR="00BD58CB">
        <w:rPr>
          <w:b w:val="0"/>
          <w:noProof/>
          <w:sz w:val="18"/>
        </w:rPr>
        <w:t>205</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444EE9">
        <w:rPr>
          <w:noProof/>
        </w:rPr>
        <w:tab/>
      </w:r>
      <w:r w:rsidRPr="00444EE9">
        <w:rPr>
          <w:noProof/>
        </w:rPr>
        <w:fldChar w:fldCharType="begin"/>
      </w:r>
      <w:r w:rsidRPr="00444EE9">
        <w:rPr>
          <w:noProof/>
        </w:rPr>
        <w:instrText xml:space="preserve"> PAGEREF _Toc63330625 \h </w:instrText>
      </w:r>
      <w:r w:rsidRPr="00444EE9">
        <w:rPr>
          <w:noProof/>
        </w:rPr>
      </w:r>
      <w:r w:rsidRPr="00444EE9">
        <w:rPr>
          <w:noProof/>
        </w:rPr>
        <w:fldChar w:fldCharType="separate"/>
      </w:r>
      <w:r w:rsidR="00BD58CB">
        <w:rPr>
          <w:noProof/>
        </w:rPr>
        <w:t>205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444EE9">
        <w:rPr>
          <w:noProof/>
        </w:rPr>
        <w:tab/>
      </w:r>
      <w:r w:rsidRPr="00444EE9">
        <w:rPr>
          <w:noProof/>
        </w:rPr>
        <w:fldChar w:fldCharType="begin"/>
      </w:r>
      <w:r w:rsidRPr="00444EE9">
        <w:rPr>
          <w:noProof/>
        </w:rPr>
        <w:instrText xml:space="preserve"> PAGEREF _Toc63330626 \h </w:instrText>
      </w:r>
      <w:r w:rsidRPr="00444EE9">
        <w:rPr>
          <w:noProof/>
        </w:rPr>
      </w:r>
      <w:r w:rsidRPr="00444EE9">
        <w:rPr>
          <w:noProof/>
        </w:rPr>
        <w:fldChar w:fldCharType="separate"/>
      </w:r>
      <w:r w:rsidR="00BD58CB">
        <w:rPr>
          <w:noProof/>
        </w:rPr>
        <w:t>205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444EE9">
        <w:rPr>
          <w:noProof/>
        </w:rPr>
        <w:tab/>
      </w:r>
      <w:r w:rsidRPr="00444EE9">
        <w:rPr>
          <w:noProof/>
        </w:rPr>
        <w:fldChar w:fldCharType="begin"/>
      </w:r>
      <w:r w:rsidRPr="00444EE9">
        <w:rPr>
          <w:noProof/>
        </w:rPr>
        <w:instrText xml:space="preserve"> PAGEREF _Toc63330627 \h </w:instrText>
      </w:r>
      <w:r w:rsidRPr="00444EE9">
        <w:rPr>
          <w:noProof/>
        </w:rPr>
      </w:r>
      <w:r w:rsidRPr="00444EE9">
        <w:rPr>
          <w:noProof/>
        </w:rPr>
        <w:fldChar w:fldCharType="separate"/>
      </w:r>
      <w:r w:rsidR="00BD58CB">
        <w:rPr>
          <w:noProof/>
        </w:rPr>
        <w:t>206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444EE9">
        <w:rPr>
          <w:noProof/>
        </w:rPr>
        <w:tab/>
      </w:r>
      <w:r w:rsidRPr="00444EE9">
        <w:rPr>
          <w:noProof/>
        </w:rPr>
        <w:fldChar w:fldCharType="begin"/>
      </w:r>
      <w:r w:rsidRPr="00444EE9">
        <w:rPr>
          <w:noProof/>
        </w:rPr>
        <w:instrText xml:space="preserve"> PAGEREF _Toc63330628 \h </w:instrText>
      </w:r>
      <w:r w:rsidRPr="00444EE9">
        <w:rPr>
          <w:noProof/>
        </w:rPr>
      </w:r>
      <w:r w:rsidRPr="00444EE9">
        <w:rPr>
          <w:noProof/>
        </w:rPr>
        <w:fldChar w:fldCharType="separate"/>
      </w:r>
      <w:r w:rsidR="00BD58CB">
        <w:rPr>
          <w:noProof/>
        </w:rPr>
        <w:t>206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444EE9">
        <w:rPr>
          <w:noProof/>
        </w:rPr>
        <w:tab/>
      </w:r>
      <w:r w:rsidRPr="00444EE9">
        <w:rPr>
          <w:noProof/>
        </w:rPr>
        <w:fldChar w:fldCharType="begin"/>
      </w:r>
      <w:r w:rsidRPr="00444EE9">
        <w:rPr>
          <w:noProof/>
        </w:rPr>
        <w:instrText xml:space="preserve"> PAGEREF _Toc63330629 \h </w:instrText>
      </w:r>
      <w:r w:rsidRPr="00444EE9">
        <w:rPr>
          <w:noProof/>
        </w:rPr>
      </w:r>
      <w:r w:rsidRPr="00444EE9">
        <w:rPr>
          <w:noProof/>
        </w:rPr>
        <w:fldChar w:fldCharType="separate"/>
      </w:r>
      <w:r w:rsidR="00BD58CB">
        <w:rPr>
          <w:noProof/>
        </w:rPr>
        <w:t>207</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444EE9">
        <w:rPr>
          <w:b w:val="0"/>
          <w:noProof/>
          <w:sz w:val="18"/>
        </w:rPr>
        <w:tab/>
      </w:r>
      <w:r w:rsidRPr="00444EE9">
        <w:rPr>
          <w:b w:val="0"/>
          <w:noProof/>
          <w:sz w:val="18"/>
        </w:rPr>
        <w:fldChar w:fldCharType="begin"/>
      </w:r>
      <w:r w:rsidRPr="00444EE9">
        <w:rPr>
          <w:b w:val="0"/>
          <w:noProof/>
          <w:sz w:val="18"/>
        </w:rPr>
        <w:instrText xml:space="preserve"> PAGEREF _Toc63330630 \h </w:instrText>
      </w:r>
      <w:r w:rsidRPr="00444EE9">
        <w:rPr>
          <w:b w:val="0"/>
          <w:noProof/>
          <w:sz w:val="18"/>
        </w:rPr>
      </w:r>
      <w:r w:rsidRPr="00444EE9">
        <w:rPr>
          <w:b w:val="0"/>
          <w:noProof/>
          <w:sz w:val="18"/>
        </w:rPr>
        <w:fldChar w:fldCharType="separate"/>
      </w:r>
      <w:r w:rsidR="00BD58CB">
        <w:rPr>
          <w:b w:val="0"/>
          <w:noProof/>
          <w:sz w:val="18"/>
        </w:rPr>
        <w:t>208</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_Toc63330631 \h </w:instrText>
      </w:r>
      <w:r w:rsidRPr="00444EE9">
        <w:rPr>
          <w:noProof/>
        </w:rPr>
      </w:r>
      <w:r w:rsidRPr="00444EE9">
        <w:rPr>
          <w:noProof/>
        </w:rPr>
        <w:fldChar w:fldCharType="separate"/>
      </w:r>
      <w:r w:rsidR="00BD58CB">
        <w:rPr>
          <w:noProof/>
        </w:rPr>
        <w:t>208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444EE9">
        <w:rPr>
          <w:noProof/>
        </w:rPr>
        <w:tab/>
      </w:r>
      <w:r w:rsidRPr="00444EE9">
        <w:rPr>
          <w:noProof/>
        </w:rPr>
        <w:fldChar w:fldCharType="begin"/>
      </w:r>
      <w:r w:rsidRPr="00444EE9">
        <w:rPr>
          <w:noProof/>
        </w:rPr>
        <w:instrText xml:space="preserve"> PAGEREF _Toc63330632 \h </w:instrText>
      </w:r>
      <w:r w:rsidRPr="00444EE9">
        <w:rPr>
          <w:noProof/>
        </w:rPr>
      </w:r>
      <w:r w:rsidRPr="00444EE9">
        <w:rPr>
          <w:noProof/>
        </w:rPr>
        <w:fldChar w:fldCharType="separate"/>
      </w:r>
      <w:r w:rsidR="00BD58CB">
        <w:rPr>
          <w:noProof/>
        </w:rPr>
        <w:t>208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57</w:t>
      </w:r>
      <w:r>
        <w:rPr>
          <w:noProof/>
        </w:rPr>
        <w:noBreakHyphen/>
        <w:t>7</w:t>
      </w:r>
      <w:r>
        <w:rPr>
          <w:noProof/>
        </w:rPr>
        <w:tab/>
        <w:t>Agreement to apply this Division to all supplies through a resident agent</w:t>
      </w:r>
      <w:r w:rsidRPr="00444EE9">
        <w:rPr>
          <w:noProof/>
        </w:rPr>
        <w:tab/>
      </w:r>
      <w:r w:rsidRPr="00444EE9">
        <w:rPr>
          <w:noProof/>
        </w:rPr>
        <w:fldChar w:fldCharType="begin"/>
      </w:r>
      <w:r w:rsidRPr="00444EE9">
        <w:rPr>
          <w:noProof/>
        </w:rPr>
        <w:instrText xml:space="preserve"> PAGEREF _Toc63330633 \h </w:instrText>
      </w:r>
      <w:r w:rsidRPr="00444EE9">
        <w:rPr>
          <w:noProof/>
        </w:rPr>
      </w:r>
      <w:r w:rsidRPr="00444EE9">
        <w:rPr>
          <w:noProof/>
        </w:rPr>
        <w:fldChar w:fldCharType="separate"/>
      </w:r>
      <w:r w:rsidR="00BD58CB">
        <w:rPr>
          <w:noProof/>
        </w:rPr>
        <w:t>208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444EE9">
        <w:rPr>
          <w:noProof/>
        </w:rPr>
        <w:tab/>
      </w:r>
      <w:r w:rsidRPr="00444EE9">
        <w:rPr>
          <w:noProof/>
        </w:rPr>
        <w:fldChar w:fldCharType="begin"/>
      </w:r>
      <w:r w:rsidRPr="00444EE9">
        <w:rPr>
          <w:noProof/>
        </w:rPr>
        <w:instrText xml:space="preserve"> PAGEREF _Toc63330634 \h </w:instrText>
      </w:r>
      <w:r w:rsidRPr="00444EE9">
        <w:rPr>
          <w:noProof/>
        </w:rPr>
      </w:r>
      <w:r w:rsidRPr="00444EE9">
        <w:rPr>
          <w:noProof/>
        </w:rPr>
        <w:fldChar w:fldCharType="separate"/>
      </w:r>
      <w:r w:rsidR="00BD58CB">
        <w:rPr>
          <w:noProof/>
        </w:rPr>
        <w:t>209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444EE9">
        <w:rPr>
          <w:noProof/>
        </w:rPr>
        <w:tab/>
      </w:r>
      <w:r w:rsidRPr="00444EE9">
        <w:rPr>
          <w:noProof/>
        </w:rPr>
        <w:fldChar w:fldCharType="begin"/>
      </w:r>
      <w:r w:rsidRPr="00444EE9">
        <w:rPr>
          <w:noProof/>
        </w:rPr>
        <w:instrText xml:space="preserve"> PAGEREF _Toc63330635 \h </w:instrText>
      </w:r>
      <w:r w:rsidRPr="00444EE9">
        <w:rPr>
          <w:noProof/>
        </w:rPr>
      </w:r>
      <w:r w:rsidRPr="00444EE9">
        <w:rPr>
          <w:noProof/>
        </w:rPr>
        <w:fldChar w:fldCharType="separate"/>
      </w:r>
      <w:r w:rsidR="00BD58CB">
        <w:rPr>
          <w:noProof/>
        </w:rPr>
        <w:t>210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444EE9">
        <w:rPr>
          <w:noProof/>
        </w:rPr>
        <w:tab/>
      </w:r>
      <w:r w:rsidRPr="00444EE9">
        <w:rPr>
          <w:noProof/>
        </w:rPr>
        <w:fldChar w:fldCharType="begin"/>
      </w:r>
      <w:r w:rsidRPr="00444EE9">
        <w:rPr>
          <w:noProof/>
        </w:rPr>
        <w:instrText xml:space="preserve"> PAGEREF _Toc63330636 \h </w:instrText>
      </w:r>
      <w:r w:rsidRPr="00444EE9">
        <w:rPr>
          <w:noProof/>
        </w:rPr>
      </w:r>
      <w:r w:rsidRPr="00444EE9">
        <w:rPr>
          <w:noProof/>
        </w:rPr>
        <w:fldChar w:fldCharType="separate"/>
      </w:r>
      <w:r w:rsidR="00BD58CB">
        <w:rPr>
          <w:noProof/>
        </w:rPr>
        <w:t>210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444EE9">
        <w:rPr>
          <w:noProof/>
        </w:rPr>
        <w:tab/>
      </w:r>
      <w:r w:rsidRPr="00444EE9">
        <w:rPr>
          <w:noProof/>
        </w:rPr>
        <w:fldChar w:fldCharType="begin"/>
      </w:r>
      <w:r w:rsidRPr="00444EE9">
        <w:rPr>
          <w:noProof/>
        </w:rPr>
        <w:instrText xml:space="preserve"> PAGEREF _Toc63330637 \h </w:instrText>
      </w:r>
      <w:r w:rsidRPr="00444EE9">
        <w:rPr>
          <w:noProof/>
        </w:rPr>
      </w:r>
      <w:r w:rsidRPr="00444EE9">
        <w:rPr>
          <w:noProof/>
        </w:rPr>
        <w:fldChar w:fldCharType="separate"/>
      </w:r>
      <w:r w:rsidR="00BD58CB">
        <w:rPr>
          <w:noProof/>
        </w:rPr>
        <w:t>210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444EE9">
        <w:rPr>
          <w:noProof/>
        </w:rPr>
        <w:tab/>
      </w:r>
      <w:r w:rsidRPr="00444EE9">
        <w:rPr>
          <w:noProof/>
        </w:rPr>
        <w:fldChar w:fldCharType="begin"/>
      </w:r>
      <w:r w:rsidRPr="00444EE9">
        <w:rPr>
          <w:noProof/>
        </w:rPr>
        <w:instrText xml:space="preserve"> PAGEREF _Toc63330638 \h </w:instrText>
      </w:r>
      <w:r w:rsidRPr="00444EE9">
        <w:rPr>
          <w:noProof/>
        </w:rPr>
      </w:r>
      <w:r w:rsidRPr="00444EE9">
        <w:rPr>
          <w:noProof/>
        </w:rPr>
        <w:fldChar w:fldCharType="separate"/>
      </w:r>
      <w:r w:rsidR="00BD58CB">
        <w:rPr>
          <w:noProof/>
        </w:rPr>
        <w:t>211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444EE9">
        <w:rPr>
          <w:noProof/>
        </w:rPr>
        <w:tab/>
      </w:r>
      <w:r w:rsidRPr="00444EE9">
        <w:rPr>
          <w:noProof/>
        </w:rPr>
        <w:fldChar w:fldCharType="begin"/>
      </w:r>
      <w:r w:rsidRPr="00444EE9">
        <w:rPr>
          <w:noProof/>
        </w:rPr>
        <w:instrText xml:space="preserve"> PAGEREF _Toc63330639 \h </w:instrText>
      </w:r>
      <w:r w:rsidRPr="00444EE9">
        <w:rPr>
          <w:noProof/>
        </w:rPr>
      </w:r>
      <w:r w:rsidRPr="00444EE9">
        <w:rPr>
          <w:noProof/>
        </w:rPr>
        <w:fldChar w:fldCharType="separate"/>
      </w:r>
      <w:r w:rsidR="00BD58CB">
        <w:rPr>
          <w:noProof/>
        </w:rPr>
        <w:t>211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444EE9">
        <w:rPr>
          <w:noProof/>
        </w:rPr>
        <w:tab/>
      </w:r>
      <w:r w:rsidRPr="00444EE9">
        <w:rPr>
          <w:noProof/>
        </w:rPr>
        <w:fldChar w:fldCharType="begin"/>
      </w:r>
      <w:r w:rsidRPr="00444EE9">
        <w:rPr>
          <w:noProof/>
        </w:rPr>
        <w:instrText xml:space="preserve"> PAGEREF _Toc63330640 \h </w:instrText>
      </w:r>
      <w:r w:rsidRPr="00444EE9">
        <w:rPr>
          <w:noProof/>
        </w:rPr>
      </w:r>
      <w:r w:rsidRPr="00444EE9">
        <w:rPr>
          <w:noProof/>
        </w:rPr>
        <w:fldChar w:fldCharType="separate"/>
      </w:r>
      <w:r w:rsidR="00BD58CB">
        <w:rPr>
          <w:noProof/>
        </w:rPr>
        <w:t>211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444EE9">
        <w:rPr>
          <w:noProof/>
        </w:rPr>
        <w:tab/>
      </w:r>
      <w:r w:rsidRPr="00444EE9">
        <w:rPr>
          <w:noProof/>
        </w:rPr>
        <w:fldChar w:fldCharType="begin"/>
      </w:r>
      <w:r w:rsidRPr="00444EE9">
        <w:rPr>
          <w:noProof/>
        </w:rPr>
        <w:instrText xml:space="preserve"> PAGEREF _Toc63330641 \h </w:instrText>
      </w:r>
      <w:r w:rsidRPr="00444EE9">
        <w:rPr>
          <w:noProof/>
        </w:rPr>
      </w:r>
      <w:r w:rsidRPr="00444EE9">
        <w:rPr>
          <w:noProof/>
        </w:rPr>
        <w:fldChar w:fldCharType="separate"/>
      </w:r>
      <w:r w:rsidR="00BD58CB">
        <w:rPr>
          <w:noProof/>
        </w:rPr>
        <w:t>212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444EE9">
        <w:rPr>
          <w:noProof/>
        </w:rPr>
        <w:tab/>
      </w:r>
      <w:r w:rsidRPr="00444EE9">
        <w:rPr>
          <w:noProof/>
        </w:rPr>
        <w:fldChar w:fldCharType="begin"/>
      </w:r>
      <w:r w:rsidRPr="00444EE9">
        <w:rPr>
          <w:noProof/>
        </w:rPr>
        <w:instrText xml:space="preserve"> PAGEREF _Toc63330642 \h </w:instrText>
      </w:r>
      <w:r w:rsidRPr="00444EE9">
        <w:rPr>
          <w:noProof/>
        </w:rPr>
      </w:r>
      <w:r w:rsidRPr="00444EE9">
        <w:rPr>
          <w:noProof/>
        </w:rPr>
        <w:fldChar w:fldCharType="separate"/>
      </w:r>
      <w:r w:rsidR="00BD58CB">
        <w:rPr>
          <w:noProof/>
        </w:rPr>
        <w:t>212</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58—Representatives of incapacitated entities</w:t>
      </w:r>
      <w:r w:rsidRPr="00444EE9">
        <w:rPr>
          <w:b w:val="0"/>
          <w:noProof/>
          <w:sz w:val="18"/>
        </w:rPr>
        <w:tab/>
      </w:r>
      <w:r w:rsidRPr="00444EE9">
        <w:rPr>
          <w:b w:val="0"/>
          <w:noProof/>
          <w:sz w:val="18"/>
        </w:rPr>
        <w:fldChar w:fldCharType="begin"/>
      </w:r>
      <w:r w:rsidRPr="00444EE9">
        <w:rPr>
          <w:b w:val="0"/>
          <w:noProof/>
          <w:sz w:val="18"/>
        </w:rPr>
        <w:instrText xml:space="preserve"> PAGEREF _Toc63330643 \h </w:instrText>
      </w:r>
      <w:r w:rsidRPr="00444EE9">
        <w:rPr>
          <w:b w:val="0"/>
          <w:noProof/>
          <w:sz w:val="18"/>
        </w:rPr>
      </w:r>
      <w:r w:rsidRPr="00444EE9">
        <w:rPr>
          <w:b w:val="0"/>
          <w:noProof/>
          <w:sz w:val="18"/>
        </w:rPr>
        <w:fldChar w:fldCharType="separate"/>
      </w:r>
      <w:r w:rsidR="00BD58CB">
        <w:rPr>
          <w:b w:val="0"/>
          <w:noProof/>
          <w:sz w:val="18"/>
        </w:rPr>
        <w:t>213</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_Toc63330644 \h </w:instrText>
      </w:r>
      <w:r w:rsidRPr="00444EE9">
        <w:rPr>
          <w:noProof/>
        </w:rPr>
      </w:r>
      <w:r w:rsidRPr="00444EE9">
        <w:rPr>
          <w:noProof/>
        </w:rPr>
        <w:fldChar w:fldCharType="separate"/>
      </w:r>
      <w:r w:rsidR="00BD58CB">
        <w:rPr>
          <w:noProof/>
        </w:rPr>
        <w:t>213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444EE9">
        <w:rPr>
          <w:noProof/>
        </w:rPr>
        <w:tab/>
      </w:r>
      <w:r w:rsidRPr="00444EE9">
        <w:rPr>
          <w:noProof/>
        </w:rPr>
        <w:fldChar w:fldCharType="begin"/>
      </w:r>
      <w:r w:rsidRPr="00444EE9">
        <w:rPr>
          <w:noProof/>
        </w:rPr>
        <w:instrText xml:space="preserve"> PAGEREF _Toc63330645 \h </w:instrText>
      </w:r>
      <w:r w:rsidRPr="00444EE9">
        <w:rPr>
          <w:noProof/>
        </w:rPr>
      </w:r>
      <w:r w:rsidRPr="00444EE9">
        <w:rPr>
          <w:noProof/>
        </w:rPr>
        <w:fldChar w:fldCharType="separate"/>
      </w:r>
      <w:r w:rsidR="00BD58CB">
        <w:rPr>
          <w:noProof/>
        </w:rPr>
        <w:t>213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444EE9">
        <w:rPr>
          <w:noProof/>
        </w:rPr>
        <w:tab/>
      </w:r>
      <w:r w:rsidRPr="00444EE9">
        <w:rPr>
          <w:noProof/>
        </w:rPr>
        <w:fldChar w:fldCharType="begin"/>
      </w:r>
      <w:r w:rsidRPr="00444EE9">
        <w:rPr>
          <w:noProof/>
        </w:rPr>
        <w:instrText xml:space="preserve"> PAGEREF _Toc63330646 \h </w:instrText>
      </w:r>
      <w:r w:rsidRPr="00444EE9">
        <w:rPr>
          <w:noProof/>
        </w:rPr>
      </w:r>
      <w:r w:rsidRPr="00444EE9">
        <w:rPr>
          <w:noProof/>
        </w:rPr>
        <w:fldChar w:fldCharType="separate"/>
      </w:r>
      <w:r w:rsidR="00BD58CB">
        <w:rPr>
          <w:noProof/>
        </w:rPr>
        <w:t>214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444EE9">
        <w:rPr>
          <w:noProof/>
        </w:rPr>
        <w:tab/>
      </w:r>
      <w:r w:rsidRPr="00444EE9">
        <w:rPr>
          <w:noProof/>
        </w:rPr>
        <w:fldChar w:fldCharType="begin"/>
      </w:r>
      <w:r w:rsidRPr="00444EE9">
        <w:rPr>
          <w:noProof/>
        </w:rPr>
        <w:instrText xml:space="preserve"> PAGEREF _Toc63330647 \h </w:instrText>
      </w:r>
      <w:r w:rsidRPr="00444EE9">
        <w:rPr>
          <w:noProof/>
        </w:rPr>
      </w:r>
      <w:r w:rsidRPr="00444EE9">
        <w:rPr>
          <w:noProof/>
        </w:rPr>
        <w:fldChar w:fldCharType="separate"/>
      </w:r>
      <w:r w:rsidR="00BD58CB">
        <w:rPr>
          <w:noProof/>
        </w:rPr>
        <w:t>217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444EE9">
        <w:rPr>
          <w:noProof/>
        </w:rPr>
        <w:tab/>
      </w:r>
      <w:r w:rsidRPr="00444EE9">
        <w:rPr>
          <w:noProof/>
        </w:rPr>
        <w:fldChar w:fldCharType="begin"/>
      </w:r>
      <w:r w:rsidRPr="00444EE9">
        <w:rPr>
          <w:noProof/>
        </w:rPr>
        <w:instrText xml:space="preserve"> PAGEREF _Toc63330648 \h </w:instrText>
      </w:r>
      <w:r w:rsidRPr="00444EE9">
        <w:rPr>
          <w:noProof/>
        </w:rPr>
      </w:r>
      <w:r w:rsidRPr="00444EE9">
        <w:rPr>
          <w:noProof/>
        </w:rPr>
        <w:fldChar w:fldCharType="separate"/>
      </w:r>
      <w:r w:rsidR="00BD58CB">
        <w:rPr>
          <w:noProof/>
        </w:rPr>
        <w:t>217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444EE9">
        <w:rPr>
          <w:noProof/>
        </w:rPr>
        <w:tab/>
      </w:r>
      <w:r w:rsidRPr="00444EE9">
        <w:rPr>
          <w:noProof/>
        </w:rPr>
        <w:fldChar w:fldCharType="begin"/>
      </w:r>
      <w:r w:rsidRPr="00444EE9">
        <w:rPr>
          <w:noProof/>
        </w:rPr>
        <w:instrText xml:space="preserve"> PAGEREF _Toc63330649 \h </w:instrText>
      </w:r>
      <w:r w:rsidRPr="00444EE9">
        <w:rPr>
          <w:noProof/>
        </w:rPr>
      </w:r>
      <w:r w:rsidRPr="00444EE9">
        <w:rPr>
          <w:noProof/>
        </w:rPr>
        <w:fldChar w:fldCharType="separate"/>
      </w:r>
      <w:r w:rsidR="00BD58CB">
        <w:rPr>
          <w:noProof/>
        </w:rPr>
        <w:t>217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444EE9">
        <w:rPr>
          <w:noProof/>
        </w:rPr>
        <w:tab/>
      </w:r>
      <w:r w:rsidRPr="00444EE9">
        <w:rPr>
          <w:noProof/>
        </w:rPr>
        <w:fldChar w:fldCharType="begin"/>
      </w:r>
      <w:r w:rsidRPr="00444EE9">
        <w:rPr>
          <w:noProof/>
        </w:rPr>
        <w:instrText xml:space="preserve"> PAGEREF _Toc63330650 \h </w:instrText>
      </w:r>
      <w:r w:rsidRPr="00444EE9">
        <w:rPr>
          <w:noProof/>
        </w:rPr>
      </w:r>
      <w:r w:rsidRPr="00444EE9">
        <w:rPr>
          <w:noProof/>
        </w:rPr>
        <w:fldChar w:fldCharType="separate"/>
      </w:r>
      <w:r w:rsidR="00BD58CB">
        <w:rPr>
          <w:noProof/>
        </w:rPr>
        <w:t>218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444EE9">
        <w:rPr>
          <w:noProof/>
        </w:rPr>
        <w:tab/>
      </w:r>
      <w:r w:rsidRPr="00444EE9">
        <w:rPr>
          <w:noProof/>
        </w:rPr>
        <w:fldChar w:fldCharType="begin"/>
      </w:r>
      <w:r w:rsidRPr="00444EE9">
        <w:rPr>
          <w:noProof/>
        </w:rPr>
        <w:instrText xml:space="preserve"> PAGEREF _Toc63330651 \h </w:instrText>
      </w:r>
      <w:r w:rsidRPr="00444EE9">
        <w:rPr>
          <w:noProof/>
        </w:rPr>
      </w:r>
      <w:r w:rsidRPr="00444EE9">
        <w:rPr>
          <w:noProof/>
        </w:rPr>
        <w:fldChar w:fldCharType="separate"/>
      </w:r>
      <w:r w:rsidR="00BD58CB">
        <w:rPr>
          <w:noProof/>
        </w:rPr>
        <w:t>218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444EE9">
        <w:rPr>
          <w:noProof/>
        </w:rPr>
        <w:tab/>
      </w:r>
      <w:r w:rsidRPr="00444EE9">
        <w:rPr>
          <w:noProof/>
        </w:rPr>
        <w:fldChar w:fldCharType="begin"/>
      </w:r>
      <w:r w:rsidRPr="00444EE9">
        <w:rPr>
          <w:noProof/>
        </w:rPr>
        <w:instrText xml:space="preserve"> PAGEREF _Toc63330652 \h </w:instrText>
      </w:r>
      <w:r w:rsidRPr="00444EE9">
        <w:rPr>
          <w:noProof/>
        </w:rPr>
      </w:r>
      <w:r w:rsidRPr="00444EE9">
        <w:rPr>
          <w:noProof/>
        </w:rPr>
        <w:fldChar w:fldCharType="separate"/>
      </w:r>
      <w:r w:rsidR="00BD58CB">
        <w:rPr>
          <w:noProof/>
        </w:rPr>
        <w:t>218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444EE9">
        <w:rPr>
          <w:noProof/>
        </w:rPr>
        <w:tab/>
      </w:r>
      <w:r w:rsidRPr="00444EE9">
        <w:rPr>
          <w:noProof/>
        </w:rPr>
        <w:fldChar w:fldCharType="begin"/>
      </w:r>
      <w:r w:rsidRPr="00444EE9">
        <w:rPr>
          <w:noProof/>
        </w:rPr>
        <w:instrText xml:space="preserve"> PAGEREF _Toc63330653 \h </w:instrText>
      </w:r>
      <w:r w:rsidRPr="00444EE9">
        <w:rPr>
          <w:noProof/>
        </w:rPr>
      </w:r>
      <w:r w:rsidRPr="00444EE9">
        <w:rPr>
          <w:noProof/>
        </w:rPr>
        <w:fldChar w:fldCharType="separate"/>
      </w:r>
      <w:r w:rsidR="00BD58CB">
        <w:rPr>
          <w:noProof/>
        </w:rPr>
        <w:t>219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444EE9">
        <w:rPr>
          <w:noProof/>
        </w:rPr>
        <w:tab/>
      </w:r>
      <w:r w:rsidRPr="00444EE9">
        <w:rPr>
          <w:noProof/>
        </w:rPr>
        <w:fldChar w:fldCharType="begin"/>
      </w:r>
      <w:r w:rsidRPr="00444EE9">
        <w:rPr>
          <w:noProof/>
        </w:rPr>
        <w:instrText xml:space="preserve"> PAGEREF _Toc63330654 \h </w:instrText>
      </w:r>
      <w:r w:rsidRPr="00444EE9">
        <w:rPr>
          <w:noProof/>
        </w:rPr>
      </w:r>
      <w:r w:rsidRPr="00444EE9">
        <w:rPr>
          <w:noProof/>
        </w:rPr>
        <w:fldChar w:fldCharType="separate"/>
      </w:r>
      <w:r w:rsidR="00BD58CB">
        <w:rPr>
          <w:noProof/>
        </w:rPr>
        <w:t>219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444EE9">
        <w:rPr>
          <w:noProof/>
        </w:rPr>
        <w:tab/>
      </w:r>
      <w:r w:rsidRPr="00444EE9">
        <w:rPr>
          <w:noProof/>
        </w:rPr>
        <w:fldChar w:fldCharType="begin"/>
      </w:r>
      <w:r w:rsidRPr="00444EE9">
        <w:rPr>
          <w:noProof/>
        </w:rPr>
        <w:instrText xml:space="preserve"> PAGEREF _Toc63330655 \h </w:instrText>
      </w:r>
      <w:r w:rsidRPr="00444EE9">
        <w:rPr>
          <w:noProof/>
        </w:rPr>
      </w:r>
      <w:r w:rsidRPr="00444EE9">
        <w:rPr>
          <w:noProof/>
        </w:rPr>
        <w:fldChar w:fldCharType="separate"/>
      </w:r>
      <w:r w:rsidR="00BD58CB">
        <w:rPr>
          <w:noProof/>
        </w:rPr>
        <w:t>220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444EE9">
        <w:rPr>
          <w:noProof/>
        </w:rPr>
        <w:tab/>
      </w:r>
      <w:r w:rsidRPr="00444EE9">
        <w:rPr>
          <w:noProof/>
        </w:rPr>
        <w:fldChar w:fldCharType="begin"/>
      </w:r>
      <w:r w:rsidRPr="00444EE9">
        <w:rPr>
          <w:noProof/>
        </w:rPr>
        <w:instrText xml:space="preserve"> PAGEREF _Toc63330656 \h </w:instrText>
      </w:r>
      <w:r w:rsidRPr="00444EE9">
        <w:rPr>
          <w:noProof/>
        </w:rPr>
      </w:r>
      <w:r w:rsidRPr="00444EE9">
        <w:rPr>
          <w:noProof/>
        </w:rPr>
        <w:fldChar w:fldCharType="separate"/>
      </w:r>
      <w:r w:rsidR="00BD58CB">
        <w:rPr>
          <w:noProof/>
        </w:rPr>
        <w:t>221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444EE9">
        <w:rPr>
          <w:noProof/>
        </w:rPr>
        <w:tab/>
      </w:r>
      <w:r w:rsidRPr="00444EE9">
        <w:rPr>
          <w:noProof/>
        </w:rPr>
        <w:fldChar w:fldCharType="begin"/>
      </w:r>
      <w:r w:rsidRPr="00444EE9">
        <w:rPr>
          <w:noProof/>
        </w:rPr>
        <w:instrText xml:space="preserve"> PAGEREF _Toc63330657 \h </w:instrText>
      </w:r>
      <w:r w:rsidRPr="00444EE9">
        <w:rPr>
          <w:noProof/>
        </w:rPr>
      </w:r>
      <w:r w:rsidRPr="00444EE9">
        <w:rPr>
          <w:noProof/>
        </w:rPr>
        <w:fldChar w:fldCharType="separate"/>
      </w:r>
      <w:r w:rsidR="00BD58CB">
        <w:rPr>
          <w:noProof/>
        </w:rPr>
        <w:t>222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444EE9">
        <w:rPr>
          <w:noProof/>
        </w:rPr>
        <w:tab/>
      </w:r>
      <w:r w:rsidRPr="00444EE9">
        <w:rPr>
          <w:noProof/>
        </w:rPr>
        <w:fldChar w:fldCharType="begin"/>
      </w:r>
      <w:r w:rsidRPr="00444EE9">
        <w:rPr>
          <w:noProof/>
        </w:rPr>
        <w:instrText xml:space="preserve"> PAGEREF _Toc63330658 \h </w:instrText>
      </w:r>
      <w:r w:rsidRPr="00444EE9">
        <w:rPr>
          <w:noProof/>
        </w:rPr>
      </w:r>
      <w:r w:rsidRPr="00444EE9">
        <w:rPr>
          <w:noProof/>
        </w:rPr>
        <w:fldChar w:fldCharType="separate"/>
      </w:r>
      <w:r w:rsidR="00BD58CB">
        <w:rPr>
          <w:noProof/>
        </w:rPr>
        <w:t>222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444EE9">
        <w:rPr>
          <w:noProof/>
        </w:rPr>
        <w:tab/>
      </w:r>
      <w:r w:rsidRPr="00444EE9">
        <w:rPr>
          <w:noProof/>
        </w:rPr>
        <w:fldChar w:fldCharType="begin"/>
      </w:r>
      <w:r w:rsidRPr="00444EE9">
        <w:rPr>
          <w:noProof/>
        </w:rPr>
        <w:instrText xml:space="preserve"> PAGEREF _Toc63330659 \h </w:instrText>
      </w:r>
      <w:r w:rsidRPr="00444EE9">
        <w:rPr>
          <w:noProof/>
        </w:rPr>
      </w:r>
      <w:r w:rsidRPr="00444EE9">
        <w:rPr>
          <w:noProof/>
        </w:rPr>
        <w:fldChar w:fldCharType="separate"/>
      </w:r>
      <w:r w:rsidR="00BD58CB">
        <w:rPr>
          <w:noProof/>
        </w:rPr>
        <w:t>222</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444EE9">
        <w:rPr>
          <w:b w:val="0"/>
          <w:noProof/>
          <w:sz w:val="18"/>
        </w:rPr>
        <w:tab/>
      </w:r>
      <w:r w:rsidRPr="00444EE9">
        <w:rPr>
          <w:b w:val="0"/>
          <w:noProof/>
          <w:sz w:val="18"/>
        </w:rPr>
        <w:fldChar w:fldCharType="begin"/>
      </w:r>
      <w:r w:rsidRPr="00444EE9">
        <w:rPr>
          <w:b w:val="0"/>
          <w:noProof/>
          <w:sz w:val="18"/>
        </w:rPr>
        <w:instrText xml:space="preserve"> PAGEREF _Toc63330660 \h </w:instrText>
      </w:r>
      <w:r w:rsidRPr="00444EE9">
        <w:rPr>
          <w:b w:val="0"/>
          <w:noProof/>
          <w:sz w:val="18"/>
        </w:rPr>
      </w:r>
      <w:r w:rsidRPr="00444EE9">
        <w:rPr>
          <w:b w:val="0"/>
          <w:noProof/>
          <w:sz w:val="18"/>
        </w:rPr>
        <w:fldChar w:fldCharType="separate"/>
      </w:r>
      <w:r w:rsidR="00BD58CB">
        <w:rPr>
          <w:b w:val="0"/>
          <w:noProof/>
          <w:sz w:val="18"/>
        </w:rPr>
        <w:t>223</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_Toc63330661 \h </w:instrText>
      </w:r>
      <w:r w:rsidRPr="00444EE9">
        <w:rPr>
          <w:noProof/>
        </w:rPr>
      </w:r>
      <w:r w:rsidRPr="00444EE9">
        <w:rPr>
          <w:noProof/>
        </w:rPr>
        <w:fldChar w:fldCharType="separate"/>
      </w:r>
      <w:r w:rsidR="00BD58CB">
        <w:rPr>
          <w:noProof/>
        </w:rPr>
        <w:t>223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444EE9">
        <w:rPr>
          <w:noProof/>
        </w:rPr>
        <w:tab/>
      </w:r>
      <w:r w:rsidRPr="00444EE9">
        <w:rPr>
          <w:noProof/>
        </w:rPr>
        <w:fldChar w:fldCharType="begin"/>
      </w:r>
      <w:r w:rsidRPr="00444EE9">
        <w:rPr>
          <w:noProof/>
        </w:rPr>
        <w:instrText xml:space="preserve"> PAGEREF _Toc63330662 \h </w:instrText>
      </w:r>
      <w:r w:rsidRPr="00444EE9">
        <w:rPr>
          <w:noProof/>
        </w:rPr>
      </w:r>
      <w:r w:rsidRPr="00444EE9">
        <w:rPr>
          <w:noProof/>
        </w:rPr>
        <w:fldChar w:fldCharType="separate"/>
      </w:r>
      <w:r w:rsidR="00BD58CB">
        <w:rPr>
          <w:noProof/>
        </w:rPr>
        <w:t>223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444EE9">
        <w:rPr>
          <w:noProof/>
        </w:rPr>
        <w:tab/>
      </w:r>
      <w:r w:rsidRPr="00444EE9">
        <w:rPr>
          <w:noProof/>
        </w:rPr>
        <w:fldChar w:fldCharType="begin"/>
      </w:r>
      <w:r w:rsidRPr="00444EE9">
        <w:rPr>
          <w:noProof/>
        </w:rPr>
        <w:instrText xml:space="preserve"> PAGEREF _Toc63330663 \h </w:instrText>
      </w:r>
      <w:r w:rsidRPr="00444EE9">
        <w:rPr>
          <w:noProof/>
        </w:rPr>
      </w:r>
      <w:r w:rsidRPr="00444EE9">
        <w:rPr>
          <w:noProof/>
        </w:rPr>
        <w:fldChar w:fldCharType="separate"/>
      </w:r>
      <w:r w:rsidR="00BD58CB">
        <w:rPr>
          <w:noProof/>
        </w:rPr>
        <w:t>223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444EE9">
        <w:rPr>
          <w:noProof/>
        </w:rPr>
        <w:tab/>
      </w:r>
      <w:r w:rsidRPr="00444EE9">
        <w:rPr>
          <w:noProof/>
        </w:rPr>
        <w:fldChar w:fldCharType="begin"/>
      </w:r>
      <w:r w:rsidRPr="00444EE9">
        <w:rPr>
          <w:noProof/>
        </w:rPr>
        <w:instrText xml:space="preserve"> PAGEREF _Toc63330664 \h </w:instrText>
      </w:r>
      <w:r w:rsidRPr="00444EE9">
        <w:rPr>
          <w:noProof/>
        </w:rPr>
      </w:r>
      <w:r w:rsidRPr="00444EE9">
        <w:rPr>
          <w:noProof/>
        </w:rPr>
        <w:fldChar w:fldCharType="separate"/>
      </w:r>
      <w:r w:rsidR="00BD58CB">
        <w:rPr>
          <w:noProof/>
        </w:rPr>
        <w:t>224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444EE9">
        <w:rPr>
          <w:noProof/>
        </w:rPr>
        <w:tab/>
      </w:r>
      <w:r w:rsidRPr="00444EE9">
        <w:rPr>
          <w:noProof/>
        </w:rPr>
        <w:fldChar w:fldCharType="begin"/>
      </w:r>
      <w:r w:rsidRPr="00444EE9">
        <w:rPr>
          <w:noProof/>
        </w:rPr>
        <w:instrText xml:space="preserve"> PAGEREF _Toc63330665 \h </w:instrText>
      </w:r>
      <w:r w:rsidRPr="00444EE9">
        <w:rPr>
          <w:noProof/>
        </w:rPr>
      </w:r>
      <w:r w:rsidRPr="00444EE9">
        <w:rPr>
          <w:noProof/>
        </w:rPr>
        <w:fldChar w:fldCharType="separate"/>
      </w:r>
      <w:r w:rsidR="00BD58CB">
        <w:rPr>
          <w:noProof/>
        </w:rPr>
        <w:t>224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60</w:t>
      </w:r>
      <w:r>
        <w:rPr>
          <w:noProof/>
        </w:rPr>
        <w:noBreakHyphen/>
        <w:t>25</w:t>
      </w:r>
      <w:r>
        <w:rPr>
          <w:noProof/>
        </w:rPr>
        <w:tab/>
        <w:t>Attributing the input tax credit for pre</w:t>
      </w:r>
      <w:r>
        <w:rPr>
          <w:noProof/>
        </w:rPr>
        <w:noBreakHyphen/>
        <w:t>establishment acquisitions</w:t>
      </w:r>
      <w:r w:rsidRPr="00444EE9">
        <w:rPr>
          <w:noProof/>
        </w:rPr>
        <w:tab/>
      </w:r>
      <w:r w:rsidRPr="00444EE9">
        <w:rPr>
          <w:noProof/>
        </w:rPr>
        <w:fldChar w:fldCharType="begin"/>
      </w:r>
      <w:r w:rsidRPr="00444EE9">
        <w:rPr>
          <w:noProof/>
        </w:rPr>
        <w:instrText xml:space="preserve"> PAGEREF _Toc63330666 \h </w:instrText>
      </w:r>
      <w:r w:rsidRPr="00444EE9">
        <w:rPr>
          <w:noProof/>
        </w:rPr>
      </w:r>
      <w:r w:rsidRPr="00444EE9">
        <w:rPr>
          <w:noProof/>
        </w:rPr>
        <w:fldChar w:fldCharType="separate"/>
      </w:r>
      <w:r w:rsidR="00BD58CB">
        <w:rPr>
          <w:noProof/>
        </w:rPr>
        <w:t>225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444EE9">
        <w:rPr>
          <w:noProof/>
        </w:rPr>
        <w:tab/>
      </w:r>
      <w:r w:rsidRPr="00444EE9">
        <w:rPr>
          <w:noProof/>
        </w:rPr>
        <w:fldChar w:fldCharType="begin"/>
      </w:r>
      <w:r w:rsidRPr="00444EE9">
        <w:rPr>
          <w:noProof/>
        </w:rPr>
        <w:instrText xml:space="preserve"> PAGEREF _Toc63330667 \h </w:instrText>
      </w:r>
      <w:r w:rsidRPr="00444EE9">
        <w:rPr>
          <w:noProof/>
        </w:rPr>
      </w:r>
      <w:r w:rsidRPr="00444EE9">
        <w:rPr>
          <w:noProof/>
        </w:rPr>
        <w:fldChar w:fldCharType="separate"/>
      </w:r>
      <w:r w:rsidR="00BD58CB">
        <w:rPr>
          <w:noProof/>
        </w:rPr>
        <w:t>226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444EE9">
        <w:rPr>
          <w:noProof/>
        </w:rPr>
        <w:tab/>
      </w:r>
      <w:r w:rsidRPr="00444EE9">
        <w:rPr>
          <w:noProof/>
        </w:rPr>
        <w:fldChar w:fldCharType="begin"/>
      </w:r>
      <w:r w:rsidRPr="00444EE9">
        <w:rPr>
          <w:noProof/>
        </w:rPr>
        <w:instrText xml:space="preserve"> PAGEREF _Toc63330668 \h </w:instrText>
      </w:r>
      <w:r w:rsidRPr="00444EE9">
        <w:rPr>
          <w:noProof/>
        </w:rPr>
      </w:r>
      <w:r w:rsidRPr="00444EE9">
        <w:rPr>
          <w:noProof/>
        </w:rPr>
        <w:fldChar w:fldCharType="separate"/>
      </w:r>
      <w:r w:rsidR="00BD58CB">
        <w:rPr>
          <w:noProof/>
        </w:rPr>
        <w:t>226</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444EE9">
        <w:rPr>
          <w:b w:val="0"/>
          <w:noProof/>
          <w:sz w:val="18"/>
        </w:rPr>
        <w:tab/>
      </w:r>
      <w:r w:rsidRPr="00444EE9">
        <w:rPr>
          <w:b w:val="0"/>
          <w:noProof/>
          <w:sz w:val="18"/>
        </w:rPr>
        <w:fldChar w:fldCharType="begin"/>
      </w:r>
      <w:r w:rsidRPr="00444EE9">
        <w:rPr>
          <w:b w:val="0"/>
          <w:noProof/>
          <w:sz w:val="18"/>
        </w:rPr>
        <w:instrText xml:space="preserve"> PAGEREF _Toc63330669 \h </w:instrText>
      </w:r>
      <w:r w:rsidRPr="00444EE9">
        <w:rPr>
          <w:b w:val="0"/>
          <w:noProof/>
          <w:sz w:val="18"/>
        </w:rPr>
      </w:r>
      <w:r w:rsidRPr="00444EE9">
        <w:rPr>
          <w:b w:val="0"/>
          <w:noProof/>
          <w:sz w:val="18"/>
        </w:rPr>
        <w:fldChar w:fldCharType="separate"/>
      </w:r>
      <w:r w:rsidR="00BD58CB">
        <w:rPr>
          <w:b w:val="0"/>
          <w:noProof/>
          <w:sz w:val="18"/>
        </w:rPr>
        <w:t>227</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_Toc63330670 \h </w:instrText>
      </w:r>
      <w:r w:rsidRPr="00444EE9">
        <w:rPr>
          <w:noProof/>
        </w:rPr>
      </w:r>
      <w:r w:rsidRPr="00444EE9">
        <w:rPr>
          <w:noProof/>
        </w:rPr>
        <w:fldChar w:fldCharType="separate"/>
      </w:r>
      <w:r w:rsidR="00BD58CB">
        <w:rPr>
          <w:noProof/>
        </w:rPr>
        <w:t>227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444EE9">
        <w:rPr>
          <w:noProof/>
        </w:rPr>
        <w:tab/>
      </w:r>
      <w:r w:rsidRPr="00444EE9">
        <w:rPr>
          <w:noProof/>
        </w:rPr>
        <w:fldChar w:fldCharType="begin"/>
      </w:r>
      <w:r w:rsidRPr="00444EE9">
        <w:rPr>
          <w:noProof/>
        </w:rPr>
        <w:instrText xml:space="preserve"> PAGEREF _Toc63330671 \h </w:instrText>
      </w:r>
      <w:r w:rsidRPr="00444EE9">
        <w:rPr>
          <w:noProof/>
        </w:rPr>
      </w:r>
      <w:r w:rsidRPr="00444EE9">
        <w:rPr>
          <w:noProof/>
        </w:rPr>
        <w:fldChar w:fldCharType="separate"/>
      </w:r>
      <w:r w:rsidR="00BD58CB">
        <w:rPr>
          <w:noProof/>
        </w:rPr>
        <w:t>227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444EE9">
        <w:rPr>
          <w:noProof/>
        </w:rPr>
        <w:tab/>
      </w:r>
      <w:r w:rsidRPr="00444EE9">
        <w:rPr>
          <w:noProof/>
        </w:rPr>
        <w:fldChar w:fldCharType="begin"/>
      </w:r>
      <w:r w:rsidRPr="00444EE9">
        <w:rPr>
          <w:noProof/>
        </w:rPr>
        <w:instrText xml:space="preserve"> PAGEREF _Toc63330672 \h </w:instrText>
      </w:r>
      <w:r w:rsidRPr="00444EE9">
        <w:rPr>
          <w:noProof/>
        </w:rPr>
      </w:r>
      <w:r w:rsidRPr="00444EE9">
        <w:rPr>
          <w:noProof/>
        </w:rPr>
        <w:fldChar w:fldCharType="separate"/>
      </w:r>
      <w:r w:rsidR="00BD58CB">
        <w:rPr>
          <w:noProof/>
        </w:rPr>
        <w:t>227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444EE9">
        <w:rPr>
          <w:noProof/>
        </w:rPr>
        <w:tab/>
      </w:r>
      <w:r w:rsidRPr="00444EE9">
        <w:rPr>
          <w:noProof/>
        </w:rPr>
        <w:fldChar w:fldCharType="begin"/>
      </w:r>
      <w:r w:rsidRPr="00444EE9">
        <w:rPr>
          <w:noProof/>
        </w:rPr>
        <w:instrText xml:space="preserve"> PAGEREF _Toc63330673 \h </w:instrText>
      </w:r>
      <w:r w:rsidRPr="00444EE9">
        <w:rPr>
          <w:noProof/>
        </w:rPr>
      </w:r>
      <w:r w:rsidRPr="00444EE9">
        <w:rPr>
          <w:noProof/>
        </w:rPr>
        <w:fldChar w:fldCharType="separate"/>
      </w:r>
      <w:r w:rsidR="00BD58CB">
        <w:rPr>
          <w:noProof/>
        </w:rPr>
        <w:t>228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444EE9">
        <w:rPr>
          <w:noProof/>
        </w:rPr>
        <w:tab/>
      </w:r>
      <w:r w:rsidRPr="00444EE9">
        <w:rPr>
          <w:noProof/>
        </w:rPr>
        <w:fldChar w:fldCharType="begin"/>
      </w:r>
      <w:r w:rsidRPr="00444EE9">
        <w:rPr>
          <w:noProof/>
        </w:rPr>
        <w:instrText xml:space="preserve"> PAGEREF _Toc63330674 \h </w:instrText>
      </w:r>
      <w:r w:rsidRPr="00444EE9">
        <w:rPr>
          <w:noProof/>
        </w:rPr>
      </w:r>
      <w:r w:rsidRPr="00444EE9">
        <w:rPr>
          <w:noProof/>
        </w:rPr>
        <w:fldChar w:fldCharType="separate"/>
      </w:r>
      <w:r w:rsidR="00BD58CB">
        <w:rPr>
          <w:noProof/>
        </w:rPr>
        <w:t>229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444EE9">
        <w:rPr>
          <w:noProof/>
        </w:rPr>
        <w:tab/>
      </w:r>
      <w:r w:rsidRPr="00444EE9">
        <w:rPr>
          <w:noProof/>
        </w:rPr>
        <w:fldChar w:fldCharType="begin"/>
      </w:r>
      <w:r w:rsidRPr="00444EE9">
        <w:rPr>
          <w:noProof/>
        </w:rPr>
        <w:instrText xml:space="preserve"> PAGEREF _Toc63330675 \h </w:instrText>
      </w:r>
      <w:r w:rsidRPr="00444EE9">
        <w:rPr>
          <w:noProof/>
        </w:rPr>
      </w:r>
      <w:r w:rsidRPr="00444EE9">
        <w:rPr>
          <w:noProof/>
        </w:rPr>
        <w:fldChar w:fldCharType="separate"/>
      </w:r>
      <w:r w:rsidR="00BD58CB">
        <w:rPr>
          <w:noProof/>
        </w:rPr>
        <w:t>229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444EE9">
        <w:rPr>
          <w:noProof/>
        </w:rPr>
        <w:tab/>
      </w:r>
      <w:r w:rsidRPr="00444EE9">
        <w:rPr>
          <w:noProof/>
        </w:rPr>
        <w:fldChar w:fldCharType="begin"/>
      </w:r>
      <w:r w:rsidRPr="00444EE9">
        <w:rPr>
          <w:noProof/>
        </w:rPr>
        <w:instrText xml:space="preserve"> PAGEREF _Toc63330676 \h </w:instrText>
      </w:r>
      <w:r w:rsidRPr="00444EE9">
        <w:rPr>
          <w:noProof/>
        </w:rPr>
      </w:r>
      <w:r w:rsidRPr="00444EE9">
        <w:rPr>
          <w:noProof/>
        </w:rPr>
        <w:fldChar w:fldCharType="separate"/>
      </w:r>
      <w:r w:rsidR="00BD58CB">
        <w:rPr>
          <w:noProof/>
        </w:rPr>
        <w:t>229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444EE9">
        <w:rPr>
          <w:noProof/>
        </w:rPr>
        <w:tab/>
      </w:r>
      <w:r w:rsidRPr="00444EE9">
        <w:rPr>
          <w:noProof/>
        </w:rPr>
        <w:fldChar w:fldCharType="begin"/>
      </w:r>
      <w:r w:rsidRPr="00444EE9">
        <w:rPr>
          <w:noProof/>
        </w:rPr>
        <w:instrText xml:space="preserve"> PAGEREF _Toc63330677 \h </w:instrText>
      </w:r>
      <w:r w:rsidRPr="00444EE9">
        <w:rPr>
          <w:noProof/>
        </w:rPr>
      </w:r>
      <w:r w:rsidRPr="00444EE9">
        <w:rPr>
          <w:noProof/>
        </w:rPr>
        <w:fldChar w:fldCharType="separate"/>
      </w:r>
      <w:r w:rsidR="00BD58CB">
        <w:rPr>
          <w:noProof/>
        </w:rPr>
        <w:t>230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444EE9">
        <w:rPr>
          <w:noProof/>
        </w:rPr>
        <w:tab/>
      </w:r>
      <w:r w:rsidRPr="00444EE9">
        <w:rPr>
          <w:noProof/>
        </w:rPr>
        <w:fldChar w:fldCharType="begin"/>
      </w:r>
      <w:r w:rsidRPr="00444EE9">
        <w:rPr>
          <w:noProof/>
        </w:rPr>
        <w:instrText xml:space="preserve"> PAGEREF _Toc63330678 \h </w:instrText>
      </w:r>
      <w:r w:rsidRPr="00444EE9">
        <w:rPr>
          <w:noProof/>
        </w:rPr>
      </w:r>
      <w:r w:rsidRPr="00444EE9">
        <w:rPr>
          <w:noProof/>
        </w:rPr>
        <w:fldChar w:fldCharType="separate"/>
      </w:r>
      <w:r w:rsidR="00BD58CB">
        <w:rPr>
          <w:noProof/>
        </w:rPr>
        <w:t>231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444EE9">
        <w:rPr>
          <w:noProof/>
        </w:rPr>
        <w:tab/>
      </w:r>
      <w:r w:rsidRPr="00444EE9">
        <w:rPr>
          <w:noProof/>
        </w:rPr>
        <w:fldChar w:fldCharType="begin"/>
      </w:r>
      <w:r w:rsidRPr="00444EE9">
        <w:rPr>
          <w:noProof/>
        </w:rPr>
        <w:instrText xml:space="preserve"> PAGEREF _Toc63330679 \h </w:instrText>
      </w:r>
      <w:r w:rsidRPr="00444EE9">
        <w:rPr>
          <w:noProof/>
        </w:rPr>
      </w:r>
      <w:r w:rsidRPr="00444EE9">
        <w:rPr>
          <w:noProof/>
        </w:rPr>
        <w:fldChar w:fldCharType="separate"/>
      </w:r>
      <w:r w:rsidR="00BD58CB">
        <w:rPr>
          <w:noProof/>
        </w:rPr>
        <w:t>231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444EE9">
        <w:rPr>
          <w:noProof/>
        </w:rPr>
        <w:tab/>
      </w:r>
      <w:r w:rsidRPr="00444EE9">
        <w:rPr>
          <w:noProof/>
        </w:rPr>
        <w:fldChar w:fldCharType="begin"/>
      </w:r>
      <w:r w:rsidRPr="00444EE9">
        <w:rPr>
          <w:noProof/>
        </w:rPr>
        <w:instrText xml:space="preserve"> PAGEREF _Toc63330680 \h </w:instrText>
      </w:r>
      <w:r w:rsidRPr="00444EE9">
        <w:rPr>
          <w:noProof/>
        </w:rPr>
      </w:r>
      <w:r w:rsidRPr="00444EE9">
        <w:rPr>
          <w:noProof/>
        </w:rPr>
        <w:fldChar w:fldCharType="separate"/>
      </w:r>
      <w:r w:rsidR="00BD58CB">
        <w:rPr>
          <w:noProof/>
        </w:rPr>
        <w:t>232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444EE9">
        <w:rPr>
          <w:noProof/>
        </w:rPr>
        <w:tab/>
      </w:r>
      <w:r w:rsidRPr="00444EE9">
        <w:rPr>
          <w:noProof/>
        </w:rPr>
        <w:fldChar w:fldCharType="begin"/>
      </w:r>
      <w:r w:rsidRPr="00444EE9">
        <w:rPr>
          <w:noProof/>
        </w:rPr>
        <w:instrText xml:space="preserve"> PAGEREF _Toc63330681 \h </w:instrText>
      </w:r>
      <w:r w:rsidRPr="00444EE9">
        <w:rPr>
          <w:noProof/>
        </w:rPr>
      </w:r>
      <w:r w:rsidRPr="00444EE9">
        <w:rPr>
          <w:noProof/>
        </w:rPr>
        <w:fldChar w:fldCharType="separate"/>
      </w:r>
      <w:r w:rsidR="00BD58CB">
        <w:rPr>
          <w:noProof/>
        </w:rPr>
        <w:t>232</w:t>
      </w:r>
      <w:r w:rsidRPr="00444EE9">
        <w:rPr>
          <w:noProof/>
        </w:rPr>
        <w:fldChar w:fldCharType="end"/>
      </w:r>
    </w:p>
    <w:p w:rsidR="00444EE9" w:rsidRDefault="00444EE9">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444EE9">
        <w:rPr>
          <w:b w:val="0"/>
          <w:noProof/>
          <w:sz w:val="18"/>
        </w:rPr>
        <w:tab/>
      </w:r>
      <w:r w:rsidRPr="00444EE9">
        <w:rPr>
          <w:b w:val="0"/>
          <w:noProof/>
          <w:sz w:val="18"/>
        </w:rPr>
        <w:fldChar w:fldCharType="begin"/>
      </w:r>
      <w:r w:rsidRPr="00444EE9">
        <w:rPr>
          <w:b w:val="0"/>
          <w:noProof/>
          <w:sz w:val="18"/>
        </w:rPr>
        <w:instrText xml:space="preserve"> PAGEREF _Toc63330682 \h </w:instrText>
      </w:r>
      <w:r w:rsidRPr="00444EE9">
        <w:rPr>
          <w:b w:val="0"/>
          <w:noProof/>
          <w:sz w:val="18"/>
        </w:rPr>
      </w:r>
      <w:r w:rsidRPr="00444EE9">
        <w:rPr>
          <w:b w:val="0"/>
          <w:noProof/>
          <w:sz w:val="18"/>
        </w:rPr>
        <w:fldChar w:fldCharType="separate"/>
      </w:r>
      <w:r w:rsidR="00BD58CB">
        <w:rPr>
          <w:b w:val="0"/>
          <w:noProof/>
          <w:sz w:val="18"/>
        </w:rPr>
        <w:t>234</w:t>
      </w:r>
      <w:r w:rsidRPr="00444EE9">
        <w:rPr>
          <w:b w:val="0"/>
          <w:noProof/>
          <w:sz w:val="18"/>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444EE9">
        <w:rPr>
          <w:b w:val="0"/>
          <w:noProof/>
          <w:sz w:val="18"/>
        </w:rPr>
        <w:tab/>
      </w:r>
      <w:r w:rsidRPr="00444EE9">
        <w:rPr>
          <w:b w:val="0"/>
          <w:noProof/>
          <w:sz w:val="18"/>
        </w:rPr>
        <w:fldChar w:fldCharType="begin"/>
      </w:r>
      <w:r w:rsidRPr="00444EE9">
        <w:rPr>
          <w:b w:val="0"/>
          <w:noProof/>
          <w:sz w:val="18"/>
        </w:rPr>
        <w:instrText xml:space="preserve"> PAGEREF _Toc63330683 \h </w:instrText>
      </w:r>
      <w:r w:rsidRPr="00444EE9">
        <w:rPr>
          <w:b w:val="0"/>
          <w:noProof/>
          <w:sz w:val="18"/>
        </w:rPr>
      </w:r>
      <w:r w:rsidRPr="00444EE9">
        <w:rPr>
          <w:b w:val="0"/>
          <w:noProof/>
          <w:sz w:val="18"/>
        </w:rPr>
        <w:fldChar w:fldCharType="separate"/>
      </w:r>
      <w:r w:rsidR="00BD58CB">
        <w:rPr>
          <w:b w:val="0"/>
          <w:noProof/>
          <w:sz w:val="18"/>
        </w:rPr>
        <w:t>234</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_Toc63330684 \h </w:instrText>
      </w:r>
      <w:r w:rsidRPr="00444EE9">
        <w:rPr>
          <w:noProof/>
        </w:rPr>
      </w:r>
      <w:r w:rsidRPr="00444EE9">
        <w:rPr>
          <w:noProof/>
        </w:rPr>
        <w:fldChar w:fldCharType="separate"/>
      </w:r>
      <w:r w:rsidR="00BD58CB">
        <w:rPr>
          <w:noProof/>
        </w:rPr>
        <w:t>234</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444EE9">
        <w:rPr>
          <w:b w:val="0"/>
          <w:noProof/>
          <w:sz w:val="18"/>
        </w:rPr>
        <w:tab/>
      </w:r>
      <w:r w:rsidRPr="00444EE9">
        <w:rPr>
          <w:b w:val="0"/>
          <w:noProof/>
          <w:sz w:val="18"/>
        </w:rPr>
        <w:fldChar w:fldCharType="begin"/>
      </w:r>
      <w:r w:rsidRPr="00444EE9">
        <w:rPr>
          <w:b w:val="0"/>
          <w:noProof/>
          <w:sz w:val="18"/>
        </w:rPr>
        <w:instrText xml:space="preserve"> PAGEREF _Toc63330685 \h </w:instrText>
      </w:r>
      <w:r w:rsidRPr="00444EE9">
        <w:rPr>
          <w:b w:val="0"/>
          <w:noProof/>
          <w:sz w:val="18"/>
        </w:rPr>
      </w:r>
      <w:r w:rsidRPr="00444EE9">
        <w:rPr>
          <w:b w:val="0"/>
          <w:noProof/>
          <w:sz w:val="18"/>
        </w:rPr>
        <w:fldChar w:fldCharType="separate"/>
      </w:r>
      <w:r w:rsidR="00BD58CB">
        <w:rPr>
          <w:b w:val="0"/>
          <w:noProof/>
          <w:sz w:val="18"/>
        </w:rPr>
        <w:t>234</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444EE9">
        <w:rPr>
          <w:noProof/>
        </w:rPr>
        <w:tab/>
      </w:r>
      <w:r w:rsidRPr="00444EE9">
        <w:rPr>
          <w:noProof/>
        </w:rPr>
        <w:fldChar w:fldCharType="begin"/>
      </w:r>
      <w:r w:rsidRPr="00444EE9">
        <w:rPr>
          <w:noProof/>
        </w:rPr>
        <w:instrText xml:space="preserve"> PAGEREF _Toc63330686 \h </w:instrText>
      </w:r>
      <w:r w:rsidRPr="00444EE9">
        <w:rPr>
          <w:noProof/>
        </w:rPr>
      </w:r>
      <w:r w:rsidRPr="00444EE9">
        <w:rPr>
          <w:noProof/>
        </w:rPr>
        <w:fldChar w:fldCharType="separate"/>
      </w:r>
      <w:r w:rsidR="00BD58CB">
        <w:rPr>
          <w:noProof/>
        </w:rPr>
        <w:t>234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444EE9">
        <w:rPr>
          <w:noProof/>
        </w:rPr>
        <w:tab/>
      </w:r>
      <w:r w:rsidRPr="00444EE9">
        <w:rPr>
          <w:noProof/>
        </w:rPr>
        <w:fldChar w:fldCharType="begin"/>
      </w:r>
      <w:r w:rsidRPr="00444EE9">
        <w:rPr>
          <w:noProof/>
        </w:rPr>
        <w:instrText xml:space="preserve"> PAGEREF _Toc63330687 \h </w:instrText>
      </w:r>
      <w:r w:rsidRPr="00444EE9">
        <w:rPr>
          <w:noProof/>
        </w:rPr>
      </w:r>
      <w:r w:rsidRPr="00444EE9">
        <w:rPr>
          <w:noProof/>
        </w:rPr>
        <w:fldChar w:fldCharType="separate"/>
      </w:r>
      <w:r w:rsidR="00BD58CB">
        <w:rPr>
          <w:noProof/>
        </w:rPr>
        <w:t>235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444EE9">
        <w:rPr>
          <w:noProof/>
        </w:rPr>
        <w:tab/>
      </w:r>
      <w:r w:rsidRPr="00444EE9">
        <w:rPr>
          <w:noProof/>
        </w:rPr>
        <w:fldChar w:fldCharType="begin"/>
      </w:r>
      <w:r w:rsidRPr="00444EE9">
        <w:rPr>
          <w:noProof/>
        </w:rPr>
        <w:instrText xml:space="preserve"> PAGEREF _Toc63330688 \h </w:instrText>
      </w:r>
      <w:r w:rsidRPr="00444EE9">
        <w:rPr>
          <w:noProof/>
        </w:rPr>
      </w:r>
      <w:r w:rsidRPr="00444EE9">
        <w:rPr>
          <w:noProof/>
        </w:rPr>
        <w:fldChar w:fldCharType="separate"/>
      </w:r>
      <w:r w:rsidR="00BD58CB">
        <w:rPr>
          <w:noProof/>
        </w:rPr>
        <w:t>235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444EE9">
        <w:rPr>
          <w:noProof/>
        </w:rPr>
        <w:tab/>
      </w:r>
      <w:r w:rsidRPr="00444EE9">
        <w:rPr>
          <w:noProof/>
        </w:rPr>
        <w:fldChar w:fldCharType="begin"/>
      </w:r>
      <w:r w:rsidRPr="00444EE9">
        <w:rPr>
          <w:noProof/>
        </w:rPr>
        <w:instrText xml:space="preserve"> PAGEREF _Toc63330689 \h </w:instrText>
      </w:r>
      <w:r w:rsidRPr="00444EE9">
        <w:rPr>
          <w:noProof/>
        </w:rPr>
      </w:r>
      <w:r w:rsidRPr="00444EE9">
        <w:rPr>
          <w:noProof/>
        </w:rPr>
        <w:fldChar w:fldCharType="separate"/>
      </w:r>
      <w:r w:rsidR="00BD58CB">
        <w:rPr>
          <w:noProof/>
        </w:rPr>
        <w:t>236</w:t>
      </w:r>
      <w:r w:rsidRPr="00444EE9">
        <w:rPr>
          <w:noProof/>
        </w:rPr>
        <w:fldChar w:fldCharType="end"/>
      </w:r>
    </w:p>
    <w:p w:rsidR="00444EE9" w:rsidRDefault="00444EE9" w:rsidP="00444EE9">
      <w:pPr>
        <w:pStyle w:val="TOC4"/>
        <w:keepNext/>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444EE9">
        <w:rPr>
          <w:b w:val="0"/>
          <w:noProof/>
          <w:sz w:val="18"/>
        </w:rPr>
        <w:tab/>
      </w:r>
      <w:r w:rsidRPr="00444EE9">
        <w:rPr>
          <w:b w:val="0"/>
          <w:noProof/>
          <w:sz w:val="18"/>
        </w:rPr>
        <w:fldChar w:fldCharType="begin"/>
      </w:r>
      <w:r w:rsidRPr="00444EE9">
        <w:rPr>
          <w:b w:val="0"/>
          <w:noProof/>
          <w:sz w:val="18"/>
        </w:rPr>
        <w:instrText xml:space="preserve"> PAGEREF _Toc63330690 \h </w:instrText>
      </w:r>
      <w:r w:rsidRPr="00444EE9">
        <w:rPr>
          <w:b w:val="0"/>
          <w:noProof/>
          <w:sz w:val="18"/>
        </w:rPr>
      </w:r>
      <w:r w:rsidRPr="00444EE9">
        <w:rPr>
          <w:b w:val="0"/>
          <w:noProof/>
          <w:sz w:val="18"/>
        </w:rPr>
        <w:fldChar w:fldCharType="separate"/>
      </w:r>
      <w:r w:rsidR="00BD58CB">
        <w:rPr>
          <w:b w:val="0"/>
          <w:noProof/>
          <w:sz w:val="18"/>
        </w:rPr>
        <w:t>238</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444EE9">
        <w:rPr>
          <w:noProof/>
        </w:rPr>
        <w:tab/>
      </w:r>
      <w:r w:rsidRPr="00444EE9">
        <w:rPr>
          <w:noProof/>
        </w:rPr>
        <w:fldChar w:fldCharType="begin"/>
      </w:r>
      <w:r w:rsidRPr="00444EE9">
        <w:rPr>
          <w:noProof/>
        </w:rPr>
        <w:instrText xml:space="preserve"> PAGEREF _Toc63330691 \h </w:instrText>
      </w:r>
      <w:r w:rsidRPr="00444EE9">
        <w:rPr>
          <w:noProof/>
        </w:rPr>
      </w:r>
      <w:r w:rsidRPr="00444EE9">
        <w:rPr>
          <w:noProof/>
        </w:rPr>
        <w:fldChar w:fldCharType="separate"/>
      </w:r>
      <w:r w:rsidR="00BD58CB">
        <w:rPr>
          <w:noProof/>
        </w:rPr>
        <w:t>238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444EE9">
        <w:rPr>
          <w:noProof/>
        </w:rPr>
        <w:tab/>
      </w:r>
      <w:r w:rsidRPr="00444EE9">
        <w:rPr>
          <w:noProof/>
        </w:rPr>
        <w:fldChar w:fldCharType="begin"/>
      </w:r>
      <w:r w:rsidRPr="00444EE9">
        <w:rPr>
          <w:noProof/>
        </w:rPr>
        <w:instrText xml:space="preserve"> PAGEREF _Toc63330692 \h </w:instrText>
      </w:r>
      <w:r w:rsidRPr="00444EE9">
        <w:rPr>
          <w:noProof/>
        </w:rPr>
      </w:r>
      <w:r w:rsidRPr="00444EE9">
        <w:rPr>
          <w:noProof/>
        </w:rPr>
        <w:fldChar w:fldCharType="separate"/>
      </w:r>
      <w:r w:rsidR="00BD58CB">
        <w:rPr>
          <w:noProof/>
        </w:rPr>
        <w:t>239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444EE9">
        <w:rPr>
          <w:noProof/>
        </w:rPr>
        <w:tab/>
      </w:r>
      <w:r w:rsidRPr="00444EE9">
        <w:rPr>
          <w:noProof/>
        </w:rPr>
        <w:fldChar w:fldCharType="begin"/>
      </w:r>
      <w:r w:rsidRPr="00444EE9">
        <w:rPr>
          <w:noProof/>
        </w:rPr>
        <w:instrText xml:space="preserve"> PAGEREF _Toc63330693 \h </w:instrText>
      </w:r>
      <w:r w:rsidRPr="00444EE9">
        <w:rPr>
          <w:noProof/>
        </w:rPr>
      </w:r>
      <w:r w:rsidRPr="00444EE9">
        <w:rPr>
          <w:noProof/>
        </w:rPr>
        <w:fldChar w:fldCharType="separate"/>
      </w:r>
      <w:r w:rsidR="00BD58CB">
        <w:rPr>
          <w:noProof/>
        </w:rPr>
        <w:t>239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444EE9">
        <w:rPr>
          <w:noProof/>
        </w:rPr>
        <w:tab/>
      </w:r>
      <w:r w:rsidRPr="00444EE9">
        <w:rPr>
          <w:noProof/>
        </w:rPr>
        <w:fldChar w:fldCharType="begin"/>
      </w:r>
      <w:r w:rsidRPr="00444EE9">
        <w:rPr>
          <w:noProof/>
        </w:rPr>
        <w:instrText xml:space="preserve"> PAGEREF _Toc63330694 \h </w:instrText>
      </w:r>
      <w:r w:rsidRPr="00444EE9">
        <w:rPr>
          <w:noProof/>
        </w:rPr>
      </w:r>
      <w:r w:rsidRPr="00444EE9">
        <w:rPr>
          <w:noProof/>
        </w:rPr>
        <w:fldChar w:fldCharType="separate"/>
      </w:r>
      <w:r w:rsidR="00BD58CB">
        <w:rPr>
          <w:noProof/>
        </w:rPr>
        <w:t>240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444EE9">
        <w:rPr>
          <w:noProof/>
        </w:rPr>
        <w:tab/>
      </w:r>
      <w:r w:rsidRPr="00444EE9">
        <w:rPr>
          <w:noProof/>
        </w:rPr>
        <w:fldChar w:fldCharType="begin"/>
      </w:r>
      <w:r w:rsidRPr="00444EE9">
        <w:rPr>
          <w:noProof/>
        </w:rPr>
        <w:instrText xml:space="preserve"> PAGEREF _Toc63330695 \h </w:instrText>
      </w:r>
      <w:r w:rsidRPr="00444EE9">
        <w:rPr>
          <w:noProof/>
        </w:rPr>
      </w:r>
      <w:r w:rsidRPr="00444EE9">
        <w:rPr>
          <w:noProof/>
        </w:rPr>
        <w:fldChar w:fldCharType="separate"/>
      </w:r>
      <w:r w:rsidR="00BD58CB">
        <w:rPr>
          <w:noProof/>
        </w:rPr>
        <w:t>240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444EE9">
        <w:rPr>
          <w:noProof/>
        </w:rPr>
        <w:tab/>
      </w:r>
      <w:r w:rsidRPr="00444EE9">
        <w:rPr>
          <w:noProof/>
        </w:rPr>
        <w:fldChar w:fldCharType="begin"/>
      </w:r>
      <w:r w:rsidRPr="00444EE9">
        <w:rPr>
          <w:noProof/>
        </w:rPr>
        <w:instrText xml:space="preserve"> PAGEREF _Toc63330696 \h </w:instrText>
      </w:r>
      <w:r w:rsidRPr="00444EE9">
        <w:rPr>
          <w:noProof/>
        </w:rPr>
      </w:r>
      <w:r w:rsidRPr="00444EE9">
        <w:rPr>
          <w:noProof/>
        </w:rPr>
        <w:fldChar w:fldCharType="separate"/>
      </w:r>
      <w:r w:rsidR="00BD58CB">
        <w:rPr>
          <w:noProof/>
        </w:rPr>
        <w:t>241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444EE9">
        <w:rPr>
          <w:noProof/>
        </w:rPr>
        <w:tab/>
      </w:r>
      <w:r w:rsidRPr="00444EE9">
        <w:rPr>
          <w:noProof/>
        </w:rPr>
        <w:fldChar w:fldCharType="begin"/>
      </w:r>
      <w:r w:rsidRPr="00444EE9">
        <w:rPr>
          <w:noProof/>
        </w:rPr>
        <w:instrText xml:space="preserve"> PAGEREF _Toc63330697 \h </w:instrText>
      </w:r>
      <w:r w:rsidRPr="00444EE9">
        <w:rPr>
          <w:noProof/>
        </w:rPr>
      </w:r>
      <w:r w:rsidRPr="00444EE9">
        <w:rPr>
          <w:noProof/>
        </w:rPr>
        <w:fldChar w:fldCharType="separate"/>
      </w:r>
      <w:r w:rsidR="00BD58CB">
        <w:rPr>
          <w:noProof/>
        </w:rPr>
        <w:t>241</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444EE9">
        <w:rPr>
          <w:b w:val="0"/>
          <w:noProof/>
          <w:sz w:val="18"/>
        </w:rPr>
        <w:tab/>
      </w:r>
      <w:r w:rsidRPr="00444EE9">
        <w:rPr>
          <w:b w:val="0"/>
          <w:noProof/>
          <w:sz w:val="18"/>
        </w:rPr>
        <w:fldChar w:fldCharType="begin"/>
      </w:r>
      <w:r w:rsidRPr="00444EE9">
        <w:rPr>
          <w:b w:val="0"/>
          <w:noProof/>
          <w:sz w:val="18"/>
        </w:rPr>
        <w:instrText xml:space="preserve"> PAGEREF _Toc63330698 \h </w:instrText>
      </w:r>
      <w:r w:rsidRPr="00444EE9">
        <w:rPr>
          <w:b w:val="0"/>
          <w:noProof/>
          <w:sz w:val="18"/>
        </w:rPr>
      </w:r>
      <w:r w:rsidRPr="00444EE9">
        <w:rPr>
          <w:b w:val="0"/>
          <w:noProof/>
          <w:sz w:val="18"/>
        </w:rPr>
        <w:fldChar w:fldCharType="separate"/>
      </w:r>
      <w:r w:rsidR="00BD58CB">
        <w:rPr>
          <w:b w:val="0"/>
          <w:noProof/>
          <w:sz w:val="18"/>
        </w:rPr>
        <w:t>242</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_Toc63330699 \h </w:instrText>
      </w:r>
      <w:r w:rsidRPr="00444EE9">
        <w:rPr>
          <w:noProof/>
        </w:rPr>
      </w:r>
      <w:r w:rsidRPr="00444EE9">
        <w:rPr>
          <w:noProof/>
        </w:rPr>
        <w:fldChar w:fldCharType="separate"/>
      </w:r>
      <w:r w:rsidR="00BD58CB">
        <w:rPr>
          <w:noProof/>
        </w:rPr>
        <w:t>242</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444EE9">
        <w:rPr>
          <w:b w:val="0"/>
          <w:noProof/>
          <w:sz w:val="18"/>
        </w:rPr>
        <w:tab/>
      </w:r>
      <w:r w:rsidRPr="00444EE9">
        <w:rPr>
          <w:b w:val="0"/>
          <w:noProof/>
          <w:sz w:val="18"/>
        </w:rPr>
        <w:fldChar w:fldCharType="begin"/>
      </w:r>
      <w:r w:rsidRPr="00444EE9">
        <w:rPr>
          <w:b w:val="0"/>
          <w:noProof/>
          <w:sz w:val="18"/>
        </w:rPr>
        <w:instrText xml:space="preserve"> PAGEREF _Toc63330700 \h </w:instrText>
      </w:r>
      <w:r w:rsidRPr="00444EE9">
        <w:rPr>
          <w:b w:val="0"/>
          <w:noProof/>
          <w:sz w:val="18"/>
        </w:rPr>
      </w:r>
      <w:r w:rsidRPr="00444EE9">
        <w:rPr>
          <w:b w:val="0"/>
          <w:noProof/>
          <w:sz w:val="18"/>
        </w:rPr>
        <w:fldChar w:fldCharType="separate"/>
      </w:r>
      <w:r w:rsidR="00BD58CB">
        <w:rPr>
          <w:b w:val="0"/>
          <w:noProof/>
          <w:sz w:val="18"/>
        </w:rPr>
        <w:t>242</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444EE9">
        <w:rPr>
          <w:noProof/>
        </w:rPr>
        <w:tab/>
      </w:r>
      <w:r w:rsidRPr="00444EE9">
        <w:rPr>
          <w:noProof/>
        </w:rPr>
        <w:fldChar w:fldCharType="begin"/>
      </w:r>
      <w:r w:rsidRPr="00444EE9">
        <w:rPr>
          <w:noProof/>
        </w:rPr>
        <w:instrText xml:space="preserve"> PAGEREF _Toc63330701 \h </w:instrText>
      </w:r>
      <w:r w:rsidRPr="00444EE9">
        <w:rPr>
          <w:noProof/>
        </w:rPr>
      </w:r>
      <w:r w:rsidRPr="00444EE9">
        <w:rPr>
          <w:noProof/>
        </w:rPr>
        <w:fldChar w:fldCharType="separate"/>
      </w:r>
      <w:r w:rsidR="00BD58CB">
        <w:rPr>
          <w:noProof/>
        </w:rPr>
        <w:t>242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444EE9">
        <w:rPr>
          <w:noProof/>
        </w:rPr>
        <w:tab/>
      </w:r>
      <w:r w:rsidRPr="00444EE9">
        <w:rPr>
          <w:noProof/>
        </w:rPr>
        <w:fldChar w:fldCharType="begin"/>
      </w:r>
      <w:r w:rsidRPr="00444EE9">
        <w:rPr>
          <w:noProof/>
        </w:rPr>
        <w:instrText xml:space="preserve"> PAGEREF _Toc63330702 \h </w:instrText>
      </w:r>
      <w:r w:rsidRPr="00444EE9">
        <w:rPr>
          <w:noProof/>
        </w:rPr>
      </w:r>
      <w:r w:rsidRPr="00444EE9">
        <w:rPr>
          <w:noProof/>
        </w:rPr>
        <w:fldChar w:fldCharType="separate"/>
      </w:r>
      <w:r w:rsidR="00BD58CB">
        <w:rPr>
          <w:noProof/>
        </w:rPr>
        <w:t>243</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444EE9">
        <w:rPr>
          <w:b w:val="0"/>
          <w:noProof/>
          <w:sz w:val="18"/>
        </w:rPr>
        <w:tab/>
      </w:r>
      <w:r w:rsidRPr="00444EE9">
        <w:rPr>
          <w:b w:val="0"/>
          <w:noProof/>
          <w:sz w:val="18"/>
        </w:rPr>
        <w:fldChar w:fldCharType="begin"/>
      </w:r>
      <w:r w:rsidRPr="00444EE9">
        <w:rPr>
          <w:b w:val="0"/>
          <w:noProof/>
          <w:sz w:val="18"/>
        </w:rPr>
        <w:instrText xml:space="preserve"> PAGEREF _Toc63330703 \h </w:instrText>
      </w:r>
      <w:r w:rsidRPr="00444EE9">
        <w:rPr>
          <w:b w:val="0"/>
          <w:noProof/>
          <w:sz w:val="18"/>
        </w:rPr>
      </w:r>
      <w:r w:rsidRPr="00444EE9">
        <w:rPr>
          <w:b w:val="0"/>
          <w:noProof/>
          <w:sz w:val="18"/>
        </w:rPr>
        <w:fldChar w:fldCharType="separate"/>
      </w:r>
      <w:r w:rsidR="00BD58CB">
        <w:rPr>
          <w:b w:val="0"/>
          <w:noProof/>
          <w:sz w:val="18"/>
        </w:rPr>
        <w:t>245</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444EE9">
        <w:rPr>
          <w:noProof/>
        </w:rPr>
        <w:tab/>
      </w:r>
      <w:r w:rsidRPr="00444EE9">
        <w:rPr>
          <w:noProof/>
        </w:rPr>
        <w:fldChar w:fldCharType="begin"/>
      </w:r>
      <w:r w:rsidRPr="00444EE9">
        <w:rPr>
          <w:noProof/>
        </w:rPr>
        <w:instrText xml:space="preserve"> PAGEREF _Toc63330704 \h </w:instrText>
      </w:r>
      <w:r w:rsidRPr="00444EE9">
        <w:rPr>
          <w:noProof/>
        </w:rPr>
      </w:r>
      <w:r w:rsidRPr="00444EE9">
        <w:rPr>
          <w:noProof/>
        </w:rPr>
        <w:fldChar w:fldCharType="separate"/>
      </w:r>
      <w:r w:rsidR="00BD58CB">
        <w:rPr>
          <w:noProof/>
        </w:rPr>
        <w:t>245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444EE9">
        <w:rPr>
          <w:noProof/>
        </w:rPr>
        <w:tab/>
      </w:r>
      <w:r w:rsidRPr="00444EE9">
        <w:rPr>
          <w:noProof/>
        </w:rPr>
        <w:fldChar w:fldCharType="begin"/>
      </w:r>
      <w:r w:rsidRPr="00444EE9">
        <w:rPr>
          <w:noProof/>
        </w:rPr>
        <w:instrText xml:space="preserve"> PAGEREF _Toc63330705 \h </w:instrText>
      </w:r>
      <w:r w:rsidRPr="00444EE9">
        <w:rPr>
          <w:noProof/>
        </w:rPr>
      </w:r>
      <w:r w:rsidRPr="00444EE9">
        <w:rPr>
          <w:noProof/>
        </w:rPr>
        <w:fldChar w:fldCharType="separate"/>
      </w:r>
      <w:r w:rsidR="00BD58CB">
        <w:rPr>
          <w:noProof/>
        </w:rPr>
        <w:t>245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444EE9">
        <w:rPr>
          <w:noProof/>
        </w:rPr>
        <w:tab/>
      </w:r>
      <w:r w:rsidRPr="00444EE9">
        <w:rPr>
          <w:noProof/>
        </w:rPr>
        <w:fldChar w:fldCharType="begin"/>
      </w:r>
      <w:r w:rsidRPr="00444EE9">
        <w:rPr>
          <w:noProof/>
        </w:rPr>
        <w:instrText xml:space="preserve"> PAGEREF _Toc63330706 \h </w:instrText>
      </w:r>
      <w:r w:rsidRPr="00444EE9">
        <w:rPr>
          <w:noProof/>
        </w:rPr>
      </w:r>
      <w:r w:rsidRPr="00444EE9">
        <w:rPr>
          <w:noProof/>
        </w:rPr>
        <w:fldChar w:fldCharType="separate"/>
      </w:r>
      <w:r w:rsidR="00BD58CB">
        <w:rPr>
          <w:noProof/>
        </w:rPr>
        <w:t>245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444EE9">
        <w:rPr>
          <w:noProof/>
        </w:rPr>
        <w:tab/>
      </w:r>
      <w:r w:rsidRPr="00444EE9">
        <w:rPr>
          <w:noProof/>
        </w:rPr>
        <w:fldChar w:fldCharType="begin"/>
      </w:r>
      <w:r w:rsidRPr="00444EE9">
        <w:rPr>
          <w:noProof/>
        </w:rPr>
        <w:instrText xml:space="preserve"> PAGEREF _Toc63330707 \h </w:instrText>
      </w:r>
      <w:r w:rsidRPr="00444EE9">
        <w:rPr>
          <w:noProof/>
        </w:rPr>
      </w:r>
      <w:r w:rsidRPr="00444EE9">
        <w:rPr>
          <w:noProof/>
        </w:rPr>
        <w:fldChar w:fldCharType="separate"/>
      </w:r>
      <w:r w:rsidR="00BD58CB">
        <w:rPr>
          <w:noProof/>
        </w:rPr>
        <w:t>246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444EE9">
        <w:rPr>
          <w:noProof/>
        </w:rPr>
        <w:tab/>
      </w:r>
      <w:r w:rsidRPr="00444EE9">
        <w:rPr>
          <w:noProof/>
        </w:rPr>
        <w:fldChar w:fldCharType="begin"/>
      </w:r>
      <w:r w:rsidRPr="00444EE9">
        <w:rPr>
          <w:noProof/>
        </w:rPr>
        <w:instrText xml:space="preserve"> PAGEREF _Toc63330708 \h </w:instrText>
      </w:r>
      <w:r w:rsidRPr="00444EE9">
        <w:rPr>
          <w:noProof/>
        </w:rPr>
      </w:r>
      <w:r w:rsidRPr="00444EE9">
        <w:rPr>
          <w:noProof/>
        </w:rPr>
        <w:fldChar w:fldCharType="separate"/>
      </w:r>
      <w:r w:rsidR="00BD58CB">
        <w:rPr>
          <w:noProof/>
        </w:rPr>
        <w:t>246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444EE9">
        <w:rPr>
          <w:noProof/>
        </w:rPr>
        <w:tab/>
      </w:r>
      <w:r w:rsidRPr="00444EE9">
        <w:rPr>
          <w:noProof/>
        </w:rPr>
        <w:fldChar w:fldCharType="begin"/>
      </w:r>
      <w:r w:rsidRPr="00444EE9">
        <w:rPr>
          <w:noProof/>
        </w:rPr>
        <w:instrText xml:space="preserve"> PAGEREF _Toc63330709 \h </w:instrText>
      </w:r>
      <w:r w:rsidRPr="00444EE9">
        <w:rPr>
          <w:noProof/>
        </w:rPr>
      </w:r>
      <w:r w:rsidRPr="00444EE9">
        <w:rPr>
          <w:noProof/>
        </w:rPr>
        <w:fldChar w:fldCharType="separate"/>
      </w:r>
      <w:r w:rsidR="00BD58CB">
        <w:rPr>
          <w:noProof/>
        </w:rPr>
        <w:t>247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444EE9">
        <w:rPr>
          <w:noProof/>
        </w:rPr>
        <w:tab/>
      </w:r>
      <w:r w:rsidRPr="00444EE9">
        <w:rPr>
          <w:noProof/>
        </w:rPr>
        <w:fldChar w:fldCharType="begin"/>
      </w:r>
      <w:r w:rsidRPr="00444EE9">
        <w:rPr>
          <w:noProof/>
        </w:rPr>
        <w:instrText xml:space="preserve"> PAGEREF _Toc63330710 \h </w:instrText>
      </w:r>
      <w:r w:rsidRPr="00444EE9">
        <w:rPr>
          <w:noProof/>
        </w:rPr>
      </w:r>
      <w:r w:rsidRPr="00444EE9">
        <w:rPr>
          <w:noProof/>
        </w:rPr>
        <w:fldChar w:fldCharType="separate"/>
      </w:r>
      <w:r w:rsidR="00BD58CB">
        <w:rPr>
          <w:noProof/>
        </w:rPr>
        <w:t>247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444EE9">
        <w:rPr>
          <w:noProof/>
        </w:rPr>
        <w:tab/>
      </w:r>
      <w:r w:rsidRPr="00444EE9">
        <w:rPr>
          <w:noProof/>
        </w:rPr>
        <w:fldChar w:fldCharType="begin"/>
      </w:r>
      <w:r w:rsidRPr="00444EE9">
        <w:rPr>
          <w:noProof/>
        </w:rPr>
        <w:instrText xml:space="preserve"> PAGEREF _Toc63330711 \h </w:instrText>
      </w:r>
      <w:r w:rsidRPr="00444EE9">
        <w:rPr>
          <w:noProof/>
        </w:rPr>
      </w:r>
      <w:r w:rsidRPr="00444EE9">
        <w:rPr>
          <w:noProof/>
        </w:rPr>
        <w:fldChar w:fldCharType="separate"/>
      </w:r>
      <w:r w:rsidR="00BD58CB">
        <w:rPr>
          <w:noProof/>
        </w:rPr>
        <w:t>248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444EE9">
        <w:rPr>
          <w:noProof/>
        </w:rPr>
        <w:tab/>
      </w:r>
      <w:r w:rsidRPr="00444EE9">
        <w:rPr>
          <w:noProof/>
        </w:rPr>
        <w:fldChar w:fldCharType="begin"/>
      </w:r>
      <w:r w:rsidRPr="00444EE9">
        <w:rPr>
          <w:noProof/>
        </w:rPr>
        <w:instrText xml:space="preserve"> PAGEREF _Toc63330712 \h </w:instrText>
      </w:r>
      <w:r w:rsidRPr="00444EE9">
        <w:rPr>
          <w:noProof/>
        </w:rPr>
      </w:r>
      <w:r w:rsidRPr="00444EE9">
        <w:rPr>
          <w:noProof/>
        </w:rPr>
        <w:fldChar w:fldCharType="separate"/>
      </w:r>
      <w:r w:rsidR="00BD58CB">
        <w:rPr>
          <w:noProof/>
        </w:rPr>
        <w:t>249</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70—Financial supplies (reduced credit acquisitions)</w:t>
      </w:r>
      <w:r w:rsidRPr="00444EE9">
        <w:rPr>
          <w:b w:val="0"/>
          <w:noProof/>
          <w:sz w:val="18"/>
        </w:rPr>
        <w:tab/>
      </w:r>
      <w:r w:rsidRPr="00444EE9">
        <w:rPr>
          <w:b w:val="0"/>
          <w:noProof/>
          <w:sz w:val="18"/>
        </w:rPr>
        <w:fldChar w:fldCharType="begin"/>
      </w:r>
      <w:r w:rsidRPr="00444EE9">
        <w:rPr>
          <w:b w:val="0"/>
          <w:noProof/>
          <w:sz w:val="18"/>
        </w:rPr>
        <w:instrText xml:space="preserve"> PAGEREF _Toc63330713 \h </w:instrText>
      </w:r>
      <w:r w:rsidRPr="00444EE9">
        <w:rPr>
          <w:b w:val="0"/>
          <w:noProof/>
          <w:sz w:val="18"/>
        </w:rPr>
      </w:r>
      <w:r w:rsidRPr="00444EE9">
        <w:rPr>
          <w:b w:val="0"/>
          <w:noProof/>
          <w:sz w:val="18"/>
        </w:rPr>
        <w:fldChar w:fldCharType="separate"/>
      </w:r>
      <w:r w:rsidR="00BD58CB">
        <w:rPr>
          <w:b w:val="0"/>
          <w:noProof/>
          <w:sz w:val="18"/>
        </w:rPr>
        <w:t>250</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_Toc63330714 \h </w:instrText>
      </w:r>
      <w:r w:rsidRPr="00444EE9">
        <w:rPr>
          <w:noProof/>
        </w:rPr>
      </w:r>
      <w:r w:rsidRPr="00444EE9">
        <w:rPr>
          <w:noProof/>
        </w:rPr>
        <w:fldChar w:fldCharType="separate"/>
      </w:r>
      <w:r w:rsidR="00BD58CB">
        <w:rPr>
          <w:noProof/>
        </w:rPr>
        <w:t>250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444EE9">
        <w:rPr>
          <w:noProof/>
        </w:rPr>
        <w:tab/>
      </w:r>
      <w:r w:rsidRPr="00444EE9">
        <w:rPr>
          <w:noProof/>
        </w:rPr>
        <w:fldChar w:fldCharType="begin"/>
      </w:r>
      <w:r w:rsidRPr="00444EE9">
        <w:rPr>
          <w:noProof/>
        </w:rPr>
        <w:instrText xml:space="preserve"> PAGEREF _Toc63330715 \h </w:instrText>
      </w:r>
      <w:r w:rsidRPr="00444EE9">
        <w:rPr>
          <w:noProof/>
        </w:rPr>
      </w:r>
      <w:r w:rsidRPr="00444EE9">
        <w:rPr>
          <w:noProof/>
        </w:rPr>
        <w:fldChar w:fldCharType="separate"/>
      </w:r>
      <w:r w:rsidR="00BD58CB">
        <w:rPr>
          <w:noProof/>
        </w:rPr>
        <w:t>250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FF411C">
        <w:rPr>
          <w:i/>
          <w:iCs/>
          <w:noProof/>
        </w:rPr>
        <w:t>creditable purpose</w:t>
      </w:r>
      <w:r w:rsidRPr="00444EE9">
        <w:rPr>
          <w:noProof/>
        </w:rPr>
        <w:tab/>
      </w:r>
      <w:r w:rsidRPr="00444EE9">
        <w:rPr>
          <w:noProof/>
        </w:rPr>
        <w:fldChar w:fldCharType="begin"/>
      </w:r>
      <w:r w:rsidRPr="00444EE9">
        <w:rPr>
          <w:noProof/>
        </w:rPr>
        <w:instrText xml:space="preserve"> PAGEREF _Toc63330716 \h </w:instrText>
      </w:r>
      <w:r w:rsidRPr="00444EE9">
        <w:rPr>
          <w:noProof/>
        </w:rPr>
      </w:r>
      <w:r w:rsidRPr="00444EE9">
        <w:rPr>
          <w:noProof/>
        </w:rPr>
        <w:fldChar w:fldCharType="separate"/>
      </w:r>
      <w:r w:rsidR="00BD58CB">
        <w:rPr>
          <w:noProof/>
        </w:rPr>
        <w:t>250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444EE9">
        <w:rPr>
          <w:noProof/>
        </w:rPr>
        <w:tab/>
      </w:r>
      <w:r w:rsidRPr="00444EE9">
        <w:rPr>
          <w:noProof/>
        </w:rPr>
        <w:fldChar w:fldCharType="begin"/>
      </w:r>
      <w:r w:rsidRPr="00444EE9">
        <w:rPr>
          <w:noProof/>
        </w:rPr>
        <w:instrText xml:space="preserve"> PAGEREF _Toc63330717 \h </w:instrText>
      </w:r>
      <w:r w:rsidRPr="00444EE9">
        <w:rPr>
          <w:noProof/>
        </w:rPr>
      </w:r>
      <w:r w:rsidRPr="00444EE9">
        <w:rPr>
          <w:noProof/>
        </w:rPr>
        <w:fldChar w:fldCharType="separate"/>
      </w:r>
      <w:r w:rsidR="00BD58CB">
        <w:rPr>
          <w:noProof/>
        </w:rPr>
        <w:t>251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444EE9">
        <w:rPr>
          <w:noProof/>
        </w:rPr>
        <w:tab/>
      </w:r>
      <w:r w:rsidRPr="00444EE9">
        <w:rPr>
          <w:noProof/>
        </w:rPr>
        <w:fldChar w:fldCharType="begin"/>
      </w:r>
      <w:r w:rsidRPr="00444EE9">
        <w:rPr>
          <w:noProof/>
        </w:rPr>
        <w:instrText xml:space="preserve"> PAGEREF _Toc63330718 \h </w:instrText>
      </w:r>
      <w:r w:rsidRPr="00444EE9">
        <w:rPr>
          <w:noProof/>
        </w:rPr>
      </w:r>
      <w:r w:rsidRPr="00444EE9">
        <w:rPr>
          <w:noProof/>
        </w:rPr>
        <w:fldChar w:fldCharType="separate"/>
      </w:r>
      <w:r w:rsidR="00BD58CB">
        <w:rPr>
          <w:noProof/>
        </w:rPr>
        <w:t>251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444EE9">
        <w:rPr>
          <w:noProof/>
        </w:rPr>
        <w:tab/>
      </w:r>
      <w:r w:rsidRPr="00444EE9">
        <w:rPr>
          <w:noProof/>
        </w:rPr>
        <w:fldChar w:fldCharType="begin"/>
      </w:r>
      <w:r w:rsidRPr="00444EE9">
        <w:rPr>
          <w:noProof/>
        </w:rPr>
        <w:instrText xml:space="preserve"> PAGEREF _Toc63330719 \h </w:instrText>
      </w:r>
      <w:r w:rsidRPr="00444EE9">
        <w:rPr>
          <w:noProof/>
        </w:rPr>
      </w:r>
      <w:r w:rsidRPr="00444EE9">
        <w:rPr>
          <w:noProof/>
        </w:rPr>
        <w:fldChar w:fldCharType="separate"/>
      </w:r>
      <w:r w:rsidR="00BD58CB">
        <w:rPr>
          <w:noProof/>
        </w:rPr>
        <w:t>252</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444EE9">
        <w:rPr>
          <w:b w:val="0"/>
          <w:noProof/>
          <w:sz w:val="18"/>
        </w:rPr>
        <w:tab/>
      </w:r>
      <w:r w:rsidRPr="00444EE9">
        <w:rPr>
          <w:b w:val="0"/>
          <w:noProof/>
          <w:sz w:val="18"/>
        </w:rPr>
        <w:fldChar w:fldCharType="begin"/>
      </w:r>
      <w:r w:rsidRPr="00444EE9">
        <w:rPr>
          <w:b w:val="0"/>
          <w:noProof/>
          <w:sz w:val="18"/>
        </w:rPr>
        <w:instrText xml:space="preserve"> PAGEREF _Toc63330720 \h </w:instrText>
      </w:r>
      <w:r w:rsidRPr="00444EE9">
        <w:rPr>
          <w:b w:val="0"/>
          <w:noProof/>
          <w:sz w:val="18"/>
        </w:rPr>
      </w:r>
      <w:r w:rsidRPr="00444EE9">
        <w:rPr>
          <w:b w:val="0"/>
          <w:noProof/>
          <w:sz w:val="18"/>
        </w:rPr>
        <w:fldChar w:fldCharType="separate"/>
      </w:r>
      <w:r w:rsidR="00BD58CB">
        <w:rPr>
          <w:b w:val="0"/>
          <w:noProof/>
          <w:sz w:val="18"/>
        </w:rPr>
        <w:t>254</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_Toc63330721 \h </w:instrText>
      </w:r>
      <w:r w:rsidRPr="00444EE9">
        <w:rPr>
          <w:noProof/>
        </w:rPr>
      </w:r>
      <w:r w:rsidRPr="00444EE9">
        <w:rPr>
          <w:noProof/>
        </w:rPr>
        <w:fldChar w:fldCharType="separate"/>
      </w:r>
      <w:r w:rsidR="00BD58CB">
        <w:rPr>
          <w:noProof/>
        </w:rPr>
        <w:t>254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444EE9">
        <w:rPr>
          <w:noProof/>
        </w:rPr>
        <w:tab/>
      </w:r>
      <w:r w:rsidRPr="00444EE9">
        <w:rPr>
          <w:noProof/>
        </w:rPr>
        <w:fldChar w:fldCharType="begin"/>
      </w:r>
      <w:r w:rsidRPr="00444EE9">
        <w:rPr>
          <w:noProof/>
        </w:rPr>
        <w:instrText xml:space="preserve"> PAGEREF _Toc63330722 \h </w:instrText>
      </w:r>
      <w:r w:rsidRPr="00444EE9">
        <w:rPr>
          <w:noProof/>
        </w:rPr>
      </w:r>
      <w:r w:rsidRPr="00444EE9">
        <w:rPr>
          <w:noProof/>
        </w:rPr>
        <w:fldChar w:fldCharType="separate"/>
      </w:r>
      <w:r w:rsidR="00BD58CB">
        <w:rPr>
          <w:noProof/>
        </w:rPr>
        <w:t>254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444EE9">
        <w:rPr>
          <w:noProof/>
        </w:rPr>
        <w:tab/>
      </w:r>
      <w:r w:rsidRPr="00444EE9">
        <w:rPr>
          <w:noProof/>
        </w:rPr>
        <w:fldChar w:fldCharType="begin"/>
      </w:r>
      <w:r w:rsidRPr="00444EE9">
        <w:rPr>
          <w:noProof/>
        </w:rPr>
        <w:instrText xml:space="preserve"> PAGEREF _Toc63330723 \h </w:instrText>
      </w:r>
      <w:r w:rsidRPr="00444EE9">
        <w:rPr>
          <w:noProof/>
        </w:rPr>
      </w:r>
      <w:r w:rsidRPr="00444EE9">
        <w:rPr>
          <w:noProof/>
        </w:rPr>
        <w:fldChar w:fldCharType="separate"/>
      </w:r>
      <w:r w:rsidR="00BD58CB">
        <w:rPr>
          <w:noProof/>
        </w:rPr>
        <w:t>255</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72—Associates</w:t>
      </w:r>
      <w:r w:rsidRPr="00444EE9">
        <w:rPr>
          <w:b w:val="0"/>
          <w:noProof/>
          <w:sz w:val="18"/>
        </w:rPr>
        <w:tab/>
      </w:r>
      <w:r w:rsidRPr="00444EE9">
        <w:rPr>
          <w:b w:val="0"/>
          <w:noProof/>
          <w:sz w:val="18"/>
        </w:rPr>
        <w:fldChar w:fldCharType="begin"/>
      </w:r>
      <w:r w:rsidRPr="00444EE9">
        <w:rPr>
          <w:b w:val="0"/>
          <w:noProof/>
          <w:sz w:val="18"/>
        </w:rPr>
        <w:instrText xml:space="preserve"> PAGEREF _Toc63330724 \h </w:instrText>
      </w:r>
      <w:r w:rsidRPr="00444EE9">
        <w:rPr>
          <w:b w:val="0"/>
          <w:noProof/>
          <w:sz w:val="18"/>
        </w:rPr>
      </w:r>
      <w:r w:rsidRPr="00444EE9">
        <w:rPr>
          <w:b w:val="0"/>
          <w:noProof/>
          <w:sz w:val="18"/>
        </w:rPr>
        <w:fldChar w:fldCharType="separate"/>
      </w:r>
      <w:r w:rsidR="00BD58CB">
        <w:rPr>
          <w:b w:val="0"/>
          <w:noProof/>
          <w:sz w:val="18"/>
        </w:rPr>
        <w:t>256</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_Toc63330725 \h </w:instrText>
      </w:r>
      <w:r w:rsidRPr="00444EE9">
        <w:rPr>
          <w:noProof/>
        </w:rPr>
      </w:r>
      <w:r w:rsidRPr="00444EE9">
        <w:rPr>
          <w:noProof/>
        </w:rPr>
        <w:fldChar w:fldCharType="separate"/>
      </w:r>
      <w:r w:rsidR="00BD58CB">
        <w:rPr>
          <w:noProof/>
        </w:rPr>
        <w:t>256</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444EE9">
        <w:rPr>
          <w:b w:val="0"/>
          <w:noProof/>
          <w:sz w:val="18"/>
        </w:rPr>
        <w:tab/>
      </w:r>
      <w:r w:rsidRPr="00444EE9">
        <w:rPr>
          <w:b w:val="0"/>
          <w:noProof/>
          <w:sz w:val="18"/>
        </w:rPr>
        <w:fldChar w:fldCharType="begin"/>
      </w:r>
      <w:r w:rsidRPr="00444EE9">
        <w:rPr>
          <w:b w:val="0"/>
          <w:noProof/>
          <w:sz w:val="18"/>
        </w:rPr>
        <w:instrText xml:space="preserve"> PAGEREF _Toc63330726 \h </w:instrText>
      </w:r>
      <w:r w:rsidRPr="00444EE9">
        <w:rPr>
          <w:b w:val="0"/>
          <w:noProof/>
          <w:sz w:val="18"/>
        </w:rPr>
      </w:r>
      <w:r w:rsidRPr="00444EE9">
        <w:rPr>
          <w:b w:val="0"/>
          <w:noProof/>
          <w:sz w:val="18"/>
        </w:rPr>
        <w:fldChar w:fldCharType="separate"/>
      </w:r>
      <w:r w:rsidR="00BD58CB">
        <w:rPr>
          <w:b w:val="0"/>
          <w:noProof/>
          <w:sz w:val="18"/>
        </w:rPr>
        <w:t>256</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444EE9">
        <w:rPr>
          <w:noProof/>
        </w:rPr>
        <w:tab/>
      </w:r>
      <w:r w:rsidRPr="00444EE9">
        <w:rPr>
          <w:noProof/>
        </w:rPr>
        <w:fldChar w:fldCharType="begin"/>
      </w:r>
      <w:r w:rsidRPr="00444EE9">
        <w:rPr>
          <w:noProof/>
        </w:rPr>
        <w:instrText xml:space="preserve"> PAGEREF _Toc63330727 \h </w:instrText>
      </w:r>
      <w:r w:rsidRPr="00444EE9">
        <w:rPr>
          <w:noProof/>
        </w:rPr>
      </w:r>
      <w:r w:rsidRPr="00444EE9">
        <w:rPr>
          <w:noProof/>
        </w:rPr>
        <w:fldChar w:fldCharType="separate"/>
      </w:r>
      <w:r w:rsidR="00BD58CB">
        <w:rPr>
          <w:noProof/>
        </w:rPr>
        <w:t>256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444EE9">
        <w:rPr>
          <w:noProof/>
        </w:rPr>
        <w:tab/>
      </w:r>
      <w:r w:rsidRPr="00444EE9">
        <w:rPr>
          <w:noProof/>
        </w:rPr>
        <w:fldChar w:fldCharType="begin"/>
      </w:r>
      <w:r w:rsidRPr="00444EE9">
        <w:rPr>
          <w:noProof/>
        </w:rPr>
        <w:instrText xml:space="preserve"> PAGEREF _Toc63330728 \h </w:instrText>
      </w:r>
      <w:r w:rsidRPr="00444EE9">
        <w:rPr>
          <w:noProof/>
        </w:rPr>
      </w:r>
      <w:r w:rsidRPr="00444EE9">
        <w:rPr>
          <w:noProof/>
        </w:rPr>
        <w:fldChar w:fldCharType="separate"/>
      </w:r>
      <w:r w:rsidR="00BD58CB">
        <w:rPr>
          <w:noProof/>
        </w:rPr>
        <w:t>257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444EE9">
        <w:rPr>
          <w:noProof/>
        </w:rPr>
        <w:tab/>
      </w:r>
      <w:r w:rsidRPr="00444EE9">
        <w:rPr>
          <w:noProof/>
        </w:rPr>
        <w:fldChar w:fldCharType="begin"/>
      </w:r>
      <w:r w:rsidRPr="00444EE9">
        <w:rPr>
          <w:noProof/>
        </w:rPr>
        <w:instrText xml:space="preserve"> PAGEREF _Toc63330729 \h </w:instrText>
      </w:r>
      <w:r w:rsidRPr="00444EE9">
        <w:rPr>
          <w:noProof/>
        </w:rPr>
      </w:r>
      <w:r w:rsidRPr="00444EE9">
        <w:rPr>
          <w:noProof/>
        </w:rPr>
        <w:fldChar w:fldCharType="separate"/>
      </w:r>
      <w:r w:rsidR="00BD58CB">
        <w:rPr>
          <w:noProof/>
        </w:rPr>
        <w:t>257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444EE9">
        <w:rPr>
          <w:noProof/>
        </w:rPr>
        <w:tab/>
      </w:r>
      <w:r w:rsidRPr="00444EE9">
        <w:rPr>
          <w:noProof/>
        </w:rPr>
        <w:fldChar w:fldCharType="begin"/>
      </w:r>
      <w:r w:rsidRPr="00444EE9">
        <w:rPr>
          <w:noProof/>
        </w:rPr>
        <w:instrText xml:space="preserve"> PAGEREF _Toc63330730 \h </w:instrText>
      </w:r>
      <w:r w:rsidRPr="00444EE9">
        <w:rPr>
          <w:noProof/>
        </w:rPr>
      </w:r>
      <w:r w:rsidRPr="00444EE9">
        <w:rPr>
          <w:noProof/>
        </w:rPr>
        <w:fldChar w:fldCharType="separate"/>
      </w:r>
      <w:r w:rsidR="00BD58CB">
        <w:rPr>
          <w:noProof/>
        </w:rPr>
        <w:t>257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444EE9">
        <w:rPr>
          <w:noProof/>
        </w:rPr>
        <w:tab/>
      </w:r>
      <w:r w:rsidRPr="00444EE9">
        <w:rPr>
          <w:noProof/>
        </w:rPr>
        <w:fldChar w:fldCharType="begin"/>
      </w:r>
      <w:r w:rsidRPr="00444EE9">
        <w:rPr>
          <w:noProof/>
        </w:rPr>
        <w:instrText xml:space="preserve"> PAGEREF _Toc63330731 \h </w:instrText>
      </w:r>
      <w:r w:rsidRPr="00444EE9">
        <w:rPr>
          <w:noProof/>
        </w:rPr>
      </w:r>
      <w:r w:rsidRPr="00444EE9">
        <w:rPr>
          <w:noProof/>
        </w:rPr>
        <w:fldChar w:fldCharType="separate"/>
      </w:r>
      <w:r w:rsidR="00BD58CB">
        <w:rPr>
          <w:noProof/>
        </w:rPr>
        <w:t>258</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444EE9">
        <w:rPr>
          <w:b w:val="0"/>
          <w:noProof/>
          <w:sz w:val="18"/>
        </w:rPr>
        <w:tab/>
      </w:r>
      <w:r w:rsidRPr="00444EE9">
        <w:rPr>
          <w:b w:val="0"/>
          <w:noProof/>
          <w:sz w:val="18"/>
        </w:rPr>
        <w:fldChar w:fldCharType="begin"/>
      </w:r>
      <w:r w:rsidRPr="00444EE9">
        <w:rPr>
          <w:b w:val="0"/>
          <w:noProof/>
          <w:sz w:val="18"/>
        </w:rPr>
        <w:instrText xml:space="preserve"> PAGEREF _Toc63330732 \h </w:instrText>
      </w:r>
      <w:r w:rsidRPr="00444EE9">
        <w:rPr>
          <w:b w:val="0"/>
          <w:noProof/>
          <w:sz w:val="18"/>
        </w:rPr>
      </w:r>
      <w:r w:rsidRPr="00444EE9">
        <w:rPr>
          <w:b w:val="0"/>
          <w:noProof/>
          <w:sz w:val="18"/>
        </w:rPr>
        <w:fldChar w:fldCharType="separate"/>
      </w:r>
      <w:r w:rsidR="00BD58CB">
        <w:rPr>
          <w:b w:val="0"/>
          <w:noProof/>
          <w:sz w:val="18"/>
        </w:rPr>
        <w:t>258</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444EE9">
        <w:rPr>
          <w:noProof/>
        </w:rPr>
        <w:tab/>
      </w:r>
      <w:r w:rsidRPr="00444EE9">
        <w:rPr>
          <w:noProof/>
        </w:rPr>
        <w:fldChar w:fldCharType="begin"/>
      </w:r>
      <w:r w:rsidRPr="00444EE9">
        <w:rPr>
          <w:noProof/>
        </w:rPr>
        <w:instrText xml:space="preserve"> PAGEREF _Toc63330733 \h </w:instrText>
      </w:r>
      <w:r w:rsidRPr="00444EE9">
        <w:rPr>
          <w:noProof/>
        </w:rPr>
      </w:r>
      <w:r w:rsidRPr="00444EE9">
        <w:rPr>
          <w:noProof/>
        </w:rPr>
        <w:fldChar w:fldCharType="separate"/>
      </w:r>
      <w:r w:rsidR="00BD58CB">
        <w:rPr>
          <w:noProof/>
        </w:rPr>
        <w:t>258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444EE9">
        <w:rPr>
          <w:noProof/>
        </w:rPr>
        <w:tab/>
      </w:r>
      <w:r w:rsidRPr="00444EE9">
        <w:rPr>
          <w:noProof/>
        </w:rPr>
        <w:fldChar w:fldCharType="begin"/>
      </w:r>
      <w:r w:rsidRPr="00444EE9">
        <w:rPr>
          <w:noProof/>
        </w:rPr>
        <w:instrText xml:space="preserve"> PAGEREF _Toc63330734 \h </w:instrText>
      </w:r>
      <w:r w:rsidRPr="00444EE9">
        <w:rPr>
          <w:noProof/>
        </w:rPr>
      </w:r>
      <w:r w:rsidRPr="00444EE9">
        <w:rPr>
          <w:noProof/>
        </w:rPr>
        <w:fldChar w:fldCharType="separate"/>
      </w:r>
      <w:r w:rsidR="00BD58CB">
        <w:rPr>
          <w:noProof/>
        </w:rPr>
        <w:t>258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444EE9">
        <w:rPr>
          <w:noProof/>
        </w:rPr>
        <w:tab/>
      </w:r>
      <w:r w:rsidRPr="00444EE9">
        <w:rPr>
          <w:noProof/>
        </w:rPr>
        <w:fldChar w:fldCharType="begin"/>
      </w:r>
      <w:r w:rsidRPr="00444EE9">
        <w:rPr>
          <w:noProof/>
        </w:rPr>
        <w:instrText xml:space="preserve"> PAGEREF _Toc63330735 \h </w:instrText>
      </w:r>
      <w:r w:rsidRPr="00444EE9">
        <w:rPr>
          <w:noProof/>
        </w:rPr>
      </w:r>
      <w:r w:rsidRPr="00444EE9">
        <w:rPr>
          <w:noProof/>
        </w:rPr>
        <w:fldChar w:fldCharType="separate"/>
      </w:r>
      <w:r w:rsidR="00BD58CB">
        <w:rPr>
          <w:noProof/>
        </w:rPr>
        <w:t>259</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444EE9">
        <w:rPr>
          <w:b w:val="0"/>
          <w:noProof/>
          <w:sz w:val="18"/>
        </w:rPr>
        <w:tab/>
      </w:r>
      <w:r w:rsidRPr="00444EE9">
        <w:rPr>
          <w:b w:val="0"/>
          <w:noProof/>
          <w:sz w:val="18"/>
        </w:rPr>
        <w:fldChar w:fldCharType="begin"/>
      </w:r>
      <w:r w:rsidRPr="00444EE9">
        <w:rPr>
          <w:b w:val="0"/>
          <w:noProof/>
          <w:sz w:val="18"/>
        </w:rPr>
        <w:instrText xml:space="preserve"> PAGEREF _Toc63330736 \h </w:instrText>
      </w:r>
      <w:r w:rsidRPr="00444EE9">
        <w:rPr>
          <w:b w:val="0"/>
          <w:noProof/>
          <w:sz w:val="18"/>
        </w:rPr>
      </w:r>
      <w:r w:rsidRPr="00444EE9">
        <w:rPr>
          <w:b w:val="0"/>
          <w:noProof/>
          <w:sz w:val="18"/>
        </w:rPr>
        <w:fldChar w:fldCharType="separate"/>
      </w:r>
      <w:r w:rsidR="00BD58CB">
        <w:rPr>
          <w:b w:val="0"/>
          <w:noProof/>
          <w:sz w:val="18"/>
        </w:rPr>
        <w:t>259</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444EE9">
        <w:rPr>
          <w:noProof/>
        </w:rPr>
        <w:tab/>
      </w:r>
      <w:r w:rsidRPr="00444EE9">
        <w:rPr>
          <w:noProof/>
        </w:rPr>
        <w:fldChar w:fldCharType="begin"/>
      </w:r>
      <w:r w:rsidRPr="00444EE9">
        <w:rPr>
          <w:noProof/>
        </w:rPr>
        <w:instrText xml:space="preserve"> PAGEREF _Toc63330737 \h </w:instrText>
      </w:r>
      <w:r w:rsidRPr="00444EE9">
        <w:rPr>
          <w:noProof/>
        </w:rPr>
      </w:r>
      <w:r w:rsidRPr="00444EE9">
        <w:rPr>
          <w:noProof/>
        </w:rPr>
        <w:fldChar w:fldCharType="separate"/>
      </w:r>
      <w:r w:rsidR="00BD58CB">
        <w:rPr>
          <w:noProof/>
        </w:rPr>
        <w:t>259</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444EE9">
        <w:rPr>
          <w:b w:val="0"/>
          <w:noProof/>
          <w:sz w:val="18"/>
        </w:rPr>
        <w:tab/>
      </w:r>
      <w:r w:rsidRPr="00444EE9">
        <w:rPr>
          <w:b w:val="0"/>
          <w:noProof/>
          <w:sz w:val="18"/>
        </w:rPr>
        <w:fldChar w:fldCharType="begin"/>
      </w:r>
      <w:r w:rsidRPr="00444EE9">
        <w:rPr>
          <w:b w:val="0"/>
          <w:noProof/>
          <w:sz w:val="18"/>
        </w:rPr>
        <w:instrText xml:space="preserve"> PAGEREF _Toc63330738 \h </w:instrText>
      </w:r>
      <w:r w:rsidRPr="00444EE9">
        <w:rPr>
          <w:b w:val="0"/>
          <w:noProof/>
          <w:sz w:val="18"/>
        </w:rPr>
      </w:r>
      <w:r w:rsidRPr="00444EE9">
        <w:rPr>
          <w:b w:val="0"/>
          <w:noProof/>
          <w:sz w:val="18"/>
        </w:rPr>
        <w:fldChar w:fldCharType="separate"/>
      </w:r>
      <w:r w:rsidR="00BD58CB">
        <w:rPr>
          <w:b w:val="0"/>
          <w:noProof/>
          <w:sz w:val="18"/>
        </w:rPr>
        <w:t>260</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444EE9">
        <w:rPr>
          <w:noProof/>
        </w:rPr>
        <w:tab/>
      </w:r>
      <w:r w:rsidRPr="00444EE9">
        <w:rPr>
          <w:noProof/>
        </w:rPr>
        <w:fldChar w:fldCharType="begin"/>
      </w:r>
      <w:r w:rsidRPr="00444EE9">
        <w:rPr>
          <w:noProof/>
        </w:rPr>
        <w:instrText xml:space="preserve"> PAGEREF _Toc63330739 \h </w:instrText>
      </w:r>
      <w:r w:rsidRPr="00444EE9">
        <w:rPr>
          <w:noProof/>
        </w:rPr>
      </w:r>
      <w:r w:rsidRPr="00444EE9">
        <w:rPr>
          <w:noProof/>
        </w:rPr>
        <w:fldChar w:fldCharType="separate"/>
      </w:r>
      <w:r w:rsidR="00BD58CB">
        <w:rPr>
          <w:noProof/>
        </w:rPr>
        <w:t>260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444EE9">
        <w:rPr>
          <w:noProof/>
        </w:rPr>
        <w:tab/>
      </w:r>
      <w:r w:rsidRPr="00444EE9">
        <w:rPr>
          <w:noProof/>
        </w:rPr>
        <w:fldChar w:fldCharType="begin"/>
      </w:r>
      <w:r w:rsidRPr="00444EE9">
        <w:rPr>
          <w:noProof/>
        </w:rPr>
        <w:instrText xml:space="preserve"> PAGEREF _Toc63330740 \h </w:instrText>
      </w:r>
      <w:r w:rsidRPr="00444EE9">
        <w:rPr>
          <w:noProof/>
        </w:rPr>
      </w:r>
      <w:r w:rsidRPr="00444EE9">
        <w:rPr>
          <w:noProof/>
        </w:rPr>
        <w:fldChar w:fldCharType="separate"/>
      </w:r>
      <w:r w:rsidR="00BD58CB">
        <w:rPr>
          <w:noProof/>
        </w:rPr>
        <w:t>260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444EE9">
        <w:rPr>
          <w:noProof/>
        </w:rPr>
        <w:tab/>
      </w:r>
      <w:r w:rsidRPr="00444EE9">
        <w:rPr>
          <w:noProof/>
        </w:rPr>
        <w:fldChar w:fldCharType="begin"/>
      </w:r>
      <w:r w:rsidRPr="00444EE9">
        <w:rPr>
          <w:noProof/>
        </w:rPr>
        <w:instrText xml:space="preserve"> PAGEREF _Toc63330741 \h </w:instrText>
      </w:r>
      <w:r w:rsidRPr="00444EE9">
        <w:rPr>
          <w:noProof/>
        </w:rPr>
      </w:r>
      <w:r w:rsidRPr="00444EE9">
        <w:rPr>
          <w:noProof/>
        </w:rPr>
        <w:fldChar w:fldCharType="separate"/>
      </w:r>
      <w:r w:rsidR="00BD58CB">
        <w:rPr>
          <w:noProof/>
        </w:rPr>
        <w:t>260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444EE9">
        <w:rPr>
          <w:noProof/>
        </w:rPr>
        <w:tab/>
      </w:r>
      <w:r w:rsidRPr="00444EE9">
        <w:rPr>
          <w:noProof/>
        </w:rPr>
        <w:fldChar w:fldCharType="begin"/>
      </w:r>
      <w:r w:rsidRPr="00444EE9">
        <w:rPr>
          <w:noProof/>
        </w:rPr>
        <w:instrText xml:space="preserve"> PAGEREF _Toc63330742 \h </w:instrText>
      </w:r>
      <w:r w:rsidRPr="00444EE9">
        <w:rPr>
          <w:noProof/>
        </w:rPr>
      </w:r>
      <w:r w:rsidRPr="00444EE9">
        <w:rPr>
          <w:noProof/>
        </w:rPr>
        <w:fldChar w:fldCharType="separate"/>
      </w:r>
      <w:r w:rsidR="00BD58CB">
        <w:rPr>
          <w:noProof/>
        </w:rPr>
        <w:t>261</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75—Sale of freehold interests etc.</w:t>
      </w:r>
      <w:r w:rsidRPr="00444EE9">
        <w:rPr>
          <w:b w:val="0"/>
          <w:noProof/>
          <w:sz w:val="18"/>
        </w:rPr>
        <w:tab/>
      </w:r>
      <w:r w:rsidRPr="00444EE9">
        <w:rPr>
          <w:b w:val="0"/>
          <w:noProof/>
          <w:sz w:val="18"/>
        </w:rPr>
        <w:fldChar w:fldCharType="begin"/>
      </w:r>
      <w:r w:rsidRPr="00444EE9">
        <w:rPr>
          <w:b w:val="0"/>
          <w:noProof/>
          <w:sz w:val="18"/>
        </w:rPr>
        <w:instrText xml:space="preserve"> PAGEREF _Toc63330743 \h </w:instrText>
      </w:r>
      <w:r w:rsidRPr="00444EE9">
        <w:rPr>
          <w:b w:val="0"/>
          <w:noProof/>
          <w:sz w:val="18"/>
        </w:rPr>
      </w:r>
      <w:r w:rsidRPr="00444EE9">
        <w:rPr>
          <w:b w:val="0"/>
          <w:noProof/>
          <w:sz w:val="18"/>
        </w:rPr>
        <w:fldChar w:fldCharType="separate"/>
      </w:r>
      <w:r w:rsidR="00BD58CB">
        <w:rPr>
          <w:b w:val="0"/>
          <w:noProof/>
          <w:sz w:val="18"/>
        </w:rPr>
        <w:t>262</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_Toc63330744 \h </w:instrText>
      </w:r>
      <w:r w:rsidRPr="00444EE9">
        <w:rPr>
          <w:noProof/>
        </w:rPr>
      </w:r>
      <w:r w:rsidRPr="00444EE9">
        <w:rPr>
          <w:noProof/>
        </w:rPr>
        <w:fldChar w:fldCharType="separate"/>
      </w:r>
      <w:r w:rsidR="00BD58CB">
        <w:rPr>
          <w:noProof/>
        </w:rPr>
        <w:t>262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444EE9">
        <w:rPr>
          <w:noProof/>
        </w:rPr>
        <w:tab/>
      </w:r>
      <w:r w:rsidRPr="00444EE9">
        <w:rPr>
          <w:noProof/>
        </w:rPr>
        <w:fldChar w:fldCharType="begin"/>
      </w:r>
      <w:r w:rsidRPr="00444EE9">
        <w:rPr>
          <w:noProof/>
        </w:rPr>
        <w:instrText xml:space="preserve"> PAGEREF _Toc63330745 \h </w:instrText>
      </w:r>
      <w:r w:rsidRPr="00444EE9">
        <w:rPr>
          <w:noProof/>
        </w:rPr>
      </w:r>
      <w:r w:rsidRPr="00444EE9">
        <w:rPr>
          <w:noProof/>
        </w:rPr>
        <w:fldChar w:fldCharType="separate"/>
      </w:r>
      <w:r w:rsidR="00BD58CB">
        <w:rPr>
          <w:noProof/>
        </w:rPr>
        <w:t>262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444EE9">
        <w:rPr>
          <w:noProof/>
        </w:rPr>
        <w:tab/>
      </w:r>
      <w:r w:rsidRPr="00444EE9">
        <w:rPr>
          <w:noProof/>
        </w:rPr>
        <w:fldChar w:fldCharType="begin"/>
      </w:r>
      <w:r w:rsidRPr="00444EE9">
        <w:rPr>
          <w:noProof/>
        </w:rPr>
        <w:instrText xml:space="preserve"> PAGEREF _Toc63330746 \h </w:instrText>
      </w:r>
      <w:r w:rsidRPr="00444EE9">
        <w:rPr>
          <w:noProof/>
        </w:rPr>
      </w:r>
      <w:r w:rsidRPr="00444EE9">
        <w:rPr>
          <w:noProof/>
        </w:rPr>
        <w:fldChar w:fldCharType="separate"/>
      </w:r>
      <w:r w:rsidR="00BD58CB">
        <w:rPr>
          <w:noProof/>
        </w:rPr>
        <w:t>265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444EE9">
        <w:rPr>
          <w:noProof/>
        </w:rPr>
        <w:tab/>
      </w:r>
      <w:r w:rsidRPr="00444EE9">
        <w:rPr>
          <w:noProof/>
        </w:rPr>
        <w:fldChar w:fldCharType="begin"/>
      </w:r>
      <w:r w:rsidRPr="00444EE9">
        <w:rPr>
          <w:noProof/>
        </w:rPr>
        <w:instrText xml:space="preserve"> PAGEREF _Toc63330747 \h </w:instrText>
      </w:r>
      <w:r w:rsidRPr="00444EE9">
        <w:rPr>
          <w:noProof/>
        </w:rPr>
      </w:r>
      <w:r w:rsidRPr="00444EE9">
        <w:rPr>
          <w:noProof/>
        </w:rPr>
        <w:fldChar w:fldCharType="separate"/>
      </w:r>
      <w:r w:rsidR="00BD58CB">
        <w:rPr>
          <w:noProof/>
        </w:rPr>
        <w:t>267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444EE9">
        <w:rPr>
          <w:noProof/>
        </w:rPr>
        <w:tab/>
      </w:r>
      <w:r w:rsidRPr="00444EE9">
        <w:rPr>
          <w:noProof/>
        </w:rPr>
        <w:fldChar w:fldCharType="begin"/>
      </w:r>
      <w:r w:rsidRPr="00444EE9">
        <w:rPr>
          <w:noProof/>
        </w:rPr>
        <w:instrText xml:space="preserve"> PAGEREF _Toc63330748 \h </w:instrText>
      </w:r>
      <w:r w:rsidRPr="00444EE9">
        <w:rPr>
          <w:noProof/>
        </w:rPr>
      </w:r>
      <w:r w:rsidRPr="00444EE9">
        <w:rPr>
          <w:noProof/>
        </w:rPr>
        <w:fldChar w:fldCharType="separate"/>
      </w:r>
      <w:r w:rsidR="00BD58CB">
        <w:rPr>
          <w:noProof/>
        </w:rPr>
        <w:t>273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444EE9">
        <w:rPr>
          <w:noProof/>
        </w:rPr>
        <w:tab/>
      </w:r>
      <w:r w:rsidRPr="00444EE9">
        <w:rPr>
          <w:noProof/>
        </w:rPr>
        <w:fldChar w:fldCharType="begin"/>
      </w:r>
      <w:r w:rsidRPr="00444EE9">
        <w:rPr>
          <w:noProof/>
        </w:rPr>
        <w:instrText xml:space="preserve"> PAGEREF _Toc63330749 \h </w:instrText>
      </w:r>
      <w:r w:rsidRPr="00444EE9">
        <w:rPr>
          <w:noProof/>
        </w:rPr>
      </w:r>
      <w:r w:rsidRPr="00444EE9">
        <w:rPr>
          <w:noProof/>
        </w:rPr>
        <w:fldChar w:fldCharType="separate"/>
      </w:r>
      <w:r w:rsidR="00BD58CB">
        <w:rPr>
          <w:noProof/>
        </w:rPr>
        <w:t>274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444EE9">
        <w:rPr>
          <w:noProof/>
        </w:rPr>
        <w:tab/>
      </w:r>
      <w:r w:rsidRPr="00444EE9">
        <w:rPr>
          <w:noProof/>
        </w:rPr>
        <w:fldChar w:fldCharType="begin"/>
      </w:r>
      <w:r w:rsidRPr="00444EE9">
        <w:rPr>
          <w:noProof/>
        </w:rPr>
        <w:instrText xml:space="preserve"> PAGEREF _Toc63330750 \h </w:instrText>
      </w:r>
      <w:r w:rsidRPr="00444EE9">
        <w:rPr>
          <w:noProof/>
        </w:rPr>
      </w:r>
      <w:r w:rsidRPr="00444EE9">
        <w:rPr>
          <w:noProof/>
        </w:rPr>
        <w:fldChar w:fldCharType="separate"/>
      </w:r>
      <w:r w:rsidR="00BD58CB">
        <w:rPr>
          <w:noProof/>
        </w:rPr>
        <w:t>274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444EE9">
        <w:rPr>
          <w:noProof/>
        </w:rPr>
        <w:tab/>
      </w:r>
      <w:r w:rsidRPr="00444EE9">
        <w:rPr>
          <w:noProof/>
        </w:rPr>
        <w:fldChar w:fldCharType="begin"/>
      </w:r>
      <w:r w:rsidRPr="00444EE9">
        <w:rPr>
          <w:noProof/>
        </w:rPr>
        <w:instrText xml:space="preserve"> PAGEREF _Toc63330751 \h </w:instrText>
      </w:r>
      <w:r w:rsidRPr="00444EE9">
        <w:rPr>
          <w:noProof/>
        </w:rPr>
      </w:r>
      <w:r w:rsidRPr="00444EE9">
        <w:rPr>
          <w:noProof/>
        </w:rPr>
        <w:fldChar w:fldCharType="separate"/>
      </w:r>
      <w:r w:rsidR="00BD58CB">
        <w:rPr>
          <w:noProof/>
        </w:rPr>
        <w:t>275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444EE9">
        <w:rPr>
          <w:noProof/>
        </w:rPr>
        <w:tab/>
      </w:r>
      <w:r w:rsidRPr="00444EE9">
        <w:rPr>
          <w:noProof/>
        </w:rPr>
        <w:fldChar w:fldCharType="begin"/>
      </w:r>
      <w:r w:rsidRPr="00444EE9">
        <w:rPr>
          <w:noProof/>
        </w:rPr>
        <w:instrText xml:space="preserve"> PAGEREF _Toc63330752 \h </w:instrText>
      </w:r>
      <w:r w:rsidRPr="00444EE9">
        <w:rPr>
          <w:noProof/>
        </w:rPr>
      </w:r>
      <w:r w:rsidRPr="00444EE9">
        <w:rPr>
          <w:noProof/>
        </w:rPr>
        <w:fldChar w:fldCharType="separate"/>
      </w:r>
      <w:r w:rsidR="00BD58CB">
        <w:rPr>
          <w:noProof/>
        </w:rPr>
        <w:t>275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444EE9">
        <w:rPr>
          <w:noProof/>
        </w:rPr>
        <w:tab/>
      </w:r>
      <w:r w:rsidRPr="00444EE9">
        <w:rPr>
          <w:noProof/>
        </w:rPr>
        <w:fldChar w:fldCharType="begin"/>
      </w:r>
      <w:r w:rsidRPr="00444EE9">
        <w:rPr>
          <w:noProof/>
        </w:rPr>
        <w:instrText xml:space="preserve"> PAGEREF _Toc63330753 \h </w:instrText>
      </w:r>
      <w:r w:rsidRPr="00444EE9">
        <w:rPr>
          <w:noProof/>
        </w:rPr>
      </w:r>
      <w:r w:rsidRPr="00444EE9">
        <w:rPr>
          <w:noProof/>
        </w:rPr>
        <w:fldChar w:fldCharType="separate"/>
      </w:r>
      <w:r w:rsidR="00BD58CB">
        <w:rPr>
          <w:noProof/>
        </w:rPr>
        <w:t>276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444EE9">
        <w:rPr>
          <w:noProof/>
        </w:rPr>
        <w:tab/>
      </w:r>
      <w:r w:rsidRPr="00444EE9">
        <w:rPr>
          <w:noProof/>
        </w:rPr>
        <w:fldChar w:fldCharType="begin"/>
      </w:r>
      <w:r w:rsidRPr="00444EE9">
        <w:rPr>
          <w:noProof/>
        </w:rPr>
        <w:instrText xml:space="preserve"> PAGEREF _Toc63330754 \h </w:instrText>
      </w:r>
      <w:r w:rsidRPr="00444EE9">
        <w:rPr>
          <w:noProof/>
        </w:rPr>
      </w:r>
      <w:r w:rsidRPr="00444EE9">
        <w:rPr>
          <w:noProof/>
        </w:rPr>
        <w:fldChar w:fldCharType="separate"/>
      </w:r>
      <w:r w:rsidR="00BD58CB">
        <w:rPr>
          <w:noProof/>
        </w:rPr>
        <w:t>276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444EE9">
        <w:rPr>
          <w:noProof/>
        </w:rPr>
        <w:tab/>
      </w:r>
      <w:r w:rsidRPr="00444EE9">
        <w:rPr>
          <w:noProof/>
        </w:rPr>
        <w:fldChar w:fldCharType="begin"/>
      </w:r>
      <w:r w:rsidRPr="00444EE9">
        <w:rPr>
          <w:noProof/>
        </w:rPr>
        <w:instrText xml:space="preserve"> PAGEREF _Toc63330755 \h </w:instrText>
      </w:r>
      <w:r w:rsidRPr="00444EE9">
        <w:rPr>
          <w:noProof/>
        </w:rPr>
      </w:r>
      <w:r w:rsidRPr="00444EE9">
        <w:rPr>
          <w:noProof/>
        </w:rPr>
        <w:fldChar w:fldCharType="separate"/>
      </w:r>
      <w:r w:rsidR="00BD58CB">
        <w:rPr>
          <w:noProof/>
        </w:rPr>
        <w:t>278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444EE9">
        <w:rPr>
          <w:noProof/>
        </w:rPr>
        <w:tab/>
      </w:r>
      <w:r w:rsidRPr="00444EE9">
        <w:rPr>
          <w:noProof/>
        </w:rPr>
        <w:fldChar w:fldCharType="begin"/>
      </w:r>
      <w:r w:rsidRPr="00444EE9">
        <w:rPr>
          <w:noProof/>
        </w:rPr>
        <w:instrText xml:space="preserve"> PAGEREF _Toc63330756 \h </w:instrText>
      </w:r>
      <w:r w:rsidRPr="00444EE9">
        <w:rPr>
          <w:noProof/>
        </w:rPr>
      </w:r>
      <w:r w:rsidRPr="00444EE9">
        <w:rPr>
          <w:noProof/>
        </w:rPr>
        <w:fldChar w:fldCharType="separate"/>
      </w:r>
      <w:r w:rsidR="00BD58CB">
        <w:rPr>
          <w:noProof/>
        </w:rPr>
        <w:t>279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444EE9">
        <w:rPr>
          <w:noProof/>
        </w:rPr>
        <w:tab/>
      </w:r>
      <w:r w:rsidRPr="00444EE9">
        <w:rPr>
          <w:noProof/>
        </w:rPr>
        <w:fldChar w:fldCharType="begin"/>
      </w:r>
      <w:r w:rsidRPr="00444EE9">
        <w:rPr>
          <w:noProof/>
        </w:rPr>
        <w:instrText xml:space="preserve"> PAGEREF _Toc63330757 \h </w:instrText>
      </w:r>
      <w:r w:rsidRPr="00444EE9">
        <w:rPr>
          <w:noProof/>
        </w:rPr>
      </w:r>
      <w:r w:rsidRPr="00444EE9">
        <w:rPr>
          <w:noProof/>
        </w:rPr>
        <w:fldChar w:fldCharType="separate"/>
      </w:r>
      <w:r w:rsidR="00BD58CB">
        <w:rPr>
          <w:noProof/>
        </w:rPr>
        <w:t>279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444EE9">
        <w:rPr>
          <w:noProof/>
        </w:rPr>
        <w:tab/>
      </w:r>
      <w:r w:rsidRPr="00444EE9">
        <w:rPr>
          <w:noProof/>
        </w:rPr>
        <w:fldChar w:fldCharType="begin"/>
      </w:r>
      <w:r w:rsidRPr="00444EE9">
        <w:rPr>
          <w:noProof/>
        </w:rPr>
        <w:instrText xml:space="preserve"> PAGEREF _Toc63330758 \h </w:instrText>
      </w:r>
      <w:r w:rsidRPr="00444EE9">
        <w:rPr>
          <w:noProof/>
        </w:rPr>
      </w:r>
      <w:r w:rsidRPr="00444EE9">
        <w:rPr>
          <w:noProof/>
        </w:rPr>
        <w:fldChar w:fldCharType="separate"/>
      </w:r>
      <w:r w:rsidR="00BD58CB">
        <w:rPr>
          <w:noProof/>
        </w:rPr>
        <w:t>279</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78—Insurance</w:t>
      </w:r>
      <w:r w:rsidRPr="00444EE9">
        <w:rPr>
          <w:b w:val="0"/>
          <w:noProof/>
          <w:sz w:val="18"/>
        </w:rPr>
        <w:tab/>
      </w:r>
      <w:r w:rsidRPr="00444EE9">
        <w:rPr>
          <w:b w:val="0"/>
          <w:noProof/>
          <w:sz w:val="18"/>
        </w:rPr>
        <w:fldChar w:fldCharType="begin"/>
      </w:r>
      <w:r w:rsidRPr="00444EE9">
        <w:rPr>
          <w:b w:val="0"/>
          <w:noProof/>
          <w:sz w:val="18"/>
        </w:rPr>
        <w:instrText xml:space="preserve"> PAGEREF _Toc63330759 \h </w:instrText>
      </w:r>
      <w:r w:rsidRPr="00444EE9">
        <w:rPr>
          <w:b w:val="0"/>
          <w:noProof/>
          <w:sz w:val="18"/>
        </w:rPr>
      </w:r>
      <w:r w:rsidRPr="00444EE9">
        <w:rPr>
          <w:b w:val="0"/>
          <w:noProof/>
          <w:sz w:val="18"/>
        </w:rPr>
        <w:fldChar w:fldCharType="separate"/>
      </w:r>
      <w:r w:rsidR="00BD58CB">
        <w:rPr>
          <w:b w:val="0"/>
          <w:noProof/>
          <w:sz w:val="18"/>
        </w:rPr>
        <w:t>280</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_Toc63330760 \h </w:instrText>
      </w:r>
      <w:r w:rsidRPr="00444EE9">
        <w:rPr>
          <w:noProof/>
        </w:rPr>
      </w:r>
      <w:r w:rsidRPr="00444EE9">
        <w:rPr>
          <w:noProof/>
        </w:rPr>
        <w:fldChar w:fldCharType="separate"/>
      </w:r>
      <w:r w:rsidR="00BD58CB">
        <w:rPr>
          <w:noProof/>
        </w:rPr>
        <w:t>280</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444EE9">
        <w:rPr>
          <w:b w:val="0"/>
          <w:noProof/>
          <w:sz w:val="18"/>
        </w:rPr>
        <w:tab/>
      </w:r>
      <w:r w:rsidRPr="00444EE9">
        <w:rPr>
          <w:b w:val="0"/>
          <w:noProof/>
          <w:sz w:val="18"/>
        </w:rPr>
        <w:fldChar w:fldCharType="begin"/>
      </w:r>
      <w:r w:rsidRPr="00444EE9">
        <w:rPr>
          <w:b w:val="0"/>
          <w:noProof/>
          <w:sz w:val="18"/>
        </w:rPr>
        <w:instrText xml:space="preserve"> PAGEREF _Toc63330761 \h </w:instrText>
      </w:r>
      <w:r w:rsidRPr="00444EE9">
        <w:rPr>
          <w:b w:val="0"/>
          <w:noProof/>
          <w:sz w:val="18"/>
        </w:rPr>
      </w:r>
      <w:r w:rsidRPr="00444EE9">
        <w:rPr>
          <w:b w:val="0"/>
          <w:noProof/>
          <w:sz w:val="18"/>
        </w:rPr>
        <w:fldChar w:fldCharType="separate"/>
      </w:r>
      <w:r w:rsidR="00BD58CB">
        <w:rPr>
          <w:b w:val="0"/>
          <w:noProof/>
          <w:sz w:val="18"/>
        </w:rPr>
        <w:t>280</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444EE9">
        <w:rPr>
          <w:noProof/>
        </w:rPr>
        <w:tab/>
      </w:r>
      <w:r w:rsidRPr="00444EE9">
        <w:rPr>
          <w:noProof/>
        </w:rPr>
        <w:fldChar w:fldCharType="begin"/>
      </w:r>
      <w:r w:rsidRPr="00444EE9">
        <w:rPr>
          <w:noProof/>
        </w:rPr>
        <w:instrText xml:space="preserve"> PAGEREF _Toc63330762 \h </w:instrText>
      </w:r>
      <w:r w:rsidRPr="00444EE9">
        <w:rPr>
          <w:noProof/>
        </w:rPr>
      </w:r>
      <w:r w:rsidRPr="00444EE9">
        <w:rPr>
          <w:noProof/>
        </w:rPr>
        <w:fldChar w:fldCharType="separate"/>
      </w:r>
      <w:r w:rsidR="00BD58CB">
        <w:rPr>
          <w:noProof/>
        </w:rPr>
        <w:t>280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444EE9">
        <w:rPr>
          <w:noProof/>
        </w:rPr>
        <w:tab/>
      </w:r>
      <w:r w:rsidRPr="00444EE9">
        <w:rPr>
          <w:noProof/>
        </w:rPr>
        <w:fldChar w:fldCharType="begin"/>
      </w:r>
      <w:r w:rsidRPr="00444EE9">
        <w:rPr>
          <w:noProof/>
        </w:rPr>
        <w:instrText xml:space="preserve"> PAGEREF _Toc63330763 \h </w:instrText>
      </w:r>
      <w:r w:rsidRPr="00444EE9">
        <w:rPr>
          <w:noProof/>
        </w:rPr>
      </w:r>
      <w:r w:rsidRPr="00444EE9">
        <w:rPr>
          <w:noProof/>
        </w:rPr>
        <w:fldChar w:fldCharType="separate"/>
      </w:r>
      <w:r w:rsidR="00BD58CB">
        <w:rPr>
          <w:noProof/>
        </w:rPr>
        <w:t>281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444EE9">
        <w:rPr>
          <w:noProof/>
        </w:rPr>
        <w:tab/>
      </w:r>
      <w:r w:rsidRPr="00444EE9">
        <w:rPr>
          <w:noProof/>
        </w:rPr>
        <w:fldChar w:fldCharType="begin"/>
      </w:r>
      <w:r w:rsidRPr="00444EE9">
        <w:rPr>
          <w:noProof/>
        </w:rPr>
        <w:instrText xml:space="preserve"> PAGEREF _Toc63330764 \h </w:instrText>
      </w:r>
      <w:r w:rsidRPr="00444EE9">
        <w:rPr>
          <w:noProof/>
        </w:rPr>
      </w:r>
      <w:r w:rsidRPr="00444EE9">
        <w:rPr>
          <w:noProof/>
        </w:rPr>
        <w:fldChar w:fldCharType="separate"/>
      </w:r>
      <w:r w:rsidR="00BD58CB">
        <w:rPr>
          <w:noProof/>
        </w:rPr>
        <w:t>282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444EE9">
        <w:rPr>
          <w:noProof/>
        </w:rPr>
        <w:tab/>
      </w:r>
      <w:r w:rsidRPr="00444EE9">
        <w:rPr>
          <w:noProof/>
        </w:rPr>
        <w:fldChar w:fldCharType="begin"/>
      </w:r>
      <w:r w:rsidRPr="00444EE9">
        <w:rPr>
          <w:noProof/>
        </w:rPr>
        <w:instrText xml:space="preserve"> PAGEREF _Toc63330765 \h </w:instrText>
      </w:r>
      <w:r w:rsidRPr="00444EE9">
        <w:rPr>
          <w:noProof/>
        </w:rPr>
      </w:r>
      <w:r w:rsidRPr="00444EE9">
        <w:rPr>
          <w:noProof/>
        </w:rPr>
        <w:fldChar w:fldCharType="separate"/>
      </w:r>
      <w:r w:rsidR="00BD58CB">
        <w:rPr>
          <w:noProof/>
        </w:rPr>
        <w:t>283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444EE9">
        <w:rPr>
          <w:noProof/>
        </w:rPr>
        <w:tab/>
      </w:r>
      <w:r w:rsidRPr="00444EE9">
        <w:rPr>
          <w:noProof/>
        </w:rPr>
        <w:fldChar w:fldCharType="begin"/>
      </w:r>
      <w:r w:rsidRPr="00444EE9">
        <w:rPr>
          <w:noProof/>
        </w:rPr>
        <w:instrText xml:space="preserve"> PAGEREF _Toc63330766 \h </w:instrText>
      </w:r>
      <w:r w:rsidRPr="00444EE9">
        <w:rPr>
          <w:noProof/>
        </w:rPr>
      </w:r>
      <w:r w:rsidRPr="00444EE9">
        <w:rPr>
          <w:noProof/>
        </w:rPr>
        <w:fldChar w:fldCharType="separate"/>
      </w:r>
      <w:r w:rsidR="00BD58CB">
        <w:rPr>
          <w:noProof/>
        </w:rPr>
        <w:t>284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444EE9">
        <w:rPr>
          <w:noProof/>
        </w:rPr>
        <w:tab/>
      </w:r>
      <w:r w:rsidRPr="00444EE9">
        <w:rPr>
          <w:noProof/>
        </w:rPr>
        <w:fldChar w:fldCharType="begin"/>
      </w:r>
      <w:r w:rsidRPr="00444EE9">
        <w:rPr>
          <w:noProof/>
        </w:rPr>
        <w:instrText xml:space="preserve"> PAGEREF _Toc63330767 \h </w:instrText>
      </w:r>
      <w:r w:rsidRPr="00444EE9">
        <w:rPr>
          <w:noProof/>
        </w:rPr>
      </w:r>
      <w:r w:rsidRPr="00444EE9">
        <w:rPr>
          <w:noProof/>
        </w:rPr>
        <w:fldChar w:fldCharType="separate"/>
      </w:r>
      <w:r w:rsidR="00BD58CB">
        <w:rPr>
          <w:noProof/>
        </w:rPr>
        <w:t>285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444EE9">
        <w:rPr>
          <w:noProof/>
        </w:rPr>
        <w:tab/>
      </w:r>
      <w:r w:rsidRPr="00444EE9">
        <w:rPr>
          <w:noProof/>
        </w:rPr>
        <w:fldChar w:fldCharType="begin"/>
      </w:r>
      <w:r w:rsidRPr="00444EE9">
        <w:rPr>
          <w:noProof/>
        </w:rPr>
        <w:instrText xml:space="preserve"> PAGEREF _Toc63330768 \h </w:instrText>
      </w:r>
      <w:r w:rsidRPr="00444EE9">
        <w:rPr>
          <w:noProof/>
        </w:rPr>
      </w:r>
      <w:r w:rsidRPr="00444EE9">
        <w:rPr>
          <w:noProof/>
        </w:rPr>
        <w:fldChar w:fldCharType="separate"/>
      </w:r>
      <w:r w:rsidR="00BD58CB">
        <w:rPr>
          <w:noProof/>
        </w:rPr>
        <w:t>285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444EE9">
        <w:rPr>
          <w:noProof/>
        </w:rPr>
        <w:tab/>
      </w:r>
      <w:r w:rsidRPr="00444EE9">
        <w:rPr>
          <w:noProof/>
        </w:rPr>
        <w:fldChar w:fldCharType="begin"/>
      </w:r>
      <w:r w:rsidRPr="00444EE9">
        <w:rPr>
          <w:noProof/>
        </w:rPr>
        <w:instrText xml:space="preserve"> PAGEREF _Toc63330769 \h </w:instrText>
      </w:r>
      <w:r w:rsidRPr="00444EE9">
        <w:rPr>
          <w:noProof/>
        </w:rPr>
      </w:r>
      <w:r w:rsidRPr="00444EE9">
        <w:rPr>
          <w:noProof/>
        </w:rPr>
        <w:fldChar w:fldCharType="separate"/>
      </w:r>
      <w:r w:rsidR="00BD58CB">
        <w:rPr>
          <w:noProof/>
        </w:rPr>
        <w:t>285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444EE9">
        <w:rPr>
          <w:noProof/>
        </w:rPr>
        <w:tab/>
      </w:r>
      <w:r w:rsidRPr="00444EE9">
        <w:rPr>
          <w:noProof/>
        </w:rPr>
        <w:fldChar w:fldCharType="begin"/>
      </w:r>
      <w:r w:rsidRPr="00444EE9">
        <w:rPr>
          <w:noProof/>
        </w:rPr>
        <w:instrText xml:space="preserve"> PAGEREF _Toc63330770 \h </w:instrText>
      </w:r>
      <w:r w:rsidRPr="00444EE9">
        <w:rPr>
          <w:noProof/>
        </w:rPr>
      </w:r>
      <w:r w:rsidRPr="00444EE9">
        <w:rPr>
          <w:noProof/>
        </w:rPr>
        <w:fldChar w:fldCharType="separate"/>
      </w:r>
      <w:r w:rsidR="00BD58CB">
        <w:rPr>
          <w:noProof/>
        </w:rPr>
        <w:t>286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444EE9">
        <w:rPr>
          <w:noProof/>
        </w:rPr>
        <w:tab/>
      </w:r>
      <w:r w:rsidRPr="00444EE9">
        <w:rPr>
          <w:noProof/>
        </w:rPr>
        <w:fldChar w:fldCharType="begin"/>
      </w:r>
      <w:r w:rsidRPr="00444EE9">
        <w:rPr>
          <w:noProof/>
        </w:rPr>
        <w:instrText xml:space="preserve"> PAGEREF _Toc63330771 \h </w:instrText>
      </w:r>
      <w:r w:rsidRPr="00444EE9">
        <w:rPr>
          <w:noProof/>
        </w:rPr>
      </w:r>
      <w:r w:rsidRPr="00444EE9">
        <w:rPr>
          <w:noProof/>
        </w:rPr>
        <w:fldChar w:fldCharType="separate"/>
      </w:r>
      <w:r w:rsidR="00BD58CB">
        <w:rPr>
          <w:noProof/>
        </w:rPr>
        <w:t>286</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444EE9">
        <w:rPr>
          <w:b w:val="0"/>
          <w:noProof/>
          <w:sz w:val="18"/>
        </w:rPr>
        <w:tab/>
      </w:r>
      <w:r w:rsidRPr="00444EE9">
        <w:rPr>
          <w:b w:val="0"/>
          <w:noProof/>
          <w:sz w:val="18"/>
        </w:rPr>
        <w:fldChar w:fldCharType="begin"/>
      </w:r>
      <w:r w:rsidRPr="00444EE9">
        <w:rPr>
          <w:b w:val="0"/>
          <w:noProof/>
          <w:sz w:val="18"/>
        </w:rPr>
        <w:instrText xml:space="preserve"> PAGEREF _Toc63330772 \h </w:instrText>
      </w:r>
      <w:r w:rsidRPr="00444EE9">
        <w:rPr>
          <w:b w:val="0"/>
          <w:noProof/>
          <w:sz w:val="18"/>
        </w:rPr>
      </w:r>
      <w:r w:rsidRPr="00444EE9">
        <w:rPr>
          <w:b w:val="0"/>
          <w:noProof/>
          <w:sz w:val="18"/>
        </w:rPr>
        <w:fldChar w:fldCharType="separate"/>
      </w:r>
      <w:r w:rsidR="00BD58CB">
        <w:rPr>
          <w:b w:val="0"/>
          <w:noProof/>
          <w:sz w:val="18"/>
        </w:rPr>
        <w:t>287</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444EE9">
        <w:rPr>
          <w:noProof/>
        </w:rPr>
        <w:tab/>
      </w:r>
      <w:r w:rsidRPr="00444EE9">
        <w:rPr>
          <w:noProof/>
        </w:rPr>
        <w:fldChar w:fldCharType="begin"/>
      </w:r>
      <w:r w:rsidRPr="00444EE9">
        <w:rPr>
          <w:noProof/>
        </w:rPr>
        <w:instrText xml:space="preserve"> PAGEREF _Toc63330773 \h </w:instrText>
      </w:r>
      <w:r w:rsidRPr="00444EE9">
        <w:rPr>
          <w:noProof/>
        </w:rPr>
      </w:r>
      <w:r w:rsidRPr="00444EE9">
        <w:rPr>
          <w:noProof/>
        </w:rPr>
        <w:fldChar w:fldCharType="separate"/>
      </w:r>
      <w:r w:rsidR="00BD58CB">
        <w:rPr>
          <w:noProof/>
        </w:rPr>
        <w:t>287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444EE9">
        <w:rPr>
          <w:noProof/>
        </w:rPr>
        <w:tab/>
      </w:r>
      <w:r w:rsidRPr="00444EE9">
        <w:rPr>
          <w:noProof/>
        </w:rPr>
        <w:fldChar w:fldCharType="begin"/>
      </w:r>
      <w:r w:rsidRPr="00444EE9">
        <w:rPr>
          <w:noProof/>
        </w:rPr>
        <w:instrText xml:space="preserve"> PAGEREF _Toc63330774 \h </w:instrText>
      </w:r>
      <w:r w:rsidRPr="00444EE9">
        <w:rPr>
          <w:noProof/>
        </w:rPr>
      </w:r>
      <w:r w:rsidRPr="00444EE9">
        <w:rPr>
          <w:noProof/>
        </w:rPr>
        <w:fldChar w:fldCharType="separate"/>
      </w:r>
      <w:r w:rsidR="00BD58CB">
        <w:rPr>
          <w:noProof/>
        </w:rPr>
        <w:t>287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444EE9">
        <w:rPr>
          <w:noProof/>
        </w:rPr>
        <w:tab/>
      </w:r>
      <w:r w:rsidRPr="00444EE9">
        <w:rPr>
          <w:noProof/>
        </w:rPr>
        <w:fldChar w:fldCharType="begin"/>
      </w:r>
      <w:r w:rsidRPr="00444EE9">
        <w:rPr>
          <w:noProof/>
        </w:rPr>
        <w:instrText xml:space="preserve"> PAGEREF _Toc63330775 \h </w:instrText>
      </w:r>
      <w:r w:rsidRPr="00444EE9">
        <w:rPr>
          <w:noProof/>
        </w:rPr>
      </w:r>
      <w:r w:rsidRPr="00444EE9">
        <w:rPr>
          <w:noProof/>
        </w:rPr>
        <w:fldChar w:fldCharType="separate"/>
      </w:r>
      <w:r w:rsidR="00BD58CB">
        <w:rPr>
          <w:noProof/>
        </w:rPr>
        <w:t>288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444EE9">
        <w:rPr>
          <w:noProof/>
        </w:rPr>
        <w:tab/>
      </w:r>
      <w:r w:rsidRPr="00444EE9">
        <w:rPr>
          <w:noProof/>
        </w:rPr>
        <w:fldChar w:fldCharType="begin"/>
      </w:r>
      <w:r w:rsidRPr="00444EE9">
        <w:rPr>
          <w:noProof/>
        </w:rPr>
        <w:instrText xml:space="preserve"> PAGEREF _Toc63330776 \h </w:instrText>
      </w:r>
      <w:r w:rsidRPr="00444EE9">
        <w:rPr>
          <w:noProof/>
        </w:rPr>
      </w:r>
      <w:r w:rsidRPr="00444EE9">
        <w:rPr>
          <w:noProof/>
        </w:rPr>
        <w:fldChar w:fldCharType="separate"/>
      </w:r>
      <w:r w:rsidR="00BD58CB">
        <w:rPr>
          <w:noProof/>
        </w:rPr>
        <w:t>289</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444EE9">
        <w:rPr>
          <w:b w:val="0"/>
          <w:noProof/>
          <w:sz w:val="18"/>
        </w:rPr>
        <w:tab/>
      </w:r>
      <w:r w:rsidRPr="00444EE9">
        <w:rPr>
          <w:b w:val="0"/>
          <w:noProof/>
          <w:sz w:val="18"/>
        </w:rPr>
        <w:fldChar w:fldCharType="begin"/>
      </w:r>
      <w:r w:rsidRPr="00444EE9">
        <w:rPr>
          <w:b w:val="0"/>
          <w:noProof/>
          <w:sz w:val="18"/>
        </w:rPr>
        <w:instrText xml:space="preserve"> PAGEREF _Toc63330777 \h </w:instrText>
      </w:r>
      <w:r w:rsidRPr="00444EE9">
        <w:rPr>
          <w:b w:val="0"/>
          <w:noProof/>
          <w:sz w:val="18"/>
        </w:rPr>
      </w:r>
      <w:r w:rsidRPr="00444EE9">
        <w:rPr>
          <w:b w:val="0"/>
          <w:noProof/>
          <w:sz w:val="18"/>
        </w:rPr>
        <w:fldChar w:fldCharType="separate"/>
      </w:r>
      <w:r w:rsidR="00BD58CB">
        <w:rPr>
          <w:b w:val="0"/>
          <w:noProof/>
          <w:sz w:val="18"/>
        </w:rPr>
        <w:t>289</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444EE9">
        <w:rPr>
          <w:noProof/>
        </w:rPr>
        <w:tab/>
      </w:r>
      <w:r w:rsidRPr="00444EE9">
        <w:rPr>
          <w:noProof/>
        </w:rPr>
        <w:fldChar w:fldCharType="begin"/>
      </w:r>
      <w:r w:rsidRPr="00444EE9">
        <w:rPr>
          <w:noProof/>
        </w:rPr>
        <w:instrText xml:space="preserve"> PAGEREF _Toc63330778 \h </w:instrText>
      </w:r>
      <w:r w:rsidRPr="00444EE9">
        <w:rPr>
          <w:noProof/>
        </w:rPr>
      </w:r>
      <w:r w:rsidRPr="00444EE9">
        <w:rPr>
          <w:noProof/>
        </w:rPr>
        <w:fldChar w:fldCharType="separate"/>
      </w:r>
      <w:r w:rsidR="00BD58CB">
        <w:rPr>
          <w:noProof/>
        </w:rPr>
        <w:t>289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444EE9">
        <w:rPr>
          <w:noProof/>
        </w:rPr>
        <w:tab/>
      </w:r>
      <w:r w:rsidRPr="00444EE9">
        <w:rPr>
          <w:noProof/>
        </w:rPr>
        <w:fldChar w:fldCharType="begin"/>
      </w:r>
      <w:r w:rsidRPr="00444EE9">
        <w:rPr>
          <w:noProof/>
        </w:rPr>
        <w:instrText xml:space="preserve"> PAGEREF _Toc63330779 \h </w:instrText>
      </w:r>
      <w:r w:rsidRPr="00444EE9">
        <w:rPr>
          <w:noProof/>
        </w:rPr>
      </w:r>
      <w:r w:rsidRPr="00444EE9">
        <w:rPr>
          <w:noProof/>
        </w:rPr>
        <w:fldChar w:fldCharType="separate"/>
      </w:r>
      <w:r w:rsidR="00BD58CB">
        <w:rPr>
          <w:noProof/>
        </w:rPr>
        <w:t>290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444EE9">
        <w:rPr>
          <w:noProof/>
        </w:rPr>
        <w:tab/>
      </w:r>
      <w:r w:rsidRPr="00444EE9">
        <w:rPr>
          <w:noProof/>
        </w:rPr>
        <w:fldChar w:fldCharType="begin"/>
      </w:r>
      <w:r w:rsidRPr="00444EE9">
        <w:rPr>
          <w:noProof/>
        </w:rPr>
        <w:instrText xml:space="preserve"> PAGEREF _Toc63330780 \h </w:instrText>
      </w:r>
      <w:r w:rsidRPr="00444EE9">
        <w:rPr>
          <w:noProof/>
        </w:rPr>
      </w:r>
      <w:r w:rsidRPr="00444EE9">
        <w:rPr>
          <w:noProof/>
        </w:rPr>
        <w:fldChar w:fldCharType="separate"/>
      </w:r>
      <w:r w:rsidR="00BD58CB">
        <w:rPr>
          <w:noProof/>
        </w:rPr>
        <w:t>290</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444EE9">
        <w:rPr>
          <w:b w:val="0"/>
          <w:noProof/>
          <w:sz w:val="18"/>
        </w:rPr>
        <w:tab/>
      </w:r>
      <w:r w:rsidRPr="00444EE9">
        <w:rPr>
          <w:b w:val="0"/>
          <w:noProof/>
          <w:sz w:val="18"/>
        </w:rPr>
        <w:fldChar w:fldCharType="begin"/>
      </w:r>
      <w:r w:rsidRPr="00444EE9">
        <w:rPr>
          <w:b w:val="0"/>
          <w:noProof/>
          <w:sz w:val="18"/>
        </w:rPr>
        <w:instrText xml:space="preserve"> PAGEREF _Toc63330781 \h </w:instrText>
      </w:r>
      <w:r w:rsidRPr="00444EE9">
        <w:rPr>
          <w:b w:val="0"/>
          <w:noProof/>
          <w:sz w:val="18"/>
        </w:rPr>
      </w:r>
      <w:r w:rsidRPr="00444EE9">
        <w:rPr>
          <w:b w:val="0"/>
          <w:noProof/>
          <w:sz w:val="18"/>
        </w:rPr>
        <w:fldChar w:fldCharType="separate"/>
      </w:r>
      <w:r w:rsidR="00BD58CB">
        <w:rPr>
          <w:b w:val="0"/>
          <w:noProof/>
          <w:sz w:val="18"/>
        </w:rPr>
        <w:t>291</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444EE9">
        <w:rPr>
          <w:noProof/>
        </w:rPr>
        <w:tab/>
      </w:r>
      <w:r w:rsidRPr="00444EE9">
        <w:rPr>
          <w:noProof/>
        </w:rPr>
        <w:fldChar w:fldCharType="begin"/>
      </w:r>
      <w:r w:rsidRPr="00444EE9">
        <w:rPr>
          <w:noProof/>
        </w:rPr>
        <w:instrText xml:space="preserve"> PAGEREF _Toc63330782 \h </w:instrText>
      </w:r>
      <w:r w:rsidRPr="00444EE9">
        <w:rPr>
          <w:noProof/>
        </w:rPr>
      </w:r>
      <w:r w:rsidRPr="00444EE9">
        <w:rPr>
          <w:noProof/>
        </w:rPr>
        <w:fldChar w:fldCharType="separate"/>
      </w:r>
      <w:r w:rsidR="00BD58CB">
        <w:rPr>
          <w:noProof/>
        </w:rPr>
        <w:t>291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444EE9">
        <w:rPr>
          <w:noProof/>
        </w:rPr>
        <w:tab/>
      </w:r>
      <w:r w:rsidRPr="00444EE9">
        <w:rPr>
          <w:noProof/>
        </w:rPr>
        <w:fldChar w:fldCharType="begin"/>
      </w:r>
      <w:r w:rsidRPr="00444EE9">
        <w:rPr>
          <w:noProof/>
        </w:rPr>
        <w:instrText xml:space="preserve"> PAGEREF _Toc63330783 \h </w:instrText>
      </w:r>
      <w:r w:rsidRPr="00444EE9">
        <w:rPr>
          <w:noProof/>
        </w:rPr>
      </w:r>
      <w:r w:rsidRPr="00444EE9">
        <w:rPr>
          <w:noProof/>
        </w:rPr>
        <w:fldChar w:fldCharType="separate"/>
      </w:r>
      <w:r w:rsidR="00BD58CB">
        <w:rPr>
          <w:noProof/>
        </w:rPr>
        <w:t>291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444EE9">
        <w:rPr>
          <w:noProof/>
        </w:rPr>
        <w:tab/>
      </w:r>
      <w:r w:rsidRPr="00444EE9">
        <w:rPr>
          <w:noProof/>
        </w:rPr>
        <w:fldChar w:fldCharType="begin"/>
      </w:r>
      <w:r w:rsidRPr="00444EE9">
        <w:rPr>
          <w:noProof/>
        </w:rPr>
        <w:instrText xml:space="preserve"> PAGEREF _Toc63330784 \h </w:instrText>
      </w:r>
      <w:r w:rsidRPr="00444EE9">
        <w:rPr>
          <w:noProof/>
        </w:rPr>
      </w:r>
      <w:r w:rsidRPr="00444EE9">
        <w:rPr>
          <w:noProof/>
        </w:rPr>
        <w:fldChar w:fldCharType="separate"/>
      </w:r>
      <w:r w:rsidR="00BD58CB">
        <w:rPr>
          <w:noProof/>
        </w:rPr>
        <w:t>292</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444EE9">
        <w:rPr>
          <w:b w:val="0"/>
          <w:noProof/>
          <w:sz w:val="18"/>
        </w:rPr>
        <w:tab/>
      </w:r>
      <w:r w:rsidRPr="00444EE9">
        <w:rPr>
          <w:b w:val="0"/>
          <w:noProof/>
          <w:sz w:val="18"/>
        </w:rPr>
        <w:fldChar w:fldCharType="begin"/>
      </w:r>
      <w:r w:rsidRPr="00444EE9">
        <w:rPr>
          <w:b w:val="0"/>
          <w:noProof/>
          <w:sz w:val="18"/>
        </w:rPr>
        <w:instrText xml:space="preserve"> PAGEREF _Toc63330785 \h </w:instrText>
      </w:r>
      <w:r w:rsidRPr="00444EE9">
        <w:rPr>
          <w:b w:val="0"/>
          <w:noProof/>
          <w:sz w:val="18"/>
        </w:rPr>
      </w:r>
      <w:r w:rsidRPr="00444EE9">
        <w:rPr>
          <w:b w:val="0"/>
          <w:noProof/>
          <w:sz w:val="18"/>
        </w:rPr>
        <w:fldChar w:fldCharType="separate"/>
      </w:r>
      <w:r w:rsidR="00BD58CB">
        <w:rPr>
          <w:b w:val="0"/>
          <w:noProof/>
          <w:sz w:val="18"/>
        </w:rPr>
        <w:t>292</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444EE9">
        <w:rPr>
          <w:noProof/>
        </w:rPr>
        <w:tab/>
      </w:r>
      <w:r w:rsidRPr="00444EE9">
        <w:rPr>
          <w:noProof/>
        </w:rPr>
        <w:fldChar w:fldCharType="begin"/>
      </w:r>
      <w:r w:rsidRPr="00444EE9">
        <w:rPr>
          <w:noProof/>
        </w:rPr>
        <w:instrText xml:space="preserve"> PAGEREF _Toc63330786 \h </w:instrText>
      </w:r>
      <w:r w:rsidRPr="00444EE9">
        <w:rPr>
          <w:noProof/>
        </w:rPr>
      </w:r>
      <w:r w:rsidRPr="00444EE9">
        <w:rPr>
          <w:noProof/>
        </w:rPr>
        <w:fldChar w:fldCharType="separate"/>
      </w:r>
      <w:r w:rsidR="00BD58CB">
        <w:rPr>
          <w:noProof/>
        </w:rPr>
        <w:t>292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444EE9">
        <w:rPr>
          <w:noProof/>
        </w:rPr>
        <w:tab/>
      </w:r>
      <w:r w:rsidRPr="00444EE9">
        <w:rPr>
          <w:noProof/>
        </w:rPr>
        <w:fldChar w:fldCharType="begin"/>
      </w:r>
      <w:r w:rsidRPr="00444EE9">
        <w:rPr>
          <w:noProof/>
        </w:rPr>
        <w:instrText xml:space="preserve"> PAGEREF _Toc63330787 \h </w:instrText>
      </w:r>
      <w:r w:rsidRPr="00444EE9">
        <w:rPr>
          <w:noProof/>
        </w:rPr>
      </w:r>
      <w:r w:rsidRPr="00444EE9">
        <w:rPr>
          <w:noProof/>
        </w:rPr>
        <w:fldChar w:fldCharType="separate"/>
      </w:r>
      <w:r w:rsidR="00BD58CB">
        <w:rPr>
          <w:noProof/>
        </w:rPr>
        <w:t>293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FF411C">
        <w:rPr>
          <w:i/>
          <w:iCs/>
          <w:noProof/>
        </w:rPr>
        <w:t>statutory compensation scheme</w:t>
      </w:r>
      <w:r w:rsidRPr="00444EE9">
        <w:rPr>
          <w:noProof/>
        </w:rPr>
        <w:tab/>
      </w:r>
      <w:r w:rsidRPr="00444EE9">
        <w:rPr>
          <w:noProof/>
        </w:rPr>
        <w:fldChar w:fldCharType="begin"/>
      </w:r>
      <w:r w:rsidRPr="00444EE9">
        <w:rPr>
          <w:noProof/>
        </w:rPr>
        <w:instrText xml:space="preserve"> PAGEREF _Toc63330788 \h </w:instrText>
      </w:r>
      <w:r w:rsidRPr="00444EE9">
        <w:rPr>
          <w:noProof/>
        </w:rPr>
      </w:r>
      <w:r w:rsidRPr="00444EE9">
        <w:rPr>
          <w:noProof/>
        </w:rPr>
        <w:fldChar w:fldCharType="separate"/>
      </w:r>
      <w:r w:rsidR="00BD58CB">
        <w:rPr>
          <w:noProof/>
        </w:rPr>
        <w:t>294</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444EE9">
        <w:rPr>
          <w:b w:val="0"/>
          <w:noProof/>
          <w:sz w:val="18"/>
        </w:rPr>
        <w:tab/>
      </w:r>
      <w:r w:rsidRPr="00444EE9">
        <w:rPr>
          <w:b w:val="0"/>
          <w:noProof/>
          <w:sz w:val="18"/>
        </w:rPr>
        <w:fldChar w:fldCharType="begin"/>
      </w:r>
      <w:r w:rsidRPr="00444EE9">
        <w:rPr>
          <w:b w:val="0"/>
          <w:noProof/>
          <w:sz w:val="18"/>
        </w:rPr>
        <w:instrText xml:space="preserve"> PAGEREF _Toc63330789 \h </w:instrText>
      </w:r>
      <w:r w:rsidRPr="00444EE9">
        <w:rPr>
          <w:b w:val="0"/>
          <w:noProof/>
          <w:sz w:val="18"/>
        </w:rPr>
      </w:r>
      <w:r w:rsidRPr="00444EE9">
        <w:rPr>
          <w:b w:val="0"/>
          <w:noProof/>
          <w:sz w:val="18"/>
        </w:rPr>
        <w:fldChar w:fldCharType="separate"/>
      </w:r>
      <w:r w:rsidR="00BD58CB">
        <w:rPr>
          <w:b w:val="0"/>
          <w:noProof/>
          <w:sz w:val="18"/>
        </w:rPr>
        <w:t>294</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444EE9">
        <w:rPr>
          <w:noProof/>
        </w:rPr>
        <w:tab/>
      </w:r>
      <w:r w:rsidRPr="00444EE9">
        <w:rPr>
          <w:noProof/>
        </w:rPr>
        <w:fldChar w:fldCharType="begin"/>
      </w:r>
      <w:r w:rsidRPr="00444EE9">
        <w:rPr>
          <w:noProof/>
        </w:rPr>
        <w:instrText xml:space="preserve"> PAGEREF _Toc63330790 \h </w:instrText>
      </w:r>
      <w:r w:rsidRPr="00444EE9">
        <w:rPr>
          <w:noProof/>
        </w:rPr>
      </w:r>
      <w:r w:rsidRPr="00444EE9">
        <w:rPr>
          <w:noProof/>
        </w:rPr>
        <w:fldChar w:fldCharType="separate"/>
      </w:r>
      <w:r w:rsidR="00BD58CB">
        <w:rPr>
          <w:noProof/>
        </w:rPr>
        <w:t>294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444EE9">
        <w:rPr>
          <w:noProof/>
        </w:rPr>
        <w:tab/>
      </w:r>
      <w:r w:rsidRPr="00444EE9">
        <w:rPr>
          <w:noProof/>
        </w:rPr>
        <w:fldChar w:fldCharType="begin"/>
      </w:r>
      <w:r w:rsidRPr="00444EE9">
        <w:rPr>
          <w:noProof/>
        </w:rPr>
        <w:instrText xml:space="preserve"> PAGEREF _Toc63330791 \h </w:instrText>
      </w:r>
      <w:r w:rsidRPr="00444EE9">
        <w:rPr>
          <w:noProof/>
        </w:rPr>
      </w:r>
      <w:r w:rsidRPr="00444EE9">
        <w:rPr>
          <w:noProof/>
        </w:rPr>
        <w:fldChar w:fldCharType="separate"/>
      </w:r>
      <w:r w:rsidR="00BD58CB">
        <w:rPr>
          <w:noProof/>
        </w:rPr>
        <w:t>295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444EE9">
        <w:rPr>
          <w:noProof/>
        </w:rPr>
        <w:tab/>
      </w:r>
      <w:r w:rsidRPr="00444EE9">
        <w:rPr>
          <w:noProof/>
        </w:rPr>
        <w:fldChar w:fldCharType="begin"/>
      </w:r>
      <w:r w:rsidRPr="00444EE9">
        <w:rPr>
          <w:noProof/>
        </w:rPr>
        <w:instrText xml:space="preserve"> PAGEREF _Toc63330792 \h </w:instrText>
      </w:r>
      <w:r w:rsidRPr="00444EE9">
        <w:rPr>
          <w:noProof/>
        </w:rPr>
      </w:r>
      <w:r w:rsidRPr="00444EE9">
        <w:rPr>
          <w:noProof/>
        </w:rPr>
        <w:fldChar w:fldCharType="separate"/>
      </w:r>
      <w:r w:rsidR="00BD58CB">
        <w:rPr>
          <w:noProof/>
        </w:rPr>
        <w:t>295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444EE9">
        <w:rPr>
          <w:noProof/>
        </w:rPr>
        <w:tab/>
      </w:r>
      <w:r w:rsidRPr="00444EE9">
        <w:rPr>
          <w:noProof/>
        </w:rPr>
        <w:fldChar w:fldCharType="begin"/>
      </w:r>
      <w:r w:rsidRPr="00444EE9">
        <w:rPr>
          <w:noProof/>
        </w:rPr>
        <w:instrText xml:space="preserve"> PAGEREF _Toc63330793 \h </w:instrText>
      </w:r>
      <w:r w:rsidRPr="00444EE9">
        <w:rPr>
          <w:noProof/>
        </w:rPr>
      </w:r>
      <w:r w:rsidRPr="00444EE9">
        <w:rPr>
          <w:noProof/>
        </w:rPr>
        <w:fldChar w:fldCharType="separate"/>
      </w:r>
      <w:r w:rsidR="00BD58CB">
        <w:rPr>
          <w:noProof/>
        </w:rPr>
        <w:t>296</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79—Compulsory third party schemes</w:t>
      </w:r>
      <w:r w:rsidRPr="00444EE9">
        <w:rPr>
          <w:b w:val="0"/>
          <w:noProof/>
          <w:sz w:val="18"/>
        </w:rPr>
        <w:tab/>
      </w:r>
      <w:r w:rsidRPr="00444EE9">
        <w:rPr>
          <w:b w:val="0"/>
          <w:noProof/>
          <w:sz w:val="18"/>
        </w:rPr>
        <w:fldChar w:fldCharType="begin"/>
      </w:r>
      <w:r w:rsidRPr="00444EE9">
        <w:rPr>
          <w:b w:val="0"/>
          <w:noProof/>
          <w:sz w:val="18"/>
        </w:rPr>
        <w:instrText xml:space="preserve"> PAGEREF _Toc63330794 \h </w:instrText>
      </w:r>
      <w:r w:rsidRPr="00444EE9">
        <w:rPr>
          <w:b w:val="0"/>
          <w:noProof/>
          <w:sz w:val="18"/>
        </w:rPr>
      </w:r>
      <w:r w:rsidRPr="00444EE9">
        <w:rPr>
          <w:b w:val="0"/>
          <w:noProof/>
          <w:sz w:val="18"/>
        </w:rPr>
        <w:fldChar w:fldCharType="separate"/>
      </w:r>
      <w:r w:rsidR="00BD58CB">
        <w:rPr>
          <w:b w:val="0"/>
          <w:noProof/>
          <w:sz w:val="18"/>
        </w:rPr>
        <w:t>298</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_Toc63330795 \h </w:instrText>
      </w:r>
      <w:r w:rsidRPr="00444EE9">
        <w:rPr>
          <w:noProof/>
        </w:rPr>
      </w:r>
      <w:r w:rsidRPr="00444EE9">
        <w:rPr>
          <w:noProof/>
        </w:rPr>
        <w:fldChar w:fldCharType="separate"/>
      </w:r>
      <w:r w:rsidR="00BD58CB">
        <w:rPr>
          <w:noProof/>
        </w:rPr>
        <w:t>298</w:t>
      </w:r>
      <w:r w:rsidRPr="00444EE9">
        <w:rPr>
          <w:noProof/>
        </w:rPr>
        <w:fldChar w:fldCharType="end"/>
      </w:r>
    </w:p>
    <w:p w:rsidR="00444EE9" w:rsidRDefault="00444EE9" w:rsidP="00743380">
      <w:pPr>
        <w:pStyle w:val="TOC4"/>
        <w:keepNext/>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444EE9">
        <w:rPr>
          <w:b w:val="0"/>
          <w:noProof/>
          <w:sz w:val="18"/>
        </w:rPr>
        <w:tab/>
      </w:r>
      <w:r w:rsidRPr="00444EE9">
        <w:rPr>
          <w:b w:val="0"/>
          <w:noProof/>
          <w:sz w:val="18"/>
        </w:rPr>
        <w:fldChar w:fldCharType="begin"/>
      </w:r>
      <w:r w:rsidRPr="00444EE9">
        <w:rPr>
          <w:b w:val="0"/>
          <w:noProof/>
          <w:sz w:val="18"/>
        </w:rPr>
        <w:instrText xml:space="preserve"> PAGEREF _Toc63330796 \h </w:instrText>
      </w:r>
      <w:r w:rsidRPr="00444EE9">
        <w:rPr>
          <w:b w:val="0"/>
          <w:noProof/>
          <w:sz w:val="18"/>
        </w:rPr>
      </w:r>
      <w:r w:rsidRPr="00444EE9">
        <w:rPr>
          <w:b w:val="0"/>
          <w:noProof/>
          <w:sz w:val="18"/>
        </w:rPr>
        <w:fldChar w:fldCharType="separate"/>
      </w:r>
      <w:r w:rsidR="00BD58CB">
        <w:rPr>
          <w:b w:val="0"/>
          <w:noProof/>
          <w:sz w:val="18"/>
        </w:rPr>
        <w:t>299</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444EE9">
        <w:rPr>
          <w:noProof/>
        </w:rPr>
        <w:tab/>
      </w:r>
      <w:r w:rsidRPr="00444EE9">
        <w:rPr>
          <w:noProof/>
        </w:rPr>
        <w:fldChar w:fldCharType="begin"/>
      </w:r>
      <w:r w:rsidRPr="00444EE9">
        <w:rPr>
          <w:noProof/>
        </w:rPr>
        <w:instrText xml:space="preserve"> PAGEREF _Toc63330797 \h </w:instrText>
      </w:r>
      <w:r w:rsidRPr="00444EE9">
        <w:rPr>
          <w:noProof/>
        </w:rPr>
      </w:r>
      <w:r w:rsidRPr="00444EE9">
        <w:rPr>
          <w:noProof/>
        </w:rPr>
        <w:fldChar w:fldCharType="separate"/>
      </w:r>
      <w:r w:rsidR="00BD58CB">
        <w:rPr>
          <w:noProof/>
        </w:rPr>
        <w:t>299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444EE9">
        <w:rPr>
          <w:noProof/>
        </w:rPr>
        <w:tab/>
      </w:r>
      <w:r w:rsidRPr="00444EE9">
        <w:rPr>
          <w:noProof/>
        </w:rPr>
        <w:fldChar w:fldCharType="begin"/>
      </w:r>
      <w:r w:rsidRPr="00444EE9">
        <w:rPr>
          <w:noProof/>
        </w:rPr>
        <w:instrText xml:space="preserve"> PAGEREF _Toc63330798 \h </w:instrText>
      </w:r>
      <w:r w:rsidRPr="00444EE9">
        <w:rPr>
          <w:noProof/>
        </w:rPr>
      </w:r>
      <w:r w:rsidRPr="00444EE9">
        <w:rPr>
          <w:noProof/>
        </w:rPr>
        <w:fldChar w:fldCharType="separate"/>
      </w:r>
      <w:r w:rsidR="00BD58CB">
        <w:rPr>
          <w:noProof/>
        </w:rPr>
        <w:t>300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444EE9">
        <w:rPr>
          <w:noProof/>
        </w:rPr>
        <w:tab/>
      </w:r>
      <w:r w:rsidRPr="00444EE9">
        <w:rPr>
          <w:noProof/>
        </w:rPr>
        <w:fldChar w:fldCharType="begin"/>
      </w:r>
      <w:r w:rsidRPr="00444EE9">
        <w:rPr>
          <w:noProof/>
        </w:rPr>
        <w:instrText xml:space="preserve"> PAGEREF _Toc63330799 \h </w:instrText>
      </w:r>
      <w:r w:rsidRPr="00444EE9">
        <w:rPr>
          <w:noProof/>
        </w:rPr>
      </w:r>
      <w:r w:rsidRPr="00444EE9">
        <w:rPr>
          <w:noProof/>
        </w:rPr>
        <w:fldChar w:fldCharType="separate"/>
      </w:r>
      <w:r w:rsidR="00BD58CB">
        <w:rPr>
          <w:noProof/>
        </w:rPr>
        <w:t>302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444EE9">
        <w:rPr>
          <w:noProof/>
        </w:rPr>
        <w:tab/>
      </w:r>
      <w:r w:rsidRPr="00444EE9">
        <w:rPr>
          <w:noProof/>
        </w:rPr>
        <w:fldChar w:fldCharType="begin"/>
      </w:r>
      <w:r w:rsidRPr="00444EE9">
        <w:rPr>
          <w:noProof/>
        </w:rPr>
        <w:instrText xml:space="preserve"> PAGEREF _Toc63330800 \h </w:instrText>
      </w:r>
      <w:r w:rsidRPr="00444EE9">
        <w:rPr>
          <w:noProof/>
        </w:rPr>
      </w:r>
      <w:r w:rsidRPr="00444EE9">
        <w:rPr>
          <w:noProof/>
        </w:rPr>
        <w:fldChar w:fldCharType="separate"/>
      </w:r>
      <w:r w:rsidR="00BD58CB">
        <w:rPr>
          <w:noProof/>
        </w:rPr>
        <w:t>303</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444EE9">
        <w:rPr>
          <w:b w:val="0"/>
          <w:noProof/>
          <w:sz w:val="18"/>
        </w:rPr>
        <w:tab/>
      </w:r>
      <w:r w:rsidRPr="00444EE9">
        <w:rPr>
          <w:b w:val="0"/>
          <w:noProof/>
          <w:sz w:val="18"/>
        </w:rPr>
        <w:fldChar w:fldCharType="begin"/>
      </w:r>
      <w:r w:rsidRPr="00444EE9">
        <w:rPr>
          <w:b w:val="0"/>
          <w:noProof/>
          <w:sz w:val="18"/>
        </w:rPr>
        <w:instrText xml:space="preserve"> PAGEREF _Toc63330801 \h </w:instrText>
      </w:r>
      <w:r w:rsidRPr="00444EE9">
        <w:rPr>
          <w:b w:val="0"/>
          <w:noProof/>
          <w:sz w:val="18"/>
        </w:rPr>
      </w:r>
      <w:r w:rsidRPr="00444EE9">
        <w:rPr>
          <w:b w:val="0"/>
          <w:noProof/>
          <w:sz w:val="18"/>
        </w:rPr>
        <w:fldChar w:fldCharType="separate"/>
      </w:r>
      <w:r w:rsidR="00BD58CB">
        <w:rPr>
          <w:b w:val="0"/>
          <w:noProof/>
          <w:sz w:val="18"/>
        </w:rPr>
        <w:t>304</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FF411C">
        <w:rPr>
          <w:i/>
          <w:noProof/>
        </w:rPr>
        <w:t>CTP hybrid payment or supply</w:t>
      </w:r>
      <w:r w:rsidRPr="00444EE9">
        <w:rPr>
          <w:noProof/>
        </w:rPr>
        <w:tab/>
      </w:r>
      <w:r w:rsidRPr="00444EE9">
        <w:rPr>
          <w:noProof/>
        </w:rPr>
        <w:fldChar w:fldCharType="begin"/>
      </w:r>
      <w:r w:rsidRPr="00444EE9">
        <w:rPr>
          <w:noProof/>
        </w:rPr>
        <w:instrText xml:space="preserve"> PAGEREF _Toc63330802 \h </w:instrText>
      </w:r>
      <w:r w:rsidRPr="00444EE9">
        <w:rPr>
          <w:noProof/>
        </w:rPr>
      </w:r>
      <w:r w:rsidRPr="00444EE9">
        <w:rPr>
          <w:noProof/>
        </w:rPr>
        <w:fldChar w:fldCharType="separate"/>
      </w:r>
      <w:r w:rsidR="00BD58CB">
        <w:rPr>
          <w:noProof/>
        </w:rPr>
        <w:t>304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444EE9">
        <w:rPr>
          <w:noProof/>
        </w:rPr>
        <w:tab/>
      </w:r>
      <w:r w:rsidRPr="00444EE9">
        <w:rPr>
          <w:noProof/>
        </w:rPr>
        <w:fldChar w:fldCharType="begin"/>
      </w:r>
      <w:r w:rsidRPr="00444EE9">
        <w:rPr>
          <w:noProof/>
        </w:rPr>
        <w:instrText xml:space="preserve"> PAGEREF _Toc63330803 \h </w:instrText>
      </w:r>
      <w:r w:rsidRPr="00444EE9">
        <w:rPr>
          <w:noProof/>
        </w:rPr>
      </w:r>
      <w:r w:rsidRPr="00444EE9">
        <w:rPr>
          <w:noProof/>
        </w:rPr>
        <w:fldChar w:fldCharType="separate"/>
      </w:r>
      <w:r w:rsidR="00BD58CB">
        <w:rPr>
          <w:noProof/>
        </w:rPr>
        <w:t>305</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444EE9">
        <w:rPr>
          <w:b w:val="0"/>
          <w:noProof/>
          <w:sz w:val="18"/>
        </w:rPr>
        <w:tab/>
      </w:r>
      <w:r w:rsidRPr="00444EE9">
        <w:rPr>
          <w:b w:val="0"/>
          <w:noProof/>
          <w:sz w:val="18"/>
        </w:rPr>
        <w:fldChar w:fldCharType="begin"/>
      </w:r>
      <w:r w:rsidRPr="00444EE9">
        <w:rPr>
          <w:b w:val="0"/>
          <w:noProof/>
          <w:sz w:val="18"/>
        </w:rPr>
        <w:instrText xml:space="preserve"> PAGEREF _Toc63330804 \h </w:instrText>
      </w:r>
      <w:r w:rsidRPr="00444EE9">
        <w:rPr>
          <w:b w:val="0"/>
          <w:noProof/>
          <w:sz w:val="18"/>
        </w:rPr>
      </w:r>
      <w:r w:rsidRPr="00444EE9">
        <w:rPr>
          <w:b w:val="0"/>
          <w:noProof/>
          <w:sz w:val="18"/>
        </w:rPr>
        <w:fldChar w:fldCharType="separate"/>
      </w:r>
      <w:r w:rsidR="00BD58CB">
        <w:rPr>
          <w:b w:val="0"/>
          <w:noProof/>
          <w:sz w:val="18"/>
        </w:rPr>
        <w:t>305</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FF411C">
        <w:rPr>
          <w:i/>
          <w:noProof/>
        </w:rPr>
        <w:t xml:space="preserve">CTP compensation or ancillary payment or supply </w:t>
      </w:r>
      <w:r>
        <w:rPr>
          <w:noProof/>
        </w:rPr>
        <w:t>etc.</w:t>
      </w:r>
      <w:r w:rsidRPr="00444EE9">
        <w:rPr>
          <w:noProof/>
        </w:rPr>
        <w:tab/>
      </w:r>
      <w:r w:rsidRPr="00444EE9">
        <w:rPr>
          <w:noProof/>
        </w:rPr>
        <w:fldChar w:fldCharType="begin"/>
      </w:r>
      <w:r w:rsidRPr="00444EE9">
        <w:rPr>
          <w:noProof/>
        </w:rPr>
        <w:instrText xml:space="preserve"> PAGEREF _Toc63330805 \h </w:instrText>
      </w:r>
      <w:r w:rsidRPr="00444EE9">
        <w:rPr>
          <w:noProof/>
        </w:rPr>
      </w:r>
      <w:r w:rsidRPr="00444EE9">
        <w:rPr>
          <w:noProof/>
        </w:rPr>
        <w:fldChar w:fldCharType="separate"/>
      </w:r>
      <w:r w:rsidR="00BD58CB">
        <w:rPr>
          <w:noProof/>
        </w:rPr>
        <w:t>305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444EE9">
        <w:rPr>
          <w:noProof/>
        </w:rPr>
        <w:tab/>
      </w:r>
      <w:r w:rsidRPr="00444EE9">
        <w:rPr>
          <w:noProof/>
        </w:rPr>
        <w:fldChar w:fldCharType="begin"/>
      </w:r>
      <w:r w:rsidRPr="00444EE9">
        <w:rPr>
          <w:noProof/>
        </w:rPr>
        <w:instrText xml:space="preserve"> PAGEREF _Toc63330806 \h </w:instrText>
      </w:r>
      <w:r w:rsidRPr="00444EE9">
        <w:rPr>
          <w:noProof/>
        </w:rPr>
      </w:r>
      <w:r w:rsidRPr="00444EE9">
        <w:rPr>
          <w:noProof/>
        </w:rPr>
        <w:fldChar w:fldCharType="separate"/>
      </w:r>
      <w:r w:rsidR="00BD58CB">
        <w:rPr>
          <w:noProof/>
        </w:rPr>
        <w:t>306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444EE9">
        <w:rPr>
          <w:noProof/>
        </w:rPr>
        <w:tab/>
      </w:r>
      <w:r w:rsidRPr="00444EE9">
        <w:rPr>
          <w:noProof/>
        </w:rPr>
        <w:fldChar w:fldCharType="begin"/>
      </w:r>
      <w:r w:rsidRPr="00444EE9">
        <w:rPr>
          <w:noProof/>
        </w:rPr>
        <w:instrText xml:space="preserve"> PAGEREF _Toc63330807 \h </w:instrText>
      </w:r>
      <w:r w:rsidRPr="00444EE9">
        <w:rPr>
          <w:noProof/>
        </w:rPr>
      </w:r>
      <w:r w:rsidRPr="00444EE9">
        <w:rPr>
          <w:noProof/>
        </w:rPr>
        <w:fldChar w:fldCharType="separate"/>
      </w:r>
      <w:r w:rsidR="00BD58CB">
        <w:rPr>
          <w:noProof/>
        </w:rPr>
        <w:t>307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444EE9">
        <w:rPr>
          <w:noProof/>
        </w:rPr>
        <w:tab/>
      </w:r>
      <w:r w:rsidRPr="00444EE9">
        <w:rPr>
          <w:noProof/>
        </w:rPr>
        <w:fldChar w:fldCharType="begin"/>
      </w:r>
      <w:r w:rsidRPr="00444EE9">
        <w:rPr>
          <w:noProof/>
        </w:rPr>
        <w:instrText xml:space="preserve"> PAGEREF _Toc63330808 \h </w:instrText>
      </w:r>
      <w:r w:rsidRPr="00444EE9">
        <w:rPr>
          <w:noProof/>
        </w:rPr>
      </w:r>
      <w:r w:rsidRPr="00444EE9">
        <w:rPr>
          <w:noProof/>
        </w:rPr>
        <w:fldChar w:fldCharType="separate"/>
      </w:r>
      <w:r w:rsidR="00BD58CB">
        <w:rPr>
          <w:noProof/>
        </w:rPr>
        <w:t>307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444EE9">
        <w:rPr>
          <w:noProof/>
        </w:rPr>
        <w:tab/>
      </w:r>
      <w:r w:rsidRPr="00444EE9">
        <w:rPr>
          <w:noProof/>
        </w:rPr>
        <w:fldChar w:fldCharType="begin"/>
      </w:r>
      <w:r w:rsidRPr="00444EE9">
        <w:rPr>
          <w:noProof/>
        </w:rPr>
        <w:instrText xml:space="preserve"> PAGEREF _Toc63330809 \h </w:instrText>
      </w:r>
      <w:r w:rsidRPr="00444EE9">
        <w:rPr>
          <w:noProof/>
        </w:rPr>
      </w:r>
      <w:r w:rsidRPr="00444EE9">
        <w:rPr>
          <w:noProof/>
        </w:rPr>
        <w:fldChar w:fldCharType="separate"/>
      </w:r>
      <w:r w:rsidR="00BD58CB">
        <w:rPr>
          <w:noProof/>
        </w:rPr>
        <w:t>307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444EE9">
        <w:rPr>
          <w:noProof/>
        </w:rPr>
        <w:tab/>
      </w:r>
      <w:r w:rsidRPr="00444EE9">
        <w:rPr>
          <w:noProof/>
        </w:rPr>
        <w:fldChar w:fldCharType="begin"/>
      </w:r>
      <w:r w:rsidRPr="00444EE9">
        <w:rPr>
          <w:noProof/>
        </w:rPr>
        <w:instrText xml:space="preserve"> PAGEREF _Toc63330810 \h </w:instrText>
      </w:r>
      <w:r w:rsidRPr="00444EE9">
        <w:rPr>
          <w:noProof/>
        </w:rPr>
      </w:r>
      <w:r w:rsidRPr="00444EE9">
        <w:rPr>
          <w:noProof/>
        </w:rPr>
        <w:fldChar w:fldCharType="separate"/>
      </w:r>
      <w:r w:rsidR="00BD58CB">
        <w:rPr>
          <w:noProof/>
        </w:rPr>
        <w:t>308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444EE9">
        <w:rPr>
          <w:noProof/>
        </w:rPr>
        <w:tab/>
      </w:r>
      <w:r w:rsidRPr="00444EE9">
        <w:rPr>
          <w:noProof/>
        </w:rPr>
        <w:fldChar w:fldCharType="begin"/>
      </w:r>
      <w:r w:rsidRPr="00444EE9">
        <w:rPr>
          <w:noProof/>
        </w:rPr>
        <w:instrText xml:space="preserve"> PAGEREF _Toc63330811 \h </w:instrText>
      </w:r>
      <w:r w:rsidRPr="00444EE9">
        <w:rPr>
          <w:noProof/>
        </w:rPr>
      </w:r>
      <w:r w:rsidRPr="00444EE9">
        <w:rPr>
          <w:noProof/>
        </w:rPr>
        <w:fldChar w:fldCharType="separate"/>
      </w:r>
      <w:r w:rsidR="00BD58CB">
        <w:rPr>
          <w:noProof/>
        </w:rPr>
        <w:t>309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444EE9">
        <w:rPr>
          <w:noProof/>
        </w:rPr>
        <w:tab/>
      </w:r>
      <w:r w:rsidRPr="00444EE9">
        <w:rPr>
          <w:noProof/>
        </w:rPr>
        <w:fldChar w:fldCharType="begin"/>
      </w:r>
      <w:r w:rsidRPr="00444EE9">
        <w:rPr>
          <w:noProof/>
        </w:rPr>
        <w:instrText xml:space="preserve"> PAGEREF _Toc63330812 \h </w:instrText>
      </w:r>
      <w:r w:rsidRPr="00444EE9">
        <w:rPr>
          <w:noProof/>
        </w:rPr>
      </w:r>
      <w:r w:rsidRPr="00444EE9">
        <w:rPr>
          <w:noProof/>
        </w:rPr>
        <w:fldChar w:fldCharType="separate"/>
      </w:r>
      <w:r w:rsidR="00BD58CB">
        <w:rPr>
          <w:noProof/>
        </w:rPr>
        <w:t>310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444EE9">
        <w:rPr>
          <w:noProof/>
        </w:rPr>
        <w:tab/>
      </w:r>
      <w:r w:rsidRPr="00444EE9">
        <w:rPr>
          <w:noProof/>
        </w:rPr>
        <w:fldChar w:fldCharType="begin"/>
      </w:r>
      <w:r w:rsidRPr="00444EE9">
        <w:rPr>
          <w:noProof/>
        </w:rPr>
        <w:instrText xml:space="preserve"> PAGEREF _Toc63330813 \h </w:instrText>
      </w:r>
      <w:r w:rsidRPr="00444EE9">
        <w:rPr>
          <w:noProof/>
        </w:rPr>
      </w:r>
      <w:r w:rsidRPr="00444EE9">
        <w:rPr>
          <w:noProof/>
        </w:rPr>
        <w:fldChar w:fldCharType="separate"/>
      </w:r>
      <w:r w:rsidR="00BD58CB">
        <w:rPr>
          <w:noProof/>
        </w:rPr>
        <w:t>311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444EE9">
        <w:rPr>
          <w:noProof/>
        </w:rPr>
        <w:tab/>
      </w:r>
      <w:r w:rsidRPr="00444EE9">
        <w:rPr>
          <w:noProof/>
        </w:rPr>
        <w:fldChar w:fldCharType="begin"/>
      </w:r>
      <w:r w:rsidRPr="00444EE9">
        <w:rPr>
          <w:noProof/>
        </w:rPr>
        <w:instrText xml:space="preserve"> PAGEREF _Toc63330814 \h </w:instrText>
      </w:r>
      <w:r w:rsidRPr="00444EE9">
        <w:rPr>
          <w:noProof/>
        </w:rPr>
      </w:r>
      <w:r w:rsidRPr="00444EE9">
        <w:rPr>
          <w:noProof/>
        </w:rPr>
        <w:fldChar w:fldCharType="separate"/>
      </w:r>
      <w:r w:rsidR="00BD58CB">
        <w:rPr>
          <w:noProof/>
        </w:rPr>
        <w:t>311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444EE9">
        <w:rPr>
          <w:noProof/>
        </w:rPr>
        <w:tab/>
      </w:r>
      <w:r w:rsidRPr="00444EE9">
        <w:rPr>
          <w:noProof/>
        </w:rPr>
        <w:fldChar w:fldCharType="begin"/>
      </w:r>
      <w:r w:rsidRPr="00444EE9">
        <w:rPr>
          <w:noProof/>
        </w:rPr>
        <w:instrText xml:space="preserve"> PAGEREF _Toc63330815 \h </w:instrText>
      </w:r>
      <w:r w:rsidRPr="00444EE9">
        <w:rPr>
          <w:noProof/>
        </w:rPr>
      </w:r>
      <w:r w:rsidRPr="00444EE9">
        <w:rPr>
          <w:noProof/>
        </w:rPr>
        <w:fldChar w:fldCharType="separate"/>
      </w:r>
      <w:r w:rsidR="00BD58CB">
        <w:rPr>
          <w:noProof/>
        </w:rPr>
        <w:t>311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444EE9">
        <w:rPr>
          <w:noProof/>
        </w:rPr>
        <w:tab/>
      </w:r>
      <w:r w:rsidRPr="00444EE9">
        <w:rPr>
          <w:noProof/>
        </w:rPr>
        <w:fldChar w:fldCharType="begin"/>
      </w:r>
      <w:r w:rsidRPr="00444EE9">
        <w:rPr>
          <w:noProof/>
        </w:rPr>
        <w:instrText xml:space="preserve"> PAGEREF _Toc63330816 \h </w:instrText>
      </w:r>
      <w:r w:rsidRPr="00444EE9">
        <w:rPr>
          <w:noProof/>
        </w:rPr>
      </w:r>
      <w:r w:rsidRPr="00444EE9">
        <w:rPr>
          <w:noProof/>
        </w:rPr>
        <w:fldChar w:fldCharType="separate"/>
      </w:r>
      <w:r w:rsidR="00BD58CB">
        <w:rPr>
          <w:noProof/>
        </w:rPr>
        <w:t>312</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444EE9">
        <w:rPr>
          <w:b w:val="0"/>
          <w:noProof/>
          <w:sz w:val="18"/>
        </w:rPr>
        <w:tab/>
      </w:r>
      <w:r w:rsidRPr="00444EE9">
        <w:rPr>
          <w:b w:val="0"/>
          <w:noProof/>
          <w:sz w:val="18"/>
        </w:rPr>
        <w:fldChar w:fldCharType="begin"/>
      </w:r>
      <w:r w:rsidRPr="00444EE9">
        <w:rPr>
          <w:b w:val="0"/>
          <w:noProof/>
          <w:sz w:val="18"/>
        </w:rPr>
        <w:instrText xml:space="preserve"> PAGEREF _Toc63330817 \h </w:instrText>
      </w:r>
      <w:r w:rsidRPr="00444EE9">
        <w:rPr>
          <w:b w:val="0"/>
          <w:noProof/>
          <w:sz w:val="18"/>
        </w:rPr>
      </w:r>
      <w:r w:rsidRPr="00444EE9">
        <w:rPr>
          <w:b w:val="0"/>
          <w:noProof/>
          <w:sz w:val="18"/>
        </w:rPr>
        <w:fldChar w:fldCharType="separate"/>
      </w:r>
      <w:r w:rsidR="00BD58CB">
        <w:rPr>
          <w:b w:val="0"/>
          <w:noProof/>
          <w:sz w:val="18"/>
        </w:rPr>
        <w:t>313</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444EE9">
        <w:rPr>
          <w:noProof/>
        </w:rPr>
        <w:tab/>
      </w:r>
      <w:r w:rsidRPr="00444EE9">
        <w:rPr>
          <w:noProof/>
        </w:rPr>
        <w:fldChar w:fldCharType="begin"/>
      </w:r>
      <w:r w:rsidRPr="00444EE9">
        <w:rPr>
          <w:noProof/>
        </w:rPr>
        <w:instrText xml:space="preserve"> PAGEREF _Toc63330818 \h </w:instrText>
      </w:r>
      <w:r w:rsidRPr="00444EE9">
        <w:rPr>
          <w:noProof/>
        </w:rPr>
      </w:r>
      <w:r w:rsidRPr="00444EE9">
        <w:rPr>
          <w:noProof/>
        </w:rPr>
        <w:fldChar w:fldCharType="separate"/>
      </w:r>
      <w:r w:rsidR="00BD58CB">
        <w:rPr>
          <w:noProof/>
        </w:rPr>
        <w:t>313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FF411C">
        <w:rPr>
          <w:i/>
          <w:noProof/>
        </w:rPr>
        <w:t>average input tax credit fraction</w:t>
      </w:r>
      <w:r w:rsidRPr="00444EE9">
        <w:rPr>
          <w:noProof/>
        </w:rPr>
        <w:tab/>
      </w:r>
      <w:r w:rsidRPr="00444EE9">
        <w:rPr>
          <w:noProof/>
        </w:rPr>
        <w:fldChar w:fldCharType="begin"/>
      </w:r>
      <w:r w:rsidRPr="00444EE9">
        <w:rPr>
          <w:noProof/>
        </w:rPr>
        <w:instrText xml:space="preserve"> PAGEREF _Toc63330819 \h </w:instrText>
      </w:r>
      <w:r w:rsidRPr="00444EE9">
        <w:rPr>
          <w:noProof/>
        </w:rPr>
      </w:r>
      <w:r w:rsidRPr="00444EE9">
        <w:rPr>
          <w:noProof/>
        </w:rPr>
        <w:fldChar w:fldCharType="separate"/>
      </w:r>
      <w:r w:rsidR="00BD58CB">
        <w:rPr>
          <w:noProof/>
        </w:rPr>
        <w:t>315</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80—Settlement sharing arrangements</w:t>
      </w:r>
      <w:r w:rsidRPr="00444EE9">
        <w:rPr>
          <w:b w:val="0"/>
          <w:noProof/>
          <w:sz w:val="18"/>
        </w:rPr>
        <w:tab/>
      </w:r>
      <w:r w:rsidRPr="00444EE9">
        <w:rPr>
          <w:b w:val="0"/>
          <w:noProof/>
          <w:sz w:val="18"/>
        </w:rPr>
        <w:fldChar w:fldCharType="begin"/>
      </w:r>
      <w:r w:rsidRPr="00444EE9">
        <w:rPr>
          <w:b w:val="0"/>
          <w:noProof/>
          <w:sz w:val="18"/>
        </w:rPr>
        <w:instrText xml:space="preserve"> PAGEREF _Toc63330820 \h </w:instrText>
      </w:r>
      <w:r w:rsidRPr="00444EE9">
        <w:rPr>
          <w:b w:val="0"/>
          <w:noProof/>
          <w:sz w:val="18"/>
        </w:rPr>
      </w:r>
      <w:r w:rsidRPr="00444EE9">
        <w:rPr>
          <w:b w:val="0"/>
          <w:noProof/>
          <w:sz w:val="18"/>
        </w:rPr>
        <w:fldChar w:fldCharType="separate"/>
      </w:r>
      <w:r w:rsidR="00BD58CB">
        <w:rPr>
          <w:b w:val="0"/>
          <w:noProof/>
          <w:sz w:val="18"/>
        </w:rPr>
        <w:t>317</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_Toc63330821 \h </w:instrText>
      </w:r>
      <w:r w:rsidRPr="00444EE9">
        <w:rPr>
          <w:noProof/>
        </w:rPr>
      </w:r>
      <w:r w:rsidRPr="00444EE9">
        <w:rPr>
          <w:noProof/>
        </w:rPr>
        <w:fldChar w:fldCharType="separate"/>
      </w:r>
      <w:r w:rsidR="00BD58CB">
        <w:rPr>
          <w:noProof/>
        </w:rPr>
        <w:t>317</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444EE9">
        <w:rPr>
          <w:b w:val="0"/>
          <w:noProof/>
          <w:sz w:val="18"/>
        </w:rPr>
        <w:tab/>
      </w:r>
      <w:r w:rsidRPr="00444EE9">
        <w:rPr>
          <w:b w:val="0"/>
          <w:noProof/>
          <w:sz w:val="18"/>
        </w:rPr>
        <w:fldChar w:fldCharType="begin"/>
      </w:r>
      <w:r w:rsidRPr="00444EE9">
        <w:rPr>
          <w:b w:val="0"/>
          <w:noProof/>
          <w:sz w:val="18"/>
        </w:rPr>
        <w:instrText xml:space="preserve"> PAGEREF _Toc63330822 \h </w:instrText>
      </w:r>
      <w:r w:rsidRPr="00444EE9">
        <w:rPr>
          <w:b w:val="0"/>
          <w:noProof/>
          <w:sz w:val="18"/>
        </w:rPr>
      </w:r>
      <w:r w:rsidRPr="00444EE9">
        <w:rPr>
          <w:b w:val="0"/>
          <w:noProof/>
          <w:sz w:val="18"/>
        </w:rPr>
        <w:fldChar w:fldCharType="separate"/>
      </w:r>
      <w:r w:rsidR="00BD58CB">
        <w:rPr>
          <w:b w:val="0"/>
          <w:noProof/>
          <w:sz w:val="18"/>
        </w:rPr>
        <w:t>317</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FF411C">
        <w:rPr>
          <w:i/>
          <w:noProof/>
        </w:rPr>
        <w:t>insurance policy settlement sharing arrangement</w:t>
      </w:r>
      <w:r>
        <w:rPr>
          <w:noProof/>
        </w:rPr>
        <w:t xml:space="preserve"> etc.</w:t>
      </w:r>
      <w:r w:rsidRPr="00444EE9">
        <w:rPr>
          <w:noProof/>
        </w:rPr>
        <w:tab/>
      </w:r>
      <w:r w:rsidRPr="00444EE9">
        <w:rPr>
          <w:noProof/>
        </w:rPr>
        <w:fldChar w:fldCharType="begin"/>
      </w:r>
      <w:r w:rsidRPr="00444EE9">
        <w:rPr>
          <w:noProof/>
        </w:rPr>
        <w:instrText xml:space="preserve"> PAGEREF _Toc63330823 \h </w:instrText>
      </w:r>
      <w:r w:rsidRPr="00444EE9">
        <w:rPr>
          <w:noProof/>
        </w:rPr>
      </w:r>
      <w:r w:rsidRPr="00444EE9">
        <w:rPr>
          <w:noProof/>
        </w:rPr>
        <w:fldChar w:fldCharType="separate"/>
      </w:r>
      <w:r w:rsidR="00BD58CB">
        <w:rPr>
          <w:noProof/>
        </w:rPr>
        <w:t>317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444EE9">
        <w:rPr>
          <w:noProof/>
        </w:rPr>
        <w:tab/>
      </w:r>
      <w:r w:rsidRPr="00444EE9">
        <w:rPr>
          <w:noProof/>
        </w:rPr>
        <w:fldChar w:fldCharType="begin"/>
      </w:r>
      <w:r w:rsidRPr="00444EE9">
        <w:rPr>
          <w:noProof/>
        </w:rPr>
        <w:instrText xml:space="preserve"> PAGEREF _Toc63330824 \h </w:instrText>
      </w:r>
      <w:r w:rsidRPr="00444EE9">
        <w:rPr>
          <w:noProof/>
        </w:rPr>
      </w:r>
      <w:r w:rsidRPr="00444EE9">
        <w:rPr>
          <w:noProof/>
        </w:rPr>
        <w:fldChar w:fldCharType="separate"/>
      </w:r>
      <w:r w:rsidR="00BD58CB">
        <w:rPr>
          <w:noProof/>
        </w:rPr>
        <w:t>318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444EE9">
        <w:rPr>
          <w:noProof/>
        </w:rPr>
        <w:tab/>
      </w:r>
      <w:r w:rsidRPr="00444EE9">
        <w:rPr>
          <w:noProof/>
        </w:rPr>
        <w:fldChar w:fldCharType="begin"/>
      </w:r>
      <w:r w:rsidRPr="00444EE9">
        <w:rPr>
          <w:noProof/>
        </w:rPr>
        <w:instrText xml:space="preserve"> PAGEREF _Toc63330825 \h </w:instrText>
      </w:r>
      <w:r w:rsidRPr="00444EE9">
        <w:rPr>
          <w:noProof/>
        </w:rPr>
      </w:r>
      <w:r w:rsidRPr="00444EE9">
        <w:rPr>
          <w:noProof/>
        </w:rPr>
        <w:fldChar w:fldCharType="separate"/>
      </w:r>
      <w:r w:rsidR="00BD58CB">
        <w:rPr>
          <w:noProof/>
        </w:rPr>
        <w:t>319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444EE9">
        <w:rPr>
          <w:noProof/>
        </w:rPr>
        <w:tab/>
      </w:r>
      <w:r w:rsidRPr="00444EE9">
        <w:rPr>
          <w:noProof/>
        </w:rPr>
        <w:fldChar w:fldCharType="begin"/>
      </w:r>
      <w:r w:rsidRPr="00444EE9">
        <w:rPr>
          <w:noProof/>
        </w:rPr>
        <w:instrText xml:space="preserve"> PAGEREF _Toc63330826 \h </w:instrText>
      </w:r>
      <w:r w:rsidRPr="00444EE9">
        <w:rPr>
          <w:noProof/>
        </w:rPr>
      </w:r>
      <w:r w:rsidRPr="00444EE9">
        <w:rPr>
          <w:noProof/>
        </w:rPr>
        <w:fldChar w:fldCharType="separate"/>
      </w:r>
      <w:r w:rsidR="00BD58CB">
        <w:rPr>
          <w:noProof/>
        </w:rPr>
        <w:t>319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444EE9">
        <w:rPr>
          <w:noProof/>
        </w:rPr>
        <w:tab/>
      </w:r>
      <w:r w:rsidRPr="00444EE9">
        <w:rPr>
          <w:noProof/>
        </w:rPr>
        <w:fldChar w:fldCharType="begin"/>
      </w:r>
      <w:r w:rsidRPr="00444EE9">
        <w:rPr>
          <w:noProof/>
        </w:rPr>
        <w:instrText xml:space="preserve"> PAGEREF _Toc63330827 \h </w:instrText>
      </w:r>
      <w:r w:rsidRPr="00444EE9">
        <w:rPr>
          <w:noProof/>
        </w:rPr>
      </w:r>
      <w:r w:rsidRPr="00444EE9">
        <w:rPr>
          <w:noProof/>
        </w:rPr>
        <w:fldChar w:fldCharType="separate"/>
      </w:r>
      <w:r w:rsidR="00BD58CB">
        <w:rPr>
          <w:noProof/>
        </w:rPr>
        <w:t>320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444EE9">
        <w:rPr>
          <w:noProof/>
        </w:rPr>
        <w:tab/>
      </w:r>
      <w:r w:rsidRPr="00444EE9">
        <w:rPr>
          <w:noProof/>
        </w:rPr>
        <w:fldChar w:fldCharType="begin"/>
      </w:r>
      <w:r w:rsidRPr="00444EE9">
        <w:rPr>
          <w:noProof/>
        </w:rPr>
        <w:instrText xml:space="preserve"> PAGEREF _Toc63330828 \h </w:instrText>
      </w:r>
      <w:r w:rsidRPr="00444EE9">
        <w:rPr>
          <w:noProof/>
        </w:rPr>
      </w:r>
      <w:r w:rsidRPr="00444EE9">
        <w:rPr>
          <w:noProof/>
        </w:rPr>
        <w:fldChar w:fldCharType="separate"/>
      </w:r>
      <w:r w:rsidR="00BD58CB">
        <w:rPr>
          <w:noProof/>
        </w:rPr>
        <w:t>320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444EE9">
        <w:rPr>
          <w:noProof/>
        </w:rPr>
        <w:tab/>
      </w:r>
      <w:r w:rsidRPr="00444EE9">
        <w:rPr>
          <w:noProof/>
        </w:rPr>
        <w:fldChar w:fldCharType="begin"/>
      </w:r>
      <w:r w:rsidRPr="00444EE9">
        <w:rPr>
          <w:noProof/>
        </w:rPr>
        <w:instrText xml:space="preserve"> PAGEREF _Toc63330829 \h </w:instrText>
      </w:r>
      <w:r w:rsidRPr="00444EE9">
        <w:rPr>
          <w:noProof/>
        </w:rPr>
      </w:r>
      <w:r w:rsidRPr="00444EE9">
        <w:rPr>
          <w:noProof/>
        </w:rPr>
        <w:fldChar w:fldCharType="separate"/>
      </w:r>
      <w:r w:rsidR="00BD58CB">
        <w:rPr>
          <w:noProof/>
        </w:rPr>
        <w:t>322</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444EE9">
        <w:rPr>
          <w:b w:val="0"/>
          <w:noProof/>
          <w:sz w:val="18"/>
        </w:rPr>
        <w:tab/>
      </w:r>
      <w:r w:rsidRPr="00444EE9">
        <w:rPr>
          <w:b w:val="0"/>
          <w:noProof/>
          <w:sz w:val="18"/>
        </w:rPr>
        <w:fldChar w:fldCharType="begin"/>
      </w:r>
      <w:r w:rsidRPr="00444EE9">
        <w:rPr>
          <w:b w:val="0"/>
          <w:noProof/>
          <w:sz w:val="18"/>
        </w:rPr>
        <w:instrText xml:space="preserve"> PAGEREF _Toc63330830 \h </w:instrText>
      </w:r>
      <w:r w:rsidRPr="00444EE9">
        <w:rPr>
          <w:b w:val="0"/>
          <w:noProof/>
          <w:sz w:val="18"/>
        </w:rPr>
      </w:r>
      <w:r w:rsidRPr="00444EE9">
        <w:rPr>
          <w:b w:val="0"/>
          <w:noProof/>
          <w:sz w:val="18"/>
        </w:rPr>
        <w:fldChar w:fldCharType="separate"/>
      </w:r>
      <w:r w:rsidR="00BD58CB">
        <w:rPr>
          <w:b w:val="0"/>
          <w:noProof/>
          <w:sz w:val="18"/>
        </w:rPr>
        <w:t>322</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FF411C">
        <w:rPr>
          <w:i/>
          <w:noProof/>
        </w:rPr>
        <w:t>nominal defendant settlement sharing arrangement</w:t>
      </w:r>
      <w:r>
        <w:rPr>
          <w:noProof/>
        </w:rPr>
        <w:t xml:space="preserve"> etc.</w:t>
      </w:r>
      <w:r w:rsidRPr="00444EE9">
        <w:rPr>
          <w:noProof/>
        </w:rPr>
        <w:tab/>
      </w:r>
      <w:r w:rsidRPr="00444EE9">
        <w:rPr>
          <w:noProof/>
        </w:rPr>
        <w:fldChar w:fldCharType="begin"/>
      </w:r>
      <w:r w:rsidRPr="00444EE9">
        <w:rPr>
          <w:noProof/>
        </w:rPr>
        <w:instrText xml:space="preserve"> PAGEREF _Toc63330831 \h </w:instrText>
      </w:r>
      <w:r w:rsidRPr="00444EE9">
        <w:rPr>
          <w:noProof/>
        </w:rPr>
      </w:r>
      <w:r w:rsidRPr="00444EE9">
        <w:rPr>
          <w:noProof/>
        </w:rPr>
        <w:fldChar w:fldCharType="separate"/>
      </w:r>
      <w:r w:rsidR="00BD58CB">
        <w:rPr>
          <w:noProof/>
        </w:rPr>
        <w:t>322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444EE9">
        <w:rPr>
          <w:noProof/>
        </w:rPr>
        <w:tab/>
      </w:r>
      <w:r w:rsidRPr="00444EE9">
        <w:rPr>
          <w:noProof/>
        </w:rPr>
        <w:fldChar w:fldCharType="begin"/>
      </w:r>
      <w:r w:rsidRPr="00444EE9">
        <w:rPr>
          <w:noProof/>
        </w:rPr>
        <w:instrText xml:space="preserve"> PAGEREF _Toc63330832 \h </w:instrText>
      </w:r>
      <w:r w:rsidRPr="00444EE9">
        <w:rPr>
          <w:noProof/>
        </w:rPr>
      </w:r>
      <w:r w:rsidRPr="00444EE9">
        <w:rPr>
          <w:noProof/>
        </w:rPr>
        <w:fldChar w:fldCharType="separate"/>
      </w:r>
      <w:r w:rsidR="00BD58CB">
        <w:rPr>
          <w:noProof/>
        </w:rPr>
        <w:t>323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444EE9">
        <w:rPr>
          <w:noProof/>
        </w:rPr>
        <w:tab/>
      </w:r>
      <w:r w:rsidRPr="00444EE9">
        <w:rPr>
          <w:noProof/>
        </w:rPr>
        <w:fldChar w:fldCharType="begin"/>
      </w:r>
      <w:r w:rsidRPr="00444EE9">
        <w:rPr>
          <w:noProof/>
        </w:rPr>
        <w:instrText xml:space="preserve"> PAGEREF _Toc63330833 \h </w:instrText>
      </w:r>
      <w:r w:rsidRPr="00444EE9">
        <w:rPr>
          <w:noProof/>
        </w:rPr>
      </w:r>
      <w:r w:rsidRPr="00444EE9">
        <w:rPr>
          <w:noProof/>
        </w:rPr>
        <w:fldChar w:fldCharType="separate"/>
      </w:r>
      <w:r w:rsidR="00BD58CB">
        <w:rPr>
          <w:noProof/>
        </w:rPr>
        <w:t>323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444EE9">
        <w:rPr>
          <w:noProof/>
        </w:rPr>
        <w:tab/>
      </w:r>
      <w:r w:rsidRPr="00444EE9">
        <w:rPr>
          <w:noProof/>
        </w:rPr>
        <w:fldChar w:fldCharType="begin"/>
      </w:r>
      <w:r w:rsidRPr="00444EE9">
        <w:rPr>
          <w:noProof/>
        </w:rPr>
        <w:instrText xml:space="preserve"> PAGEREF _Toc63330834 \h </w:instrText>
      </w:r>
      <w:r w:rsidRPr="00444EE9">
        <w:rPr>
          <w:noProof/>
        </w:rPr>
      </w:r>
      <w:r w:rsidRPr="00444EE9">
        <w:rPr>
          <w:noProof/>
        </w:rPr>
        <w:fldChar w:fldCharType="separate"/>
      </w:r>
      <w:r w:rsidR="00BD58CB">
        <w:rPr>
          <w:noProof/>
        </w:rPr>
        <w:t>324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444EE9">
        <w:rPr>
          <w:noProof/>
        </w:rPr>
        <w:tab/>
      </w:r>
      <w:r w:rsidRPr="00444EE9">
        <w:rPr>
          <w:noProof/>
        </w:rPr>
        <w:fldChar w:fldCharType="begin"/>
      </w:r>
      <w:r w:rsidRPr="00444EE9">
        <w:rPr>
          <w:noProof/>
        </w:rPr>
        <w:instrText xml:space="preserve"> PAGEREF _Toc63330835 \h </w:instrText>
      </w:r>
      <w:r w:rsidRPr="00444EE9">
        <w:rPr>
          <w:noProof/>
        </w:rPr>
      </w:r>
      <w:r w:rsidRPr="00444EE9">
        <w:rPr>
          <w:noProof/>
        </w:rPr>
        <w:fldChar w:fldCharType="separate"/>
      </w:r>
      <w:r w:rsidR="00BD58CB">
        <w:rPr>
          <w:noProof/>
        </w:rPr>
        <w:t>324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444EE9">
        <w:rPr>
          <w:noProof/>
        </w:rPr>
        <w:tab/>
      </w:r>
      <w:r w:rsidRPr="00444EE9">
        <w:rPr>
          <w:noProof/>
        </w:rPr>
        <w:fldChar w:fldCharType="begin"/>
      </w:r>
      <w:r w:rsidRPr="00444EE9">
        <w:rPr>
          <w:noProof/>
        </w:rPr>
        <w:instrText xml:space="preserve"> PAGEREF _Toc63330836 \h </w:instrText>
      </w:r>
      <w:r w:rsidRPr="00444EE9">
        <w:rPr>
          <w:noProof/>
        </w:rPr>
      </w:r>
      <w:r w:rsidRPr="00444EE9">
        <w:rPr>
          <w:noProof/>
        </w:rPr>
        <w:fldChar w:fldCharType="separate"/>
      </w:r>
      <w:r w:rsidR="00BD58CB">
        <w:rPr>
          <w:noProof/>
        </w:rPr>
        <w:t>324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444EE9">
        <w:rPr>
          <w:noProof/>
        </w:rPr>
        <w:tab/>
      </w:r>
      <w:r w:rsidRPr="00444EE9">
        <w:rPr>
          <w:noProof/>
        </w:rPr>
        <w:fldChar w:fldCharType="begin"/>
      </w:r>
      <w:r w:rsidRPr="00444EE9">
        <w:rPr>
          <w:noProof/>
        </w:rPr>
        <w:instrText xml:space="preserve"> PAGEREF _Toc63330837 \h </w:instrText>
      </w:r>
      <w:r w:rsidRPr="00444EE9">
        <w:rPr>
          <w:noProof/>
        </w:rPr>
      </w:r>
      <w:r w:rsidRPr="00444EE9">
        <w:rPr>
          <w:noProof/>
        </w:rPr>
        <w:fldChar w:fldCharType="separate"/>
      </w:r>
      <w:r w:rsidR="00BD58CB">
        <w:rPr>
          <w:noProof/>
        </w:rPr>
        <w:t>324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444EE9">
        <w:rPr>
          <w:noProof/>
        </w:rPr>
        <w:tab/>
      </w:r>
      <w:r w:rsidRPr="00444EE9">
        <w:rPr>
          <w:noProof/>
        </w:rPr>
        <w:fldChar w:fldCharType="begin"/>
      </w:r>
      <w:r w:rsidRPr="00444EE9">
        <w:rPr>
          <w:noProof/>
        </w:rPr>
        <w:instrText xml:space="preserve"> PAGEREF _Toc63330838 \h </w:instrText>
      </w:r>
      <w:r w:rsidRPr="00444EE9">
        <w:rPr>
          <w:noProof/>
        </w:rPr>
      </w:r>
      <w:r w:rsidRPr="00444EE9">
        <w:rPr>
          <w:noProof/>
        </w:rPr>
        <w:fldChar w:fldCharType="separate"/>
      </w:r>
      <w:r w:rsidR="00BD58CB">
        <w:rPr>
          <w:noProof/>
        </w:rPr>
        <w:t>325</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444EE9">
        <w:rPr>
          <w:b w:val="0"/>
          <w:noProof/>
          <w:sz w:val="18"/>
        </w:rPr>
        <w:tab/>
      </w:r>
      <w:r w:rsidRPr="00444EE9">
        <w:rPr>
          <w:b w:val="0"/>
          <w:noProof/>
          <w:sz w:val="18"/>
        </w:rPr>
        <w:fldChar w:fldCharType="begin"/>
      </w:r>
      <w:r w:rsidRPr="00444EE9">
        <w:rPr>
          <w:b w:val="0"/>
          <w:noProof/>
          <w:sz w:val="18"/>
        </w:rPr>
        <w:instrText xml:space="preserve"> PAGEREF _Toc63330839 \h </w:instrText>
      </w:r>
      <w:r w:rsidRPr="00444EE9">
        <w:rPr>
          <w:b w:val="0"/>
          <w:noProof/>
          <w:sz w:val="18"/>
        </w:rPr>
      </w:r>
      <w:r w:rsidRPr="00444EE9">
        <w:rPr>
          <w:b w:val="0"/>
          <w:noProof/>
          <w:sz w:val="18"/>
        </w:rPr>
        <w:fldChar w:fldCharType="separate"/>
      </w:r>
      <w:r w:rsidR="00BD58CB">
        <w:rPr>
          <w:b w:val="0"/>
          <w:noProof/>
          <w:sz w:val="18"/>
        </w:rPr>
        <w:t>326</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FF411C">
        <w:rPr>
          <w:i/>
          <w:noProof/>
        </w:rPr>
        <w:t>hybrid settlement sharing arrangement</w:t>
      </w:r>
      <w:r>
        <w:rPr>
          <w:noProof/>
        </w:rPr>
        <w:t xml:space="preserve"> etc.</w:t>
      </w:r>
      <w:r w:rsidRPr="00444EE9">
        <w:rPr>
          <w:noProof/>
        </w:rPr>
        <w:tab/>
      </w:r>
      <w:r w:rsidRPr="00444EE9">
        <w:rPr>
          <w:noProof/>
        </w:rPr>
        <w:fldChar w:fldCharType="begin"/>
      </w:r>
      <w:r w:rsidRPr="00444EE9">
        <w:rPr>
          <w:noProof/>
        </w:rPr>
        <w:instrText xml:space="preserve"> PAGEREF _Toc63330840 \h </w:instrText>
      </w:r>
      <w:r w:rsidRPr="00444EE9">
        <w:rPr>
          <w:noProof/>
        </w:rPr>
      </w:r>
      <w:r w:rsidRPr="00444EE9">
        <w:rPr>
          <w:noProof/>
        </w:rPr>
        <w:fldChar w:fldCharType="separate"/>
      </w:r>
      <w:r w:rsidR="00BD58CB">
        <w:rPr>
          <w:noProof/>
        </w:rPr>
        <w:t>326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444EE9">
        <w:rPr>
          <w:noProof/>
        </w:rPr>
        <w:tab/>
      </w:r>
      <w:r w:rsidRPr="00444EE9">
        <w:rPr>
          <w:noProof/>
        </w:rPr>
        <w:fldChar w:fldCharType="begin"/>
      </w:r>
      <w:r w:rsidRPr="00444EE9">
        <w:rPr>
          <w:noProof/>
        </w:rPr>
        <w:instrText xml:space="preserve"> PAGEREF _Toc63330841 \h </w:instrText>
      </w:r>
      <w:r w:rsidRPr="00444EE9">
        <w:rPr>
          <w:noProof/>
        </w:rPr>
      </w:r>
      <w:r w:rsidRPr="00444EE9">
        <w:rPr>
          <w:noProof/>
        </w:rPr>
        <w:fldChar w:fldCharType="separate"/>
      </w:r>
      <w:r w:rsidR="00BD58CB">
        <w:rPr>
          <w:noProof/>
        </w:rPr>
        <w:t>327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444EE9">
        <w:rPr>
          <w:noProof/>
        </w:rPr>
        <w:tab/>
      </w:r>
      <w:r w:rsidRPr="00444EE9">
        <w:rPr>
          <w:noProof/>
        </w:rPr>
        <w:fldChar w:fldCharType="begin"/>
      </w:r>
      <w:r w:rsidRPr="00444EE9">
        <w:rPr>
          <w:noProof/>
        </w:rPr>
        <w:instrText xml:space="preserve"> PAGEREF _Toc63330842 \h </w:instrText>
      </w:r>
      <w:r w:rsidRPr="00444EE9">
        <w:rPr>
          <w:noProof/>
        </w:rPr>
      </w:r>
      <w:r w:rsidRPr="00444EE9">
        <w:rPr>
          <w:noProof/>
        </w:rPr>
        <w:fldChar w:fldCharType="separate"/>
      </w:r>
      <w:r w:rsidR="00BD58CB">
        <w:rPr>
          <w:noProof/>
        </w:rPr>
        <w:t>327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444EE9">
        <w:rPr>
          <w:noProof/>
        </w:rPr>
        <w:tab/>
      </w:r>
      <w:r w:rsidRPr="00444EE9">
        <w:rPr>
          <w:noProof/>
        </w:rPr>
        <w:fldChar w:fldCharType="begin"/>
      </w:r>
      <w:r w:rsidRPr="00444EE9">
        <w:rPr>
          <w:noProof/>
        </w:rPr>
        <w:instrText xml:space="preserve"> PAGEREF _Toc63330843 \h </w:instrText>
      </w:r>
      <w:r w:rsidRPr="00444EE9">
        <w:rPr>
          <w:noProof/>
        </w:rPr>
      </w:r>
      <w:r w:rsidRPr="00444EE9">
        <w:rPr>
          <w:noProof/>
        </w:rPr>
        <w:fldChar w:fldCharType="separate"/>
      </w:r>
      <w:r w:rsidR="00BD58CB">
        <w:rPr>
          <w:noProof/>
        </w:rPr>
        <w:t>328</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81—Payments of taxes, fees and charges</w:t>
      </w:r>
      <w:r w:rsidRPr="00444EE9">
        <w:rPr>
          <w:b w:val="0"/>
          <w:noProof/>
          <w:sz w:val="18"/>
        </w:rPr>
        <w:tab/>
      </w:r>
      <w:r w:rsidRPr="00444EE9">
        <w:rPr>
          <w:b w:val="0"/>
          <w:noProof/>
          <w:sz w:val="18"/>
        </w:rPr>
        <w:fldChar w:fldCharType="begin"/>
      </w:r>
      <w:r w:rsidRPr="00444EE9">
        <w:rPr>
          <w:b w:val="0"/>
          <w:noProof/>
          <w:sz w:val="18"/>
        </w:rPr>
        <w:instrText xml:space="preserve"> PAGEREF _Toc63330844 \h </w:instrText>
      </w:r>
      <w:r w:rsidRPr="00444EE9">
        <w:rPr>
          <w:b w:val="0"/>
          <w:noProof/>
          <w:sz w:val="18"/>
        </w:rPr>
      </w:r>
      <w:r w:rsidRPr="00444EE9">
        <w:rPr>
          <w:b w:val="0"/>
          <w:noProof/>
          <w:sz w:val="18"/>
        </w:rPr>
        <w:fldChar w:fldCharType="separate"/>
      </w:r>
      <w:r w:rsidR="00BD58CB">
        <w:rPr>
          <w:b w:val="0"/>
          <w:noProof/>
          <w:sz w:val="18"/>
        </w:rPr>
        <w:t>329</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_Toc63330845 \h </w:instrText>
      </w:r>
      <w:r w:rsidRPr="00444EE9">
        <w:rPr>
          <w:noProof/>
        </w:rPr>
      </w:r>
      <w:r w:rsidRPr="00444EE9">
        <w:rPr>
          <w:noProof/>
        </w:rPr>
        <w:fldChar w:fldCharType="separate"/>
      </w:r>
      <w:r w:rsidR="00BD58CB">
        <w:rPr>
          <w:noProof/>
        </w:rPr>
        <w:t>329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444EE9">
        <w:rPr>
          <w:noProof/>
        </w:rPr>
        <w:tab/>
      </w:r>
      <w:r w:rsidRPr="00444EE9">
        <w:rPr>
          <w:noProof/>
        </w:rPr>
        <w:fldChar w:fldCharType="begin"/>
      </w:r>
      <w:r w:rsidRPr="00444EE9">
        <w:rPr>
          <w:noProof/>
        </w:rPr>
        <w:instrText xml:space="preserve"> PAGEREF _Toc63330846 \h </w:instrText>
      </w:r>
      <w:r w:rsidRPr="00444EE9">
        <w:rPr>
          <w:noProof/>
        </w:rPr>
      </w:r>
      <w:r w:rsidRPr="00444EE9">
        <w:rPr>
          <w:noProof/>
        </w:rPr>
        <w:fldChar w:fldCharType="separate"/>
      </w:r>
      <w:r w:rsidR="00BD58CB">
        <w:rPr>
          <w:noProof/>
        </w:rPr>
        <w:t>329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444EE9">
        <w:rPr>
          <w:noProof/>
        </w:rPr>
        <w:tab/>
      </w:r>
      <w:r w:rsidRPr="00444EE9">
        <w:rPr>
          <w:noProof/>
        </w:rPr>
        <w:fldChar w:fldCharType="begin"/>
      </w:r>
      <w:r w:rsidRPr="00444EE9">
        <w:rPr>
          <w:noProof/>
        </w:rPr>
        <w:instrText xml:space="preserve"> PAGEREF _Toc63330847 \h </w:instrText>
      </w:r>
      <w:r w:rsidRPr="00444EE9">
        <w:rPr>
          <w:noProof/>
        </w:rPr>
      </w:r>
      <w:r w:rsidRPr="00444EE9">
        <w:rPr>
          <w:noProof/>
        </w:rPr>
        <w:fldChar w:fldCharType="separate"/>
      </w:r>
      <w:r w:rsidR="00BD58CB">
        <w:rPr>
          <w:noProof/>
        </w:rPr>
        <w:t>329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444EE9">
        <w:rPr>
          <w:noProof/>
        </w:rPr>
        <w:tab/>
      </w:r>
      <w:r w:rsidRPr="00444EE9">
        <w:rPr>
          <w:noProof/>
        </w:rPr>
        <w:fldChar w:fldCharType="begin"/>
      </w:r>
      <w:r w:rsidRPr="00444EE9">
        <w:rPr>
          <w:noProof/>
        </w:rPr>
        <w:instrText xml:space="preserve"> PAGEREF _Toc63330848 \h </w:instrText>
      </w:r>
      <w:r w:rsidRPr="00444EE9">
        <w:rPr>
          <w:noProof/>
        </w:rPr>
      </w:r>
      <w:r w:rsidRPr="00444EE9">
        <w:rPr>
          <w:noProof/>
        </w:rPr>
        <w:fldChar w:fldCharType="separate"/>
      </w:r>
      <w:r w:rsidR="00BD58CB">
        <w:rPr>
          <w:noProof/>
        </w:rPr>
        <w:t>331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444EE9">
        <w:rPr>
          <w:noProof/>
        </w:rPr>
        <w:tab/>
      </w:r>
      <w:r w:rsidRPr="00444EE9">
        <w:rPr>
          <w:noProof/>
        </w:rPr>
        <w:fldChar w:fldCharType="begin"/>
      </w:r>
      <w:r w:rsidRPr="00444EE9">
        <w:rPr>
          <w:noProof/>
        </w:rPr>
        <w:instrText xml:space="preserve"> PAGEREF _Toc63330849 \h </w:instrText>
      </w:r>
      <w:r w:rsidRPr="00444EE9">
        <w:rPr>
          <w:noProof/>
        </w:rPr>
      </w:r>
      <w:r w:rsidRPr="00444EE9">
        <w:rPr>
          <w:noProof/>
        </w:rPr>
        <w:fldChar w:fldCharType="separate"/>
      </w:r>
      <w:r w:rsidR="00BD58CB">
        <w:rPr>
          <w:noProof/>
        </w:rPr>
        <w:t>331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Retrospective application of regulations</w:t>
      </w:r>
      <w:r w:rsidRPr="00444EE9">
        <w:rPr>
          <w:noProof/>
        </w:rPr>
        <w:tab/>
      </w:r>
      <w:r w:rsidRPr="00444EE9">
        <w:rPr>
          <w:noProof/>
        </w:rPr>
        <w:fldChar w:fldCharType="begin"/>
      </w:r>
      <w:r w:rsidRPr="00444EE9">
        <w:rPr>
          <w:noProof/>
        </w:rPr>
        <w:instrText xml:space="preserve"> PAGEREF _Toc63330850 \h </w:instrText>
      </w:r>
      <w:r w:rsidRPr="00444EE9">
        <w:rPr>
          <w:noProof/>
        </w:rPr>
      </w:r>
      <w:r w:rsidRPr="00444EE9">
        <w:rPr>
          <w:noProof/>
        </w:rPr>
        <w:fldChar w:fldCharType="separate"/>
      </w:r>
      <w:r w:rsidR="00BD58CB">
        <w:rPr>
          <w:noProof/>
        </w:rPr>
        <w:t>331</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82—Supplies in return for rights to develop land</w:t>
      </w:r>
      <w:r w:rsidRPr="00444EE9">
        <w:rPr>
          <w:b w:val="0"/>
          <w:noProof/>
          <w:sz w:val="18"/>
        </w:rPr>
        <w:tab/>
      </w:r>
      <w:r w:rsidRPr="00444EE9">
        <w:rPr>
          <w:b w:val="0"/>
          <w:noProof/>
          <w:sz w:val="18"/>
        </w:rPr>
        <w:fldChar w:fldCharType="begin"/>
      </w:r>
      <w:r w:rsidRPr="00444EE9">
        <w:rPr>
          <w:b w:val="0"/>
          <w:noProof/>
          <w:sz w:val="18"/>
        </w:rPr>
        <w:instrText xml:space="preserve"> PAGEREF _Toc63330851 \h </w:instrText>
      </w:r>
      <w:r w:rsidRPr="00444EE9">
        <w:rPr>
          <w:b w:val="0"/>
          <w:noProof/>
          <w:sz w:val="18"/>
        </w:rPr>
      </w:r>
      <w:r w:rsidRPr="00444EE9">
        <w:rPr>
          <w:b w:val="0"/>
          <w:noProof/>
          <w:sz w:val="18"/>
        </w:rPr>
        <w:fldChar w:fldCharType="separate"/>
      </w:r>
      <w:r w:rsidR="00BD58CB">
        <w:rPr>
          <w:b w:val="0"/>
          <w:noProof/>
          <w:sz w:val="18"/>
        </w:rPr>
        <w:t>332</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_Toc63330852 \h </w:instrText>
      </w:r>
      <w:r w:rsidRPr="00444EE9">
        <w:rPr>
          <w:noProof/>
        </w:rPr>
      </w:r>
      <w:r w:rsidRPr="00444EE9">
        <w:rPr>
          <w:noProof/>
        </w:rPr>
        <w:fldChar w:fldCharType="separate"/>
      </w:r>
      <w:r w:rsidR="00BD58CB">
        <w:rPr>
          <w:noProof/>
        </w:rPr>
        <w:t>332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444EE9">
        <w:rPr>
          <w:noProof/>
        </w:rPr>
        <w:tab/>
      </w:r>
      <w:r w:rsidRPr="00444EE9">
        <w:rPr>
          <w:noProof/>
        </w:rPr>
        <w:fldChar w:fldCharType="begin"/>
      </w:r>
      <w:r w:rsidRPr="00444EE9">
        <w:rPr>
          <w:noProof/>
        </w:rPr>
        <w:instrText xml:space="preserve"> PAGEREF _Toc63330853 \h </w:instrText>
      </w:r>
      <w:r w:rsidRPr="00444EE9">
        <w:rPr>
          <w:noProof/>
        </w:rPr>
      </w:r>
      <w:r w:rsidRPr="00444EE9">
        <w:rPr>
          <w:noProof/>
        </w:rPr>
        <w:fldChar w:fldCharType="separate"/>
      </w:r>
      <w:r w:rsidR="00BD58CB">
        <w:rPr>
          <w:noProof/>
        </w:rPr>
        <w:t>332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444EE9">
        <w:rPr>
          <w:noProof/>
        </w:rPr>
        <w:tab/>
      </w:r>
      <w:r w:rsidRPr="00444EE9">
        <w:rPr>
          <w:noProof/>
        </w:rPr>
        <w:fldChar w:fldCharType="begin"/>
      </w:r>
      <w:r w:rsidRPr="00444EE9">
        <w:rPr>
          <w:noProof/>
        </w:rPr>
        <w:instrText xml:space="preserve"> PAGEREF _Toc63330854 \h </w:instrText>
      </w:r>
      <w:r w:rsidRPr="00444EE9">
        <w:rPr>
          <w:noProof/>
        </w:rPr>
      </w:r>
      <w:r w:rsidRPr="00444EE9">
        <w:rPr>
          <w:noProof/>
        </w:rPr>
        <w:fldChar w:fldCharType="separate"/>
      </w:r>
      <w:r w:rsidR="00BD58CB">
        <w:rPr>
          <w:noProof/>
        </w:rPr>
        <w:t>332</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444EE9">
        <w:rPr>
          <w:b w:val="0"/>
          <w:noProof/>
          <w:sz w:val="18"/>
        </w:rPr>
        <w:tab/>
      </w:r>
      <w:r w:rsidRPr="00444EE9">
        <w:rPr>
          <w:b w:val="0"/>
          <w:noProof/>
          <w:sz w:val="18"/>
        </w:rPr>
        <w:fldChar w:fldCharType="begin"/>
      </w:r>
      <w:r w:rsidRPr="00444EE9">
        <w:rPr>
          <w:b w:val="0"/>
          <w:noProof/>
          <w:sz w:val="18"/>
        </w:rPr>
        <w:instrText xml:space="preserve"> PAGEREF _Toc63330855 \h </w:instrText>
      </w:r>
      <w:r w:rsidRPr="00444EE9">
        <w:rPr>
          <w:b w:val="0"/>
          <w:noProof/>
          <w:sz w:val="18"/>
        </w:rPr>
      </w:r>
      <w:r w:rsidRPr="00444EE9">
        <w:rPr>
          <w:b w:val="0"/>
          <w:noProof/>
          <w:sz w:val="18"/>
        </w:rPr>
        <w:fldChar w:fldCharType="separate"/>
      </w:r>
      <w:r w:rsidR="00BD58CB">
        <w:rPr>
          <w:b w:val="0"/>
          <w:noProof/>
          <w:sz w:val="18"/>
        </w:rPr>
        <w:t>334</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_Toc63330856 \h </w:instrText>
      </w:r>
      <w:r w:rsidRPr="00444EE9">
        <w:rPr>
          <w:noProof/>
        </w:rPr>
      </w:r>
      <w:r w:rsidRPr="00444EE9">
        <w:rPr>
          <w:noProof/>
        </w:rPr>
        <w:fldChar w:fldCharType="separate"/>
      </w:r>
      <w:r w:rsidR="00BD58CB">
        <w:rPr>
          <w:noProof/>
        </w:rPr>
        <w:t>334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444EE9">
        <w:rPr>
          <w:noProof/>
        </w:rPr>
        <w:tab/>
      </w:r>
      <w:r w:rsidRPr="00444EE9">
        <w:rPr>
          <w:noProof/>
        </w:rPr>
        <w:fldChar w:fldCharType="begin"/>
      </w:r>
      <w:r w:rsidRPr="00444EE9">
        <w:rPr>
          <w:noProof/>
        </w:rPr>
        <w:instrText xml:space="preserve"> PAGEREF _Toc63330857 \h </w:instrText>
      </w:r>
      <w:r w:rsidRPr="00444EE9">
        <w:rPr>
          <w:noProof/>
        </w:rPr>
      </w:r>
      <w:r w:rsidRPr="00444EE9">
        <w:rPr>
          <w:noProof/>
        </w:rPr>
        <w:fldChar w:fldCharType="separate"/>
      </w:r>
      <w:r w:rsidR="00BD58CB">
        <w:rPr>
          <w:noProof/>
        </w:rPr>
        <w:t>334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444EE9">
        <w:rPr>
          <w:noProof/>
        </w:rPr>
        <w:tab/>
      </w:r>
      <w:r w:rsidRPr="00444EE9">
        <w:rPr>
          <w:noProof/>
        </w:rPr>
        <w:fldChar w:fldCharType="begin"/>
      </w:r>
      <w:r w:rsidRPr="00444EE9">
        <w:rPr>
          <w:noProof/>
        </w:rPr>
        <w:instrText xml:space="preserve"> PAGEREF _Toc63330858 \h </w:instrText>
      </w:r>
      <w:r w:rsidRPr="00444EE9">
        <w:rPr>
          <w:noProof/>
        </w:rPr>
      </w:r>
      <w:r w:rsidRPr="00444EE9">
        <w:rPr>
          <w:noProof/>
        </w:rPr>
        <w:fldChar w:fldCharType="separate"/>
      </w:r>
      <w:r w:rsidR="00BD58CB">
        <w:rPr>
          <w:noProof/>
        </w:rPr>
        <w:t>335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444EE9">
        <w:rPr>
          <w:noProof/>
        </w:rPr>
        <w:tab/>
      </w:r>
      <w:r w:rsidRPr="00444EE9">
        <w:rPr>
          <w:noProof/>
        </w:rPr>
        <w:fldChar w:fldCharType="begin"/>
      </w:r>
      <w:r w:rsidRPr="00444EE9">
        <w:rPr>
          <w:noProof/>
        </w:rPr>
        <w:instrText xml:space="preserve"> PAGEREF _Toc63330859 \h </w:instrText>
      </w:r>
      <w:r w:rsidRPr="00444EE9">
        <w:rPr>
          <w:noProof/>
        </w:rPr>
      </w:r>
      <w:r w:rsidRPr="00444EE9">
        <w:rPr>
          <w:noProof/>
        </w:rPr>
        <w:fldChar w:fldCharType="separate"/>
      </w:r>
      <w:r w:rsidR="00BD58CB">
        <w:rPr>
          <w:noProof/>
        </w:rPr>
        <w:t>335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444EE9">
        <w:rPr>
          <w:noProof/>
        </w:rPr>
        <w:tab/>
      </w:r>
      <w:r w:rsidRPr="00444EE9">
        <w:rPr>
          <w:noProof/>
        </w:rPr>
        <w:fldChar w:fldCharType="begin"/>
      </w:r>
      <w:r w:rsidRPr="00444EE9">
        <w:rPr>
          <w:noProof/>
        </w:rPr>
        <w:instrText xml:space="preserve"> PAGEREF _Toc63330860 \h </w:instrText>
      </w:r>
      <w:r w:rsidRPr="00444EE9">
        <w:rPr>
          <w:noProof/>
        </w:rPr>
      </w:r>
      <w:r w:rsidRPr="00444EE9">
        <w:rPr>
          <w:noProof/>
        </w:rPr>
        <w:fldChar w:fldCharType="separate"/>
      </w:r>
      <w:r w:rsidR="00BD58CB">
        <w:rPr>
          <w:noProof/>
        </w:rPr>
        <w:t>335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444EE9">
        <w:rPr>
          <w:noProof/>
        </w:rPr>
        <w:tab/>
      </w:r>
      <w:r w:rsidRPr="00444EE9">
        <w:rPr>
          <w:noProof/>
        </w:rPr>
        <w:fldChar w:fldCharType="begin"/>
      </w:r>
      <w:r w:rsidRPr="00444EE9">
        <w:rPr>
          <w:noProof/>
        </w:rPr>
        <w:instrText xml:space="preserve"> PAGEREF _Toc63330861 \h </w:instrText>
      </w:r>
      <w:r w:rsidRPr="00444EE9">
        <w:rPr>
          <w:noProof/>
        </w:rPr>
      </w:r>
      <w:r w:rsidRPr="00444EE9">
        <w:rPr>
          <w:noProof/>
        </w:rPr>
        <w:fldChar w:fldCharType="separate"/>
      </w:r>
      <w:r w:rsidR="00BD58CB">
        <w:rPr>
          <w:noProof/>
        </w:rPr>
        <w:t>335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444EE9">
        <w:rPr>
          <w:noProof/>
        </w:rPr>
        <w:tab/>
      </w:r>
      <w:r w:rsidRPr="00444EE9">
        <w:rPr>
          <w:noProof/>
        </w:rPr>
        <w:fldChar w:fldCharType="begin"/>
      </w:r>
      <w:r w:rsidRPr="00444EE9">
        <w:rPr>
          <w:noProof/>
        </w:rPr>
        <w:instrText xml:space="preserve"> PAGEREF _Toc63330862 \h </w:instrText>
      </w:r>
      <w:r w:rsidRPr="00444EE9">
        <w:rPr>
          <w:noProof/>
        </w:rPr>
      </w:r>
      <w:r w:rsidRPr="00444EE9">
        <w:rPr>
          <w:noProof/>
        </w:rPr>
        <w:fldChar w:fldCharType="separate"/>
      </w:r>
      <w:r w:rsidR="00BD58CB">
        <w:rPr>
          <w:noProof/>
        </w:rPr>
        <w:t>336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444EE9">
        <w:rPr>
          <w:noProof/>
        </w:rPr>
        <w:tab/>
      </w:r>
      <w:r w:rsidRPr="00444EE9">
        <w:rPr>
          <w:noProof/>
        </w:rPr>
        <w:fldChar w:fldCharType="begin"/>
      </w:r>
      <w:r w:rsidRPr="00444EE9">
        <w:rPr>
          <w:noProof/>
        </w:rPr>
        <w:instrText xml:space="preserve"> PAGEREF _Toc63330863 \h </w:instrText>
      </w:r>
      <w:r w:rsidRPr="00444EE9">
        <w:rPr>
          <w:noProof/>
        </w:rPr>
      </w:r>
      <w:r w:rsidRPr="00444EE9">
        <w:rPr>
          <w:noProof/>
        </w:rPr>
        <w:fldChar w:fldCharType="separate"/>
      </w:r>
      <w:r w:rsidR="00BD58CB">
        <w:rPr>
          <w:noProof/>
        </w:rPr>
        <w:t>336</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84—Offshore supplies</w:t>
      </w:r>
      <w:r w:rsidRPr="00444EE9">
        <w:rPr>
          <w:b w:val="0"/>
          <w:noProof/>
          <w:sz w:val="18"/>
        </w:rPr>
        <w:tab/>
      </w:r>
      <w:r w:rsidRPr="00444EE9">
        <w:rPr>
          <w:b w:val="0"/>
          <w:noProof/>
          <w:sz w:val="18"/>
        </w:rPr>
        <w:fldChar w:fldCharType="begin"/>
      </w:r>
      <w:r w:rsidRPr="00444EE9">
        <w:rPr>
          <w:b w:val="0"/>
          <w:noProof/>
          <w:sz w:val="18"/>
        </w:rPr>
        <w:instrText xml:space="preserve"> PAGEREF _Toc63330864 \h </w:instrText>
      </w:r>
      <w:r w:rsidRPr="00444EE9">
        <w:rPr>
          <w:b w:val="0"/>
          <w:noProof/>
          <w:sz w:val="18"/>
        </w:rPr>
      </w:r>
      <w:r w:rsidRPr="00444EE9">
        <w:rPr>
          <w:b w:val="0"/>
          <w:noProof/>
          <w:sz w:val="18"/>
        </w:rPr>
        <w:fldChar w:fldCharType="separate"/>
      </w:r>
      <w:r w:rsidR="00BD58CB">
        <w:rPr>
          <w:b w:val="0"/>
          <w:noProof/>
          <w:sz w:val="18"/>
        </w:rPr>
        <w:t>337</w:t>
      </w:r>
      <w:r w:rsidRPr="00444EE9">
        <w:rPr>
          <w:b w:val="0"/>
          <w:noProof/>
          <w:sz w:val="18"/>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84</w:t>
      </w:r>
      <w:r>
        <w:rPr>
          <w:noProof/>
        </w:rPr>
        <w:noBreakHyphen/>
        <w:t>A—Offshore supplies that are taxable supplies, and “reverse charged”, under this Subdivision</w:t>
      </w:r>
      <w:r w:rsidRPr="00444EE9">
        <w:rPr>
          <w:b w:val="0"/>
          <w:noProof/>
          <w:sz w:val="18"/>
        </w:rPr>
        <w:tab/>
      </w:r>
      <w:r w:rsidRPr="00444EE9">
        <w:rPr>
          <w:b w:val="0"/>
          <w:noProof/>
          <w:sz w:val="18"/>
        </w:rPr>
        <w:fldChar w:fldCharType="begin"/>
      </w:r>
      <w:r w:rsidRPr="00444EE9">
        <w:rPr>
          <w:b w:val="0"/>
          <w:noProof/>
          <w:sz w:val="18"/>
        </w:rPr>
        <w:instrText xml:space="preserve"> PAGEREF _Toc63330865 \h </w:instrText>
      </w:r>
      <w:r w:rsidRPr="00444EE9">
        <w:rPr>
          <w:b w:val="0"/>
          <w:noProof/>
          <w:sz w:val="18"/>
        </w:rPr>
      </w:r>
      <w:r w:rsidRPr="00444EE9">
        <w:rPr>
          <w:b w:val="0"/>
          <w:noProof/>
          <w:sz w:val="18"/>
        </w:rPr>
        <w:fldChar w:fldCharType="separate"/>
      </w:r>
      <w:r w:rsidR="00BD58CB">
        <w:rPr>
          <w:b w:val="0"/>
          <w:noProof/>
          <w:sz w:val="18"/>
        </w:rPr>
        <w:t>337</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Subdivision is about</w:t>
      </w:r>
      <w:r w:rsidRPr="00444EE9">
        <w:rPr>
          <w:noProof/>
        </w:rPr>
        <w:tab/>
      </w:r>
      <w:r w:rsidRPr="00444EE9">
        <w:rPr>
          <w:noProof/>
        </w:rPr>
        <w:fldChar w:fldCharType="begin"/>
      </w:r>
      <w:r w:rsidRPr="00444EE9">
        <w:rPr>
          <w:noProof/>
        </w:rPr>
        <w:instrText xml:space="preserve"> PAGEREF _Toc63330866 \h </w:instrText>
      </w:r>
      <w:r w:rsidRPr="00444EE9">
        <w:rPr>
          <w:noProof/>
        </w:rPr>
      </w:r>
      <w:r w:rsidRPr="00444EE9">
        <w:rPr>
          <w:noProof/>
        </w:rPr>
        <w:fldChar w:fldCharType="separate"/>
      </w:r>
      <w:r w:rsidR="00BD58CB">
        <w:rPr>
          <w:noProof/>
        </w:rPr>
        <w:t>337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Offshore supplies that are taxable supplies under this Subdivision</w:t>
      </w:r>
      <w:r w:rsidRPr="00444EE9">
        <w:rPr>
          <w:noProof/>
        </w:rPr>
        <w:tab/>
      </w:r>
      <w:r w:rsidRPr="00444EE9">
        <w:rPr>
          <w:noProof/>
        </w:rPr>
        <w:fldChar w:fldCharType="begin"/>
      </w:r>
      <w:r w:rsidRPr="00444EE9">
        <w:rPr>
          <w:noProof/>
        </w:rPr>
        <w:instrText xml:space="preserve"> PAGEREF _Toc63330867 \h </w:instrText>
      </w:r>
      <w:r w:rsidRPr="00444EE9">
        <w:rPr>
          <w:noProof/>
        </w:rPr>
      </w:r>
      <w:r w:rsidRPr="00444EE9">
        <w:rPr>
          <w:noProof/>
        </w:rPr>
        <w:fldChar w:fldCharType="separate"/>
      </w:r>
      <w:r w:rsidR="00BD58CB">
        <w:rPr>
          <w:noProof/>
        </w:rPr>
        <w:t>337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supplies</w:t>
      </w:r>
      <w:r w:rsidRPr="00444EE9">
        <w:rPr>
          <w:noProof/>
        </w:rPr>
        <w:tab/>
      </w:r>
      <w:r w:rsidRPr="00444EE9">
        <w:rPr>
          <w:noProof/>
        </w:rPr>
        <w:fldChar w:fldCharType="begin"/>
      </w:r>
      <w:r w:rsidRPr="00444EE9">
        <w:rPr>
          <w:noProof/>
        </w:rPr>
        <w:instrText xml:space="preserve"> PAGEREF _Toc63330868 \h </w:instrText>
      </w:r>
      <w:r w:rsidRPr="00444EE9">
        <w:rPr>
          <w:noProof/>
        </w:rPr>
      </w:r>
      <w:r w:rsidRPr="00444EE9">
        <w:rPr>
          <w:noProof/>
        </w:rPr>
        <w:fldChar w:fldCharType="separate"/>
      </w:r>
      <w:r w:rsidR="00BD58CB">
        <w:rPr>
          <w:noProof/>
        </w:rPr>
        <w:t>339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supplies that are “reverse charged”</w:t>
      </w:r>
      <w:r w:rsidRPr="00444EE9">
        <w:rPr>
          <w:noProof/>
        </w:rPr>
        <w:tab/>
      </w:r>
      <w:r w:rsidRPr="00444EE9">
        <w:rPr>
          <w:noProof/>
        </w:rPr>
        <w:fldChar w:fldCharType="begin"/>
      </w:r>
      <w:r w:rsidRPr="00444EE9">
        <w:rPr>
          <w:noProof/>
        </w:rPr>
        <w:instrText xml:space="preserve"> PAGEREF _Toc63330869 \h </w:instrText>
      </w:r>
      <w:r w:rsidRPr="00444EE9">
        <w:rPr>
          <w:noProof/>
        </w:rPr>
      </w:r>
      <w:r w:rsidRPr="00444EE9">
        <w:rPr>
          <w:noProof/>
        </w:rPr>
        <w:fldChar w:fldCharType="separate"/>
      </w:r>
      <w:r w:rsidR="00BD58CB">
        <w:rPr>
          <w:noProof/>
        </w:rPr>
        <w:t>340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supplies</w:t>
      </w:r>
      <w:r w:rsidRPr="00444EE9">
        <w:rPr>
          <w:noProof/>
        </w:rPr>
        <w:tab/>
      </w:r>
      <w:r w:rsidRPr="00444EE9">
        <w:rPr>
          <w:noProof/>
        </w:rPr>
        <w:fldChar w:fldCharType="begin"/>
      </w:r>
      <w:r w:rsidRPr="00444EE9">
        <w:rPr>
          <w:noProof/>
        </w:rPr>
        <w:instrText xml:space="preserve"> PAGEREF _Toc63330870 \h </w:instrText>
      </w:r>
      <w:r w:rsidRPr="00444EE9">
        <w:rPr>
          <w:noProof/>
        </w:rPr>
      </w:r>
      <w:r w:rsidRPr="00444EE9">
        <w:rPr>
          <w:noProof/>
        </w:rPr>
        <w:fldChar w:fldCharType="separate"/>
      </w:r>
      <w:r w:rsidR="00BD58CB">
        <w:rPr>
          <w:noProof/>
        </w:rPr>
        <w:t>340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444EE9">
        <w:rPr>
          <w:noProof/>
        </w:rPr>
        <w:tab/>
      </w:r>
      <w:r w:rsidRPr="00444EE9">
        <w:rPr>
          <w:noProof/>
        </w:rPr>
        <w:fldChar w:fldCharType="begin"/>
      </w:r>
      <w:r w:rsidRPr="00444EE9">
        <w:rPr>
          <w:noProof/>
        </w:rPr>
        <w:instrText xml:space="preserve"> PAGEREF _Toc63330871 \h </w:instrText>
      </w:r>
      <w:r w:rsidRPr="00444EE9">
        <w:rPr>
          <w:noProof/>
        </w:rPr>
      </w:r>
      <w:r w:rsidRPr="00444EE9">
        <w:rPr>
          <w:noProof/>
        </w:rPr>
        <w:fldChar w:fldCharType="separate"/>
      </w:r>
      <w:r w:rsidR="00BD58CB">
        <w:rPr>
          <w:noProof/>
        </w:rPr>
        <w:t>341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444EE9">
        <w:rPr>
          <w:noProof/>
        </w:rPr>
        <w:tab/>
      </w:r>
      <w:r w:rsidRPr="00444EE9">
        <w:rPr>
          <w:noProof/>
        </w:rPr>
        <w:fldChar w:fldCharType="begin"/>
      </w:r>
      <w:r w:rsidRPr="00444EE9">
        <w:rPr>
          <w:noProof/>
        </w:rPr>
        <w:instrText xml:space="preserve"> PAGEREF _Toc63330872 \h </w:instrText>
      </w:r>
      <w:r w:rsidRPr="00444EE9">
        <w:rPr>
          <w:noProof/>
        </w:rPr>
      </w:r>
      <w:r w:rsidRPr="00444EE9">
        <w:rPr>
          <w:noProof/>
        </w:rPr>
        <w:fldChar w:fldCharType="separate"/>
      </w:r>
      <w:r w:rsidR="00BD58CB">
        <w:rPr>
          <w:noProof/>
        </w:rPr>
        <w:t>342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20</w:t>
      </w:r>
      <w:r>
        <w:rPr>
          <w:noProof/>
        </w:rPr>
        <w:tab/>
        <w:t>The price of taxable supplies of offshore intangibles without, or for inadequate, consideration</w:t>
      </w:r>
      <w:r w:rsidRPr="00444EE9">
        <w:rPr>
          <w:noProof/>
        </w:rPr>
        <w:tab/>
      </w:r>
      <w:r w:rsidRPr="00444EE9">
        <w:rPr>
          <w:noProof/>
        </w:rPr>
        <w:fldChar w:fldCharType="begin"/>
      </w:r>
      <w:r w:rsidRPr="00444EE9">
        <w:rPr>
          <w:noProof/>
        </w:rPr>
        <w:instrText xml:space="preserve"> PAGEREF _Toc63330873 \h </w:instrText>
      </w:r>
      <w:r w:rsidRPr="00444EE9">
        <w:rPr>
          <w:noProof/>
        </w:rPr>
      </w:r>
      <w:r w:rsidRPr="00444EE9">
        <w:rPr>
          <w:noProof/>
        </w:rPr>
        <w:fldChar w:fldCharType="separate"/>
      </w:r>
      <w:r w:rsidR="00BD58CB">
        <w:rPr>
          <w:noProof/>
        </w:rPr>
        <w:t>342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25</w:t>
      </w:r>
      <w:r>
        <w:rPr>
          <w:noProof/>
        </w:rPr>
        <w:tab/>
        <w:t>Tax periods for supplies from associates that are not connected with the indirect tax zone</w:t>
      </w:r>
      <w:r w:rsidRPr="00444EE9">
        <w:rPr>
          <w:noProof/>
        </w:rPr>
        <w:tab/>
      </w:r>
      <w:r w:rsidRPr="00444EE9">
        <w:rPr>
          <w:noProof/>
        </w:rPr>
        <w:fldChar w:fldCharType="begin"/>
      </w:r>
      <w:r w:rsidRPr="00444EE9">
        <w:rPr>
          <w:noProof/>
        </w:rPr>
        <w:instrText xml:space="preserve"> PAGEREF _Toc63330874 \h </w:instrText>
      </w:r>
      <w:r w:rsidRPr="00444EE9">
        <w:rPr>
          <w:noProof/>
        </w:rPr>
      </w:r>
      <w:r w:rsidRPr="00444EE9">
        <w:rPr>
          <w:noProof/>
        </w:rPr>
        <w:fldChar w:fldCharType="separate"/>
      </w:r>
      <w:r w:rsidR="00BD58CB">
        <w:rPr>
          <w:noProof/>
        </w:rPr>
        <w:t>343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30</w:t>
      </w:r>
      <w:r>
        <w:rPr>
          <w:noProof/>
        </w:rPr>
        <w:tab/>
        <w:t>Adjustments for acquisitions made solely for a creditable purpose</w:t>
      </w:r>
      <w:r w:rsidRPr="00444EE9">
        <w:rPr>
          <w:noProof/>
        </w:rPr>
        <w:tab/>
      </w:r>
      <w:r w:rsidRPr="00444EE9">
        <w:rPr>
          <w:noProof/>
        </w:rPr>
        <w:fldChar w:fldCharType="begin"/>
      </w:r>
      <w:r w:rsidRPr="00444EE9">
        <w:rPr>
          <w:noProof/>
        </w:rPr>
        <w:instrText xml:space="preserve"> PAGEREF _Toc63330875 \h </w:instrText>
      </w:r>
      <w:r w:rsidRPr="00444EE9">
        <w:rPr>
          <w:noProof/>
        </w:rPr>
      </w:r>
      <w:r w:rsidRPr="00444EE9">
        <w:rPr>
          <w:noProof/>
        </w:rPr>
        <w:fldChar w:fldCharType="separate"/>
      </w:r>
      <w:r w:rsidR="00BD58CB">
        <w:rPr>
          <w:noProof/>
        </w:rPr>
        <w:t>343</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84</w:t>
      </w:r>
      <w:r>
        <w:rPr>
          <w:noProof/>
        </w:rPr>
        <w:noBreakHyphen/>
        <w:t>B—Inbound intangible consumer supplies</w:t>
      </w:r>
      <w:r w:rsidRPr="00444EE9">
        <w:rPr>
          <w:b w:val="0"/>
          <w:noProof/>
          <w:sz w:val="18"/>
        </w:rPr>
        <w:tab/>
      </w:r>
      <w:r w:rsidRPr="00444EE9">
        <w:rPr>
          <w:b w:val="0"/>
          <w:noProof/>
          <w:sz w:val="18"/>
        </w:rPr>
        <w:fldChar w:fldCharType="begin"/>
      </w:r>
      <w:r w:rsidRPr="00444EE9">
        <w:rPr>
          <w:b w:val="0"/>
          <w:noProof/>
          <w:sz w:val="18"/>
        </w:rPr>
        <w:instrText xml:space="preserve"> PAGEREF _Toc63330876 \h </w:instrText>
      </w:r>
      <w:r w:rsidRPr="00444EE9">
        <w:rPr>
          <w:b w:val="0"/>
          <w:noProof/>
          <w:sz w:val="18"/>
        </w:rPr>
      </w:r>
      <w:r w:rsidRPr="00444EE9">
        <w:rPr>
          <w:b w:val="0"/>
          <w:noProof/>
          <w:sz w:val="18"/>
        </w:rPr>
        <w:fldChar w:fldCharType="separate"/>
      </w:r>
      <w:r w:rsidR="00BD58CB">
        <w:rPr>
          <w:b w:val="0"/>
          <w:noProof/>
          <w:sz w:val="18"/>
        </w:rPr>
        <w:t>344</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45</w:t>
      </w:r>
      <w:r>
        <w:rPr>
          <w:noProof/>
        </w:rPr>
        <w:tab/>
        <w:t>What this Subdivision is about</w:t>
      </w:r>
      <w:r w:rsidRPr="00444EE9">
        <w:rPr>
          <w:noProof/>
        </w:rPr>
        <w:tab/>
      </w:r>
      <w:r w:rsidRPr="00444EE9">
        <w:rPr>
          <w:noProof/>
        </w:rPr>
        <w:fldChar w:fldCharType="begin"/>
      </w:r>
      <w:r w:rsidRPr="00444EE9">
        <w:rPr>
          <w:noProof/>
        </w:rPr>
        <w:instrText xml:space="preserve"> PAGEREF _Toc63330877 \h </w:instrText>
      </w:r>
      <w:r w:rsidRPr="00444EE9">
        <w:rPr>
          <w:noProof/>
        </w:rPr>
      </w:r>
      <w:r w:rsidRPr="00444EE9">
        <w:rPr>
          <w:noProof/>
        </w:rPr>
        <w:fldChar w:fldCharType="separate"/>
      </w:r>
      <w:r w:rsidR="00BD58CB">
        <w:rPr>
          <w:noProof/>
        </w:rPr>
        <w:t>344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50</w:t>
      </w:r>
      <w:r>
        <w:rPr>
          <w:noProof/>
        </w:rPr>
        <w:tab/>
        <w:t>No tax invoices or adjustment notes for inbound intangible consumer supplies</w:t>
      </w:r>
      <w:r w:rsidRPr="00444EE9">
        <w:rPr>
          <w:noProof/>
        </w:rPr>
        <w:tab/>
      </w:r>
      <w:r w:rsidRPr="00444EE9">
        <w:rPr>
          <w:noProof/>
        </w:rPr>
        <w:fldChar w:fldCharType="begin"/>
      </w:r>
      <w:r w:rsidRPr="00444EE9">
        <w:rPr>
          <w:noProof/>
        </w:rPr>
        <w:instrText xml:space="preserve"> PAGEREF _Toc63330878 \h </w:instrText>
      </w:r>
      <w:r w:rsidRPr="00444EE9">
        <w:rPr>
          <w:noProof/>
        </w:rPr>
      </w:r>
      <w:r w:rsidRPr="00444EE9">
        <w:rPr>
          <w:noProof/>
        </w:rPr>
        <w:fldChar w:fldCharType="separate"/>
      </w:r>
      <w:r w:rsidR="00BD58CB">
        <w:rPr>
          <w:noProof/>
        </w:rPr>
        <w:t>344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55</w:t>
      </w:r>
      <w:r>
        <w:rPr>
          <w:noProof/>
        </w:rPr>
        <w:tab/>
        <w:t>Operator of electronic distribution platform treated as supplier</w:t>
      </w:r>
      <w:r w:rsidRPr="00444EE9">
        <w:rPr>
          <w:noProof/>
        </w:rPr>
        <w:tab/>
      </w:r>
      <w:r w:rsidRPr="00444EE9">
        <w:rPr>
          <w:noProof/>
        </w:rPr>
        <w:fldChar w:fldCharType="begin"/>
      </w:r>
      <w:r w:rsidRPr="00444EE9">
        <w:rPr>
          <w:noProof/>
        </w:rPr>
        <w:instrText xml:space="preserve"> PAGEREF _Toc63330879 \h </w:instrText>
      </w:r>
      <w:r w:rsidRPr="00444EE9">
        <w:rPr>
          <w:noProof/>
        </w:rPr>
      </w:r>
      <w:r w:rsidRPr="00444EE9">
        <w:rPr>
          <w:noProof/>
        </w:rPr>
        <w:fldChar w:fldCharType="separate"/>
      </w:r>
      <w:r w:rsidR="00BD58CB">
        <w:rPr>
          <w:noProof/>
        </w:rPr>
        <w:t>345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60</w:t>
      </w:r>
      <w:r>
        <w:rPr>
          <w:noProof/>
        </w:rPr>
        <w:tab/>
        <w:t>Extension of section 84</w:t>
      </w:r>
      <w:r>
        <w:rPr>
          <w:noProof/>
        </w:rPr>
        <w:noBreakHyphen/>
        <w:t>55 to certain other supplies through an electronic distribution platform</w:t>
      </w:r>
      <w:r w:rsidRPr="00444EE9">
        <w:rPr>
          <w:noProof/>
        </w:rPr>
        <w:tab/>
      </w:r>
      <w:r w:rsidRPr="00444EE9">
        <w:rPr>
          <w:noProof/>
        </w:rPr>
        <w:fldChar w:fldCharType="begin"/>
      </w:r>
      <w:r w:rsidRPr="00444EE9">
        <w:rPr>
          <w:noProof/>
        </w:rPr>
        <w:instrText xml:space="preserve"> PAGEREF _Toc63330880 \h </w:instrText>
      </w:r>
      <w:r w:rsidRPr="00444EE9">
        <w:rPr>
          <w:noProof/>
        </w:rPr>
      </w:r>
      <w:r w:rsidRPr="00444EE9">
        <w:rPr>
          <w:noProof/>
        </w:rPr>
        <w:fldChar w:fldCharType="separate"/>
      </w:r>
      <w:r w:rsidR="00BD58CB">
        <w:rPr>
          <w:noProof/>
        </w:rPr>
        <w:t>346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65</w:t>
      </w:r>
      <w:r>
        <w:rPr>
          <w:noProof/>
        </w:rPr>
        <w:tab/>
        <w:t xml:space="preserve">Meaning of </w:t>
      </w:r>
      <w:r w:rsidRPr="00FF411C">
        <w:rPr>
          <w:i/>
          <w:noProof/>
        </w:rPr>
        <w:t>inbound intangible consumer supply</w:t>
      </w:r>
      <w:r w:rsidRPr="00444EE9">
        <w:rPr>
          <w:noProof/>
        </w:rPr>
        <w:tab/>
      </w:r>
      <w:r w:rsidRPr="00444EE9">
        <w:rPr>
          <w:noProof/>
        </w:rPr>
        <w:fldChar w:fldCharType="begin"/>
      </w:r>
      <w:r w:rsidRPr="00444EE9">
        <w:rPr>
          <w:noProof/>
        </w:rPr>
        <w:instrText xml:space="preserve"> PAGEREF _Toc63330881 \h </w:instrText>
      </w:r>
      <w:r w:rsidRPr="00444EE9">
        <w:rPr>
          <w:noProof/>
        </w:rPr>
      </w:r>
      <w:r w:rsidRPr="00444EE9">
        <w:rPr>
          <w:noProof/>
        </w:rPr>
        <w:fldChar w:fldCharType="separate"/>
      </w:r>
      <w:r w:rsidR="00BD58CB">
        <w:rPr>
          <w:noProof/>
        </w:rPr>
        <w:t>347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70</w:t>
      </w:r>
      <w:r>
        <w:rPr>
          <w:noProof/>
        </w:rPr>
        <w:tab/>
        <w:t xml:space="preserve">Meaning of </w:t>
      </w:r>
      <w:r w:rsidRPr="00FF411C">
        <w:rPr>
          <w:i/>
          <w:noProof/>
        </w:rPr>
        <w:t>electronic distribution platform</w:t>
      </w:r>
      <w:r w:rsidRPr="00444EE9">
        <w:rPr>
          <w:noProof/>
        </w:rPr>
        <w:tab/>
      </w:r>
      <w:r w:rsidRPr="00444EE9">
        <w:rPr>
          <w:noProof/>
        </w:rPr>
        <w:fldChar w:fldCharType="begin"/>
      </w:r>
      <w:r w:rsidRPr="00444EE9">
        <w:rPr>
          <w:noProof/>
        </w:rPr>
        <w:instrText xml:space="preserve"> PAGEREF _Toc63330882 \h </w:instrText>
      </w:r>
      <w:r w:rsidRPr="00444EE9">
        <w:rPr>
          <w:noProof/>
        </w:rPr>
      </w:r>
      <w:r w:rsidRPr="00444EE9">
        <w:rPr>
          <w:noProof/>
        </w:rPr>
        <w:fldChar w:fldCharType="separate"/>
      </w:r>
      <w:r w:rsidR="00BD58CB">
        <w:rPr>
          <w:noProof/>
        </w:rPr>
        <w:t>347</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84</w:t>
      </w:r>
      <w:r>
        <w:rPr>
          <w:noProof/>
        </w:rPr>
        <w:noBreakHyphen/>
        <w:t>C—Offshore supplies of low value goods</w:t>
      </w:r>
      <w:r w:rsidRPr="00444EE9">
        <w:rPr>
          <w:b w:val="0"/>
          <w:noProof/>
          <w:sz w:val="18"/>
        </w:rPr>
        <w:tab/>
      </w:r>
      <w:r w:rsidRPr="00444EE9">
        <w:rPr>
          <w:b w:val="0"/>
          <w:noProof/>
          <w:sz w:val="18"/>
        </w:rPr>
        <w:fldChar w:fldCharType="begin"/>
      </w:r>
      <w:r w:rsidRPr="00444EE9">
        <w:rPr>
          <w:b w:val="0"/>
          <w:noProof/>
          <w:sz w:val="18"/>
        </w:rPr>
        <w:instrText xml:space="preserve"> PAGEREF _Toc63330883 \h </w:instrText>
      </w:r>
      <w:r w:rsidRPr="00444EE9">
        <w:rPr>
          <w:b w:val="0"/>
          <w:noProof/>
          <w:sz w:val="18"/>
        </w:rPr>
      </w:r>
      <w:r w:rsidRPr="00444EE9">
        <w:rPr>
          <w:b w:val="0"/>
          <w:noProof/>
          <w:sz w:val="18"/>
        </w:rPr>
        <w:fldChar w:fldCharType="separate"/>
      </w:r>
      <w:r w:rsidR="00BD58CB">
        <w:rPr>
          <w:b w:val="0"/>
          <w:noProof/>
          <w:sz w:val="18"/>
        </w:rPr>
        <w:t>348</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73</w:t>
      </w:r>
      <w:r>
        <w:rPr>
          <w:noProof/>
        </w:rPr>
        <w:tab/>
        <w:t>What this Subdivision is about</w:t>
      </w:r>
      <w:r w:rsidRPr="00444EE9">
        <w:rPr>
          <w:noProof/>
        </w:rPr>
        <w:tab/>
      </w:r>
      <w:r w:rsidRPr="00444EE9">
        <w:rPr>
          <w:noProof/>
        </w:rPr>
        <w:fldChar w:fldCharType="begin"/>
      </w:r>
      <w:r w:rsidRPr="00444EE9">
        <w:rPr>
          <w:noProof/>
        </w:rPr>
        <w:instrText xml:space="preserve"> PAGEREF _Toc63330884 \h </w:instrText>
      </w:r>
      <w:r w:rsidRPr="00444EE9">
        <w:rPr>
          <w:noProof/>
        </w:rPr>
      </w:r>
      <w:r w:rsidRPr="00444EE9">
        <w:rPr>
          <w:noProof/>
        </w:rPr>
        <w:fldChar w:fldCharType="separate"/>
      </w:r>
      <w:r w:rsidR="00BD58CB">
        <w:rPr>
          <w:noProof/>
        </w:rPr>
        <w:t>348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75</w:t>
      </w:r>
      <w:r>
        <w:rPr>
          <w:noProof/>
        </w:rPr>
        <w:tab/>
        <w:t xml:space="preserve">Supplies of low value goods that are </w:t>
      </w:r>
      <w:r w:rsidRPr="00FF411C">
        <w:rPr>
          <w:i/>
          <w:noProof/>
        </w:rPr>
        <w:t>connected with the indirect tax zone</w:t>
      </w:r>
      <w:r w:rsidRPr="00444EE9">
        <w:rPr>
          <w:noProof/>
        </w:rPr>
        <w:tab/>
      </w:r>
      <w:r w:rsidRPr="00444EE9">
        <w:rPr>
          <w:noProof/>
        </w:rPr>
        <w:fldChar w:fldCharType="begin"/>
      </w:r>
      <w:r w:rsidRPr="00444EE9">
        <w:rPr>
          <w:noProof/>
        </w:rPr>
        <w:instrText xml:space="preserve"> PAGEREF _Toc63330885 \h </w:instrText>
      </w:r>
      <w:r w:rsidRPr="00444EE9">
        <w:rPr>
          <w:noProof/>
        </w:rPr>
      </w:r>
      <w:r w:rsidRPr="00444EE9">
        <w:rPr>
          <w:noProof/>
        </w:rPr>
        <w:fldChar w:fldCharType="separate"/>
      </w:r>
      <w:r w:rsidR="00BD58CB">
        <w:rPr>
          <w:noProof/>
        </w:rPr>
        <w:t>349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77</w:t>
      </w:r>
      <w:r>
        <w:rPr>
          <w:noProof/>
        </w:rPr>
        <w:tab/>
        <w:t xml:space="preserve">Meaning of </w:t>
      </w:r>
      <w:r w:rsidRPr="00FF411C">
        <w:rPr>
          <w:i/>
          <w:noProof/>
        </w:rPr>
        <w:t>offshore supply of low value goods</w:t>
      </w:r>
      <w:r w:rsidRPr="00444EE9">
        <w:rPr>
          <w:noProof/>
        </w:rPr>
        <w:tab/>
      </w:r>
      <w:r w:rsidRPr="00444EE9">
        <w:rPr>
          <w:noProof/>
        </w:rPr>
        <w:fldChar w:fldCharType="begin"/>
      </w:r>
      <w:r w:rsidRPr="00444EE9">
        <w:rPr>
          <w:noProof/>
        </w:rPr>
        <w:instrText xml:space="preserve"> PAGEREF _Toc63330886 \h </w:instrText>
      </w:r>
      <w:r w:rsidRPr="00444EE9">
        <w:rPr>
          <w:noProof/>
        </w:rPr>
      </w:r>
      <w:r w:rsidRPr="00444EE9">
        <w:rPr>
          <w:noProof/>
        </w:rPr>
        <w:fldChar w:fldCharType="separate"/>
      </w:r>
      <w:r w:rsidR="00BD58CB">
        <w:rPr>
          <w:noProof/>
        </w:rPr>
        <w:t>349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79</w:t>
      </w:r>
      <w:r>
        <w:rPr>
          <w:noProof/>
        </w:rPr>
        <w:tab/>
        <w:t xml:space="preserve">Meaning of </w:t>
      </w:r>
      <w:r w:rsidRPr="00FF411C">
        <w:rPr>
          <w:i/>
          <w:noProof/>
        </w:rPr>
        <w:t>supply of low value goods</w:t>
      </w:r>
      <w:r w:rsidRPr="00444EE9">
        <w:rPr>
          <w:noProof/>
        </w:rPr>
        <w:tab/>
      </w:r>
      <w:r w:rsidRPr="00444EE9">
        <w:rPr>
          <w:noProof/>
        </w:rPr>
        <w:fldChar w:fldCharType="begin"/>
      </w:r>
      <w:r w:rsidRPr="00444EE9">
        <w:rPr>
          <w:noProof/>
        </w:rPr>
        <w:instrText xml:space="preserve"> PAGEREF _Toc63330887 \h </w:instrText>
      </w:r>
      <w:r w:rsidRPr="00444EE9">
        <w:rPr>
          <w:noProof/>
        </w:rPr>
      </w:r>
      <w:r w:rsidRPr="00444EE9">
        <w:rPr>
          <w:noProof/>
        </w:rPr>
        <w:fldChar w:fldCharType="separate"/>
      </w:r>
      <w:r w:rsidR="00BD58CB">
        <w:rPr>
          <w:noProof/>
        </w:rPr>
        <w:t>351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81</w:t>
      </w:r>
      <w:r>
        <w:rPr>
          <w:noProof/>
        </w:rPr>
        <w:tab/>
        <w:t>Who makes an offshore supply of low value goods</w:t>
      </w:r>
      <w:r w:rsidRPr="00444EE9">
        <w:rPr>
          <w:noProof/>
        </w:rPr>
        <w:tab/>
      </w:r>
      <w:r w:rsidRPr="00444EE9">
        <w:rPr>
          <w:noProof/>
        </w:rPr>
        <w:fldChar w:fldCharType="begin"/>
      </w:r>
      <w:r w:rsidRPr="00444EE9">
        <w:rPr>
          <w:noProof/>
        </w:rPr>
        <w:instrText xml:space="preserve"> PAGEREF _Toc63330888 \h </w:instrText>
      </w:r>
      <w:r w:rsidRPr="00444EE9">
        <w:rPr>
          <w:noProof/>
        </w:rPr>
      </w:r>
      <w:r w:rsidRPr="00444EE9">
        <w:rPr>
          <w:noProof/>
        </w:rPr>
        <w:fldChar w:fldCharType="separate"/>
      </w:r>
      <w:r w:rsidR="00BD58CB">
        <w:rPr>
          <w:noProof/>
        </w:rPr>
        <w:t>352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83</w:t>
      </w:r>
      <w:r>
        <w:rPr>
          <w:noProof/>
        </w:rPr>
        <w:tab/>
        <w:t>Exception—when supplier reasonably believes there will be a taxable importation</w:t>
      </w:r>
      <w:r w:rsidRPr="00444EE9">
        <w:rPr>
          <w:noProof/>
        </w:rPr>
        <w:tab/>
      </w:r>
      <w:r w:rsidRPr="00444EE9">
        <w:rPr>
          <w:noProof/>
        </w:rPr>
        <w:fldChar w:fldCharType="begin"/>
      </w:r>
      <w:r w:rsidRPr="00444EE9">
        <w:rPr>
          <w:noProof/>
        </w:rPr>
        <w:instrText xml:space="preserve"> PAGEREF _Toc63330889 \h </w:instrText>
      </w:r>
      <w:r w:rsidRPr="00444EE9">
        <w:rPr>
          <w:noProof/>
        </w:rPr>
      </w:r>
      <w:r w:rsidRPr="00444EE9">
        <w:rPr>
          <w:noProof/>
        </w:rPr>
        <w:fldChar w:fldCharType="separate"/>
      </w:r>
      <w:r w:rsidR="00BD58CB">
        <w:rPr>
          <w:noProof/>
        </w:rPr>
        <w:t>354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85</w:t>
      </w:r>
      <w:r>
        <w:rPr>
          <w:noProof/>
        </w:rPr>
        <w:tab/>
        <w:t>Exception—when there is also a taxable importation</w:t>
      </w:r>
      <w:r w:rsidRPr="00444EE9">
        <w:rPr>
          <w:noProof/>
        </w:rPr>
        <w:tab/>
      </w:r>
      <w:r w:rsidRPr="00444EE9">
        <w:rPr>
          <w:noProof/>
        </w:rPr>
        <w:fldChar w:fldCharType="begin"/>
      </w:r>
      <w:r w:rsidRPr="00444EE9">
        <w:rPr>
          <w:noProof/>
        </w:rPr>
        <w:instrText xml:space="preserve"> PAGEREF _Toc63330890 \h </w:instrText>
      </w:r>
      <w:r w:rsidRPr="00444EE9">
        <w:rPr>
          <w:noProof/>
        </w:rPr>
      </w:r>
      <w:r w:rsidRPr="00444EE9">
        <w:rPr>
          <w:noProof/>
        </w:rPr>
        <w:fldChar w:fldCharType="separate"/>
      </w:r>
      <w:r w:rsidR="00BD58CB">
        <w:rPr>
          <w:noProof/>
        </w:rPr>
        <w:t>355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87</w:t>
      </w:r>
      <w:r>
        <w:rPr>
          <w:noProof/>
        </w:rPr>
        <w:tab/>
        <w:t>No tax invoices or adjustment notes for offshore supplies of low value goods</w:t>
      </w:r>
      <w:r w:rsidRPr="00444EE9">
        <w:rPr>
          <w:noProof/>
        </w:rPr>
        <w:tab/>
      </w:r>
      <w:r w:rsidRPr="00444EE9">
        <w:rPr>
          <w:noProof/>
        </w:rPr>
        <w:fldChar w:fldCharType="begin"/>
      </w:r>
      <w:r w:rsidRPr="00444EE9">
        <w:rPr>
          <w:noProof/>
        </w:rPr>
        <w:instrText xml:space="preserve"> PAGEREF _Toc63330891 \h </w:instrText>
      </w:r>
      <w:r w:rsidRPr="00444EE9">
        <w:rPr>
          <w:noProof/>
        </w:rPr>
      </w:r>
      <w:r w:rsidRPr="00444EE9">
        <w:rPr>
          <w:noProof/>
        </w:rPr>
        <w:fldChar w:fldCharType="separate"/>
      </w:r>
      <w:r w:rsidR="00BD58CB">
        <w:rPr>
          <w:noProof/>
        </w:rPr>
        <w:t>355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89</w:t>
      </w:r>
      <w:r>
        <w:rPr>
          <w:noProof/>
        </w:rPr>
        <w:tab/>
        <w:t>Notifying amounts of GST to recipients of offshore supplies of low value goods</w:t>
      </w:r>
      <w:r w:rsidRPr="00444EE9">
        <w:rPr>
          <w:noProof/>
        </w:rPr>
        <w:tab/>
      </w:r>
      <w:r w:rsidRPr="00444EE9">
        <w:rPr>
          <w:noProof/>
        </w:rPr>
        <w:fldChar w:fldCharType="begin"/>
      </w:r>
      <w:r w:rsidRPr="00444EE9">
        <w:rPr>
          <w:noProof/>
        </w:rPr>
        <w:instrText xml:space="preserve"> PAGEREF _Toc63330892 \h </w:instrText>
      </w:r>
      <w:r w:rsidRPr="00444EE9">
        <w:rPr>
          <w:noProof/>
        </w:rPr>
      </w:r>
      <w:r w:rsidRPr="00444EE9">
        <w:rPr>
          <w:noProof/>
        </w:rPr>
        <w:fldChar w:fldCharType="separate"/>
      </w:r>
      <w:r w:rsidR="00BD58CB">
        <w:rPr>
          <w:noProof/>
        </w:rPr>
        <w:t>356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91</w:t>
      </w:r>
      <w:r>
        <w:rPr>
          <w:noProof/>
        </w:rPr>
        <w:tab/>
        <w:t>The amount of GST on offshore supplies of low value goods made by redeliverers</w:t>
      </w:r>
      <w:r w:rsidRPr="00444EE9">
        <w:rPr>
          <w:noProof/>
        </w:rPr>
        <w:tab/>
      </w:r>
      <w:r w:rsidRPr="00444EE9">
        <w:rPr>
          <w:noProof/>
        </w:rPr>
        <w:fldChar w:fldCharType="begin"/>
      </w:r>
      <w:r w:rsidRPr="00444EE9">
        <w:rPr>
          <w:noProof/>
        </w:rPr>
        <w:instrText xml:space="preserve"> PAGEREF _Toc63330893 \h </w:instrText>
      </w:r>
      <w:r w:rsidRPr="00444EE9">
        <w:rPr>
          <w:noProof/>
        </w:rPr>
      </w:r>
      <w:r w:rsidRPr="00444EE9">
        <w:rPr>
          <w:noProof/>
        </w:rPr>
        <w:fldChar w:fldCharType="separate"/>
      </w:r>
      <w:r w:rsidR="00BD58CB">
        <w:rPr>
          <w:noProof/>
        </w:rPr>
        <w:t>356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93</w:t>
      </w:r>
      <w:r>
        <w:rPr>
          <w:noProof/>
        </w:rPr>
        <w:tab/>
        <w:t>Suppliers of offshore supplies of low value goods to ensure tax information is included in customs documents</w:t>
      </w:r>
      <w:r w:rsidRPr="00444EE9">
        <w:rPr>
          <w:noProof/>
        </w:rPr>
        <w:tab/>
      </w:r>
      <w:r w:rsidRPr="00444EE9">
        <w:rPr>
          <w:noProof/>
        </w:rPr>
        <w:fldChar w:fldCharType="begin"/>
      </w:r>
      <w:r w:rsidRPr="00444EE9">
        <w:rPr>
          <w:noProof/>
        </w:rPr>
        <w:instrText xml:space="preserve"> PAGEREF _Toc63330894 \h </w:instrText>
      </w:r>
      <w:r w:rsidRPr="00444EE9">
        <w:rPr>
          <w:noProof/>
        </w:rPr>
      </w:r>
      <w:r w:rsidRPr="00444EE9">
        <w:rPr>
          <w:noProof/>
        </w:rPr>
        <w:fldChar w:fldCharType="separate"/>
      </w:r>
      <w:r w:rsidR="00BD58CB">
        <w:rPr>
          <w:noProof/>
        </w:rPr>
        <w:t>357</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84</w:t>
      </w:r>
      <w:r>
        <w:rPr>
          <w:noProof/>
        </w:rPr>
        <w:noBreakHyphen/>
        <w:t>D—Consumers of offshore supplies</w:t>
      </w:r>
      <w:r w:rsidRPr="00444EE9">
        <w:rPr>
          <w:b w:val="0"/>
          <w:noProof/>
          <w:sz w:val="18"/>
        </w:rPr>
        <w:tab/>
      </w:r>
      <w:r w:rsidRPr="00444EE9">
        <w:rPr>
          <w:b w:val="0"/>
          <w:noProof/>
          <w:sz w:val="18"/>
        </w:rPr>
        <w:fldChar w:fldCharType="begin"/>
      </w:r>
      <w:r w:rsidRPr="00444EE9">
        <w:rPr>
          <w:b w:val="0"/>
          <w:noProof/>
          <w:sz w:val="18"/>
        </w:rPr>
        <w:instrText xml:space="preserve"> PAGEREF _Toc63330895 \h </w:instrText>
      </w:r>
      <w:r w:rsidRPr="00444EE9">
        <w:rPr>
          <w:b w:val="0"/>
          <w:noProof/>
          <w:sz w:val="18"/>
        </w:rPr>
      </w:r>
      <w:r w:rsidRPr="00444EE9">
        <w:rPr>
          <w:b w:val="0"/>
          <w:noProof/>
          <w:sz w:val="18"/>
        </w:rPr>
        <w:fldChar w:fldCharType="separate"/>
      </w:r>
      <w:r w:rsidR="00BD58CB">
        <w:rPr>
          <w:b w:val="0"/>
          <w:noProof/>
          <w:sz w:val="18"/>
        </w:rPr>
        <w:t>358</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95</w:t>
      </w:r>
      <w:r>
        <w:rPr>
          <w:noProof/>
        </w:rPr>
        <w:tab/>
        <w:t>What this Subdivision is about</w:t>
      </w:r>
      <w:r w:rsidRPr="00444EE9">
        <w:rPr>
          <w:noProof/>
        </w:rPr>
        <w:tab/>
      </w:r>
      <w:r w:rsidRPr="00444EE9">
        <w:rPr>
          <w:noProof/>
        </w:rPr>
        <w:fldChar w:fldCharType="begin"/>
      </w:r>
      <w:r w:rsidRPr="00444EE9">
        <w:rPr>
          <w:noProof/>
        </w:rPr>
        <w:instrText xml:space="preserve"> PAGEREF _Toc63330896 \h </w:instrText>
      </w:r>
      <w:r w:rsidRPr="00444EE9">
        <w:rPr>
          <w:noProof/>
        </w:rPr>
      </w:r>
      <w:r w:rsidRPr="00444EE9">
        <w:rPr>
          <w:noProof/>
        </w:rPr>
        <w:fldChar w:fldCharType="separate"/>
      </w:r>
      <w:r w:rsidR="00BD58CB">
        <w:rPr>
          <w:noProof/>
        </w:rPr>
        <w:t>358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100</w:t>
      </w:r>
      <w:r>
        <w:rPr>
          <w:noProof/>
        </w:rPr>
        <w:tab/>
        <w:t>When entities are treated as not being Australian consumers</w:t>
      </w:r>
      <w:r w:rsidRPr="00444EE9">
        <w:rPr>
          <w:noProof/>
        </w:rPr>
        <w:tab/>
      </w:r>
      <w:r w:rsidRPr="00444EE9">
        <w:rPr>
          <w:noProof/>
        </w:rPr>
        <w:fldChar w:fldCharType="begin"/>
      </w:r>
      <w:r w:rsidRPr="00444EE9">
        <w:rPr>
          <w:noProof/>
        </w:rPr>
        <w:instrText xml:space="preserve"> PAGEREF _Toc63330897 \h </w:instrText>
      </w:r>
      <w:r w:rsidRPr="00444EE9">
        <w:rPr>
          <w:noProof/>
        </w:rPr>
      </w:r>
      <w:r w:rsidRPr="00444EE9">
        <w:rPr>
          <w:noProof/>
        </w:rPr>
        <w:fldChar w:fldCharType="separate"/>
      </w:r>
      <w:r w:rsidR="00BD58CB">
        <w:rPr>
          <w:noProof/>
        </w:rPr>
        <w:t>358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84</w:t>
      </w:r>
      <w:r>
        <w:rPr>
          <w:noProof/>
        </w:rPr>
        <w:noBreakHyphen/>
        <w:t>105</w:t>
      </w:r>
      <w:r>
        <w:rPr>
          <w:noProof/>
        </w:rPr>
        <w:tab/>
        <w:t>When entities are treated as not being consumers</w:t>
      </w:r>
      <w:r w:rsidRPr="00444EE9">
        <w:rPr>
          <w:noProof/>
        </w:rPr>
        <w:tab/>
      </w:r>
      <w:r w:rsidRPr="00444EE9">
        <w:rPr>
          <w:noProof/>
        </w:rPr>
        <w:fldChar w:fldCharType="begin"/>
      </w:r>
      <w:r w:rsidRPr="00444EE9">
        <w:rPr>
          <w:noProof/>
        </w:rPr>
        <w:instrText xml:space="preserve"> PAGEREF _Toc63330898 \h </w:instrText>
      </w:r>
      <w:r w:rsidRPr="00444EE9">
        <w:rPr>
          <w:noProof/>
        </w:rPr>
      </w:r>
      <w:r w:rsidRPr="00444EE9">
        <w:rPr>
          <w:noProof/>
        </w:rPr>
        <w:fldChar w:fldCharType="separate"/>
      </w:r>
      <w:r w:rsidR="00BD58CB">
        <w:rPr>
          <w:noProof/>
        </w:rPr>
        <w:t>359</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85—Telecommunication supplies</w:t>
      </w:r>
      <w:r w:rsidRPr="00444EE9">
        <w:rPr>
          <w:b w:val="0"/>
          <w:noProof/>
          <w:sz w:val="18"/>
        </w:rPr>
        <w:tab/>
      </w:r>
      <w:r w:rsidRPr="00444EE9">
        <w:rPr>
          <w:b w:val="0"/>
          <w:noProof/>
          <w:sz w:val="18"/>
        </w:rPr>
        <w:fldChar w:fldCharType="begin"/>
      </w:r>
      <w:r w:rsidRPr="00444EE9">
        <w:rPr>
          <w:b w:val="0"/>
          <w:noProof/>
          <w:sz w:val="18"/>
        </w:rPr>
        <w:instrText xml:space="preserve"> PAGEREF _Toc63330899 \h </w:instrText>
      </w:r>
      <w:r w:rsidRPr="00444EE9">
        <w:rPr>
          <w:b w:val="0"/>
          <w:noProof/>
          <w:sz w:val="18"/>
        </w:rPr>
      </w:r>
      <w:r w:rsidRPr="00444EE9">
        <w:rPr>
          <w:b w:val="0"/>
          <w:noProof/>
          <w:sz w:val="18"/>
        </w:rPr>
        <w:fldChar w:fldCharType="separate"/>
      </w:r>
      <w:r w:rsidR="00BD58CB">
        <w:rPr>
          <w:b w:val="0"/>
          <w:noProof/>
          <w:sz w:val="18"/>
        </w:rPr>
        <w:t>360</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_Toc63330900 \h </w:instrText>
      </w:r>
      <w:r w:rsidRPr="00444EE9">
        <w:rPr>
          <w:noProof/>
        </w:rPr>
      </w:r>
      <w:r w:rsidRPr="00444EE9">
        <w:rPr>
          <w:noProof/>
        </w:rPr>
        <w:fldChar w:fldCharType="separate"/>
      </w:r>
      <w:r w:rsidR="00BD58CB">
        <w:rPr>
          <w:noProof/>
        </w:rPr>
        <w:t>360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444EE9">
        <w:rPr>
          <w:noProof/>
        </w:rPr>
        <w:tab/>
      </w:r>
      <w:r w:rsidRPr="00444EE9">
        <w:rPr>
          <w:noProof/>
        </w:rPr>
        <w:fldChar w:fldCharType="begin"/>
      </w:r>
      <w:r w:rsidRPr="00444EE9">
        <w:rPr>
          <w:noProof/>
        </w:rPr>
        <w:instrText xml:space="preserve"> PAGEREF _Toc63330901 \h </w:instrText>
      </w:r>
      <w:r w:rsidRPr="00444EE9">
        <w:rPr>
          <w:noProof/>
        </w:rPr>
      </w:r>
      <w:r w:rsidRPr="00444EE9">
        <w:rPr>
          <w:noProof/>
        </w:rPr>
        <w:fldChar w:fldCharType="separate"/>
      </w:r>
      <w:r w:rsidR="00BD58CB">
        <w:rPr>
          <w:noProof/>
        </w:rPr>
        <w:t>360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FF411C">
        <w:rPr>
          <w:i/>
          <w:iCs/>
          <w:noProof/>
        </w:rPr>
        <w:t>telecommunication supply</w:t>
      </w:r>
      <w:r w:rsidRPr="00444EE9">
        <w:rPr>
          <w:noProof/>
        </w:rPr>
        <w:tab/>
      </w:r>
      <w:r w:rsidRPr="00444EE9">
        <w:rPr>
          <w:noProof/>
        </w:rPr>
        <w:fldChar w:fldCharType="begin"/>
      </w:r>
      <w:r w:rsidRPr="00444EE9">
        <w:rPr>
          <w:noProof/>
        </w:rPr>
        <w:instrText xml:space="preserve"> PAGEREF _Toc63330902 \h </w:instrText>
      </w:r>
      <w:r w:rsidRPr="00444EE9">
        <w:rPr>
          <w:noProof/>
        </w:rPr>
      </w:r>
      <w:r w:rsidRPr="00444EE9">
        <w:rPr>
          <w:noProof/>
        </w:rPr>
        <w:fldChar w:fldCharType="separate"/>
      </w:r>
      <w:r w:rsidR="00BD58CB">
        <w:rPr>
          <w:noProof/>
        </w:rPr>
        <w:t>360</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86—Valuable metals</w:t>
      </w:r>
      <w:r w:rsidRPr="00444EE9">
        <w:rPr>
          <w:b w:val="0"/>
          <w:noProof/>
          <w:sz w:val="18"/>
        </w:rPr>
        <w:tab/>
      </w:r>
      <w:r w:rsidRPr="00444EE9">
        <w:rPr>
          <w:b w:val="0"/>
          <w:noProof/>
          <w:sz w:val="18"/>
        </w:rPr>
        <w:fldChar w:fldCharType="begin"/>
      </w:r>
      <w:r w:rsidRPr="00444EE9">
        <w:rPr>
          <w:b w:val="0"/>
          <w:noProof/>
          <w:sz w:val="18"/>
        </w:rPr>
        <w:instrText xml:space="preserve"> PAGEREF _Toc63330903 \h </w:instrText>
      </w:r>
      <w:r w:rsidRPr="00444EE9">
        <w:rPr>
          <w:b w:val="0"/>
          <w:noProof/>
          <w:sz w:val="18"/>
        </w:rPr>
      </w:r>
      <w:r w:rsidRPr="00444EE9">
        <w:rPr>
          <w:b w:val="0"/>
          <w:noProof/>
          <w:sz w:val="18"/>
        </w:rPr>
        <w:fldChar w:fldCharType="separate"/>
      </w:r>
      <w:r w:rsidR="00BD58CB">
        <w:rPr>
          <w:b w:val="0"/>
          <w:noProof/>
          <w:sz w:val="18"/>
        </w:rPr>
        <w:t>362</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86</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_Toc63330904 \h </w:instrText>
      </w:r>
      <w:r w:rsidRPr="00444EE9">
        <w:rPr>
          <w:noProof/>
        </w:rPr>
      </w:r>
      <w:r w:rsidRPr="00444EE9">
        <w:rPr>
          <w:noProof/>
        </w:rPr>
        <w:fldChar w:fldCharType="separate"/>
      </w:r>
      <w:r w:rsidR="00BD58CB">
        <w:rPr>
          <w:noProof/>
        </w:rPr>
        <w:t>362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86</w:t>
      </w:r>
      <w:r>
        <w:rPr>
          <w:noProof/>
        </w:rPr>
        <w:noBreakHyphen/>
        <w:t>5</w:t>
      </w:r>
      <w:r>
        <w:rPr>
          <w:noProof/>
        </w:rPr>
        <w:tab/>
        <w:t>“Reverse charge” on supplies of goods consisting of valuable metal</w:t>
      </w:r>
      <w:r w:rsidRPr="00444EE9">
        <w:rPr>
          <w:noProof/>
        </w:rPr>
        <w:tab/>
      </w:r>
      <w:r w:rsidRPr="00444EE9">
        <w:rPr>
          <w:noProof/>
        </w:rPr>
        <w:fldChar w:fldCharType="begin"/>
      </w:r>
      <w:r w:rsidRPr="00444EE9">
        <w:rPr>
          <w:noProof/>
        </w:rPr>
        <w:instrText xml:space="preserve"> PAGEREF _Toc63330905 \h </w:instrText>
      </w:r>
      <w:r w:rsidRPr="00444EE9">
        <w:rPr>
          <w:noProof/>
        </w:rPr>
      </w:r>
      <w:r w:rsidRPr="00444EE9">
        <w:rPr>
          <w:noProof/>
        </w:rPr>
        <w:fldChar w:fldCharType="separate"/>
      </w:r>
      <w:r w:rsidR="00BD58CB">
        <w:rPr>
          <w:noProof/>
        </w:rPr>
        <w:t>362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86</w:t>
      </w:r>
      <w:r>
        <w:rPr>
          <w:noProof/>
        </w:rPr>
        <w:noBreakHyphen/>
        <w:t>10</w:t>
      </w:r>
      <w:r>
        <w:rPr>
          <w:noProof/>
        </w:rPr>
        <w:tab/>
        <w:t>The valuable metal threshold</w:t>
      </w:r>
      <w:r w:rsidRPr="00444EE9">
        <w:rPr>
          <w:noProof/>
        </w:rPr>
        <w:tab/>
      </w:r>
      <w:r w:rsidRPr="00444EE9">
        <w:rPr>
          <w:noProof/>
        </w:rPr>
        <w:fldChar w:fldCharType="begin"/>
      </w:r>
      <w:r w:rsidRPr="00444EE9">
        <w:rPr>
          <w:noProof/>
        </w:rPr>
        <w:instrText xml:space="preserve"> PAGEREF _Toc63330906 \h </w:instrText>
      </w:r>
      <w:r w:rsidRPr="00444EE9">
        <w:rPr>
          <w:noProof/>
        </w:rPr>
      </w:r>
      <w:r w:rsidRPr="00444EE9">
        <w:rPr>
          <w:noProof/>
        </w:rPr>
        <w:fldChar w:fldCharType="separate"/>
      </w:r>
      <w:r w:rsidR="00BD58CB">
        <w:rPr>
          <w:noProof/>
        </w:rPr>
        <w:t>363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86</w:t>
      </w:r>
      <w:r>
        <w:rPr>
          <w:noProof/>
        </w:rPr>
        <w:noBreakHyphen/>
        <w:t>15</w:t>
      </w:r>
      <w:r>
        <w:rPr>
          <w:noProof/>
        </w:rPr>
        <w:tab/>
        <w:t>Recipients who are members of GST groups</w:t>
      </w:r>
      <w:r w:rsidRPr="00444EE9">
        <w:rPr>
          <w:noProof/>
        </w:rPr>
        <w:tab/>
      </w:r>
      <w:r w:rsidRPr="00444EE9">
        <w:rPr>
          <w:noProof/>
        </w:rPr>
        <w:fldChar w:fldCharType="begin"/>
      </w:r>
      <w:r w:rsidRPr="00444EE9">
        <w:rPr>
          <w:noProof/>
        </w:rPr>
        <w:instrText xml:space="preserve"> PAGEREF _Toc63330907 \h </w:instrText>
      </w:r>
      <w:r w:rsidRPr="00444EE9">
        <w:rPr>
          <w:noProof/>
        </w:rPr>
      </w:r>
      <w:r w:rsidRPr="00444EE9">
        <w:rPr>
          <w:noProof/>
        </w:rPr>
        <w:fldChar w:fldCharType="separate"/>
      </w:r>
      <w:r w:rsidR="00BD58CB">
        <w:rPr>
          <w:noProof/>
        </w:rPr>
        <w:t>364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86</w:t>
      </w:r>
      <w:r>
        <w:rPr>
          <w:noProof/>
        </w:rPr>
        <w:noBreakHyphen/>
        <w:t>20</w:t>
      </w:r>
      <w:r>
        <w:rPr>
          <w:noProof/>
        </w:rPr>
        <w:tab/>
        <w:t>Recipients who are participants in GST joint ventures</w:t>
      </w:r>
      <w:r w:rsidRPr="00444EE9">
        <w:rPr>
          <w:noProof/>
        </w:rPr>
        <w:tab/>
      </w:r>
      <w:r w:rsidRPr="00444EE9">
        <w:rPr>
          <w:noProof/>
        </w:rPr>
        <w:fldChar w:fldCharType="begin"/>
      </w:r>
      <w:r w:rsidRPr="00444EE9">
        <w:rPr>
          <w:noProof/>
        </w:rPr>
        <w:instrText xml:space="preserve"> PAGEREF _Toc63330908 \h </w:instrText>
      </w:r>
      <w:r w:rsidRPr="00444EE9">
        <w:rPr>
          <w:noProof/>
        </w:rPr>
      </w:r>
      <w:r w:rsidRPr="00444EE9">
        <w:rPr>
          <w:noProof/>
        </w:rPr>
        <w:fldChar w:fldCharType="separate"/>
      </w:r>
      <w:r w:rsidR="00BD58CB">
        <w:rPr>
          <w:noProof/>
        </w:rPr>
        <w:t>365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86</w:t>
      </w:r>
      <w:r>
        <w:rPr>
          <w:noProof/>
        </w:rPr>
        <w:noBreakHyphen/>
        <w:t>25</w:t>
      </w:r>
      <w:r>
        <w:rPr>
          <w:noProof/>
        </w:rPr>
        <w:tab/>
        <w:t>The amount of GST on “reverse charged” supplies of goods consisting of valuable metal</w:t>
      </w:r>
      <w:r w:rsidRPr="00444EE9">
        <w:rPr>
          <w:noProof/>
        </w:rPr>
        <w:tab/>
      </w:r>
      <w:r w:rsidRPr="00444EE9">
        <w:rPr>
          <w:noProof/>
        </w:rPr>
        <w:fldChar w:fldCharType="begin"/>
      </w:r>
      <w:r w:rsidRPr="00444EE9">
        <w:rPr>
          <w:noProof/>
        </w:rPr>
        <w:instrText xml:space="preserve"> PAGEREF _Toc63330909 \h </w:instrText>
      </w:r>
      <w:r w:rsidRPr="00444EE9">
        <w:rPr>
          <w:noProof/>
        </w:rPr>
      </w:r>
      <w:r w:rsidRPr="00444EE9">
        <w:rPr>
          <w:noProof/>
        </w:rPr>
        <w:fldChar w:fldCharType="separate"/>
      </w:r>
      <w:r w:rsidR="00BD58CB">
        <w:rPr>
          <w:noProof/>
        </w:rPr>
        <w:t>365</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444EE9">
        <w:rPr>
          <w:b w:val="0"/>
          <w:noProof/>
          <w:sz w:val="18"/>
        </w:rPr>
        <w:tab/>
      </w:r>
      <w:r w:rsidRPr="00444EE9">
        <w:rPr>
          <w:b w:val="0"/>
          <w:noProof/>
          <w:sz w:val="18"/>
        </w:rPr>
        <w:fldChar w:fldCharType="begin"/>
      </w:r>
      <w:r w:rsidRPr="00444EE9">
        <w:rPr>
          <w:b w:val="0"/>
          <w:noProof/>
          <w:sz w:val="18"/>
        </w:rPr>
        <w:instrText xml:space="preserve"> PAGEREF _Toc63330910 \h </w:instrText>
      </w:r>
      <w:r w:rsidRPr="00444EE9">
        <w:rPr>
          <w:b w:val="0"/>
          <w:noProof/>
          <w:sz w:val="18"/>
        </w:rPr>
      </w:r>
      <w:r w:rsidRPr="00444EE9">
        <w:rPr>
          <w:b w:val="0"/>
          <w:noProof/>
          <w:sz w:val="18"/>
        </w:rPr>
        <w:fldChar w:fldCharType="separate"/>
      </w:r>
      <w:r w:rsidR="00BD58CB">
        <w:rPr>
          <w:b w:val="0"/>
          <w:noProof/>
          <w:sz w:val="18"/>
        </w:rPr>
        <w:t>366</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_Toc63330911 \h </w:instrText>
      </w:r>
      <w:r w:rsidRPr="00444EE9">
        <w:rPr>
          <w:noProof/>
        </w:rPr>
      </w:r>
      <w:r w:rsidRPr="00444EE9">
        <w:rPr>
          <w:noProof/>
        </w:rPr>
        <w:fldChar w:fldCharType="separate"/>
      </w:r>
      <w:r w:rsidR="00BD58CB">
        <w:rPr>
          <w:noProof/>
        </w:rPr>
        <w:t>366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444EE9">
        <w:rPr>
          <w:noProof/>
        </w:rPr>
        <w:tab/>
      </w:r>
      <w:r w:rsidRPr="00444EE9">
        <w:rPr>
          <w:noProof/>
        </w:rPr>
        <w:fldChar w:fldCharType="begin"/>
      </w:r>
      <w:r w:rsidRPr="00444EE9">
        <w:rPr>
          <w:noProof/>
        </w:rPr>
        <w:instrText xml:space="preserve"> PAGEREF _Toc63330912 \h </w:instrText>
      </w:r>
      <w:r w:rsidRPr="00444EE9">
        <w:rPr>
          <w:noProof/>
        </w:rPr>
      </w:r>
      <w:r w:rsidRPr="00444EE9">
        <w:rPr>
          <w:noProof/>
        </w:rPr>
        <w:fldChar w:fldCharType="separate"/>
      </w:r>
      <w:r w:rsidR="00BD58CB">
        <w:rPr>
          <w:noProof/>
        </w:rPr>
        <w:t>366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444EE9">
        <w:rPr>
          <w:noProof/>
        </w:rPr>
        <w:tab/>
      </w:r>
      <w:r w:rsidRPr="00444EE9">
        <w:rPr>
          <w:noProof/>
        </w:rPr>
        <w:fldChar w:fldCharType="begin"/>
      </w:r>
      <w:r w:rsidRPr="00444EE9">
        <w:rPr>
          <w:noProof/>
        </w:rPr>
        <w:instrText xml:space="preserve"> PAGEREF _Toc63330913 \h </w:instrText>
      </w:r>
      <w:r w:rsidRPr="00444EE9">
        <w:rPr>
          <w:noProof/>
        </w:rPr>
      </w:r>
      <w:r w:rsidRPr="00444EE9">
        <w:rPr>
          <w:noProof/>
        </w:rPr>
        <w:fldChar w:fldCharType="separate"/>
      </w:r>
      <w:r w:rsidR="00BD58CB">
        <w:rPr>
          <w:noProof/>
        </w:rPr>
        <w:t>366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FF411C">
        <w:rPr>
          <w:i/>
          <w:iCs/>
          <w:noProof/>
        </w:rPr>
        <w:t>commercial accommodation</w:t>
      </w:r>
      <w:r w:rsidRPr="00444EE9">
        <w:rPr>
          <w:noProof/>
        </w:rPr>
        <w:tab/>
      </w:r>
      <w:r w:rsidRPr="00444EE9">
        <w:rPr>
          <w:noProof/>
        </w:rPr>
        <w:fldChar w:fldCharType="begin"/>
      </w:r>
      <w:r w:rsidRPr="00444EE9">
        <w:rPr>
          <w:noProof/>
        </w:rPr>
        <w:instrText xml:space="preserve"> PAGEREF _Toc63330914 \h </w:instrText>
      </w:r>
      <w:r w:rsidRPr="00444EE9">
        <w:rPr>
          <w:noProof/>
        </w:rPr>
      </w:r>
      <w:r w:rsidRPr="00444EE9">
        <w:rPr>
          <w:noProof/>
        </w:rPr>
        <w:fldChar w:fldCharType="separate"/>
      </w:r>
      <w:r w:rsidR="00BD58CB">
        <w:rPr>
          <w:noProof/>
        </w:rPr>
        <w:t>367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FF411C">
        <w:rPr>
          <w:i/>
          <w:iCs/>
          <w:noProof/>
        </w:rPr>
        <w:t>long</w:t>
      </w:r>
      <w:r w:rsidRPr="00FF411C">
        <w:rPr>
          <w:i/>
          <w:iCs/>
          <w:noProof/>
        </w:rPr>
        <w:noBreakHyphen/>
        <w:t xml:space="preserve">term accommodation </w:t>
      </w:r>
      <w:r>
        <w:rPr>
          <w:noProof/>
        </w:rPr>
        <w:t>etc.</w:t>
      </w:r>
      <w:r w:rsidRPr="00444EE9">
        <w:rPr>
          <w:noProof/>
        </w:rPr>
        <w:tab/>
      </w:r>
      <w:r w:rsidRPr="00444EE9">
        <w:rPr>
          <w:noProof/>
        </w:rPr>
        <w:fldChar w:fldCharType="begin"/>
      </w:r>
      <w:r w:rsidRPr="00444EE9">
        <w:rPr>
          <w:noProof/>
        </w:rPr>
        <w:instrText xml:space="preserve"> PAGEREF _Toc63330915 \h </w:instrText>
      </w:r>
      <w:r w:rsidRPr="00444EE9">
        <w:rPr>
          <w:noProof/>
        </w:rPr>
      </w:r>
      <w:r w:rsidRPr="00444EE9">
        <w:rPr>
          <w:noProof/>
        </w:rPr>
        <w:fldChar w:fldCharType="separate"/>
      </w:r>
      <w:r w:rsidR="00BD58CB">
        <w:rPr>
          <w:noProof/>
        </w:rPr>
        <w:t>367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444EE9">
        <w:rPr>
          <w:noProof/>
        </w:rPr>
        <w:tab/>
      </w:r>
      <w:r w:rsidRPr="00444EE9">
        <w:rPr>
          <w:noProof/>
        </w:rPr>
        <w:fldChar w:fldCharType="begin"/>
      </w:r>
      <w:r w:rsidRPr="00444EE9">
        <w:rPr>
          <w:noProof/>
        </w:rPr>
        <w:instrText xml:space="preserve"> PAGEREF _Toc63330916 \h </w:instrText>
      </w:r>
      <w:r w:rsidRPr="00444EE9">
        <w:rPr>
          <w:noProof/>
        </w:rPr>
      </w:r>
      <w:r w:rsidRPr="00444EE9">
        <w:rPr>
          <w:noProof/>
        </w:rPr>
        <w:fldChar w:fldCharType="separate"/>
      </w:r>
      <w:r w:rsidR="00BD58CB">
        <w:rPr>
          <w:noProof/>
        </w:rPr>
        <w:t>368</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90—Company amalgamations</w:t>
      </w:r>
      <w:r w:rsidRPr="00444EE9">
        <w:rPr>
          <w:b w:val="0"/>
          <w:noProof/>
          <w:sz w:val="18"/>
        </w:rPr>
        <w:tab/>
      </w:r>
      <w:r w:rsidRPr="00444EE9">
        <w:rPr>
          <w:b w:val="0"/>
          <w:noProof/>
          <w:sz w:val="18"/>
        </w:rPr>
        <w:fldChar w:fldCharType="begin"/>
      </w:r>
      <w:r w:rsidRPr="00444EE9">
        <w:rPr>
          <w:b w:val="0"/>
          <w:noProof/>
          <w:sz w:val="18"/>
        </w:rPr>
        <w:instrText xml:space="preserve"> PAGEREF _Toc63330917 \h </w:instrText>
      </w:r>
      <w:r w:rsidRPr="00444EE9">
        <w:rPr>
          <w:b w:val="0"/>
          <w:noProof/>
          <w:sz w:val="18"/>
        </w:rPr>
      </w:r>
      <w:r w:rsidRPr="00444EE9">
        <w:rPr>
          <w:b w:val="0"/>
          <w:noProof/>
          <w:sz w:val="18"/>
        </w:rPr>
        <w:fldChar w:fldCharType="separate"/>
      </w:r>
      <w:r w:rsidR="00BD58CB">
        <w:rPr>
          <w:b w:val="0"/>
          <w:noProof/>
          <w:sz w:val="18"/>
        </w:rPr>
        <w:t>369</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_Toc63330918 \h </w:instrText>
      </w:r>
      <w:r w:rsidRPr="00444EE9">
        <w:rPr>
          <w:noProof/>
        </w:rPr>
      </w:r>
      <w:r w:rsidRPr="00444EE9">
        <w:rPr>
          <w:noProof/>
        </w:rPr>
        <w:fldChar w:fldCharType="separate"/>
      </w:r>
      <w:r w:rsidR="00BD58CB">
        <w:rPr>
          <w:noProof/>
        </w:rPr>
        <w:t>369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444EE9">
        <w:rPr>
          <w:noProof/>
        </w:rPr>
        <w:tab/>
      </w:r>
      <w:r w:rsidRPr="00444EE9">
        <w:rPr>
          <w:noProof/>
        </w:rPr>
        <w:fldChar w:fldCharType="begin"/>
      </w:r>
      <w:r w:rsidRPr="00444EE9">
        <w:rPr>
          <w:noProof/>
        </w:rPr>
        <w:instrText xml:space="preserve"> PAGEREF _Toc63330919 \h </w:instrText>
      </w:r>
      <w:r w:rsidRPr="00444EE9">
        <w:rPr>
          <w:noProof/>
        </w:rPr>
      </w:r>
      <w:r w:rsidRPr="00444EE9">
        <w:rPr>
          <w:noProof/>
        </w:rPr>
        <w:fldChar w:fldCharType="separate"/>
      </w:r>
      <w:r w:rsidR="00BD58CB">
        <w:rPr>
          <w:noProof/>
        </w:rPr>
        <w:t>369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444EE9">
        <w:rPr>
          <w:noProof/>
        </w:rPr>
        <w:tab/>
      </w:r>
      <w:r w:rsidRPr="00444EE9">
        <w:rPr>
          <w:noProof/>
        </w:rPr>
        <w:fldChar w:fldCharType="begin"/>
      </w:r>
      <w:r w:rsidRPr="00444EE9">
        <w:rPr>
          <w:noProof/>
        </w:rPr>
        <w:instrText xml:space="preserve"> PAGEREF _Toc63330920 \h </w:instrText>
      </w:r>
      <w:r w:rsidRPr="00444EE9">
        <w:rPr>
          <w:noProof/>
        </w:rPr>
      </w:r>
      <w:r w:rsidRPr="00444EE9">
        <w:rPr>
          <w:noProof/>
        </w:rPr>
        <w:fldChar w:fldCharType="separate"/>
      </w:r>
      <w:r w:rsidR="00BD58CB">
        <w:rPr>
          <w:noProof/>
        </w:rPr>
        <w:t>369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444EE9">
        <w:rPr>
          <w:noProof/>
        </w:rPr>
        <w:tab/>
      </w:r>
      <w:r w:rsidRPr="00444EE9">
        <w:rPr>
          <w:noProof/>
        </w:rPr>
        <w:fldChar w:fldCharType="begin"/>
      </w:r>
      <w:r w:rsidRPr="00444EE9">
        <w:rPr>
          <w:noProof/>
        </w:rPr>
        <w:instrText xml:space="preserve"> PAGEREF _Toc63330921 \h </w:instrText>
      </w:r>
      <w:r w:rsidRPr="00444EE9">
        <w:rPr>
          <w:noProof/>
        </w:rPr>
      </w:r>
      <w:r w:rsidRPr="00444EE9">
        <w:rPr>
          <w:noProof/>
        </w:rPr>
        <w:fldChar w:fldCharType="separate"/>
      </w:r>
      <w:r w:rsidR="00BD58CB">
        <w:rPr>
          <w:noProof/>
        </w:rPr>
        <w:t>370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444EE9">
        <w:rPr>
          <w:noProof/>
        </w:rPr>
        <w:tab/>
      </w:r>
      <w:r w:rsidRPr="00444EE9">
        <w:rPr>
          <w:noProof/>
        </w:rPr>
        <w:fldChar w:fldCharType="begin"/>
      </w:r>
      <w:r w:rsidRPr="00444EE9">
        <w:rPr>
          <w:noProof/>
        </w:rPr>
        <w:instrText xml:space="preserve"> PAGEREF _Toc63330922 \h </w:instrText>
      </w:r>
      <w:r w:rsidRPr="00444EE9">
        <w:rPr>
          <w:noProof/>
        </w:rPr>
      </w:r>
      <w:r w:rsidRPr="00444EE9">
        <w:rPr>
          <w:noProof/>
        </w:rPr>
        <w:fldChar w:fldCharType="separate"/>
      </w:r>
      <w:r w:rsidR="00BD58CB">
        <w:rPr>
          <w:noProof/>
        </w:rPr>
        <w:t>370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444EE9">
        <w:rPr>
          <w:noProof/>
        </w:rPr>
        <w:tab/>
      </w:r>
      <w:r w:rsidRPr="00444EE9">
        <w:rPr>
          <w:noProof/>
        </w:rPr>
        <w:fldChar w:fldCharType="begin"/>
      </w:r>
      <w:r w:rsidRPr="00444EE9">
        <w:rPr>
          <w:noProof/>
        </w:rPr>
        <w:instrText xml:space="preserve"> PAGEREF _Toc63330923 \h </w:instrText>
      </w:r>
      <w:r w:rsidRPr="00444EE9">
        <w:rPr>
          <w:noProof/>
        </w:rPr>
      </w:r>
      <w:r w:rsidRPr="00444EE9">
        <w:rPr>
          <w:noProof/>
        </w:rPr>
        <w:fldChar w:fldCharType="separate"/>
      </w:r>
      <w:r w:rsidR="00BD58CB">
        <w:rPr>
          <w:noProof/>
        </w:rPr>
        <w:t>370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444EE9">
        <w:rPr>
          <w:noProof/>
        </w:rPr>
        <w:tab/>
      </w:r>
      <w:r w:rsidRPr="00444EE9">
        <w:rPr>
          <w:noProof/>
        </w:rPr>
        <w:fldChar w:fldCharType="begin"/>
      </w:r>
      <w:r w:rsidRPr="00444EE9">
        <w:rPr>
          <w:noProof/>
        </w:rPr>
        <w:instrText xml:space="preserve"> PAGEREF _Toc63330924 \h </w:instrText>
      </w:r>
      <w:r w:rsidRPr="00444EE9">
        <w:rPr>
          <w:noProof/>
        </w:rPr>
      </w:r>
      <w:r w:rsidRPr="00444EE9">
        <w:rPr>
          <w:noProof/>
        </w:rPr>
        <w:fldChar w:fldCharType="separate"/>
      </w:r>
      <w:r w:rsidR="00BD58CB">
        <w:rPr>
          <w:noProof/>
        </w:rPr>
        <w:t>371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444EE9">
        <w:rPr>
          <w:noProof/>
        </w:rPr>
        <w:tab/>
      </w:r>
      <w:r w:rsidRPr="00444EE9">
        <w:rPr>
          <w:noProof/>
        </w:rPr>
        <w:fldChar w:fldCharType="begin"/>
      </w:r>
      <w:r w:rsidRPr="00444EE9">
        <w:rPr>
          <w:noProof/>
        </w:rPr>
        <w:instrText xml:space="preserve"> PAGEREF _Toc63330925 \h </w:instrText>
      </w:r>
      <w:r w:rsidRPr="00444EE9">
        <w:rPr>
          <w:noProof/>
        </w:rPr>
      </w:r>
      <w:r w:rsidRPr="00444EE9">
        <w:rPr>
          <w:noProof/>
        </w:rPr>
        <w:fldChar w:fldCharType="separate"/>
      </w:r>
      <w:r w:rsidR="00BD58CB">
        <w:rPr>
          <w:noProof/>
        </w:rPr>
        <w:t>371</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444EE9">
        <w:rPr>
          <w:b w:val="0"/>
          <w:noProof/>
          <w:sz w:val="18"/>
        </w:rPr>
        <w:tab/>
      </w:r>
      <w:r w:rsidRPr="00444EE9">
        <w:rPr>
          <w:b w:val="0"/>
          <w:noProof/>
          <w:sz w:val="18"/>
        </w:rPr>
        <w:fldChar w:fldCharType="begin"/>
      </w:r>
      <w:r w:rsidRPr="00444EE9">
        <w:rPr>
          <w:b w:val="0"/>
          <w:noProof/>
          <w:sz w:val="18"/>
        </w:rPr>
        <w:instrText xml:space="preserve"> PAGEREF _Toc63330926 \h </w:instrText>
      </w:r>
      <w:r w:rsidRPr="00444EE9">
        <w:rPr>
          <w:b w:val="0"/>
          <w:noProof/>
          <w:sz w:val="18"/>
        </w:rPr>
      </w:r>
      <w:r w:rsidRPr="00444EE9">
        <w:rPr>
          <w:b w:val="0"/>
          <w:noProof/>
          <w:sz w:val="18"/>
        </w:rPr>
        <w:fldChar w:fldCharType="separate"/>
      </w:r>
      <w:r w:rsidR="00BD58CB">
        <w:rPr>
          <w:b w:val="0"/>
          <w:noProof/>
          <w:sz w:val="18"/>
        </w:rPr>
        <w:t>373</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_Toc63330927 \h </w:instrText>
      </w:r>
      <w:r w:rsidRPr="00444EE9">
        <w:rPr>
          <w:noProof/>
        </w:rPr>
      </w:r>
      <w:r w:rsidRPr="00444EE9">
        <w:rPr>
          <w:noProof/>
        </w:rPr>
        <w:fldChar w:fldCharType="separate"/>
      </w:r>
      <w:r w:rsidR="00BD58CB">
        <w:rPr>
          <w:noProof/>
        </w:rPr>
        <w:t>373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444EE9">
        <w:rPr>
          <w:noProof/>
        </w:rPr>
        <w:tab/>
      </w:r>
      <w:r w:rsidRPr="00444EE9">
        <w:rPr>
          <w:noProof/>
        </w:rPr>
        <w:fldChar w:fldCharType="begin"/>
      </w:r>
      <w:r w:rsidRPr="00444EE9">
        <w:rPr>
          <w:noProof/>
        </w:rPr>
        <w:instrText xml:space="preserve"> PAGEREF _Toc63330928 \h </w:instrText>
      </w:r>
      <w:r w:rsidRPr="00444EE9">
        <w:rPr>
          <w:noProof/>
        </w:rPr>
      </w:r>
      <w:r w:rsidRPr="00444EE9">
        <w:rPr>
          <w:noProof/>
        </w:rPr>
        <w:fldChar w:fldCharType="separate"/>
      </w:r>
      <w:r w:rsidR="00BD58CB">
        <w:rPr>
          <w:noProof/>
        </w:rPr>
        <w:t>373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444EE9">
        <w:rPr>
          <w:noProof/>
        </w:rPr>
        <w:tab/>
      </w:r>
      <w:r w:rsidRPr="00444EE9">
        <w:rPr>
          <w:noProof/>
        </w:rPr>
        <w:fldChar w:fldCharType="begin"/>
      </w:r>
      <w:r w:rsidRPr="00444EE9">
        <w:rPr>
          <w:noProof/>
        </w:rPr>
        <w:instrText xml:space="preserve"> PAGEREF _Toc63330929 \h </w:instrText>
      </w:r>
      <w:r w:rsidRPr="00444EE9">
        <w:rPr>
          <w:noProof/>
        </w:rPr>
      </w:r>
      <w:r w:rsidRPr="00444EE9">
        <w:rPr>
          <w:noProof/>
        </w:rPr>
        <w:fldChar w:fldCharType="separate"/>
      </w:r>
      <w:r w:rsidR="00BD58CB">
        <w:rPr>
          <w:noProof/>
        </w:rPr>
        <w:t>373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no longer able to be taken into account</w:t>
      </w:r>
      <w:r w:rsidRPr="00444EE9">
        <w:rPr>
          <w:noProof/>
        </w:rPr>
        <w:tab/>
      </w:r>
      <w:r w:rsidRPr="00444EE9">
        <w:rPr>
          <w:noProof/>
        </w:rPr>
        <w:fldChar w:fldCharType="begin"/>
      </w:r>
      <w:r w:rsidRPr="00444EE9">
        <w:rPr>
          <w:noProof/>
        </w:rPr>
        <w:instrText xml:space="preserve"> PAGEREF _Toc63330930 \h </w:instrText>
      </w:r>
      <w:r w:rsidRPr="00444EE9">
        <w:rPr>
          <w:noProof/>
        </w:rPr>
      </w:r>
      <w:r w:rsidRPr="00444EE9">
        <w:rPr>
          <w:noProof/>
        </w:rPr>
        <w:fldChar w:fldCharType="separate"/>
      </w:r>
      <w:r w:rsidR="00BD58CB">
        <w:rPr>
          <w:noProof/>
        </w:rPr>
        <w:t>375</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444EE9">
        <w:rPr>
          <w:b w:val="0"/>
          <w:noProof/>
          <w:sz w:val="18"/>
        </w:rPr>
        <w:tab/>
      </w:r>
      <w:r w:rsidRPr="00444EE9">
        <w:rPr>
          <w:b w:val="0"/>
          <w:noProof/>
          <w:sz w:val="18"/>
        </w:rPr>
        <w:fldChar w:fldCharType="begin"/>
      </w:r>
      <w:r w:rsidRPr="00444EE9">
        <w:rPr>
          <w:b w:val="0"/>
          <w:noProof/>
          <w:sz w:val="18"/>
        </w:rPr>
        <w:instrText xml:space="preserve"> PAGEREF _Toc63330931 \h </w:instrText>
      </w:r>
      <w:r w:rsidRPr="00444EE9">
        <w:rPr>
          <w:b w:val="0"/>
          <w:noProof/>
          <w:sz w:val="18"/>
        </w:rPr>
      </w:r>
      <w:r w:rsidRPr="00444EE9">
        <w:rPr>
          <w:b w:val="0"/>
          <w:noProof/>
          <w:sz w:val="18"/>
        </w:rPr>
        <w:fldChar w:fldCharType="separate"/>
      </w:r>
      <w:r w:rsidR="00BD58CB">
        <w:rPr>
          <w:b w:val="0"/>
          <w:noProof/>
          <w:sz w:val="18"/>
        </w:rPr>
        <w:t>376</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_Toc63330932 \h </w:instrText>
      </w:r>
      <w:r w:rsidRPr="00444EE9">
        <w:rPr>
          <w:noProof/>
        </w:rPr>
      </w:r>
      <w:r w:rsidRPr="00444EE9">
        <w:rPr>
          <w:noProof/>
        </w:rPr>
        <w:fldChar w:fldCharType="separate"/>
      </w:r>
      <w:r w:rsidR="00BD58CB">
        <w:rPr>
          <w:noProof/>
        </w:rPr>
        <w:t>376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444EE9">
        <w:rPr>
          <w:noProof/>
        </w:rPr>
        <w:tab/>
      </w:r>
      <w:r w:rsidRPr="00444EE9">
        <w:rPr>
          <w:noProof/>
        </w:rPr>
        <w:fldChar w:fldCharType="begin"/>
      </w:r>
      <w:r w:rsidRPr="00444EE9">
        <w:rPr>
          <w:noProof/>
        </w:rPr>
        <w:instrText xml:space="preserve"> PAGEREF _Toc63330933 \h </w:instrText>
      </w:r>
      <w:r w:rsidRPr="00444EE9">
        <w:rPr>
          <w:noProof/>
        </w:rPr>
      </w:r>
      <w:r w:rsidRPr="00444EE9">
        <w:rPr>
          <w:noProof/>
        </w:rPr>
        <w:fldChar w:fldCharType="separate"/>
      </w:r>
      <w:r w:rsidR="00BD58CB">
        <w:rPr>
          <w:noProof/>
        </w:rPr>
        <w:t>376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444EE9">
        <w:rPr>
          <w:noProof/>
        </w:rPr>
        <w:tab/>
      </w:r>
      <w:r w:rsidRPr="00444EE9">
        <w:rPr>
          <w:noProof/>
        </w:rPr>
        <w:fldChar w:fldCharType="begin"/>
      </w:r>
      <w:r w:rsidRPr="00444EE9">
        <w:rPr>
          <w:noProof/>
        </w:rPr>
        <w:instrText xml:space="preserve"> PAGEREF _Toc63330934 \h </w:instrText>
      </w:r>
      <w:r w:rsidRPr="00444EE9">
        <w:rPr>
          <w:noProof/>
        </w:rPr>
      </w:r>
      <w:r w:rsidRPr="00444EE9">
        <w:rPr>
          <w:noProof/>
        </w:rPr>
        <w:fldChar w:fldCharType="separate"/>
      </w:r>
      <w:r w:rsidR="00BD58CB">
        <w:rPr>
          <w:noProof/>
        </w:rPr>
        <w:t>377</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99—Deposits as security</w:t>
      </w:r>
      <w:r w:rsidRPr="00444EE9">
        <w:rPr>
          <w:b w:val="0"/>
          <w:noProof/>
          <w:sz w:val="18"/>
        </w:rPr>
        <w:tab/>
      </w:r>
      <w:r w:rsidRPr="00444EE9">
        <w:rPr>
          <w:b w:val="0"/>
          <w:noProof/>
          <w:sz w:val="18"/>
        </w:rPr>
        <w:fldChar w:fldCharType="begin"/>
      </w:r>
      <w:r w:rsidRPr="00444EE9">
        <w:rPr>
          <w:b w:val="0"/>
          <w:noProof/>
          <w:sz w:val="18"/>
        </w:rPr>
        <w:instrText xml:space="preserve"> PAGEREF _Toc63330935 \h </w:instrText>
      </w:r>
      <w:r w:rsidRPr="00444EE9">
        <w:rPr>
          <w:b w:val="0"/>
          <w:noProof/>
          <w:sz w:val="18"/>
        </w:rPr>
      </w:r>
      <w:r w:rsidRPr="00444EE9">
        <w:rPr>
          <w:b w:val="0"/>
          <w:noProof/>
          <w:sz w:val="18"/>
        </w:rPr>
        <w:fldChar w:fldCharType="separate"/>
      </w:r>
      <w:r w:rsidR="00BD58CB">
        <w:rPr>
          <w:b w:val="0"/>
          <w:noProof/>
          <w:sz w:val="18"/>
        </w:rPr>
        <w:t>378</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_Toc63330936 \h </w:instrText>
      </w:r>
      <w:r w:rsidRPr="00444EE9">
        <w:rPr>
          <w:noProof/>
        </w:rPr>
      </w:r>
      <w:r w:rsidRPr="00444EE9">
        <w:rPr>
          <w:noProof/>
        </w:rPr>
        <w:fldChar w:fldCharType="separate"/>
      </w:r>
      <w:r w:rsidR="00BD58CB">
        <w:rPr>
          <w:noProof/>
        </w:rPr>
        <w:t>378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444EE9">
        <w:rPr>
          <w:noProof/>
        </w:rPr>
        <w:tab/>
      </w:r>
      <w:r w:rsidRPr="00444EE9">
        <w:rPr>
          <w:noProof/>
        </w:rPr>
        <w:fldChar w:fldCharType="begin"/>
      </w:r>
      <w:r w:rsidRPr="00444EE9">
        <w:rPr>
          <w:noProof/>
        </w:rPr>
        <w:instrText xml:space="preserve"> PAGEREF _Toc63330937 \h </w:instrText>
      </w:r>
      <w:r w:rsidRPr="00444EE9">
        <w:rPr>
          <w:noProof/>
        </w:rPr>
      </w:r>
      <w:r w:rsidRPr="00444EE9">
        <w:rPr>
          <w:noProof/>
        </w:rPr>
        <w:fldChar w:fldCharType="separate"/>
      </w:r>
      <w:r w:rsidR="00BD58CB">
        <w:rPr>
          <w:noProof/>
        </w:rPr>
        <w:t>378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444EE9">
        <w:rPr>
          <w:noProof/>
        </w:rPr>
        <w:tab/>
      </w:r>
      <w:r w:rsidRPr="00444EE9">
        <w:rPr>
          <w:noProof/>
        </w:rPr>
        <w:fldChar w:fldCharType="begin"/>
      </w:r>
      <w:r w:rsidRPr="00444EE9">
        <w:rPr>
          <w:noProof/>
        </w:rPr>
        <w:instrText xml:space="preserve"> PAGEREF _Toc63330938 \h </w:instrText>
      </w:r>
      <w:r w:rsidRPr="00444EE9">
        <w:rPr>
          <w:noProof/>
        </w:rPr>
      </w:r>
      <w:r w:rsidRPr="00444EE9">
        <w:rPr>
          <w:noProof/>
        </w:rPr>
        <w:fldChar w:fldCharType="separate"/>
      </w:r>
      <w:r w:rsidR="00BD58CB">
        <w:rPr>
          <w:noProof/>
        </w:rPr>
        <w:t>378</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100—Vouchers</w:t>
      </w:r>
      <w:r w:rsidRPr="00444EE9">
        <w:rPr>
          <w:b w:val="0"/>
          <w:noProof/>
          <w:sz w:val="18"/>
        </w:rPr>
        <w:tab/>
      </w:r>
      <w:r w:rsidRPr="00444EE9">
        <w:rPr>
          <w:b w:val="0"/>
          <w:noProof/>
          <w:sz w:val="18"/>
        </w:rPr>
        <w:fldChar w:fldCharType="begin"/>
      </w:r>
      <w:r w:rsidRPr="00444EE9">
        <w:rPr>
          <w:b w:val="0"/>
          <w:noProof/>
          <w:sz w:val="18"/>
        </w:rPr>
        <w:instrText xml:space="preserve"> PAGEREF _Toc63330939 \h </w:instrText>
      </w:r>
      <w:r w:rsidRPr="00444EE9">
        <w:rPr>
          <w:b w:val="0"/>
          <w:noProof/>
          <w:sz w:val="18"/>
        </w:rPr>
      </w:r>
      <w:r w:rsidRPr="00444EE9">
        <w:rPr>
          <w:b w:val="0"/>
          <w:noProof/>
          <w:sz w:val="18"/>
        </w:rPr>
        <w:fldChar w:fldCharType="separate"/>
      </w:r>
      <w:r w:rsidR="00BD58CB">
        <w:rPr>
          <w:b w:val="0"/>
          <w:noProof/>
          <w:sz w:val="18"/>
        </w:rPr>
        <w:t>379</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_Toc63330940 \h </w:instrText>
      </w:r>
      <w:r w:rsidRPr="00444EE9">
        <w:rPr>
          <w:noProof/>
        </w:rPr>
      </w:r>
      <w:r w:rsidRPr="00444EE9">
        <w:rPr>
          <w:noProof/>
        </w:rPr>
        <w:fldChar w:fldCharType="separate"/>
      </w:r>
      <w:r w:rsidR="00BD58CB">
        <w:rPr>
          <w:noProof/>
        </w:rPr>
        <w:t>379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444EE9">
        <w:rPr>
          <w:noProof/>
        </w:rPr>
        <w:tab/>
      </w:r>
      <w:r w:rsidRPr="00444EE9">
        <w:rPr>
          <w:noProof/>
        </w:rPr>
        <w:fldChar w:fldCharType="begin"/>
      </w:r>
      <w:r w:rsidRPr="00444EE9">
        <w:rPr>
          <w:noProof/>
        </w:rPr>
        <w:instrText xml:space="preserve"> PAGEREF _Toc63330941 \h </w:instrText>
      </w:r>
      <w:r w:rsidRPr="00444EE9">
        <w:rPr>
          <w:noProof/>
        </w:rPr>
      </w:r>
      <w:r w:rsidRPr="00444EE9">
        <w:rPr>
          <w:noProof/>
        </w:rPr>
        <w:fldChar w:fldCharType="separate"/>
      </w:r>
      <w:r w:rsidR="00BD58CB">
        <w:rPr>
          <w:noProof/>
        </w:rPr>
        <w:t>379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444EE9">
        <w:rPr>
          <w:noProof/>
        </w:rPr>
        <w:tab/>
      </w:r>
      <w:r w:rsidRPr="00444EE9">
        <w:rPr>
          <w:noProof/>
        </w:rPr>
        <w:fldChar w:fldCharType="begin"/>
      </w:r>
      <w:r w:rsidRPr="00444EE9">
        <w:rPr>
          <w:noProof/>
        </w:rPr>
        <w:instrText xml:space="preserve"> PAGEREF _Toc63330942 \h </w:instrText>
      </w:r>
      <w:r w:rsidRPr="00444EE9">
        <w:rPr>
          <w:noProof/>
        </w:rPr>
      </w:r>
      <w:r w:rsidRPr="00444EE9">
        <w:rPr>
          <w:noProof/>
        </w:rPr>
        <w:fldChar w:fldCharType="separate"/>
      </w:r>
      <w:r w:rsidR="00BD58CB">
        <w:rPr>
          <w:noProof/>
        </w:rPr>
        <w:t>380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444EE9">
        <w:rPr>
          <w:noProof/>
        </w:rPr>
        <w:tab/>
      </w:r>
      <w:r w:rsidRPr="00444EE9">
        <w:rPr>
          <w:noProof/>
        </w:rPr>
        <w:fldChar w:fldCharType="begin"/>
      </w:r>
      <w:r w:rsidRPr="00444EE9">
        <w:rPr>
          <w:noProof/>
        </w:rPr>
        <w:instrText xml:space="preserve"> PAGEREF _Toc63330943 \h </w:instrText>
      </w:r>
      <w:r w:rsidRPr="00444EE9">
        <w:rPr>
          <w:noProof/>
        </w:rPr>
      </w:r>
      <w:r w:rsidRPr="00444EE9">
        <w:rPr>
          <w:noProof/>
        </w:rPr>
        <w:fldChar w:fldCharType="separate"/>
      </w:r>
      <w:r w:rsidR="00BD58CB">
        <w:rPr>
          <w:noProof/>
        </w:rPr>
        <w:t>380</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444EE9">
        <w:rPr>
          <w:noProof/>
        </w:rPr>
        <w:tab/>
      </w:r>
      <w:r w:rsidRPr="00444EE9">
        <w:rPr>
          <w:noProof/>
        </w:rPr>
        <w:fldChar w:fldCharType="begin"/>
      </w:r>
      <w:r w:rsidRPr="00444EE9">
        <w:rPr>
          <w:noProof/>
        </w:rPr>
        <w:instrText xml:space="preserve"> PAGEREF _Toc63330944 \h </w:instrText>
      </w:r>
      <w:r w:rsidRPr="00444EE9">
        <w:rPr>
          <w:noProof/>
        </w:rPr>
      </w:r>
      <w:r w:rsidRPr="00444EE9">
        <w:rPr>
          <w:noProof/>
        </w:rPr>
        <w:fldChar w:fldCharType="separate"/>
      </w:r>
      <w:r w:rsidR="00BD58CB">
        <w:rPr>
          <w:noProof/>
        </w:rPr>
        <w:t>381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444EE9">
        <w:rPr>
          <w:noProof/>
        </w:rPr>
        <w:tab/>
      </w:r>
      <w:r w:rsidRPr="00444EE9">
        <w:rPr>
          <w:noProof/>
        </w:rPr>
        <w:fldChar w:fldCharType="begin"/>
      </w:r>
      <w:r w:rsidRPr="00444EE9">
        <w:rPr>
          <w:noProof/>
        </w:rPr>
        <w:instrText xml:space="preserve"> PAGEREF _Toc63330945 \h </w:instrText>
      </w:r>
      <w:r w:rsidRPr="00444EE9">
        <w:rPr>
          <w:noProof/>
        </w:rPr>
      </w:r>
      <w:r w:rsidRPr="00444EE9">
        <w:rPr>
          <w:noProof/>
        </w:rPr>
        <w:fldChar w:fldCharType="separate"/>
      </w:r>
      <w:r w:rsidR="00BD58CB">
        <w:rPr>
          <w:noProof/>
        </w:rPr>
        <w:t>381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444EE9">
        <w:rPr>
          <w:noProof/>
        </w:rPr>
        <w:tab/>
      </w:r>
      <w:r w:rsidRPr="00444EE9">
        <w:rPr>
          <w:noProof/>
        </w:rPr>
        <w:fldChar w:fldCharType="begin"/>
      </w:r>
      <w:r w:rsidRPr="00444EE9">
        <w:rPr>
          <w:noProof/>
        </w:rPr>
        <w:instrText xml:space="preserve"> PAGEREF _Toc63330946 \h </w:instrText>
      </w:r>
      <w:r w:rsidRPr="00444EE9">
        <w:rPr>
          <w:noProof/>
        </w:rPr>
      </w:r>
      <w:r w:rsidRPr="00444EE9">
        <w:rPr>
          <w:noProof/>
        </w:rPr>
        <w:fldChar w:fldCharType="separate"/>
      </w:r>
      <w:r w:rsidR="00BD58CB">
        <w:rPr>
          <w:noProof/>
        </w:rPr>
        <w:t>382</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FF411C">
        <w:rPr>
          <w:i/>
          <w:noProof/>
        </w:rPr>
        <w:t>voucher</w:t>
      </w:r>
      <w:r>
        <w:rPr>
          <w:noProof/>
        </w:rPr>
        <w:t xml:space="preserve"> etc.</w:t>
      </w:r>
      <w:r w:rsidRPr="00444EE9">
        <w:rPr>
          <w:noProof/>
        </w:rPr>
        <w:tab/>
      </w:r>
      <w:r w:rsidRPr="00444EE9">
        <w:rPr>
          <w:noProof/>
        </w:rPr>
        <w:fldChar w:fldCharType="begin"/>
      </w:r>
      <w:r w:rsidRPr="00444EE9">
        <w:rPr>
          <w:noProof/>
        </w:rPr>
        <w:instrText xml:space="preserve"> PAGEREF _Toc63330947 \h </w:instrText>
      </w:r>
      <w:r w:rsidRPr="00444EE9">
        <w:rPr>
          <w:noProof/>
        </w:rPr>
      </w:r>
      <w:r w:rsidRPr="00444EE9">
        <w:rPr>
          <w:noProof/>
        </w:rPr>
        <w:fldChar w:fldCharType="separate"/>
      </w:r>
      <w:r w:rsidR="00BD58CB">
        <w:rPr>
          <w:noProof/>
        </w:rPr>
        <w:t>382</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444EE9">
        <w:rPr>
          <w:b w:val="0"/>
          <w:noProof/>
          <w:sz w:val="18"/>
        </w:rPr>
        <w:tab/>
      </w:r>
      <w:r w:rsidRPr="00444EE9">
        <w:rPr>
          <w:b w:val="0"/>
          <w:noProof/>
          <w:sz w:val="18"/>
        </w:rPr>
        <w:fldChar w:fldCharType="begin"/>
      </w:r>
      <w:r w:rsidRPr="00444EE9">
        <w:rPr>
          <w:b w:val="0"/>
          <w:noProof/>
          <w:sz w:val="18"/>
        </w:rPr>
        <w:instrText xml:space="preserve"> PAGEREF _Toc63330948 \h </w:instrText>
      </w:r>
      <w:r w:rsidRPr="00444EE9">
        <w:rPr>
          <w:b w:val="0"/>
          <w:noProof/>
          <w:sz w:val="18"/>
        </w:rPr>
      </w:r>
      <w:r w:rsidRPr="00444EE9">
        <w:rPr>
          <w:b w:val="0"/>
          <w:noProof/>
          <w:sz w:val="18"/>
        </w:rPr>
        <w:fldChar w:fldCharType="separate"/>
      </w:r>
      <w:r w:rsidR="00BD58CB">
        <w:rPr>
          <w:b w:val="0"/>
          <w:noProof/>
          <w:sz w:val="18"/>
        </w:rPr>
        <w:t>383</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_Toc63330949 \h </w:instrText>
      </w:r>
      <w:r w:rsidRPr="00444EE9">
        <w:rPr>
          <w:noProof/>
        </w:rPr>
      </w:r>
      <w:r w:rsidRPr="00444EE9">
        <w:rPr>
          <w:noProof/>
        </w:rPr>
        <w:fldChar w:fldCharType="separate"/>
      </w:r>
      <w:r w:rsidR="00BD58CB">
        <w:rPr>
          <w:noProof/>
        </w:rPr>
        <w:t>383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444EE9">
        <w:rPr>
          <w:noProof/>
        </w:rPr>
        <w:tab/>
      </w:r>
      <w:r w:rsidRPr="00444EE9">
        <w:rPr>
          <w:noProof/>
        </w:rPr>
        <w:fldChar w:fldCharType="begin"/>
      </w:r>
      <w:r w:rsidRPr="00444EE9">
        <w:rPr>
          <w:noProof/>
        </w:rPr>
        <w:instrText xml:space="preserve"> PAGEREF _Toc63330950 \h </w:instrText>
      </w:r>
      <w:r w:rsidRPr="00444EE9">
        <w:rPr>
          <w:noProof/>
        </w:rPr>
      </w:r>
      <w:r w:rsidRPr="00444EE9">
        <w:rPr>
          <w:noProof/>
        </w:rPr>
        <w:fldChar w:fldCharType="separate"/>
      </w:r>
      <w:r w:rsidR="00BD58CB">
        <w:rPr>
          <w:noProof/>
        </w:rPr>
        <w:t>383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444EE9">
        <w:rPr>
          <w:noProof/>
        </w:rPr>
        <w:tab/>
      </w:r>
      <w:r w:rsidRPr="00444EE9">
        <w:rPr>
          <w:noProof/>
        </w:rPr>
        <w:fldChar w:fldCharType="begin"/>
      </w:r>
      <w:r w:rsidRPr="00444EE9">
        <w:rPr>
          <w:noProof/>
        </w:rPr>
        <w:instrText xml:space="preserve"> PAGEREF _Toc63330951 \h </w:instrText>
      </w:r>
      <w:r w:rsidRPr="00444EE9">
        <w:rPr>
          <w:noProof/>
        </w:rPr>
      </w:r>
      <w:r w:rsidRPr="00444EE9">
        <w:rPr>
          <w:noProof/>
        </w:rPr>
        <w:fldChar w:fldCharType="separate"/>
      </w:r>
      <w:r w:rsidR="00BD58CB">
        <w:rPr>
          <w:noProof/>
        </w:rPr>
        <w:t>383</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105—Supplies in satisfaction of debts</w:t>
      </w:r>
      <w:r w:rsidRPr="00444EE9">
        <w:rPr>
          <w:b w:val="0"/>
          <w:noProof/>
          <w:sz w:val="18"/>
        </w:rPr>
        <w:tab/>
      </w:r>
      <w:r w:rsidRPr="00444EE9">
        <w:rPr>
          <w:b w:val="0"/>
          <w:noProof/>
          <w:sz w:val="18"/>
        </w:rPr>
        <w:fldChar w:fldCharType="begin"/>
      </w:r>
      <w:r w:rsidRPr="00444EE9">
        <w:rPr>
          <w:b w:val="0"/>
          <w:noProof/>
          <w:sz w:val="18"/>
        </w:rPr>
        <w:instrText xml:space="preserve"> PAGEREF _Toc63330952 \h </w:instrText>
      </w:r>
      <w:r w:rsidRPr="00444EE9">
        <w:rPr>
          <w:b w:val="0"/>
          <w:noProof/>
          <w:sz w:val="18"/>
        </w:rPr>
      </w:r>
      <w:r w:rsidRPr="00444EE9">
        <w:rPr>
          <w:b w:val="0"/>
          <w:noProof/>
          <w:sz w:val="18"/>
        </w:rPr>
        <w:fldChar w:fldCharType="separate"/>
      </w:r>
      <w:r w:rsidR="00BD58CB">
        <w:rPr>
          <w:b w:val="0"/>
          <w:noProof/>
          <w:sz w:val="18"/>
        </w:rPr>
        <w:t>384</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_Toc63330953 \h </w:instrText>
      </w:r>
      <w:r w:rsidRPr="00444EE9">
        <w:rPr>
          <w:noProof/>
        </w:rPr>
      </w:r>
      <w:r w:rsidRPr="00444EE9">
        <w:rPr>
          <w:noProof/>
        </w:rPr>
        <w:fldChar w:fldCharType="separate"/>
      </w:r>
      <w:r w:rsidR="00BD58CB">
        <w:rPr>
          <w:noProof/>
        </w:rPr>
        <w:t>384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444EE9">
        <w:rPr>
          <w:noProof/>
        </w:rPr>
        <w:tab/>
      </w:r>
      <w:r w:rsidRPr="00444EE9">
        <w:rPr>
          <w:noProof/>
        </w:rPr>
        <w:fldChar w:fldCharType="begin"/>
      </w:r>
      <w:r w:rsidRPr="00444EE9">
        <w:rPr>
          <w:noProof/>
        </w:rPr>
        <w:instrText xml:space="preserve"> PAGEREF _Toc63330954 \h </w:instrText>
      </w:r>
      <w:r w:rsidRPr="00444EE9">
        <w:rPr>
          <w:noProof/>
        </w:rPr>
      </w:r>
      <w:r w:rsidRPr="00444EE9">
        <w:rPr>
          <w:noProof/>
        </w:rPr>
        <w:fldChar w:fldCharType="separate"/>
      </w:r>
      <w:r w:rsidR="00BD58CB">
        <w:rPr>
          <w:noProof/>
        </w:rPr>
        <w:t>384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444EE9">
        <w:rPr>
          <w:noProof/>
        </w:rPr>
        <w:tab/>
      </w:r>
      <w:r w:rsidRPr="00444EE9">
        <w:rPr>
          <w:noProof/>
        </w:rPr>
        <w:fldChar w:fldCharType="begin"/>
      </w:r>
      <w:r w:rsidRPr="00444EE9">
        <w:rPr>
          <w:noProof/>
        </w:rPr>
        <w:instrText xml:space="preserve"> PAGEREF _Toc63330955 \h </w:instrText>
      </w:r>
      <w:r w:rsidRPr="00444EE9">
        <w:rPr>
          <w:noProof/>
        </w:rPr>
      </w:r>
      <w:r w:rsidRPr="00444EE9">
        <w:rPr>
          <w:noProof/>
        </w:rPr>
        <w:fldChar w:fldCharType="separate"/>
      </w:r>
      <w:r w:rsidR="00BD58CB">
        <w:rPr>
          <w:noProof/>
        </w:rPr>
        <w:t>385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444EE9">
        <w:rPr>
          <w:noProof/>
        </w:rPr>
        <w:tab/>
      </w:r>
      <w:r w:rsidRPr="00444EE9">
        <w:rPr>
          <w:noProof/>
        </w:rPr>
        <w:fldChar w:fldCharType="begin"/>
      </w:r>
      <w:r w:rsidRPr="00444EE9">
        <w:rPr>
          <w:noProof/>
        </w:rPr>
        <w:instrText xml:space="preserve"> PAGEREF _Toc63330956 \h </w:instrText>
      </w:r>
      <w:r w:rsidRPr="00444EE9">
        <w:rPr>
          <w:noProof/>
        </w:rPr>
      </w:r>
      <w:r w:rsidRPr="00444EE9">
        <w:rPr>
          <w:noProof/>
        </w:rPr>
        <w:fldChar w:fldCharType="separate"/>
      </w:r>
      <w:r w:rsidR="00BD58CB">
        <w:rPr>
          <w:noProof/>
        </w:rPr>
        <w:t>385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444EE9">
        <w:rPr>
          <w:noProof/>
        </w:rPr>
        <w:tab/>
      </w:r>
      <w:r w:rsidRPr="00444EE9">
        <w:rPr>
          <w:noProof/>
        </w:rPr>
        <w:fldChar w:fldCharType="begin"/>
      </w:r>
      <w:r w:rsidRPr="00444EE9">
        <w:rPr>
          <w:noProof/>
        </w:rPr>
        <w:instrText xml:space="preserve"> PAGEREF _Toc63330957 \h </w:instrText>
      </w:r>
      <w:r w:rsidRPr="00444EE9">
        <w:rPr>
          <w:noProof/>
        </w:rPr>
      </w:r>
      <w:r w:rsidRPr="00444EE9">
        <w:rPr>
          <w:noProof/>
        </w:rPr>
        <w:fldChar w:fldCharType="separate"/>
      </w:r>
      <w:r w:rsidR="00BD58CB">
        <w:rPr>
          <w:noProof/>
        </w:rPr>
        <w:t>385</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444EE9">
        <w:rPr>
          <w:b w:val="0"/>
          <w:noProof/>
          <w:sz w:val="18"/>
        </w:rPr>
        <w:tab/>
      </w:r>
      <w:r w:rsidRPr="00444EE9">
        <w:rPr>
          <w:b w:val="0"/>
          <w:noProof/>
          <w:sz w:val="18"/>
        </w:rPr>
        <w:fldChar w:fldCharType="begin"/>
      </w:r>
      <w:r w:rsidRPr="00444EE9">
        <w:rPr>
          <w:b w:val="0"/>
          <w:noProof/>
          <w:sz w:val="18"/>
        </w:rPr>
        <w:instrText xml:space="preserve"> PAGEREF _Toc63330958 \h </w:instrText>
      </w:r>
      <w:r w:rsidRPr="00444EE9">
        <w:rPr>
          <w:b w:val="0"/>
          <w:noProof/>
          <w:sz w:val="18"/>
        </w:rPr>
      </w:r>
      <w:r w:rsidRPr="00444EE9">
        <w:rPr>
          <w:b w:val="0"/>
          <w:noProof/>
          <w:sz w:val="18"/>
        </w:rPr>
        <w:fldChar w:fldCharType="separate"/>
      </w:r>
      <w:r w:rsidR="00BD58CB">
        <w:rPr>
          <w:b w:val="0"/>
          <w:noProof/>
          <w:sz w:val="18"/>
        </w:rPr>
        <w:t>387</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_Toc63330959 \h </w:instrText>
      </w:r>
      <w:r w:rsidRPr="00444EE9">
        <w:rPr>
          <w:noProof/>
        </w:rPr>
      </w:r>
      <w:r w:rsidRPr="00444EE9">
        <w:rPr>
          <w:noProof/>
        </w:rPr>
        <w:fldChar w:fldCharType="separate"/>
      </w:r>
      <w:r w:rsidR="00BD58CB">
        <w:rPr>
          <w:noProof/>
        </w:rPr>
        <w:t>387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444EE9">
        <w:rPr>
          <w:noProof/>
        </w:rPr>
        <w:tab/>
      </w:r>
      <w:r w:rsidRPr="00444EE9">
        <w:rPr>
          <w:noProof/>
        </w:rPr>
        <w:fldChar w:fldCharType="begin"/>
      </w:r>
      <w:r w:rsidRPr="00444EE9">
        <w:rPr>
          <w:noProof/>
        </w:rPr>
        <w:instrText xml:space="preserve"> PAGEREF _Toc63330960 \h </w:instrText>
      </w:r>
      <w:r w:rsidRPr="00444EE9">
        <w:rPr>
          <w:noProof/>
        </w:rPr>
      </w:r>
      <w:r w:rsidRPr="00444EE9">
        <w:rPr>
          <w:noProof/>
        </w:rPr>
        <w:fldChar w:fldCharType="separate"/>
      </w:r>
      <w:r w:rsidR="00BD58CB">
        <w:rPr>
          <w:noProof/>
        </w:rPr>
        <w:t>387</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444EE9">
        <w:rPr>
          <w:b w:val="0"/>
          <w:noProof/>
          <w:sz w:val="18"/>
        </w:rPr>
        <w:tab/>
      </w:r>
      <w:r w:rsidRPr="00444EE9">
        <w:rPr>
          <w:b w:val="0"/>
          <w:noProof/>
          <w:sz w:val="18"/>
        </w:rPr>
        <w:fldChar w:fldCharType="begin"/>
      </w:r>
      <w:r w:rsidRPr="00444EE9">
        <w:rPr>
          <w:b w:val="0"/>
          <w:noProof/>
          <w:sz w:val="18"/>
        </w:rPr>
        <w:instrText xml:space="preserve"> PAGEREF _Toc63330961 \h </w:instrText>
      </w:r>
      <w:r w:rsidRPr="00444EE9">
        <w:rPr>
          <w:b w:val="0"/>
          <w:noProof/>
          <w:sz w:val="18"/>
        </w:rPr>
      </w:r>
      <w:r w:rsidRPr="00444EE9">
        <w:rPr>
          <w:b w:val="0"/>
          <w:noProof/>
          <w:sz w:val="18"/>
        </w:rPr>
        <w:fldChar w:fldCharType="separate"/>
      </w:r>
      <w:r w:rsidR="00BD58CB">
        <w:rPr>
          <w:b w:val="0"/>
          <w:noProof/>
          <w:sz w:val="18"/>
        </w:rPr>
        <w:t>388</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_Toc63330962 \h </w:instrText>
      </w:r>
      <w:r w:rsidRPr="00444EE9">
        <w:rPr>
          <w:noProof/>
        </w:rPr>
      </w:r>
      <w:r w:rsidRPr="00444EE9">
        <w:rPr>
          <w:noProof/>
        </w:rPr>
        <w:fldChar w:fldCharType="separate"/>
      </w:r>
      <w:r w:rsidR="00BD58CB">
        <w:rPr>
          <w:noProof/>
        </w:rPr>
        <w:t>388</w:t>
      </w:r>
      <w:r w:rsidRPr="00444EE9">
        <w:rPr>
          <w:noProof/>
        </w:rPr>
        <w:fldChar w:fldCharType="end"/>
      </w:r>
    </w:p>
    <w:p w:rsidR="00444EE9" w:rsidRDefault="00444EE9">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444EE9">
        <w:rPr>
          <w:b w:val="0"/>
          <w:noProof/>
          <w:sz w:val="18"/>
        </w:rPr>
        <w:tab/>
      </w:r>
      <w:r w:rsidRPr="00444EE9">
        <w:rPr>
          <w:b w:val="0"/>
          <w:noProof/>
          <w:sz w:val="18"/>
        </w:rPr>
        <w:fldChar w:fldCharType="begin"/>
      </w:r>
      <w:r w:rsidRPr="00444EE9">
        <w:rPr>
          <w:b w:val="0"/>
          <w:noProof/>
          <w:sz w:val="18"/>
        </w:rPr>
        <w:instrText xml:space="preserve"> PAGEREF _Toc63330963 \h </w:instrText>
      </w:r>
      <w:r w:rsidRPr="00444EE9">
        <w:rPr>
          <w:b w:val="0"/>
          <w:noProof/>
          <w:sz w:val="18"/>
        </w:rPr>
      </w:r>
      <w:r w:rsidRPr="00444EE9">
        <w:rPr>
          <w:b w:val="0"/>
          <w:noProof/>
          <w:sz w:val="18"/>
        </w:rPr>
        <w:fldChar w:fldCharType="separate"/>
      </w:r>
      <w:r w:rsidR="00BD58CB">
        <w:rPr>
          <w:b w:val="0"/>
          <w:noProof/>
          <w:sz w:val="18"/>
        </w:rPr>
        <w:t>388</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444EE9">
        <w:rPr>
          <w:noProof/>
        </w:rPr>
        <w:tab/>
      </w:r>
      <w:r w:rsidRPr="00444EE9">
        <w:rPr>
          <w:noProof/>
        </w:rPr>
        <w:fldChar w:fldCharType="begin"/>
      </w:r>
      <w:r w:rsidRPr="00444EE9">
        <w:rPr>
          <w:noProof/>
        </w:rPr>
        <w:instrText xml:space="preserve"> PAGEREF _Toc63330964 \h </w:instrText>
      </w:r>
      <w:r w:rsidRPr="00444EE9">
        <w:rPr>
          <w:noProof/>
        </w:rPr>
      </w:r>
      <w:r w:rsidRPr="00444EE9">
        <w:rPr>
          <w:noProof/>
        </w:rPr>
        <w:fldChar w:fldCharType="separate"/>
      </w:r>
      <w:r w:rsidR="00BD58CB">
        <w:rPr>
          <w:noProof/>
        </w:rPr>
        <w:t>388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444EE9">
        <w:rPr>
          <w:noProof/>
        </w:rPr>
        <w:tab/>
      </w:r>
      <w:r w:rsidRPr="00444EE9">
        <w:rPr>
          <w:noProof/>
        </w:rPr>
        <w:fldChar w:fldCharType="begin"/>
      </w:r>
      <w:r w:rsidRPr="00444EE9">
        <w:rPr>
          <w:noProof/>
        </w:rPr>
        <w:instrText xml:space="preserve"> PAGEREF _Toc63330965 \h </w:instrText>
      </w:r>
      <w:r w:rsidRPr="00444EE9">
        <w:rPr>
          <w:noProof/>
        </w:rPr>
      </w:r>
      <w:r w:rsidRPr="00444EE9">
        <w:rPr>
          <w:noProof/>
        </w:rPr>
        <w:fldChar w:fldCharType="separate"/>
      </w:r>
      <w:r w:rsidR="00BD58CB">
        <w:rPr>
          <w:noProof/>
        </w:rPr>
        <w:t>388</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444EE9">
        <w:rPr>
          <w:noProof/>
        </w:rPr>
        <w:tab/>
      </w:r>
      <w:r w:rsidRPr="00444EE9">
        <w:rPr>
          <w:noProof/>
        </w:rPr>
        <w:fldChar w:fldCharType="begin"/>
      </w:r>
      <w:r w:rsidRPr="00444EE9">
        <w:rPr>
          <w:noProof/>
        </w:rPr>
        <w:instrText xml:space="preserve"> PAGEREF _Toc63330966 \h </w:instrText>
      </w:r>
      <w:r w:rsidRPr="00444EE9">
        <w:rPr>
          <w:noProof/>
        </w:rPr>
      </w:r>
      <w:r w:rsidRPr="00444EE9">
        <w:rPr>
          <w:noProof/>
        </w:rPr>
        <w:fldChar w:fldCharType="separate"/>
      </w:r>
      <w:r w:rsidR="00BD58CB">
        <w:rPr>
          <w:noProof/>
        </w:rPr>
        <w:t>389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444EE9">
        <w:rPr>
          <w:noProof/>
        </w:rPr>
        <w:tab/>
      </w:r>
      <w:r w:rsidRPr="00444EE9">
        <w:rPr>
          <w:noProof/>
        </w:rPr>
        <w:fldChar w:fldCharType="begin"/>
      </w:r>
      <w:r w:rsidRPr="00444EE9">
        <w:rPr>
          <w:noProof/>
        </w:rPr>
        <w:instrText xml:space="preserve"> PAGEREF _Toc63330967 \h </w:instrText>
      </w:r>
      <w:r w:rsidRPr="00444EE9">
        <w:rPr>
          <w:noProof/>
        </w:rPr>
      </w:r>
      <w:r w:rsidRPr="00444EE9">
        <w:rPr>
          <w:noProof/>
        </w:rPr>
        <w:fldChar w:fldCharType="separate"/>
      </w:r>
      <w:r w:rsidR="00BD58CB">
        <w:rPr>
          <w:noProof/>
        </w:rPr>
        <w:t>389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444EE9">
        <w:rPr>
          <w:noProof/>
        </w:rPr>
        <w:tab/>
      </w:r>
      <w:r w:rsidRPr="00444EE9">
        <w:rPr>
          <w:noProof/>
        </w:rPr>
        <w:fldChar w:fldCharType="begin"/>
      </w:r>
      <w:r w:rsidRPr="00444EE9">
        <w:rPr>
          <w:noProof/>
        </w:rPr>
        <w:instrText xml:space="preserve"> PAGEREF _Toc63330968 \h </w:instrText>
      </w:r>
      <w:r w:rsidRPr="00444EE9">
        <w:rPr>
          <w:noProof/>
        </w:rPr>
      </w:r>
      <w:r w:rsidRPr="00444EE9">
        <w:rPr>
          <w:noProof/>
        </w:rPr>
        <w:fldChar w:fldCharType="separate"/>
      </w:r>
      <w:r w:rsidR="00BD58CB">
        <w:rPr>
          <w:noProof/>
        </w:rPr>
        <w:t>390</w:t>
      </w:r>
      <w:r w:rsidRPr="00444EE9">
        <w:rPr>
          <w:noProof/>
        </w:rPr>
        <w:fldChar w:fldCharType="end"/>
      </w:r>
    </w:p>
    <w:p w:rsidR="00444EE9" w:rsidRDefault="00444EE9" w:rsidP="00743380">
      <w:pPr>
        <w:pStyle w:val="TOC4"/>
        <w:keepNext/>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444EE9">
        <w:rPr>
          <w:b w:val="0"/>
          <w:noProof/>
          <w:sz w:val="18"/>
        </w:rPr>
        <w:tab/>
      </w:r>
      <w:r w:rsidRPr="00444EE9">
        <w:rPr>
          <w:b w:val="0"/>
          <w:noProof/>
          <w:sz w:val="18"/>
        </w:rPr>
        <w:fldChar w:fldCharType="begin"/>
      </w:r>
      <w:r w:rsidRPr="00444EE9">
        <w:rPr>
          <w:b w:val="0"/>
          <w:noProof/>
          <w:sz w:val="18"/>
        </w:rPr>
        <w:instrText xml:space="preserve"> PAGEREF _Toc63330969 \h </w:instrText>
      </w:r>
      <w:r w:rsidRPr="00444EE9">
        <w:rPr>
          <w:b w:val="0"/>
          <w:noProof/>
          <w:sz w:val="18"/>
        </w:rPr>
      </w:r>
      <w:r w:rsidRPr="00444EE9">
        <w:rPr>
          <w:b w:val="0"/>
          <w:noProof/>
          <w:sz w:val="18"/>
        </w:rPr>
        <w:fldChar w:fldCharType="separate"/>
      </w:r>
      <w:r w:rsidR="00BD58CB">
        <w:rPr>
          <w:b w:val="0"/>
          <w:noProof/>
          <w:sz w:val="18"/>
        </w:rPr>
        <w:t>391</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444EE9">
        <w:rPr>
          <w:noProof/>
        </w:rPr>
        <w:tab/>
      </w:r>
      <w:r w:rsidRPr="00444EE9">
        <w:rPr>
          <w:noProof/>
        </w:rPr>
        <w:fldChar w:fldCharType="begin"/>
      </w:r>
      <w:r w:rsidRPr="00444EE9">
        <w:rPr>
          <w:noProof/>
        </w:rPr>
        <w:instrText xml:space="preserve"> PAGEREF _Toc63330970 \h </w:instrText>
      </w:r>
      <w:r w:rsidRPr="00444EE9">
        <w:rPr>
          <w:noProof/>
        </w:rPr>
      </w:r>
      <w:r w:rsidRPr="00444EE9">
        <w:rPr>
          <w:noProof/>
        </w:rPr>
        <w:fldChar w:fldCharType="separate"/>
      </w:r>
      <w:r w:rsidR="00BD58CB">
        <w:rPr>
          <w:noProof/>
        </w:rPr>
        <w:t>391</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444EE9">
        <w:rPr>
          <w:noProof/>
        </w:rPr>
        <w:tab/>
      </w:r>
      <w:r w:rsidRPr="00444EE9">
        <w:rPr>
          <w:noProof/>
        </w:rPr>
        <w:fldChar w:fldCharType="begin"/>
      </w:r>
      <w:r w:rsidRPr="00444EE9">
        <w:rPr>
          <w:noProof/>
        </w:rPr>
        <w:instrText xml:space="preserve"> PAGEREF _Toc63330971 \h </w:instrText>
      </w:r>
      <w:r w:rsidRPr="00444EE9">
        <w:rPr>
          <w:noProof/>
        </w:rPr>
      </w:r>
      <w:r w:rsidRPr="00444EE9">
        <w:rPr>
          <w:noProof/>
        </w:rPr>
        <w:fldChar w:fldCharType="separate"/>
      </w:r>
      <w:r w:rsidR="00BD58CB">
        <w:rPr>
          <w:noProof/>
        </w:rPr>
        <w:t>391</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111—Reimbursement of employees etc.</w:t>
      </w:r>
      <w:r w:rsidRPr="00444EE9">
        <w:rPr>
          <w:b w:val="0"/>
          <w:noProof/>
          <w:sz w:val="18"/>
        </w:rPr>
        <w:tab/>
      </w:r>
      <w:r w:rsidRPr="00444EE9">
        <w:rPr>
          <w:b w:val="0"/>
          <w:noProof/>
          <w:sz w:val="18"/>
        </w:rPr>
        <w:fldChar w:fldCharType="begin"/>
      </w:r>
      <w:r w:rsidRPr="00444EE9">
        <w:rPr>
          <w:b w:val="0"/>
          <w:noProof/>
          <w:sz w:val="18"/>
        </w:rPr>
        <w:instrText xml:space="preserve"> PAGEREF _Toc63330972 \h </w:instrText>
      </w:r>
      <w:r w:rsidRPr="00444EE9">
        <w:rPr>
          <w:b w:val="0"/>
          <w:noProof/>
          <w:sz w:val="18"/>
        </w:rPr>
      </w:r>
      <w:r w:rsidRPr="00444EE9">
        <w:rPr>
          <w:b w:val="0"/>
          <w:noProof/>
          <w:sz w:val="18"/>
        </w:rPr>
        <w:fldChar w:fldCharType="separate"/>
      </w:r>
      <w:r w:rsidR="00BD58CB">
        <w:rPr>
          <w:b w:val="0"/>
          <w:noProof/>
          <w:sz w:val="18"/>
        </w:rPr>
        <w:t>393</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_Toc63330973 \h </w:instrText>
      </w:r>
      <w:r w:rsidRPr="00444EE9">
        <w:rPr>
          <w:noProof/>
        </w:rPr>
      </w:r>
      <w:r w:rsidRPr="00444EE9">
        <w:rPr>
          <w:noProof/>
        </w:rPr>
        <w:fldChar w:fldCharType="separate"/>
      </w:r>
      <w:r w:rsidR="00BD58CB">
        <w:rPr>
          <w:noProof/>
        </w:rPr>
        <w:t>393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444EE9">
        <w:rPr>
          <w:noProof/>
        </w:rPr>
        <w:tab/>
      </w:r>
      <w:r w:rsidRPr="00444EE9">
        <w:rPr>
          <w:noProof/>
        </w:rPr>
        <w:fldChar w:fldCharType="begin"/>
      </w:r>
      <w:r w:rsidRPr="00444EE9">
        <w:rPr>
          <w:noProof/>
        </w:rPr>
        <w:instrText xml:space="preserve"> PAGEREF _Toc63330974 \h </w:instrText>
      </w:r>
      <w:r w:rsidRPr="00444EE9">
        <w:rPr>
          <w:noProof/>
        </w:rPr>
      </w:r>
      <w:r w:rsidRPr="00444EE9">
        <w:rPr>
          <w:noProof/>
        </w:rPr>
        <w:fldChar w:fldCharType="separate"/>
      </w:r>
      <w:r w:rsidR="00BD58CB">
        <w:rPr>
          <w:noProof/>
        </w:rPr>
        <w:t>393</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444EE9">
        <w:rPr>
          <w:noProof/>
        </w:rPr>
        <w:tab/>
      </w:r>
      <w:r w:rsidRPr="00444EE9">
        <w:rPr>
          <w:noProof/>
        </w:rPr>
        <w:fldChar w:fldCharType="begin"/>
      </w:r>
      <w:r w:rsidRPr="00444EE9">
        <w:rPr>
          <w:noProof/>
        </w:rPr>
        <w:instrText xml:space="preserve"> PAGEREF _Toc63330975 \h </w:instrText>
      </w:r>
      <w:r w:rsidRPr="00444EE9">
        <w:rPr>
          <w:noProof/>
        </w:rPr>
      </w:r>
      <w:r w:rsidRPr="00444EE9">
        <w:rPr>
          <w:noProof/>
        </w:rPr>
        <w:fldChar w:fldCharType="separate"/>
      </w:r>
      <w:r w:rsidR="00BD58CB">
        <w:rPr>
          <w:noProof/>
        </w:rPr>
        <w:t>394</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444EE9">
        <w:rPr>
          <w:noProof/>
        </w:rPr>
        <w:tab/>
      </w:r>
      <w:r w:rsidRPr="00444EE9">
        <w:rPr>
          <w:noProof/>
        </w:rPr>
        <w:fldChar w:fldCharType="begin"/>
      </w:r>
      <w:r w:rsidRPr="00444EE9">
        <w:rPr>
          <w:noProof/>
        </w:rPr>
        <w:instrText xml:space="preserve"> PAGEREF _Toc63330976 \h </w:instrText>
      </w:r>
      <w:r w:rsidRPr="00444EE9">
        <w:rPr>
          <w:noProof/>
        </w:rPr>
      </w:r>
      <w:r w:rsidRPr="00444EE9">
        <w:rPr>
          <w:noProof/>
        </w:rPr>
        <w:fldChar w:fldCharType="separate"/>
      </w:r>
      <w:r w:rsidR="00BD58CB">
        <w:rPr>
          <w:noProof/>
        </w:rPr>
        <w:t>395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444EE9">
        <w:rPr>
          <w:noProof/>
        </w:rPr>
        <w:tab/>
      </w:r>
      <w:r w:rsidRPr="00444EE9">
        <w:rPr>
          <w:noProof/>
        </w:rPr>
        <w:fldChar w:fldCharType="begin"/>
      </w:r>
      <w:r w:rsidRPr="00444EE9">
        <w:rPr>
          <w:noProof/>
        </w:rPr>
        <w:instrText xml:space="preserve"> PAGEREF _Toc63330977 \h </w:instrText>
      </w:r>
      <w:r w:rsidRPr="00444EE9">
        <w:rPr>
          <w:noProof/>
        </w:rPr>
      </w:r>
      <w:r w:rsidRPr="00444EE9">
        <w:rPr>
          <w:noProof/>
        </w:rPr>
        <w:fldChar w:fldCharType="separate"/>
      </w:r>
      <w:r w:rsidR="00BD58CB">
        <w:rPr>
          <w:noProof/>
        </w:rPr>
        <w:t>395</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444EE9">
        <w:rPr>
          <w:noProof/>
        </w:rPr>
        <w:tab/>
      </w:r>
      <w:r w:rsidRPr="00444EE9">
        <w:rPr>
          <w:noProof/>
        </w:rPr>
        <w:fldChar w:fldCharType="begin"/>
      </w:r>
      <w:r w:rsidRPr="00444EE9">
        <w:rPr>
          <w:noProof/>
        </w:rPr>
        <w:instrText xml:space="preserve"> PAGEREF _Toc63330978 \h </w:instrText>
      </w:r>
      <w:r w:rsidRPr="00444EE9">
        <w:rPr>
          <w:noProof/>
        </w:rPr>
      </w:r>
      <w:r w:rsidRPr="00444EE9">
        <w:rPr>
          <w:noProof/>
        </w:rPr>
        <w:fldChar w:fldCharType="separate"/>
      </w:r>
      <w:r w:rsidR="00BD58CB">
        <w:rPr>
          <w:noProof/>
        </w:rPr>
        <w:t>396</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444EE9">
        <w:rPr>
          <w:noProof/>
        </w:rPr>
        <w:tab/>
      </w:r>
      <w:r w:rsidRPr="00444EE9">
        <w:rPr>
          <w:noProof/>
        </w:rPr>
        <w:fldChar w:fldCharType="begin"/>
      </w:r>
      <w:r w:rsidRPr="00444EE9">
        <w:rPr>
          <w:noProof/>
        </w:rPr>
        <w:instrText xml:space="preserve"> PAGEREF _Toc63330979 \h </w:instrText>
      </w:r>
      <w:r w:rsidRPr="00444EE9">
        <w:rPr>
          <w:noProof/>
        </w:rPr>
      </w:r>
      <w:r w:rsidRPr="00444EE9">
        <w:rPr>
          <w:noProof/>
        </w:rPr>
        <w:fldChar w:fldCharType="separate"/>
      </w:r>
      <w:r w:rsidR="00BD58CB">
        <w:rPr>
          <w:noProof/>
        </w:rPr>
        <w:t>397</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444EE9">
        <w:rPr>
          <w:noProof/>
        </w:rPr>
        <w:tab/>
      </w:r>
      <w:r w:rsidRPr="00444EE9">
        <w:rPr>
          <w:noProof/>
        </w:rPr>
        <w:fldChar w:fldCharType="begin"/>
      </w:r>
      <w:r w:rsidRPr="00444EE9">
        <w:rPr>
          <w:noProof/>
        </w:rPr>
        <w:instrText xml:space="preserve"> PAGEREF _Toc63330980 \h </w:instrText>
      </w:r>
      <w:r w:rsidRPr="00444EE9">
        <w:rPr>
          <w:noProof/>
        </w:rPr>
      </w:r>
      <w:r w:rsidRPr="00444EE9">
        <w:rPr>
          <w:noProof/>
        </w:rPr>
        <w:fldChar w:fldCharType="separate"/>
      </w:r>
      <w:r w:rsidR="00BD58CB">
        <w:rPr>
          <w:noProof/>
        </w:rPr>
        <w:t>397</w:t>
      </w:r>
      <w:r w:rsidRPr="00444EE9">
        <w:rPr>
          <w:noProof/>
        </w:rPr>
        <w:fldChar w:fldCharType="end"/>
      </w:r>
    </w:p>
    <w:p w:rsidR="00444EE9" w:rsidRDefault="00444EE9">
      <w:pPr>
        <w:pStyle w:val="TOC3"/>
        <w:rPr>
          <w:rFonts w:asciiTheme="minorHAnsi" w:eastAsiaTheme="minorEastAsia" w:hAnsiTheme="minorHAnsi" w:cstheme="minorBidi"/>
          <w:b w:val="0"/>
          <w:noProof/>
          <w:kern w:val="0"/>
          <w:szCs w:val="22"/>
        </w:rPr>
      </w:pPr>
      <w:r>
        <w:rPr>
          <w:noProof/>
        </w:rPr>
        <w:t>Division 113—PAYG voluntary agreements</w:t>
      </w:r>
      <w:r w:rsidRPr="00444EE9">
        <w:rPr>
          <w:b w:val="0"/>
          <w:noProof/>
          <w:sz w:val="18"/>
        </w:rPr>
        <w:tab/>
      </w:r>
      <w:r w:rsidRPr="00444EE9">
        <w:rPr>
          <w:b w:val="0"/>
          <w:noProof/>
          <w:sz w:val="18"/>
        </w:rPr>
        <w:fldChar w:fldCharType="begin"/>
      </w:r>
      <w:r w:rsidRPr="00444EE9">
        <w:rPr>
          <w:b w:val="0"/>
          <w:noProof/>
          <w:sz w:val="18"/>
        </w:rPr>
        <w:instrText xml:space="preserve"> PAGEREF _Toc63330981 \h </w:instrText>
      </w:r>
      <w:r w:rsidRPr="00444EE9">
        <w:rPr>
          <w:b w:val="0"/>
          <w:noProof/>
          <w:sz w:val="18"/>
        </w:rPr>
      </w:r>
      <w:r w:rsidRPr="00444EE9">
        <w:rPr>
          <w:b w:val="0"/>
          <w:noProof/>
          <w:sz w:val="18"/>
        </w:rPr>
        <w:fldChar w:fldCharType="separate"/>
      </w:r>
      <w:r w:rsidR="00BD58CB">
        <w:rPr>
          <w:b w:val="0"/>
          <w:noProof/>
          <w:sz w:val="18"/>
        </w:rPr>
        <w:t>399</w:t>
      </w:r>
      <w:r w:rsidRPr="00444EE9">
        <w:rPr>
          <w:b w:val="0"/>
          <w:noProof/>
          <w:sz w:val="18"/>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444EE9">
        <w:rPr>
          <w:noProof/>
        </w:rPr>
        <w:tab/>
      </w:r>
      <w:r w:rsidRPr="00444EE9">
        <w:rPr>
          <w:noProof/>
        </w:rPr>
        <w:fldChar w:fldCharType="begin"/>
      </w:r>
      <w:r w:rsidRPr="00444EE9">
        <w:rPr>
          <w:noProof/>
        </w:rPr>
        <w:instrText xml:space="preserve"> PAGEREF _Toc63330982 \h </w:instrText>
      </w:r>
      <w:r w:rsidRPr="00444EE9">
        <w:rPr>
          <w:noProof/>
        </w:rPr>
      </w:r>
      <w:r w:rsidRPr="00444EE9">
        <w:rPr>
          <w:noProof/>
        </w:rPr>
        <w:fldChar w:fldCharType="separate"/>
      </w:r>
      <w:r w:rsidR="00BD58CB">
        <w:rPr>
          <w:noProof/>
        </w:rPr>
        <w:t>399</w:t>
      </w:r>
      <w:r w:rsidRPr="00444EE9">
        <w:rPr>
          <w:noProof/>
        </w:rPr>
        <w:fldChar w:fldCharType="end"/>
      </w:r>
    </w:p>
    <w:p w:rsidR="00444EE9" w:rsidRDefault="00444EE9">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444EE9">
        <w:rPr>
          <w:noProof/>
        </w:rPr>
        <w:tab/>
      </w:r>
      <w:r w:rsidRPr="00444EE9">
        <w:rPr>
          <w:noProof/>
        </w:rPr>
        <w:fldChar w:fldCharType="begin"/>
      </w:r>
      <w:r w:rsidRPr="00444EE9">
        <w:rPr>
          <w:noProof/>
        </w:rPr>
        <w:instrText xml:space="preserve"> PAGEREF _Toc63330983 \h </w:instrText>
      </w:r>
      <w:r w:rsidRPr="00444EE9">
        <w:rPr>
          <w:noProof/>
        </w:rPr>
      </w:r>
      <w:r w:rsidRPr="00444EE9">
        <w:rPr>
          <w:noProof/>
        </w:rPr>
        <w:fldChar w:fldCharType="separate"/>
      </w:r>
      <w:r w:rsidR="00BD58CB">
        <w:rPr>
          <w:noProof/>
        </w:rPr>
        <w:t>399</w:t>
      </w:r>
      <w:r w:rsidRPr="00444EE9">
        <w:rPr>
          <w:noProof/>
        </w:rPr>
        <w:fldChar w:fldCharType="end"/>
      </w:r>
    </w:p>
    <w:p w:rsidR="00D3499B" w:rsidRPr="00F37DF5" w:rsidRDefault="00CD5983" w:rsidP="0062738E">
      <w:pPr>
        <w:sectPr w:rsidR="00D3499B" w:rsidRPr="00F37DF5" w:rsidSect="00CC2B17">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F37DF5">
        <w:rPr>
          <w:rFonts w:cs="Times New Roman"/>
          <w:sz w:val="18"/>
        </w:rPr>
        <w:fldChar w:fldCharType="end"/>
      </w:r>
    </w:p>
    <w:p w:rsidR="00300522" w:rsidRPr="00F37DF5" w:rsidRDefault="00300522" w:rsidP="00300522">
      <w:pPr>
        <w:pStyle w:val="LongT"/>
      </w:pPr>
      <w:r w:rsidRPr="00F37DF5">
        <w:lastRenderedPageBreak/>
        <w:t>An Act about a goods and services tax to implement A New Tax System, and for related purposes</w:t>
      </w:r>
    </w:p>
    <w:p w:rsidR="00300522" w:rsidRPr="00F37DF5" w:rsidRDefault="00300522" w:rsidP="00D900F9">
      <w:pPr>
        <w:pStyle w:val="ActHead1"/>
        <w:spacing w:before="360"/>
      </w:pPr>
      <w:bookmarkStart w:id="2" w:name="_Toc63330237"/>
      <w:r w:rsidRPr="00142129">
        <w:rPr>
          <w:rStyle w:val="CharChapNo"/>
        </w:rPr>
        <w:t>Chapter</w:t>
      </w:r>
      <w:r w:rsidR="006138CE" w:rsidRPr="00142129">
        <w:rPr>
          <w:rStyle w:val="CharChapNo"/>
        </w:rPr>
        <w:t> </w:t>
      </w:r>
      <w:r w:rsidRPr="00142129">
        <w:rPr>
          <w:rStyle w:val="CharChapNo"/>
        </w:rPr>
        <w:t>1</w:t>
      </w:r>
      <w:r w:rsidRPr="00F37DF5">
        <w:t>—</w:t>
      </w:r>
      <w:r w:rsidRPr="00142129">
        <w:rPr>
          <w:rStyle w:val="CharChapText"/>
        </w:rPr>
        <w:t>Introduction</w:t>
      </w:r>
      <w:bookmarkEnd w:id="2"/>
    </w:p>
    <w:p w:rsidR="00300522" w:rsidRPr="00F37DF5" w:rsidRDefault="00300522" w:rsidP="00300522">
      <w:pPr>
        <w:pStyle w:val="ActHead2"/>
      </w:pPr>
      <w:bookmarkStart w:id="3" w:name="_Toc63330238"/>
      <w:r w:rsidRPr="00142129">
        <w:rPr>
          <w:rStyle w:val="CharPartNo"/>
        </w:rPr>
        <w:t>Part</w:t>
      </w:r>
      <w:r w:rsidR="006138CE" w:rsidRPr="00142129">
        <w:rPr>
          <w:rStyle w:val="CharPartNo"/>
        </w:rPr>
        <w:t> </w:t>
      </w:r>
      <w:r w:rsidRPr="00142129">
        <w:rPr>
          <w:rStyle w:val="CharPartNo"/>
        </w:rPr>
        <w:t>1</w:t>
      </w:r>
      <w:r w:rsidR="00142129" w:rsidRPr="00142129">
        <w:rPr>
          <w:rStyle w:val="CharPartNo"/>
        </w:rPr>
        <w:noBreakHyphen/>
      </w:r>
      <w:r w:rsidRPr="00142129">
        <w:rPr>
          <w:rStyle w:val="CharPartNo"/>
        </w:rPr>
        <w:t>1</w:t>
      </w:r>
      <w:r w:rsidRPr="00F37DF5">
        <w:t>—</w:t>
      </w:r>
      <w:r w:rsidRPr="00142129">
        <w:rPr>
          <w:rStyle w:val="CharPartText"/>
        </w:rPr>
        <w:t>Preliminary</w:t>
      </w:r>
      <w:bookmarkEnd w:id="3"/>
    </w:p>
    <w:p w:rsidR="00300522" w:rsidRPr="00F37DF5" w:rsidRDefault="00300522" w:rsidP="00300522">
      <w:pPr>
        <w:pStyle w:val="ActHead3"/>
      </w:pPr>
      <w:bookmarkStart w:id="4" w:name="_Toc63330239"/>
      <w:r w:rsidRPr="00142129">
        <w:rPr>
          <w:rStyle w:val="CharDivNo"/>
        </w:rPr>
        <w:t>Division</w:t>
      </w:r>
      <w:r w:rsidR="006138CE" w:rsidRPr="00142129">
        <w:rPr>
          <w:rStyle w:val="CharDivNo"/>
        </w:rPr>
        <w:t> </w:t>
      </w:r>
      <w:r w:rsidRPr="00142129">
        <w:rPr>
          <w:rStyle w:val="CharDivNo"/>
        </w:rPr>
        <w:t>1</w:t>
      </w:r>
      <w:r w:rsidRPr="00F37DF5">
        <w:t>—</w:t>
      </w:r>
      <w:r w:rsidRPr="00142129">
        <w:rPr>
          <w:rStyle w:val="CharDivText"/>
        </w:rPr>
        <w:t>Preliminary</w:t>
      </w:r>
      <w:bookmarkEnd w:id="4"/>
    </w:p>
    <w:p w:rsidR="00300522" w:rsidRPr="00F37DF5" w:rsidRDefault="00300522" w:rsidP="00300522">
      <w:pPr>
        <w:pStyle w:val="ActHead5"/>
      </w:pPr>
      <w:bookmarkStart w:id="5" w:name="_Toc63330240"/>
      <w:r w:rsidRPr="00142129">
        <w:rPr>
          <w:rStyle w:val="CharSectno"/>
        </w:rPr>
        <w:t>1</w:t>
      </w:r>
      <w:r w:rsidR="00142129" w:rsidRPr="00142129">
        <w:rPr>
          <w:rStyle w:val="CharSectno"/>
        </w:rPr>
        <w:noBreakHyphen/>
      </w:r>
      <w:r w:rsidRPr="00142129">
        <w:rPr>
          <w:rStyle w:val="CharSectno"/>
        </w:rPr>
        <w:t>1</w:t>
      </w:r>
      <w:r w:rsidRPr="00F37DF5">
        <w:t xml:space="preserve">  Short title</w:t>
      </w:r>
      <w:bookmarkEnd w:id="5"/>
    </w:p>
    <w:p w:rsidR="00300522" w:rsidRPr="00F37DF5" w:rsidRDefault="00300522" w:rsidP="00300522">
      <w:pPr>
        <w:pStyle w:val="subsection"/>
      </w:pPr>
      <w:r w:rsidRPr="00F37DF5">
        <w:tab/>
      </w:r>
      <w:r w:rsidRPr="00F37DF5">
        <w:tab/>
        <w:t xml:space="preserve">This Act may be cited as the </w:t>
      </w:r>
      <w:r w:rsidRPr="00F37DF5">
        <w:rPr>
          <w:i/>
        </w:rPr>
        <w:t>A New Tax System (Goods and Services Tax) Act 1999</w:t>
      </w:r>
      <w:r w:rsidRPr="00F37DF5">
        <w:t>.</w:t>
      </w:r>
    </w:p>
    <w:p w:rsidR="00300522" w:rsidRPr="00F37DF5" w:rsidRDefault="00300522" w:rsidP="00300522">
      <w:pPr>
        <w:pStyle w:val="ActHead5"/>
      </w:pPr>
      <w:bookmarkStart w:id="6" w:name="_Toc63330241"/>
      <w:r w:rsidRPr="00142129">
        <w:rPr>
          <w:rStyle w:val="CharSectno"/>
        </w:rPr>
        <w:t>1</w:t>
      </w:r>
      <w:r w:rsidR="00142129" w:rsidRPr="00142129">
        <w:rPr>
          <w:rStyle w:val="CharSectno"/>
        </w:rPr>
        <w:noBreakHyphen/>
      </w:r>
      <w:r w:rsidRPr="00142129">
        <w:rPr>
          <w:rStyle w:val="CharSectno"/>
        </w:rPr>
        <w:t>2</w:t>
      </w:r>
      <w:r w:rsidRPr="00F37DF5">
        <w:t xml:space="preserve">  Commencement</w:t>
      </w:r>
      <w:bookmarkEnd w:id="6"/>
    </w:p>
    <w:p w:rsidR="00300522" w:rsidRPr="00F37DF5" w:rsidRDefault="00300522" w:rsidP="00300522">
      <w:pPr>
        <w:pStyle w:val="subsection"/>
      </w:pPr>
      <w:r w:rsidRPr="00F37DF5">
        <w:tab/>
        <w:t>(1)</w:t>
      </w:r>
      <w:r w:rsidRPr="00F37DF5">
        <w:tab/>
        <w:t>This Act commences on 1</w:t>
      </w:r>
      <w:r w:rsidR="006138CE" w:rsidRPr="00F37DF5">
        <w:t> </w:t>
      </w:r>
      <w:r w:rsidRPr="00F37DF5">
        <w:t>July 2000.</w:t>
      </w:r>
    </w:p>
    <w:p w:rsidR="00300522" w:rsidRPr="00F37DF5" w:rsidRDefault="00300522" w:rsidP="00300522">
      <w:pPr>
        <w:pStyle w:val="ActHead5"/>
      </w:pPr>
      <w:bookmarkStart w:id="7" w:name="_Toc63330242"/>
      <w:r w:rsidRPr="00142129">
        <w:rPr>
          <w:rStyle w:val="CharSectno"/>
        </w:rPr>
        <w:t>1</w:t>
      </w:r>
      <w:r w:rsidR="00142129" w:rsidRPr="00142129">
        <w:rPr>
          <w:rStyle w:val="CharSectno"/>
        </w:rPr>
        <w:noBreakHyphen/>
      </w:r>
      <w:r w:rsidRPr="00142129">
        <w:rPr>
          <w:rStyle w:val="CharSectno"/>
        </w:rPr>
        <w:t>3</w:t>
      </w:r>
      <w:r w:rsidRPr="00F37DF5">
        <w:t xml:space="preserve">  Commonwealth</w:t>
      </w:r>
      <w:r w:rsidR="00142129">
        <w:noBreakHyphen/>
      </w:r>
      <w:r w:rsidRPr="00F37DF5">
        <w:t>State financial relations</w:t>
      </w:r>
      <w:bookmarkEnd w:id="7"/>
    </w:p>
    <w:p w:rsidR="00300522" w:rsidRPr="00F37DF5" w:rsidRDefault="00300522" w:rsidP="00300522">
      <w:pPr>
        <w:pStyle w:val="subsection"/>
      </w:pPr>
      <w:r w:rsidRPr="00F37DF5">
        <w:tab/>
      </w:r>
      <w:r w:rsidRPr="00F37DF5">
        <w:tab/>
        <w:t>The Parliament acknowledges that the Commonwealth:</w:t>
      </w:r>
    </w:p>
    <w:p w:rsidR="00300522" w:rsidRPr="00F37DF5" w:rsidRDefault="00300522" w:rsidP="00300522">
      <w:pPr>
        <w:pStyle w:val="paragraph"/>
      </w:pPr>
      <w:r w:rsidRPr="00F37DF5">
        <w:tab/>
        <w:t>(a)</w:t>
      </w:r>
      <w:r w:rsidRPr="00F37DF5">
        <w:tab/>
        <w:t xml:space="preserve">will introduce legislation to provide that the revenue from the GST will be granted to the States, the </w:t>
      </w:r>
      <w:smartTag w:uri="urn:schemas-microsoft-com:office:smarttags" w:element="State">
        <w:smartTag w:uri="urn:schemas-microsoft-com:office:smarttags" w:element="place">
          <w:r w:rsidRPr="00F37DF5">
            <w:t>Australian Capital Territory</w:t>
          </w:r>
        </w:smartTag>
      </w:smartTag>
      <w:r w:rsidRPr="00F37DF5">
        <w:t xml:space="preserve"> and the </w:t>
      </w:r>
      <w:smartTag w:uri="urn:schemas-microsoft-com:office:smarttags" w:element="State">
        <w:smartTag w:uri="urn:schemas-microsoft-com:office:smarttags" w:element="place">
          <w:r w:rsidRPr="00F37DF5">
            <w:t>Northern Territory</w:t>
          </w:r>
        </w:smartTag>
      </w:smartTag>
      <w:r w:rsidRPr="00F37DF5">
        <w:t>; and</w:t>
      </w:r>
    </w:p>
    <w:p w:rsidR="00300522" w:rsidRPr="00F37DF5" w:rsidRDefault="00300522" w:rsidP="00300522">
      <w:pPr>
        <w:pStyle w:val="paragraph"/>
      </w:pPr>
      <w:r w:rsidRPr="00F37DF5">
        <w:tab/>
        <w:t>(b)</w:t>
      </w:r>
      <w:r w:rsidRPr="00F37DF5">
        <w:tab/>
        <w:t>will maintain the rate and base of the GST in accordance with the Agreement on Principles for the Reform of Commonwealth</w:t>
      </w:r>
      <w:r w:rsidR="00142129">
        <w:noBreakHyphen/>
      </w:r>
      <w:r w:rsidRPr="00F37DF5">
        <w:t xml:space="preserve">State Financial Relations endorsed at the Special Premiers’ Conference in </w:t>
      </w:r>
      <w:smartTag w:uri="urn:schemas-microsoft-com:office:smarttags" w:element="City">
        <w:smartTag w:uri="urn:schemas-microsoft-com:office:smarttags" w:element="place">
          <w:r w:rsidRPr="00F37DF5">
            <w:t>Canberra</w:t>
          </w:r>
        </w:smartTag>
      </w:smartTag>
      <w:r w:rsidRPr="00F37DF5">
        <w:t xml:space="preserve"> on 13</w:t>
      </w:r>
      <w:r w:rsidR="006138CE" w:rsidRPr="00F37DF5">
        <w:t> </w:t>
      </w:r>
      <w:r w:rsidRPr="00F37DF5">
        <w:t>November 1998.</w:t>
      </w:r>
    </w:p>
    <w:p w:rsidR="00300522" w:rsidRPr="00F37DF5" w:rsidRDefault="00300522" w:rsidP="00300522">
      <w:pPr>
        <w:pStyle w:val="ActHead5"/>
      </w:pPr>
      <w:bookmarkStart w:id="8" w:name="_Toc63330243"/>
      <w:r w:rsidRPr="00142129">
        <w:rPr>
          <w:rStyle w:val="CharSectno"/>
        </w:rPr>
        <w:t>1</w:t>
      </w:r>
      <w:r w:rsidR="00142129" w:rsidRPr="00142129">
        <w:rPr>
          <w:rStyle w:val="CharSectno"/>
        </w:rPr>
        <w:noBreakHyphen/>
      </w:r>
      <w:r w:rsidRPr="00142129">
        <w:rPr>
          <w:rStyle w:val="CharSectno"/>
        </w:rPr>
        <w:t>4</w:t>
      </w:r>
      <w:r w:rsidRPr="00F37DF5">
        <w:t xml:space="preserve">  </w:t>
      </w:r>
      <w:smartTag w:uri="urn:schemas-microsoft-com:office:smarttags" w:element="PlaceType">
        <w:r w:rsidRPr="00F37DF5">
          <w:t>States</w:t>
        </w:r>
      </w:smartTag>
      <w:r w:rsidRPr="00F37DF5">
        <w:t xml:space="preserve"> and Territories are bound by the GST law</w:t>
      </w:r>
      <w:bookmarkEnd w:id="8"/>
    </w:p>
    <w:p w:rsidR="00300522" w:rsidRPr="00F37DF5" w:rsidRDefault="00300522" w:rsidP="00300522">
      <w:pPr>
        <w:pStyle w:val="subsection"/>
      </w:pPr>
      <w:r w:rsidRPr="00F37DF5">
        <w:tab/>
      </w:r>
      <w:r w:rsidRPr="00F37DF5">
        <w:tab/>
        <w:t xml:space="preserve">The </w:t>
      </w:r>
      <w:r w:rsidR="00142129" w:rsidRPr="00142129">
        <w:rPr>
          <w:position w:val="6"/>
          <w:sz w:val="16"/>
          <w:szCs w:val="16"/>
        </w:rPr>
        <w:t>*</w:t>
      </w:r>
      <w:r w:rsidRPr="00F37DF5">
        <w:t xml:space="preserve">GST law binds the Crown in right of each of the States, of the </w:t>
      </w:r>
      <w:smartTag w:uri="urn:schemas-microsoft-com:office:smarttags" w:element="State">
        <w:smartTag w:uri="urn:schemas-microsoft-com:office:smarttags" w:element="place">
          <w:r w:rsidRPr="00F37DF5">
            <w:t>Australian Capital Territory</w:t>
          </w:r>
        </w:smartTag>
      </w:smartTag>
      <w:r w:rsidRPr="00F37DF5">
        <w:t xml:space="preserve"> and of the </w:t>
      </w:r>
      <w:smartTag w:uri="urn:schemas-microsoft-com:office:smarttags" w:element="State">
        <w:smartTag w:uri="urn:schemas-microsoft-com:office:smarttags" w:element="place">
          <w:r w:rsidRPr="00F37DF5">
            <w:t>Northern Territory</w:t>
          </w:r>
        </w:smartTag>
      </w:smartTag>
      <w:r w:rsidRPr="00F37DF5">
        <w:t>. However, it does not make the Crown liable to be prosecuted for an offence.</w:t>
      </w:r>
    </w:p>
    <w:p w:rsidR="00300522" w:rsidRPr="00F37DF5" w:rsidRDefault="00300522" w:rsidP="00A36DB5">
      <w:pPr>
        <w:pStyle w:val="ActHead2"/>
        <w:pageBreakBefore/>
      </w:pPr>
      <w:bookmarkStart w:id="9" w:name="_Toc63330244"/>
      <w:r w:rsidRPr="00142129">
        <w:rPr>
          <w:rStyle w:val="CharPartNo"/>
        </w:rPr>
        <w:t>Part</w:t>
      </w:r>
      <w:r w:rsidR="006138CE" w:rsidRPr="00142129">
        <w:rPr>
          <w:rStyle w:val="CharPartNo"/>
        </w:rPr>
        <w:t> </w:t>
      </w:r>
      <w:r w:rsidRPr="00142129">
        <w:rPr>
          <w:rStyle w:val="CharPartNo"/>
        </w:rPr>
        <w:t>1</w:t>
      </w:r>
      <w:r w:rsidR="00142129" w:rsidRPr="00142129">
        <w:rPr>
          <w:rStyle w:val="CharPartNo"/>
        </w:rPr>
        <w:noBreakHyphen/>
      </w:r>
      <w:r w:rsidRPr="00142129">
        <w:rPr>
          <w:rStyle w:val="CharPartNo"/>
        </w:rPr>
        <w:t>2</w:t>
      </w:r>
      <w:r w:rsidRPr="00F37DF5">
        <w:t>—</w:t>
      </w:r>
      <w:r w:rsidRPr="00142129">
        <w:rPr>
          <w:rStyle w:val="CharPartText"/>
        </w:rPr>
        <w:t>Using this Act</w:t>
      </w:r>
      <w:bookmarkEnd w:id="9"/>
    </w:p>
    <w:p w:rsidR="00300522" w:rsidRPr="00F37DF5" w:rsidRDefault="00300522" w:rsidP="00300522">
      <w:pPr>
        <w:pStyle w:val="ActHead3"/>
      </w:pPr>
      <w:bookmarkStart w:id="10" w:name="_Toc63330245"/>
      <w:r w:rsidRPr="00142129">
        <w:rPr>
          <w:rStyle w:val="CharDivNo"/>
        </w:rPr>
        <w:t>Division</w:t>
      </w:r>
      <w:r w:rsidR="006138CE" w:rsidRPr="00142129">
        <w:rPr>
          <w:rStyle w:val="CharDivNo"/>
        </w:rPr>
        <w:t> </w:t>
      </w:r>
      <w:r w:rsidRPr="00142129">
        <w:rPr>
          <w:rStyle w:val="CharDivNo"/>
        </w:rPr>
        <w:t>2</w:t>
      </w:r>
      <w:r w:rsidRPr="00F37DF5">
        <w:t>—</w:t>
      </w:r>
      <w:r w:rsidRPr="00142129">
        <w:rPr>
          <w:rStyle w:val="CharDivText"/>
        </w:rPr>
        <w:t>Overview of the GST legislation</w:t>
      </w:r>
      <w:bookmarkEnd w:id="10"/>
    </w:p>
    <w:p w:rsidR="00300522" w:rsidRPr="00F37DF5" w:rsidRDefault="00300522" w:rsidP="00300522">
      <w:pPr>
        <w:pStyle w:val="ActHead5"/>
      </w:pPr>
      <w:bookmarkStart w:id="11" w:name="_Toc63330246"/>
      <w:r w:rsidRPr="00142129">
        <w:rPr>
          <w:rStyle w:val="CharSectno"/>
        </w:rPr>
        <w:t>2</w:t>
      </w:r>
      <w:r w:rsidR="00142129" w:rsidRPr="00142129">
        <w:rPr>
          <w:rStyle w:val="CharSectno"/>
        </w:rPr>
        <w:noBreakHyphen/>
      </w:r>
      <w:r w:rsidRPr="00142129">
        <w:rPr>
          <w:rStyle w:val="CharSectno"/>
        </w:rPr>
        <w:t>1</w:t>
      </w:r>
      <w:r w:rsidRPr="00F37DF5">
        <w:t xml:space="preserve">  What this Act is about</w:t>
      </w:r>
      <w:bookmarkEnd w:id="11"/>
    </w:p>
    <w:p w:rsidR="00300522" w:rsidRPr="00F37DF5" w:rsidRDefault="00300522" w:rsidP="00300522">
      <w:pPr>
        <w:pStyle w:val="subsection"/>
      </w:pPr>
      <w:r w:rsidRPr="00F37DF5">
        <w:tab/>
      </w:r>
      <w:r w:rsidRPr="00F37DF5">
        <w:tab/>
        <w:t>This Act is about the GST.</w:t>
      </w:r>
    </w:p>
    <w:p w:rsidR="00300522" w:rsidRPr="00F37DF5" w:rsidRDefault="00300522" w:rsidP="00300522">
      <w:pPr>
        <w:pStyle w:val="subsection"/>
      </w:pPr>
      <w:r w:rsidRPr="00F37DF5">
        <w:tab/>
      </w:r>
      <w:r w:rsidRPr="00F37DF5">
        <w:tab/>
        <w:t>It begins (in Chapter</w:t>
      </w:r>
      <w:r w:rsidR="006138CE" w:rsidRPr="00F37DF5">
        <w:t> </w:t>
      </w:r>
      <w:r w:rsidRPr="00F37DF5">
        <w:t>2) with the basic rules about the GST, and then sets out in Chapter</w:t>
      </w:r>
      <w:r w:rsidR="006138CE" w:rsidRPr="00F37DF5">
        <w:t> </w:t>
      </w:r>
      <w:r w:rsidRPr="00F37DF5">
        <w:t>3 the exemptions from the GST and in Chapter</w:t>
      </w:r>
      <w:r w:rsidR="006138CE" w:rsidRPr="00F37DF5">
        <w:t> </w:t>
      </w:r>
      <w:r w:rsidRPr="00F37DF5">
        <w:t>4 the special rules that can apply in particular cases.</w:t>
      </w:r>
    </w:p>
    <w:p w:rsidR="00300522" w:rsidRPr="00F37DF5" w:rsidRDefault="00300522" w:rsidP="00300522">
      <w:pPr>
        <w:pStyle w:val="subsection"/>
      </w:pPr>
      <w:r w:rsidRPr="00F37DF5">
        <w:tab/>
      </w:r>
      <w:r w:rsidRPr="00F37DF5">
        <w:tab/>
        <w:t>It concludes with definitions and other interpretative material.</w:t>
      </w:r>
    </w:p>
    <w:p w:rsidR="00300522" w:rsidRPr="00F37DF5" w:rsidRDefault="00300522" w:rsidP="00300522">
      <w:pPr>
        <w:pStyle w:val="notetext"/>
      </w:pPr>
      <w:r w:rsidRPr="00F37DF5">
        <w:t>Note:</w:t>
      </w:r>
      <w:r w:rsidRPr="00F37DF5">
        <w:tab/>
        <w:t>The GST is imposed by 6 Acts, the most important of which are:</w:t>
      </w:r>
    </w:p>
    <w:p w:rsidR="00300522" w:rsidRPr="00F37DF5" w:rsidRDefault="00300522" w:rsidP="00EE5347">
      <w:pPr>
        <w:pStyle w:val="notepara"/>
      </w:pPr>
      <w:r w:rsidRPr="00F37DF5">
        <w:t>(a)</w:t>
      </w:r>
      <w:r w:rsidRPr="00F37DF5">
        <w:tab/>
        <w:t xml:space="preserve">the </w:t>
      </w:r>
      <w:r w:rsidRPr="00F37DF5">
        <w:rPr>
          <w:i/>
        </w:rPr>
        <w:t>A New Tax System (Goods and Services Tax Imposition—General) Act 1999</w:t>
      </w:r>
      <w:r w:rsidRPr="00F37DF5">
        <w:t>; and</w:t>
      </w:r>
    </w:p>
    <w:p w:rsidR="00300522" w:rsidRPr="00F37DF5" w:rsidRDefault="00300522" w:rsidP="00EE5347">
      <w:pPr>
        <w:pStyle w:val="notepara"/>
      </w:pPr>
      <w:r w:rsidRPr="00F37DF5">
        <w:t>(b)</w:t>
      </w:r>
      <w:r w:rsidRPr="00F37DF5">
        <w:tab/>
        <w:t xml:space="preserve">the </w:t>
      </w:r>
      <w:r w:rsidRPr="00F37DF5">
        <w:rPr>
          <w:i/>
        </w:rPr>
        <w:t>A New Tax System (Goods and Services Tax Imposition—Customs) Act 1999</w:t>
      </w:r>
      <w:r w:rsidRPr="00F37DF5">
        <w:t>; and</w:t>
      </w:r>
    </w:p>
    <w:p w:rsidR="00300522" w:rsidRPr="00F37DF5" w:rsidRDefault="00300522" w:rsidP="00EE5347">
      <w:pPr>
        <w:pStyle w:val="notepara"/>
      </w:pPr>
      <w:r w:rsidRPr="00F37DF5">
        <w:t>(c)</w:t>
      </w:r>
      <w:r w:rsidRPr="00F37DF5">
        <w:tab/>
        <w:t xml:space="preserve">the </w:t>
      </w:r>
      <w:r w:rsidRPr="00F37DF5">
        <w:rPr>
          <w:i/>
        </w:rPr>
        <w:t>A New Tax System (Goods and Services Tax Imposition—Excise) Act 1999</w:t>
      </w:r>
      <w:r w:rsidRPr="00F37DF5">
        <w:t>.</w:t>
      </w:r>
    </w:p>
    <w:p w:rsidR="00300522" w:rsidRPr="00F37DF5" w:rsidRDefault="00300522" w:rsidP="00300522">
      <w:pPr>
        <w:pStyle w:val="ActHead5"/>
      </w:pPr>
      <w:bookmarkStart w:id="12" w:name="_Toc63330247"/>
      <w:r w:rsidRPr="00142129">
        <w:rPr>
          <w:rStyle w:val="CharSectno"/>
        </w:rPr>
        <w:t>2</w:t>
      </w:r>
      <w:r w:rsidR="00142129" w:rsidRPr="00142129">
        <w:rPr>
          <w:rStyle w:val="CharSectno"/>
        </w:rPr>
        <w:noBreakHyphen/>
      </w:r>
      <w:r w:rsidRPr="00142129">
        <w:rPr>
          <w:rStyle w:val="CharSectno"/>
        </w:rPr>
        <w:t>5</w:t>
      </w:r>
      <w:r w:rsidRPr="00F37DF5">
        <w:t xml:space="preserve">  The basic rules (Chapter</w:t>
      </w:r>
      <w:r w:rsidR="006138CE" w:rsidRPr="00F37DF5">
        <w:t> </w:t>
      </w:r>
      <w:r w:rsidRPr="00F37DF5">
        <w:t>2)</w:t>
      </w:r>
      <w:bookmarkEnd w:id="12"/>
    </w:p>
    <w:p w:rsidR="00300522" w:rsidRPr="00F37DF5" w:rsidRDefault="00300522" w:rsidP="00300522">
      <w:pPr>
        <w:pStyle w:val="subsection"/>
      </w:pPr>
      <w:r w:rsidRPr="00F37DF5">
        <w:tab/>
      </w:r>
      <w:r w:rsidRPr="00F37DF5">
        <w:tab/>
        <w:t>Chapter</w:t>
      </w:r>
      <w:r w:rsidR="006138CE" w:rsidRPr="00F37DF5">
        <w:t> </w:t>
      </w:r>
      <w:r w:rsidRPr="00F37DF5">
        <w:t>2 has the basic rules for the GST, including:</w:t>
      </w:r>
    </w:p>
    <w:p w:rsidR="00300522" w:rsidRPr="00F37DF5" w:rsidRDefault="009E3083" w:rsidP="009E3083">
      <w:pPr>
        <w:pStyle w:val="paragraph"/>
      </w:pPr>
      <w:r w:rsidRPr="00F37DF5">
        <w:tab/>
      </w:r>
      <w:r w:rsidR="00300522" w:rsidRPr="00F37DF5">
        <w:fldChar w:fldCharType="begin"/>
      </w:r>
      <w:r w:rsidR="00300522" w:rsidRPr="00F37DF5">
        <w:instrText>SYMBOL 183 \f "Symbol" \s 10 \h</w:instrText>
      </w:r>
      <w:r w:rsidR="00300522" w:rsidRPr="00F37DF5">
        <w:fldChar w:fldCharType="end"/>
      </w:r>
      <w:r w:rsidR="00300522" w:rsidRPr="00F37DF5">
        <w:tab/>
        <w:t>when and how the GST arises, and who is liable to pay it;</w:t>
      </w:r>
    </w:p>
    <w:p w:rsidR="00300522" w:rsidRPr="00F37DF5" w:rsidRDefault="009E3083" w:rsidP="009E3083">
      <w:pPr>
        <w:pStyle w:val="paragraph"/>
      </w:pPr>
      <w:r w:rsidRPr="00F37DF5">
        <w:tab/>
      </w:r>
      <w:r w:rsidR="00300522" w:rsidRPr="00F37DF5">
        <w:fldChar w:fldCharType="begin"/>
      </w:r>
      <w:r w:rsidR="00300522" w:rsidRPr="00F37DF5">
        <w:instrText>SYMBOL 183 \f "Symbol" \s 10 \h</w:instrText>
      </w:r>
      <w:r w:rsidR="00300522" w:rsidRPr="00F37DF5">
        <w:fldChar w:fldCharType="end"/>
      </w:r>
      <w:r w:rsidR="00300522" w:rsidRPr="00F37DF5">
        <w:tab/>
        <w:t>when and how input tax credits arise, and who is entitled to them;</w:t>
      </w:r>
    </w:p>
    <w:p w:rsidR="00300522" w:rsidRPr="00F37DF5" w:rsidRDefault="009E3083" w:rsidP="009E3083">
      <w:pPr>
        <w:pStyle w:val="paragraph"/>
      </w:pPr>
      <w:r w:rsidRPr="00F37DF5">
        <w:tab/>
      </w:r>
      <w:r w:rsidR="00300522" w:rsidRPr="00F37DF5">
        <w:fldChar w:fldCharType="begin"/>
      </w:r>
      <w:r w:rsidR="00300522" w:rsidRPr="00F37DF5">
        <w:instrText>SYMBOL 183 \f "Symbol" \s 10 \h</w:instrText>
      </w:r>
      <w:r w:rsidR="00300522" w:rsidRPr="00F37DF5">
        <w:fldChar w:fldCharType="end"/>
      </w:r>
      <w:r w:rsidR="00300522" w:rsidRPr="00F37DF5">
        <w:tab/>
        <w:t>how to work out payments and refunds of GST;</w:t>
      </w:r>
    </w:p>
    <w:p w:rsidR="00300522" w:rsidRPr="00F37DF5" w:rsidRDefault="009E3083" w:rsidP="009E3083">
      <w:pPr>
        <w:pStyle w:val="paragraph"/>
      </w:pPr>
      <w:r w:rsidRPr="00F37DF5">
        <w:tab/>
      </w:r>
      <w:r w:rsidR="00300522" w:rsidRPr="00F37DF5">
        <w:fldChar w:fldCharType="begin"/>
      </w:r>
      <w:r w:rsidR="00300522" w:rsidRPr="00F37DF5">
        <w:instrText>SYMBOL 183 \f "Symbol" \s 10 \h</w:instrText>
      </w:r>
      <w:r w:rsidR="00300522" w:rsidRPr="00F37DF5">
        <w:fldChar w:fldCharType="end"/>
      </w:r>
      <w:r w:rsidR="00300522" w:rsidRPr="00F37DF5">
        <w:tab/>
        <w:t>when and how the payments and refunds are to be made.</w:t>
      </w:r>
    </w:p>
    <w:p w:rsidR="00300522" w:rsidRPr="00F37DF5" w:rsidRDefault="00300522" w:rsidP="00300522">
      <w:pPr>
        <w:pStyle w:val="ActHead5"/>
      </w:pPr>
      <w:bookmarkStart w:id="13" w:name="_Toc63330248"/>
      <w:r w:rsidRPr="00142129">
        <w:rPr>
          <w:rStyle w:val="CharSectno"/>
        </w:rPr>
        <w:t>2</w:t>
      </w:r>
      <w:r w:rsidR="00142129" w:rsidRPr="00142129">
        <w:rPr>
          <w:rStyle w:val="CharSectno"/>
        </w:rPr>
        <w:noBreakHyphen/>
      </w:r>
      <w:r w:rsidRPr="00142129">
        <w:rPr>
          <w:rStyle w:val="CharSectno"/>
        </w:rPr>
        <w:t>10</w:t>
      </w:r>
      <w:r w:rsidRPr="00F37DF5">
        <w:t xml:space="preserve">  The exemptions (Chapter</w:t>
      </w:r>
      <w:r w:rsidR="006138CE" w:rsidRPr="00F37DF5">
        <w:t> </w:t>
      </w:r>
      <w:r w:rsidRPr="00F37DF5">
        <w:t>3)</w:t>
      </w:r>
      <w:bookmarkEnd w:id="13"/>
    </w:p>
    <w:p w:rsidR="00300522" w:rsidRPr="00F37DF5" w:rsidRDefault="00300522" w:rsidP="00300522">
      <w:pPr>
        <w:pStyle w:val="subsection"/>
      </w:pPr>
      <w:r w:rsidRPr="00F37DF5">
        <w:tab/>
      </w:r>
      <w:r w:rsidRPr="00F37DF5">
        <w:tab/>
        <w:t>Chapter</w:t>
      </w:r>
      <w:r w:rsidR="006138CE" w:rsidRPr="00F37DF5">
        <w:t> </w:t>
      </w:r>
      <w:r w:rsidRPr="00F37DF5">
        <w:t>3 sets out the supplies and importations that are GST</w:t>
      </w:r>
      <w:r w:rsidR="00142129">
        <w:noBreakHyphen/>
      </w:r>
      <w:r w:rsidRPr="00F37DF5">
        <w:t>free or input taxed.</w:t>
      </w:r>
    </w:p>
    <w:p w:rsidR="00300522" w:rsidRPr="00F37DF5" w:rsidRDefault="00300522" w:rsidP="00300522">
      <w:pPr>
        <w:pStyle w:val="ActHead5"/>
      </w:pPr>
      <w:bookmarkStart w:id="14" w:name="_Toc63330249"/>
      <w:r w:rsidRPr="00142129">
        <w:rPr>
          <w:rStyle w:val="CharSectno"/>
        </w:rPr>
        <w:t>2</w:t>
      </w:r>
      <w:r w:rsidR="00142129" w:rsidRPr="00142129">
        <w:rPr>
          <w:rStyle w:val="CharSectno"/>
        </w:rPr>
        <w:noBreakHyphen/>
      </w:r>
      <w:r w:rsidRPr="00142129">
        <w:rPr>
          <w:rStyle w:val="CharSectno"/>
        </w:rPr>
        <w:t>15</w:t>
      </w:r>
      <w:r w:rsidRPr="00F37DF5">
        <w:t xml:space="preserve">  The special rules (Chapter</w:t>
      </w:r>
      <w:r w:rsidR="006138CE" w:rsidRPr="00F37DF5">
        <w:t> </w:t>
      </w:r>
      <w:r w:rsidRPr="00F37DF5">
        <w:t>4)</w:t>
      </w:r>
      <w:bookmarkEnd w:id="14"/>
    </w:p>
    <w:p w:rsidR="00300522" w:rsidRPr="00F37DF5" w:rsidRDefault="00300522" w:rsidP="00300522">
      <w:pPr>
        <w:pStyle w:val="subsection"/>
      </w:pPr>
      <w:r w:rsidRPr="00F37DF5">
        <w:tab/>
      </w:r>
      <w:r w:rsidRPr="00F37DF5">
        <w:tab/>
        <w:t>Chapter</w:t>
      </w:r>
      <w:r w:rsidR="006138CE" w:rsidRPr="00F37DF5">
        <w:t> </w:t>
      </w:r>
      <w:r w:rsidRPr="00F37DF5">
        <w:t>4 has special rules which, in particular cases, have the effect of modifying the basic rules in Chapter</w:t>
      </w:r>
      <w:r w:rsidR="006138CE" w:rsidRPr="00F37DF5">
        <w:t> </w:t>
      </w:r>
      <w:r w:rsidRPr="00F37DF5">
        <w:t>2.</w:t>
      </w:r>
    </w:p>
    <w:p w:rsidR="00300522" w:rsidRPr="00F37DF5" w:rsidRDefault="00300522" w:rsidP="00300522">
      <w:pPr>
        <w:pStyle w:val="notetext"/>
      </w:pPr>
      <w:r w:rsidRPr="00F37DF5">
        <w:t>Note:</w:t>
      </w:r>
      <w:r w:rsidRPr="00F37DF5">
        <w:tab/>
        <w:t>There is a checklist of special rules at the end of Chapter</w:t>
      </w:r>
      <w:r w:rsidR="006138CE" w:rsidRPr="00F37DF5">
        <w:t> </w:t>
      </w:r>
      <w:r w:rsidRPr="00F37DF5">
        <w:t>2 (in Part</w:t>
      </w:r>
      <w:r w:rsidR="006138CE" w:rsidRPr="00F37DF5">
        <w:t> </w:t>
      </w:r>
      <w:r w:rsidRPr="00F37DF5">
        <w:t>2</w:t>
      </w:r>
      <w:r w:rsidR="00142129">
        <w:noBreakHyphen/>
      </w:r>
      <w:r w:rsidRPr="00F37DF5">
        <w:t>8).</w:t>
      </w:r>
    </w:p>
    <w:p w:rsidR="00300522" w:rsidRPr="00F37DF5" w:rsidRDefault="00300522" w:rsidP="00300522">
      <w:pPr>
        <w:pStyle w:val="ActHead5"/>
      </w:pPr>
      <w:bookmarkStart w:id="15" w:name="_Toc63330250"/>
      <w:r w:rsidRPr="00142129">
        <w:rPr>
          <w:rStyle w:val="CharSectno"/>
        </w:rPr>
        <w:t>2</w:t>
      </w:r>
      <w:r w:rsidR="00142129" w:rsidRPr="00142129">
        <w:rPr>
          <w:rStyle w:val="CharSectno"/>
        </w:rPr>
        <w:noBreakHyphen/>
      </w:r>
      <w:r w:rsidRPr="00142129">
        <w:rPr>
          <w:rStyle w:val="CharSectno"/>
        </w:rPr>
        <w:t>20</w:t>
      </w:r>
      <w:r w:rsidRPr="00F37DF5">
        <w:t xml:space="preserve">  Miscellaneous (Chapter</w:t>
      </w:r>
      <w:r w:rsidR="006138CE" w:rsidRPr="00F37DF5">
        <w:t> </w:t>
      </w:r>
      <w:r w:rsidRPr="00F37DF5">
        <w:t>5)</w:t>
      </w:r>
      <w:bookmarkEnd w:id="15"/>
    </w:p>
    <w:p w:rsidR="00300522" w:rsidRPr="00F37DF5" w:rsidRDefault="00300522" w:rsidP="00300522">
      <w:pPr>
        <w:pStyle w:val="subsection"/>
      </w:pPr>
      <w:r w:rsidRPr="00F37DF5">
        <w:tab/>
      </w:r>
      <w:r w:rsidRPr="00F37DF5">
        <w:tab/>
        <w:t>Chapter</w:t>
      </w:r>
      <w:r w:rsidR="006138CE" w:rsidRPr="00F37DF5">
        <w:t> </w:t>
      </w:r>
      <w:r w:rsidRPr="00F37DF5">
        <w:t>5 deals with miscellaneous matters.</w:t>
      </w:r>
    </w:p>
    <w:p w:rsidR="00300522" w:rsidRPr="00F37DF5" w:rsidRDefault="00300522" w:rsidP="00300522">
      <w:pPr>
        <w:pStyle w:val="ActHead5"/>
      </w:pPr>
      <w:bookmarkStart w:id="16" w:name="_Toc63330251"/>
      <w:r w:rsidRPr="00142129">
        <w:rPr>
          <w:rStyle w:val="CharSectno"/>
        </w:rPr>
        <w:t>2</w:t>
      </w:r>
      <w:r w:rsidR="00142129" w:rsidRPr="00142129">
        <w:rPr>
          <w:rStyle w:val="CharSectno"/>
        </w:rPr>
        <w:noBreakHyphen/>
      </w:r>
      <w:r w:rsidRPr="00142129">
        <w:rPr>
          <w:rStyle w:val="CharSectno"/>
        </w:rPr>
        <w:t>25</w:t>
      </w:r>
      <w:r w:rsidRPr="00F37DF5">
        <w:rPr>
          <w:i/>
          <w:iCs/>
        </w:rPr>
        <w:t xml:space="preserve">  </w:t>
      </w:r>
      <w:r w:rsidRPr="00F37DF5">
        <w:t>Interpretative provisions (Chapter</w:t>
      </w:r>
      <w:r w:rsidR="006138CE" w:rsidRPr="00F37DF5">
        <w:t> </w:t>
      </w:r>
      <w:r w:rsidRPr="00F37DF5">
        <w:t>6)</w:t>
      </w:r>
      <w:bookmarkEnd w:id="16"/>
    </w:p>
    <w:p w:rsidR="00300522" w:rsidRPr="00F37DF5" w:rsidRDefault="00300522" w:rsidP="00300522">
      <w:pPr>
        <w:pStyle w:val="subsection"/>
      </w:pPr>
      <w:r w:rsidRPr="00F37DF5">
        <w:tab/>
      </w:r>
      <w:r w:rsidRPr="00F37DF5">
        <w:tab/>
        <w:t>Chapter</w:t>
      </w:r>
      <w:r w:rsidR="006138CE" w:rsidRPr="00F37DF5">
        <w:t> </w:t>
      </w:r>
      <w:r w:rsidRPr="00F37DF5">
        <w:t>6 contains the Dictionary, which sets out a list of all the terms that are defined in this Act. It also sets out the meanings of some important concepts and rules on how to interpret this Act.</w:t>
      </w:r>
    </w:p>
    <w:p w:rsidR="00300522" w:rsidRPr="00F37DF5" w:rsidRDefault="00300522" w:rsidP="00300522">
      <w:pPr>
        <w:pStyle w:val="ActHead5"/>
      </w:pPr>
      <w:bookmarkStart w:id="17" w:name="_Toc63330252"/>
      <w:r w:rsidRPr="00142129">
        <w:rPr>
          <w:rStyle w:val="CharSectno"/>
        </w:rPr>
        <w:t>2</w:t>
      </w:r>
      <w:r w:rsidR="00142129" w:rsidRPr="00142129">
        <w:rPr>
          <w:rStyle w:val="CharSectno"/>
        </w:rPr>
        <w:noBreakHyphen/>
      </w:r>
      <w:r w:rsidRPr="00142129">
        <w:rPr>
          <w:rStyle w:val="CharSectno"/>
        </w:rPr>
        <w:t>30</w:t>
      </w:r>
      <w:r w:rsidRPr="00F37DF5">
        <w:t xml:space="preserve">  Administration, collection and recovery provisions in the </w:t>
      </w:r>
      <w:r w:rsidRPr="00F37DF5">
        <w:rPr>
          <w:i/>
        </w:rPr>
        <w:t>Taxation Administration Act 1953</w:t>
      </w:r>
      <w:bookmarkEnd w:id="17"/>
    </w:p>
    <w:p w:rsidR="00300522" w:rsidRPr="00F37DF5" w:rsidRDefault="00300522" w:rsidP="00300522">
      <w:pPr>
        <w:pStyle w:val="subsection"/>
      </w:pPr>
      <w:r w:rsidRPr="00F37DF5">
        <w:tab/>
      </w:r>
      <w:r w:rsidRPr="00F37DF5">
        <w:tab/>
      </w:r>
      <w:r w:rsidR="00E905D8" w:rsidRPr="00F37DF5">
        <w:t>Schedule</w:t>
      </w:r>
      <w:r w:rsidR="006138CE" w:rsidRPr="00F37DF5">
        <w:t> </w:t>
      </w:r>
      <w:r w:rsidR="00E905D8" w:rsidRPr="00F37DF5">
        <w:t xml:space="preserve">1 to the </w:t>
      </w:r>
      <w:r w:rsidR="00E905D8" w:rsidRPr="00F37DF5">
        <w:rPr>
          <w:i/>
        </w:rPr>
        <w:t>Taxation Administration Act 1953</w:t>
      </w:r>
      <w:r w:rsidR="00E905D8" w:rsidRPr="00F37DF5">
        <w:t xml:space="preserve"> contains</w:t>
      </w:r>
      <w:r w:rsidRPr="00F37DF5">
        <w:t xml:space="preserve"> provisions relating to the administration of the GST, and to collection and recovery of amounts of GST.</w:t>
      </w:r>
    </w:p>
    <w:p w:rsidR="00300522" w:rsidRPr="00F37DF5" w:rsidRDefault="00300522" w:rsidP="00A36DB5">
      <w:pPr>
        <w:pStyle w:val="ActHead3"/>
        <w:pageBreakBefore/>
      </w:pPr>
      <w:bookmarkStart w:id="18" w:name="_Toc63330253"/>
      <w:r w:rsidRPr="00142129">
        <w:rPr>
          <w:rStyle w:val="CharDivNo"/>
        </w:rPr>
        <w:t>Division</w:t>
      </w:r>
      <w:r w:rsidR="006138CE" w:rsidRPr="00142129">
        <w:rPr>
          <w:rStyle w:val="CharDivNo"/>
        </w:rPr>
        <w:t> </w:t>
      </w:r>
      <w:r w:rsidRPr="00142129">
        <w:rPr>
          <w:rStyle w:val="CharDivNo"/>
        </w:rPr>
        <w:t>3</w:t>
      </w:r>
      <w:r w:rsidRPr="00F37DF5">
        <w:t>—</w:t>
      </w:r>
      <w:r w:rsidRPr="00142129">
        <w:rPr>
          <w:rStyle w:val="CharDivText"/>
        </w:rPr>
        <w:t>Defined terms</w:t>
      </w:r>
      <w:bookmarkEnd w:id="18"/>
    </w:p>
    <w:p w:rsidR="00300522" w:rsidRPr="00F37DF5" w:rsidRDefault="00A53099" w:rsidP="00300522">
      <w:pPr>
        <w:pStyle w:val="Header"/>
      </w:pPr>
      <w:r w:rsidRPr="00F37DF5">
        <w:t xml:space="preserve">  </w:t>
      </w:r>
    </w:p>
    <w:p w:rsidR="00300522" w:rsidRPr="00F37DF5" w:rsidRDefault="00300522" w:rsidP="00300522">
      <w:pPr>
        <w:pStyle w:val="ActHead5"/>
      </w:pPr>
      <w:bookmarkStart w:id="19" w:name="_Toc63330254"/>
      <w:r w:rsidRPr="00142129">
        <w:rPr>
          <w:rStyle w:val="CharSectno"/>
        </w:rPr>
        <w:t>3</w:t>
      </w:r>
      <w:r w:rsidR="00142129" w:rsidRPr="00142129">
        <w:rPr>
          <w:rStyle w:val="CharSectno"/>
        </w:rPr>
        <w:noBreakHyphen/>
      </w:r>
      <w:r w:rsidRPr="00142129">
        <w:rPr>
          <w:rStyle w:val="CharSectno"/>
        </w:rPr>
        <w:t>1</w:t>
      </w:r>
      <w:r w:rsidRPr="00F37DF5">
        <w:t xml:space="preserve">  When defined terms are identified</w:t>
      </w:r>
      <w:bookmarkEnd w:id="19"/>
    </w:p>
    <w:p w:rsidR="00300522" w:rsidRPr="00F37DF5" w:rsidRDefault="00300522" w:rsidP="00300522">
      <w:pPr>
        <w:pStyle w:val="subsection"/>
      </w:pPr>
      <w:r w:rsidRPr="00F37DF5">
        <w:tab/>
        <w:t>(1)</w:t>
      </w:r>
      <w:r w:rsidRPr="00F37DF5">
        <w:tab/>
        <w:t>Many of the terms used in the law relating to the GST are defined.</w:t>
      </w:r>
    </w:p>
    <w:p w:rsidR="00300522" w:rsidRPr="00F37DF5" w:rsidRDefault="00300522" w:rsidP="00300522">
      <w:pPr>
        <w:pStyle w:val="subsection"/>
      </w:pPr>
      <w:r w:rsidRPr="00F37DF5">
        <w:tab/>
        <w:t>(2)</w:t>
      </w:r>
      <w:r w:rsidRPr="00F37DF5">
        <w:tab/>
        <w:t>Most defined terms in this Act are identified by an asterisk appearing at the start of the term: as in “</w:t>
      </w:r>
      <w:r w:rsidR="00142129" w:rsidRPr="00142129">
        <w:rPr>
          <w:position w:val="6"/>
          <w:sz w:val="16"/>
          <w:szCs w:val="16"/>
        </w:rPr>
        <w:t>*</w:t>
      </w:r>
      <w:r w:rsidRPr="00F37DF5">
        <w:t>enterprise”. The footnote that goes with the asterisk contains a signpost to the Dictionary definitions starting at section</w:t>
      </w:r>
      <w:r w:rsidR="006138CE" w:rsidRPr="00F37DF5">
        <w:t> </w:t>
      </w:r>
      <w:r w:rsidRPr="00F37DF5">
        <w:t>195</w:t>
      </w:r>
      <w:r w:rsidR="00142129">
        <w:noBreakHyphen/>
      </w:r>
      <w:r w:rsidRPr="00F37DF5">
        <w:t>1.</w:t>
      </w:r>
    </w:p>
    <w:p w:rsidR="00300522" w:rsidRPr="00F37DF5" w:rsidRDefault="00300522" w:rsidP="00300522">
      <w:pPr>
        <w:pStyle w:val="ActHead5"/>
      </w:pPr>
      <w:bookmarkStart w:id="20" w:name="_Toc63330255"/>
      <w:r w:rsidRPr="00142129">
        <w:rPr>
          <w:rStyle w:val="CharSectno"/>
        </w:rPr>
        <w:t>3</w:t>
      </w:r>
      <w:r w:rsidR="00142129" w:rsidRPr="00142129">
        <w:rPr>
          <w:rStyle w:val="CharSectno"/>
        </w:rPr>
        <w:noBreakHyphen/>
      </w:r>
      <w:r w:rsidRPr="00142129">
        <w:rPr>
          <w:rStyle w:val="CharSectno"/>
        </w:rPr>
        <w:t>5</w:t>
      </w:r>
      <w:r w:rsidRPr="00F37DF5">
        <w:t xml:space="preserve">  When terms are </w:t>
      </w:r>
      <w:r w:rsidRPr="00F37DF5">
        <w:rPr>
          <w:i/>
          <w:iCs/>
        </w:rPr>
        <w:t>not</w:t>
      </w:r>
      <w:r w:rsidRPr="00F37DF5">
        <w:t xml:space="preserve"> identified</w:t>
      </w:r>
      <w:bookmarkEnd w:id="20"/>
    </w:p>
    <w:p w:rsidR="00300522" w:rsidRPr="00F37DF5" w:rsidRDefault="00300522" w:rsidP="00300522">
      <w:pPr>
        <w:pStyle w:val="subsection"/>
      </w:pPr>
      <w:r w:rsidRPr="00F37DF5">
        <w:tab/>
        <w:t>(1)</w:t>
      </w:r>
      <w:r w:rsidRPr="00F37DF5">
        <w:tab/>
        <w:t xml:space="preserve">Once a defined term has been identified by an asterisk, later occurrences of the term in the same subsection are </w:t>
      </w:r>
      <w:r w:rsidRPr="00F37DF5">
        <w:rPr>
          <w:i/>
          <w:iCs/>
        </w:rPr>
        <w:t>not</w:t>
      </w:r>
      <w:r w:rsidRPr="00F37DF5">
        <w:t xml:space="preserve"> usually asterisked.</w:t>
      </w:r>
    </w:p>
    <w:p w:rsidR="00300522" w:rsidRPr="00F37DF5" w:rsidRDefault="00300522" w:rsidP="00300522">
      <w:pPr>
        <w:pStyle w:val="subsection"/>
      </w:pPr>
      <w:r w:rsidRPr="00F37DF5">
        <w:tab/>
        <w:t>(2)</w:t>
      </w:r>
      <w:r w:rsidRPr="00F37DF5">
        <w:tab/>
        <w:t xml:space="preserve">Terms are </w:t>
      </w:r>
      <w:r w:rsidRPr="00F37DF5">
        <w:rPr>
          <w:i/>
          <w:iCs/>
        </w:rPr>
        <w:t>not</w:t>
      </w:r>
      <w:r w:rsidRPr="00F37DF5">
        <w:t xml:space="preserve"> asterisked in the non</w:t>
      </w:r>
      <w:r w:rsidR="00142129">
        <w:noBreakHyphen/>
      </w:r>
      <w:r w:rsidRPr="00F37DF5">
        <w:t>operative material contained in this Act.</w:t>
      </w:r>
    </w:p>
    <w:p w:rsidR="00300522" w:rsidRPr="00F37DF5" w:rsidRDefault="00300522" w:rsidP="00300522">
      <w:pPr>
        <w:pStyle w:val="notetext"/>
      </w:pPr>
      <w:r w:rsidRPr="00F37DF5">
        <w:t>Note:</w:t>
      </w:r>
      <w:r w:rsidRPr="00F37DF5">
        <w:tab/>
        <w:t>The non</w:t>
      </w:r>
      <w:r w:rsidR="00142129">
        <w:noBreakHyphen/>
      </w:r>
      <w:r w:rsidRPr="00F37DF5">
        <w:t>operative material is described in Division</w:t>
      </w:r>
      <w:r w:rsidR="006138CE" w:rsidRPr="00F37DF5">
        <w:t> </w:t>
      </w:r>
      <w:r w:rsidRPr="00F37DF5">
        <w:t>4.</w:t>
      </w:r>
    </w:p>
    <w:p w:rsidR="00300522" w:rsidRPr="00F37DF5" w:rsidRDefault="00300522" w:rsidP="00300522">
      <w:pPr>
        <w:pStyle w:val="subsection"/>
      </w:pPr>
      <w:r w:rsidRPr="00F37DF5">
        <w:tab/>
        <w:t>(3)</w:t>
      </w:r>
      <w:r w:rsidRPr="00F37DF5">
        <w:tab/>
        <w:t xml:space="preserve">The following basic terms used throughout the Act are </w:t>
      </w:r>
      <w:r w:rsidRPr="00F37DF5">
        <w:rPr>
          <w:i/>
          <w:iCs/>
        </w:rPr>
        <w:t>not</w:t>
      </w:r>
      <w:r w:rsidRPr="00F37DF5">
        <w:t xml:space="preserve"> identified with an asterisk.</w:t>
      </w:r>
    </w:p>
    <w:p w:rsidR="00E74477" w:rsidRPr="00F37DF5" w:rsidRDefault="00E74477" w:rsidP="00E74477">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F37DF5" w:rsidTr="00D801DF">
        <w:trPr>
          <w:tblHeader/>
        </w:trPr>
        <w:tc>
          <w:tcPr>
            <w:tcW w:w="4111" w:type="dxa"/>
            <w:gridSpan w:val="2"/>
            <w:tcBorders>
              <w:top w:val="single" w:sz="12" w:space="0" w:color="auto"/>
              <w:bottom w:val="single" w:sz="6" w:space="0" w:color="auto"/>
            </w:tcBorders>
            <w:shd w:val="clear" w:color="auto" w:fill="auto"/>
          </w:tcPr>
          <w:p w:rsidR="007E7728" w:rsidRPr="00F37DF5" w:rsidRDefault="007E7728" w:rsidP="00D801DF">
            <w:pPr>
              <w:pStyle w:val="TableHeading"/>
            </w:pPr>
            <w:r w:rsidRPr="00F37DF5">
              <w:t>Common definitions that are not asterisked</w:t>
            </w:r>
          </w:p>
        </w:tc>
      </w:tr>
      <w:tr w:rsidR="007E7728" w:rsidRPr="00F37DF5" w:rsidTr="00D801DF">
        <w:trPr>
          <w:tblHeader/>
        </w:trPr>
        <w:tc>
          <w:tcPr>
            <w:tcW w:w="709" w:type="dxa"/>
            <w:tcBorders>
              <w:top w:val="single" w:sz="6" w:space="0" w:color="auto"/>
              <w:bottom w:val="single" w:sz="12" w:space="0" w:color="auto"/>
            </w:tcBorders>
            <w:shd w:val="clear" w:color="auto" w:fill="auto"/>
          </w:tcPr>
          <w:p w:rsidR="007E7728" w:rsidRPr="00F37DF5" w:rsidRDefault="007E7728" w:rsidP="00D801DF">
            <w:pPr>
              <w:pStyle w:val="TableHeading"/>
            </w:pPr>
            <w:r w:rsidRPr="00F37DF5">
              <w:t>Item</w:t>
            </w:r>
          </w:p>
        </w:tc>
        <w:tc>
          <w:tcPr>
            <w:tcW w:w="3402" w:type="dxa"/>
            <w:tcBorders>
              <w:top w:val="single" w:sz="6" w:space="0" w:color="auto"/>
              <w:bottom w:val="single" w:sz="12" w:space="0" w:color="auto"/>
            </w:tcBorders>
            <w:shd w:val="clear" w:color="auto" w:fill="auto"/>
          </w:tcPr>
          <w:p w:rsidR="007E7728" w:rsidRPr="00F37DF5" w:rsidRDefault="007E7728" w:rsidP="00D801DF">
            <w:pPr>
              <w:pStyle w:val="TableHeading"/>
            </w:pPr>
            <w:r w:rsidRPr="00F37DF5">
              <w:t>This term:</w:t>
            </w:r>
          </w:p>
        </w:tc>
      </w:tr>
      <w:tr w:rsidR="007E7728" w:rsidRPr="00F37DF5" w:rsidTr="00D801DF">
        <w:tc>
          <w:tcPr>
            <w:tcW w:w="709" w:type="dxa"/>
            <w:tcBorders>
              <w:top w:val="single" w:sz="12" w:space="0" w:color="auto"/>
            </w:tcBorders>
            <w:shd w:val="clear" w:color="auto" w:fill="auto"/>
          </w:tcPr>
          <w:p w:rsidR="007E7728" w:rsidRPr="00F37DF5" w:rsidRDefault="007E7728" w:rsidP="00D801DF">
            <w:pPr>
              <w:pStyle w:val="Tabletext"/>
            </w:pPr>
            <w:r w:rsidRPr="00F37DF5">
              <w:t>1</w:t>
            </w:r>
          </w:p>
        </w:tc>
        <w:tc>
          <w:tcPr>
            <w:tcW w:w="3402" w:type="dxa"/>
            <w:tcBorders>
              <w:top w:val="single" w:sz="12" w:space="0" w:color="auto"/>
            </w:tcBorders>
            <w:shd w:val="clear" w:color="auto" w:fill="auto"/>
          </w:tcPr>
          <w:p w:rsidR="007E7728" w:rsidRPr="00F37DF5" w:rsidRDefault="007E7728" w:rsidP="00D801DF">
            <w:pPr>
              <w:pStyle w:val="Tabletext"/>
            </w:pPr>
            <w:r w:rsidRPr="00F37DF5">
              <w:t>acquisition</w:t>
            </w:r>
          </w:p>
        </w:tc>
      </w:tr>
      <w:tr w:rsidR="007E7728" w:rsidRPr="00F37DF5" w:rsidTr="00D801DF">
        <w:tc>
          <w:tcPr>
            <w:tcW w:w="709" w:type="dxa"/>
            <w:shd w:val="clear" w:color="auto" w:fill="auto"/>
          </w:tcPr>
          <w:p w:rsidR="007E7728" w:rsidRPr="00F37DF5" w:rsidRDefault="007E7728" w:rsidP="00D801DF">
            <w:pPr>
              <w:pStyle w:val="Tabletext"/>
            </w:pPr>
            <w:r w:rsidRPr="00F37DF5">
              <w:t>2</w:t>
            </w:r>
          </w:p>
        </w:tc>
        <w:tc>
          <w:tcPr>
            <w:tcW w:w="3402" w:type="dxa"/>
            <w:shd w:val="clear" w:color="auto" w:fill="auto"/>
          </w:tcPr>
          <w:p w:rsidR="007E7728" w:rsidRPr="00F37DF5" w:rsidRDefault="007E7728" w:rsidP="00D801DF">
            <w:pPr>
              <w:pStyle w:val="Tabletext"/>
            </w:pPr>
            <w:r w:rsidRPr="00F37DF5">
              <w:t>amount</w:t>
            </w:r>
          </w:p>
        </w:tc>
      </w:tr>
      <w:tr w:rsidR="007E7728" w:rsidRPr="00F37DF5" w:rsidTr="00D801DF">
        <w:tc>
          <w:tcPr>
            <w:tcW w:w="709" w:type="dxa"/>
            <w:shd w:val="clear" w:color="auto" w:fill="auto"/>
          </w:tcPr>
          <w:p w:rsidR="007E7728" w:rsidRPr="00F37DF5" w:rsidRDefault="007E7728" w:rsidP="00D801DF">
            <w:pPr>
              <w:pStyle w:val="Tabletext"/>
            </w:pPr>
            <w:r w:rsidRPr="00F37DF5">
              <w:t>3</w:t>
            </w:r>
          </w:p>
        </w:tc>
        <w:tc>
          <w:tcPr>
            <w:tcW w:w="3402" w:type="dxa"/>
            <w:shd w:val="clear" w:color="auto" w:fill="auto"/>
          </w:tcPr>
          <w:p w:rsidR="007E7728" w:rsidRPr="00F37DF5" w:rsidRDefault="007E7728" w:rsidP="00D801DF">
            <w:pPr>
              <w:pStyle w:val="Tabletext"/>
            </w:pPr>
            <w:r w:rsidRPr="00F37DF5">
              <w:t>Commissioner</w:t>
            </w:r>
          </w:p>
        </w:tc>
      </w:tr>
      <w:tr w:rsidR="007E7728" w:rsidRPr="00F37DF5" w:rsidTr="00D801DF">
        <w:tc>
          <w:tcPr>
            <w:tcW w:w="709" w:type="dxa"/>
            <w:shd w:val="clear" w:color="auto" w:fill="auto"/>
          </w:tcPr>
          <w:p w:rsidR="007E7728" w:rsidRPr="00F37DF5" w:rsidRDefault="007E7728" w:rsidP="00D801DF">
            <w:pPr>
              <w:pStyle w:val="Tabletext"/>
            </w:pPr>
            <w:r w:rsidRPr="00F37DF5">
              <w:t>4</w:t>
            </w:r>
          </w:p>
        </w:tc>
        <w:tc>
          <w:tcPr>
            <w:tcW w:w="3402" w:type="dxa"/>
            <w:shd w:val="clear" w:color="auto" w:fill="auto"/>
          </w:tcPr>
          <w:p w:rsidR="007E7728" w:rsidRPr="00F37DF5" w:rsidRDefault="007E7728" w:rsidP="00D801DF">
            <w:pPr>
              <w:pStyle w:val="Tabletext"/>
            </w:pPr>
            <w:r w:rsidRPr="00F37DF5">
              <w:t>entity</w:t>
            </w:r>
          </w:p>
        </w:tc>
      </w:tr>
      <w:tr w:rsidR="007E7728" w:rsidRPr="00F37DF5" w:rsidTr="00D801DF">
        <w:tc>
          <w:tcPr>
            <w:tcW w:w="709" w:type="dxa"/>
            <w:shd w:val="clear" w:color="auto" w:fill="auto"/>
          </w:tcPr>
          <w:p w:rsidR="007E7728" w:rsidRPr="00F37DF5" w:rsidRDefault="007E7728" w:rsidP="00D801DF">
            <w:pPr>
              <w:pStyle w:val="Tabletext"/>
            </w:pPr>
            <w:r w:rsidRPr="00F37DF5">
              <w:t>5</w:t>
            </w:r>
          </w:p>
        </w:tc>
        <w:tc>
          <w:tcPr>
            <w:tcW w:w="3402" w:type="dxa"/>
            <w:shd w:val="clear" w:color="auto" w:fill="auto"/>
          </w:tcPr>
          <w:p w:rsidR="007E7728" w:rsidRPr="00F37DF5" w:rsidRDefault="007E7728" w:rsidP="00D801DF">
            <w:pPr>
              <w:pStyle w:val="Tabletext"/>
            </w:pPr>
            <w:r w:rsidRPr="00F37DF5">
              <w:t>goods</w:t>
            </w:r>
          </w:p>
        </w:tc>
      </w:tr>
      <w:tr w:rsidR="007E7728" w:rsidRPr="00F37DF5" w:rsidTr="00D801DF">
        <w:tc>
          <w:tcPr>
            <w:tcW w:w="709" w:type="dxa"/>
            <w:shd w:val="clear" w:color="auto" w:fill="auto"/>
          </w:tcPr>
          <w:p w:rsidR="007E7728" w:rsidRPr="00F37DF5" w:rsidRDefault="007E7728" w:rsidP="00D801DF">
            <w:pPr>
              <w:pStyle w:val="Tabletext"/>
            </w:pPr>
            <w:r w:rsidRPr="00F37DF5">
              <w:t>6</w:t>
            </w:r>
          </w:p>
        </w:tc>
        <w:tc>
          <w:tcPr>
            <w:tcW w:w="3402" w:type="dxa"/>
            <w:shd w:val="clear" w:color="auto" w:fill="auto"/>
          </w:tcPr>
          <w:p w:rsidR="007E7728" w:rsidRPr="00F37DF5" w:rsidRDefault="007E7728" w:rsidP="00D801DF">
            <w:pPr>
              <w:pStyle w:val="Tabletext"/>
            </w:pPr>
            <w:r w:rsidRPr="00F37DF5">
              <w:t>GST</w:t>
            </w:r>
          </w:p>
        </w:tc>
      </w:tr>
      <w:tr w:rsidR="007E7728" w:rsidRPr="00F37DF5" w:rsidTr="00D801DF">
        <w:tc>
          <w:tcPr>
            <w:tcW w:w="709" w:type="dxa"/>
            <w:shd w:val="clear" w:color="auto" w:fill="auto"/>
          </w:tcPr>
          <w:p w:rsidR="007E7728" w:rsidRPr="00F37DF5" w:rsidRDefault="007E7728" w:rsidP="00D801DF">
            <w:pPr>
              <w:pStyle w:val="Tabletext"/>
            </w:pPr>
            <w:r w:rsidRPr="00F37DF5">
              <w:t>7</w:t>
            </w:r>
          </w:p>
        </w:tc>
        <w:tc>
          <w:tcPr>
            <w:tcW w:w="3402" w:type="dxa"/>
            <w:shd w:val="clear" w:color="auto" w:fill="auto"/>
          </w:tcPr>
          <w:p w:rsidR="007E7728" w:rsidRPr="00F37DF5" w:rsidRDefault="007E7728" w:rsidP="00D801DF">
            <w:pPr>
              <w:pStyle w:val="Tabletext"/>
            </w:pPr>
            <w:r w:rsidRPr="00F37DF5">
              <w:t>import</w:t>
            </w:r>
          </w:p>
        </w:tc>
      </w:tr>
      <w:tr w:rsidR="007E7728" w:rsidRPr="00F37DF5" w:rsidTr="00D801DF">
        <w:tc>
          <w:tcPr>
            <w:tcW w:w="709" w:type="dxa"/>
            <w:shd w:val="clear" w:color="auto" w:fill="auto"/>
          </w:tcPr>
          <w:p w:rsidR="007E7728" w:rsidRPr="00F37DF5" w:rsidRDefault="007E7728" w:rsidP="00D801DF">
            <w:pPr>
              <w:pStyle w:val="Tabletext"/>
            </w:pPr>
            <w:r w:rsidRPr="00F37DF5">
              <w:t>8</w:t>
            </w:r>
          </w:p>
        </w:tc>
        <w:tc>
          <w:tcPr>
            <w:tcW w:w="3402" w:type="dxa"/>
            <w:shd w:val="clear" w:color="auto" w:fill="auto"/>
          </w:tcPr>
          <w:p w:rsidR="007E7728" w:rsidRPr="00F37DF5" w:rsidRDefault="007E7728" w:rsidP="00D801DF">
            <w:pPr>
              <w:pStyle w:val="Tabletext"/>
            </w:pPr>
            <w:r w:rsidRPr="00F37DF5">
              <w:t>indirect tax zone</w:t>
            </w:r>
          </w:p>
        </w:tc>
      </w:tr>
      <w:tr w:rsidR="007E7728" w:rsidRPr="00F37DF5" w:rsidTr="00D801DF">
        <w:tc>
          <w:tcPr>
            <w:tcW w:w="709" w:type="dxa"/>
            <w:shd w:val="clear" w:color="auto" w:fill="auto"/>
          </w:tcPr>
          <w:p w:rsidR="007E7728" w:rsidRPr="00F37DF5" w:rsidRDefault="007E7728" w:rsidP="00D801DF">
            <w:pPr>
              <w:pStyle w:val="Tabletext"/>
            </w:pPr>
            <w:r w:rsidRPr="00F37DF5">
              <w:t>9</w:t>
            </w:r>
          </w:p>
        </w:tc>
        <w:tc>
          <w:tcPr>
            <w:tcW w:w="3402" w:type="dxa"/>
            <w:shd w:val="clear" w:color="auto" w:fill="auto"/>
          </w:tcPr>
          <w:p w:rsidR="007E7728" w:rsidRPr="00F37DF5" w:rsidRDefault="007E7728" w:rsidP="00D801DF">
            <w:pPr>
              <w:pStyle w:val="Tabletext"/>
            </w:pPr>
            <w:r w:rsidRPr="00F37DF5">
              <w:t>individual</w:t>
            </w:r>
          </w:p>
        </w:tc>
      </w:tr>
      <w:tr w:rsidR="007E7728" w:rsidRPr="00F37DF5" w:rsidTr="00D801DF">
        <w:tc>
          <w:tcPr>
            <w:tcW w:w="709" w:type="dxa"/>
            <w:shd w:val="clear" w:color="auto" w:fill="auto"/>
          </w:tcPr>
          <w:p w:rsidR="007E7728" w:rsidRPr="00F37DF5" w:rsidRDefault="007E7728" w:rsidP="00D801DF">
            <w:pPr>
              <w:pStyle w:val="Tabletext"/>
            </w:pPr>
            <w:r w:rsidRPr="00F37DF5">
              <w:t>10</w:t>
            </w:r>
          </w:p>
        </w:tc>
        <w:tc>
          <w:tcPr>
            <w:tcW w:w="3402" w:type="dxa"/>
            <w:shd w:val="clear" w:color="auto" w:fill="auto"/>
          </w:tcPr>
          <w:p w:rsidR="007E7728" w:rsidRPr="00F37DF5" w:rsidRDefault="007E7728" w:rsidP="00D801DF">
            <w:pPr>
              <w:pStyle w:val="Tabletext"/>
            </w:pPr>
            <w:r w:rsidRPr="00F37DF5">
              <w:t>input tax credit</w:t>
            </w:r>
          </w:p>
        </w:tc>
      </w:tr>
      <w:tr w:rsidR="007E7728" w:rsidRPr="00F37DF5" w:rsidTr="00D801DF">
        <w:tc>
          <w:tcPr>
            <w:tcW w:w="709" w:type="dxa"/>
            <w:shd w:val="clear" w:color="auto" w:fill="auto"/>
          </w:tcPr>
          <w:p w:rsidR="007E7728" w:rsidRPr="00F37DF5" w:rsidRDefault="007E7728" w:rsidP="00D801DF">
            <w:pPr>
              <w:pStyle w:val="Tabletext"/>
            </w:pPr>
            <w:r w:rsidRPr="00F37DF5">
              <w:t>11</w:t>
            </w:r>
          </w:p>
        </w:tc>
        <w:tc>
          <w:tcPr>
            <w:tcW w:w="3402" w:type="dxa"/>
            <w:shd w:val="clear" w:color="auto" w:fill="auto"/>
          </w:tcPr>
          <w:p w:rsidR="007E7728" w:rsidRPr="00F37DF5" w:rsidRDefault="007E7728" w:rsidP="00D801DF">
            <w:pPr>
              <w:pStyle w:val="Tabletext"/>
            </w:pPr>
            <w:r w:rsidRPr="00F37DF5">
              <w:t>supply</w:t>
            </w:r>
          </w:p>
        </w:tc>
      </w:tr>
      <w:tr w:rsidR="007E7728" w:rsidRPr="00F37DF5" w:rsidTr="00D801DF">
        <w:tc>
          <w:tcPr>
            <w:tcW w:w="709" w:type="dxa"/>
            <w:shd w:val="clear" w:color="auto" w:fill="auto"/>
          </w:tcPr>
          <w:p w:rsidR="007E7728" w:rsidRPr="00F37DF5" w:rsidRDefault="007E7728" w:rsidP="00D801DF">
            <w:pPr>
              <w:pStyle w:val="Tabletext"/>
            </w:pPr>
            <w:r w:rsidRPr="00F37DF5">
              <w:t>12</w:t>
            </w:r>
          </w:p>
        </w:tc>
        <w:tc>
          <w:tcPr>
            <w:tcW w:w="3402" w:type="dxa"/>
            <w:shd w:val="clear" w:color="auto" w:fill="auto"/>
          </w:tcPr>
          <w:p w:rsidR="007E7728" w:rsidRPr="00F37DF5" w:rsidRDefault="007E7728" w:rsidP="00D801DF">
            <w:pPr>
              <w:pStyle w:val="Tabletext"/>
            </w:pPr>
            <w:r w:rsidRPr="00F37DF5">
              <w:t>tax period</w:t>
            </w:r>
          </w:p>
        </w:tc>
      </w:tr>
      <w:tr w:rsidR="007E7728" w:rsidRPr="00F37DF5" w:rsidTr="00D801DF">
        <w:tc>
          <w:tcPr>
            <w:tcW w:w="709" w:type="dxa"/>
            <w:shd w:val="clear" w:color="auto" w:fill="auto"/>
          </w:tcPr>
          <w:p w:rsidR="007E7728" w:rsidRPr="00F37DF5" w:rsidRDefault="007E7728" w:rsidP="00D801DF">
            <w:pPr>
              <w:pStyle w:val="Tabletext"/>
            </w:pPr>
            <w:r w:rsidRPr="00F37DF5">
              <w:t>13</w:t>
            </w:r>
          </w:p>
        </w:tc>
        <w:tc>
          <w:tcPr>
            <w:tcW w:w="3402" w:type="dxa"/>
            <w:shd w:val="clear" w:color="auto" w:fill="auto"/>
          </w:tcPr>
          <w:p w:rsidR="007E7728" w:rsidRPr="00F37DF5" w:rsidRDefault="007E7728" w:rsidP="00D801DF">
            <w:pPr>
              <w:pStyle w:val="Tabletext"/>
            </w:pPr>
            <w:r w:rsidRPr="00F37DF5">
              <w:t>thing</w:t>
            </w:r>
          </w:p>
        </w:tc>
      </w:tr>
      <w:tr w:rsidR="007E7728" w:rsidRPr="00F37DF5" w:rsidTr="00D801DF">
        <w:tc>
          <w:tcPr>
            <w:tcW w:w="709" w:type="dxa"/>
            <w:tcBorders>
              <w:bottom w:val="single" w:sz="12" w:space="0" w:color="auto"/>
            </w:tcBorders>
            <w:shd w:val="clear" w:color="auto" w:fill="auto"/>
          </w:tcPr>
          <w:p w:rsidR="007E7728" w:rsidRPr="00F37DF5" w:rsidRDefault="007E7728" w:rsidP="00D801DF">
            <w:pPr>
              <w:pStyle w:val="Tabletext"/>
            </w:pPr>
            <w:r w:rsidRPr="00F37DF5">
              <w:t>14</w:t>
            </w:r>
          </w:p>
        </w:tc>
        <w:tc>
          <w:tcPr>
            <w:tcW w:w="3402" w:type="dxa"/>
            <w:tcBorders>
              <w:bottom w:val="single" w:sz="12" w:space="0" w:color="auto"/>
            </w:tcBorders>
            <w:shd w:val="clear" w:color="auto" w:fill="auto"/>
          </w:tcPr>
          <w:p w:rsidR="007E7728" w:rsidRPr="00F37DF5" w:rsidRDefault="007E7728" w:rsidP="00D801DF">
            <w:pPr>
              <w:pStyle w:val="Tabletext"/>
            </w:pPr>
            <w:r w:rsidRPr="00F37DF5">
              <w:t>you</w:t>
            </w:r>
          </w:p>
        </w:tc>
      </w:tr>
    </w:tbl>
    <w:p w:rsidR="00300522" w:rsidRPr="00F37DF5" w:rsidRDefault="00300522" w:rsidP="00300522">
      <w:pPr>
        <w:pStyle w:val="ActHead5"/>
      </w:pPr>
      <w:bookmarkStart w:id="21" w:name="_Toc63330256"/>
      <w:r w:rsidRPr="00142129">
        <w:rPr>
          <w:rStyle w:val="CharSectno"/>
        </w:rPr>
        <w:t>3</w:t>
      </w:r>
      <w:r w:rsidR="00142129" w:rsidRPr="00142129">
        <w:rPr>
          <w:rStyle w:val="CharSectno"/>
        </w:rPr>
        <w:noBreakHyphen/>
      </w:r>
      <w:r w:rsidRPr="00142129">
        <w:rPr>
          <w:rStyle w:val="CharSectno"/>
        </w:rPr>
        <w:t>10</w:t>
      </w:r>
      <w:r w:rsidRPr="00F37DF5">
        <w:t xml:space="preserve">  Identifying the defined term in a definition</w:t>
      </w:r>
      <w:bookmarkEnd w:id="21"/>
    </w:p>
    <w:p w:rsidR="00300522" w:rsidRPr="00F37DF5" w:rsidRDefault="00300522" w:rsidP="00300522">
      <w:pPr>
        <w:pStyle w:val="subsection"/>
      </w:pPr>
      <w:r w:rsidRPr="00F37DF5">
        <w:tab/>
      </w:r>
      <w:r w:rsidRPr="00F37DF5">
        <w:tab/>
        <w:t xml:space="preserve">Within a definition, the defined term is identified by </w:t>
      </w:r>
      <w:r w:rsidRPr="00F37DF5">
        <w:rPr>
          <w:b/>
          <w:bCs/>
          <w:i/>
          <w:iCs/>
        </w:rPr>
        <w:t>bold italics</w:t>
      </w:r>
      <w:r w:rsidRPr="00F37DF5">
        <w:t>.</w:t>
      </w:r>
    </w:p>
    <w:p w:rsidR="00300522" w:rsidRPr="00F37DF5" w:rsidRDefault="00300522" w:rsidP="00A36DB5">
      <w:pPr>
        <w:pStyle w:val="ActHead3"/>
        <w:pageBreakBefore/>
      </w:pPr>
      <w:bookmarkStart w:id="22" w:name="_Toc63330257"/>
      <w:r w:rsidRPr="00142129">
        <w:rPr>
          <w:rStyle w:val="CharDivNo"/>
        </w:rPr>
        <w:t>Division</w:t>
      </w:r>
      <w:r w:rsidR="006138CE" w:rsidRPr="00142129">
        <w:rPr>
          <w:rStyle w:val="CharDivNo"/>
        </w:rPr>
        <w:t> </w:t>
      </w:r>
      <w:r w:rsidRPr="00142129">
        <w:rPr>
          <w:rStyle w:val="CharDivNo"/>
        </w:rPr>
        <w:t>4</w:t>
      </w:r>
      <w:r w:rsidRPr="00F37DF5">
        <w:t>—</w:t>
      </w:r>
      <w:r w:rsidRPr="00142129">
        <w:rPr>
          <w:rStyle w:val="CharDivText"/>
        </w:rPr>
        <w:t>Status of Guides and other non</w:t>
      </w:r>
      <w:r w:rsidR="00142129" w:rsidRPr="00142129">
        <w:rPr>
          <w:rStyle w:val="CharDivText"/>
        </w:rPr>
        <w:noBreakHyphen/>
      </w:r>
      <w:r w:rsidRPr="00142129">
        <w:rPr>
          <w:rStyle w:val="CharDivText"/>
        </w:rPr>
        <w:t>operative material</w:t>
      </w:r>
      <w:bookmarkEnd w:id="22"/>
    </w:p>
    <w:p w:rsidR="00300522" w:rsidRPr="00F37DF5" w:rsidRDefault="00A53099" w:rsidP="00300522">
      <w:pPr>
        <w:pStyle w:val="Header"/>
      </w:pPr>
      <w:r w:rsidRPr="00F37DF5">
        <w:t xml:space="preserve">  </w:t>
      </w:r>
    </w:p>
    <w:p w:rsidR="00300522" w:rsidRPr="00F37DF5" w:rsidRDefault="00300522" w:rsidP="00300522">
      <w:pPr>
        <w:pStyle w:val="ActHead5"/>
      </w:pPr>
      <w:bookmarkStart w:id="23" w:name="_Toc63330258"/>
      <w:r w:rsidRPr="00142129">
        <w:rPr>
          <w:rStyle w:val="CharSectno"/>
        </w:rPr>
        <w:t>4</w:t>
      </w:r>
      <w:r w:rsidR="00142129" w:rsidRPr="00142129">
        <w:rPr>
          <w:rStyle w:val="CharSectno"/>
        </w:rPr>
        <w:noBreakHyphen/>
      </w:r>
      <w:r w:rsidRPr="00142129">
        <w:rPr>
          <w:rStyle w:val="CharSectno"/>
        </w:rPr>
        <w:t>1</w:t>
      </w:r>
      <w:r w:rsidRPr="00F37DF5">
        <w:t xml:space="preserve">  Non</w:t>
      </w:r>
      <w:r w:rsidR="00142129">
        <w:noBreakHyphen/>
      </w:r>
      <w:r w:rsidRPr="00F37DF5">
        <w:t>operative material</w:t>
      </w:r>
      <w:bookmarkEnd w:id="23"/>
    </w:p>
    <w:p w:rsidR="00300522" w:rsidRPr="00F37DF5" w:rsidRDefault="00300522" w:rsidP="00300522">
      <w:pPr>
        <w:pStyle w:val="subsection"/>
      </w:pPr>
      <w:r w:rsidRPr="00F37DF5">
        <w:tab/>
      </w:r>
      <w:r w:rsidRPr="00F37DF5">
        <w:tab/>
        <w:t>In addition to the operative provisions themselves, this Act contains other material to help you identify accurately and quickly the provisions that are relevant to you and to help you understand them.</w:t>
      </w:r>
    </w:p>
    <w:p w:rsidR="00300522" w:rsidRPr="00F37DF5" w:rsidRDefault="00300522" w:rsidP="00300522">
      <w:pPr>
        <w:pStyle w:val="subsection"/>
      </w:pPr>
      <w:r w:rsidRPr="00F37DF5">
        <w:tab/>
      </w:r>
      <w:r w:rsidRPr="00F37DF5">
        <w:tab/>
        <w:t>This other material falls into 2 main categories.</w:t>
      </w:r>
    </w:p>
    <w:p w:rsidR="00300522" w:rsidRPr="00F37DF5" w:rsidRDefault="00300522" w:rsidP="00300522">
      <w:pPr>
        <w:pStyle w:val="ActHead5"/>
      </w:pPr>
      <w:bookmarkStart w:id="24" w:name="_Toc63330259"/>
      <w:r w:rsidRPr="00142129">
        <w:rPr>
          <w:rStyle w:val="CharSectno"/>
        </w:rPr>
        <w:t>4</w:t>
      </w:r>
      <w:r w:rsidR="00142129" w:rsidRPr="00142129">
        <w:rPr>
          <w:rStyle w:val="CharSectno"/>
        </w:rPr>
        <w:noBreakHyphen/>
      </w:r>
      <w:r w:rsidRPr="00142129">
        <w:rPr>
          <w:rStyle w:val="CharSectno"/>
        </w:rPr>
        <w:t>5</w:t>
      </w:r>
      <w:r w:rsidRPr="00F37DF5">
        <w:t xml:space="preserve">  Explanatory sections</w:t>
      </w:r>
      <w:bookmarkEnd w:id="24"/>
    </w:p>
    <w:p w:rsidR="00300522" w:rsidRPr="00F37DF5" w:rsidRDefault="00300522" w:rsidP="00300522">
      <w:pPr>
        <w:pStyle w:val="subsection"/>
      </w:pPr>
      <w:r w:rsidRPr="00F37DF5">
        <w:tab/>
      </w:r>
      <w:r w:rsidRPr="00F37DF5">
        <w:tab/>
        <w:t xml:space="preserve">One category is the explanatory section in many Divisions. Under the section heading “What this </w:t>
      </w:r>
      <w:r w:rsidR="00A53099" w:rsidRPr="00F37DF5">
        <w:t>Division</w:t>
      </w:r>
      <w:r w:rsidR="00A36DB5" w:rsidRPr="00F37DF5">
        <w:t xml:space="preserve"> </w:t>
      </w:r>
      <w:r w:rsidRPr="00F37DF5">
        <w:t xml:space="preserve">is about”, a short explanation of the </w:t>
      </w:r>
      <w:r w:rsidR="00A53099" w:rsidRPr="00F37DF5">
        <w:t>Division</w:t>
      </w:r>
      <w:r w:rsidR="00A36DB5" w:rsidRPr="00F37DF5">
        <w:t xml:space="preserve"> </w:t>
      </w:r>
      <w:r w:rsidRPr="00F37DF5">
        <w:t>appears in boxed text.</w:t>
      </w:r>
    </w:p>
    <w:p w:rsidR="00300522" w:rsidRPr="00F37DF5" w:rsidRDefault="00300522" w:rsidP="00300522">
      <w:pPr>
        <w:pStyle w:val="subsection"/>
      </w:pPr>
      <w:r w:rsidRPr="00F37DF5">
        <w:tab/>
      </w:r>
      <w:r w:rsidRPr="00F37DF5">
        <w:tab/>
        <w:t>Explanatory sections form part of this Act but are not operative provisions. In interpreting an operative provision, explanatory sections may only be considered for limited purposes. They are set out in section</w:t>
      </w:r>
      <w:r w:rsidR="006138CE" w:rsidRPr="00F37DF5">
        <w:t> </w:t>
      </w:r>
      <w:r w:rsidRPr="00F37DF5">
        <w:t>182</w:t>
      </w:r>
      <w:r w:rsidR="00142129">
        <w:noBreakHyphen/>
      </w:r>
      <w:r w:rsidRPr="00F37DF5">
        <w:t>10.</w:t>
      </w:r>
    </w:p>
    <w:p w:rsidR="00300522" w:rsidRPr="00F37DF5" w:rsidRDefault="00300522" w:rsidP="00300522">
      <w:pPr>
        <w:pStyle w:val="ActHead5"/>
      </w:pPr>
      <w:bookmarkStart w:id="25" w:name="_Toc63330260"/>
      <w:r w:rsidRPr="00142129">
        <w:rPr>
          <w:rStyle w:val="CharSectno"/>
        </w:rPr>
        <w:t>4</w:t>
      </w:r>
      <w:r w:rsidR="00142129" w:rsidRPr="00142129">
        <w:rPr>
          <w:rStyle w:val="CharSectno"/>
        </w:rPr>
        <w:noBreakHyphen/>
      </w:r>
      <w:r w:rsidRPr="00142129">
        <w:rPr>
          <w:rStyle w:val="CharSectno"/>
        </w:rPr>
        <w:t>10</w:t>
      </w:r>
      <w:r w:rsidRPr="00F37DF5">
        <w:t xml:space="preserve">  Other material</w:t>
      </w:r>
      <w:bookmarkEnd w:id="25"/>
    </w:p>
    <w:p w:rsidR="00300522" w:rsidRPr="00F37DF5" w:rsidRDefault="00300522" w:rsidP="00300522">
      <w:pPr>
        <w:pStyle w:val="subsection"/>
      </w:pPr>
      <w:r w:rsidRPr="00F37DF5">
        <w:tab/>
      </w:r>
      <w:r w:rsidRPr="00F37DF5">
        <w:tab/>
        <w:t>The other category consists of material such as notes and examples. These also form part of the Act. They are distinguished by type size from the operative provisions (except for formulas), but are not kept separate from them.</w:t>
      </w:r>
    </w:p>
    <w:p w:rsidR="00300522" w:rsidRPr="00F37DF5" w:rsidRDefault="00300522" w:rsidP="00A36DB5">
      <w:pPr>
        <w:pStyle w:val="ActHead1"/>
        <w:pageBreakBefore/>
      </w:pPr>
      <w:bookmarkStart w:id="26" w:name="_Toc63330261"/>
      <w:r w:rsidRPr="00142129">
        <w:rPr>
          <w:rStyle w:val="CharChapNo"/>
        </w:rPr>
        <w:t>Chapter</w:t>
      </w:r>
      <w:r w:rsidR="006138CE" w:rsidRPr="00142129">
        <w:rPr>
          <w:rStyle w:val="CharChapNo"/>
        </w:rPr>
        <w:t> </w:t>
      </w:r>
      <w:r w:rsidRPr="00142129">
        <w:rPr>
          <w:rStyle w:val="CharChapNo"/>
        </w:rPr>
        <w:t>2</w:t>
      </w:r>
      <w:r w:rsidRPr="00F37DF5">
        <w:t>—</w:t>
      </w:r>
      <w:r w:rsidRPr="00142129">
        <w:rPr>
          <w:rStyle w:val="CharChapText"/>
        </w:rPr>
        <w:t>The basic rules</w:t>
      </w:r>
      <w:bookmarkEnd w:id="26"/>
    </w:p>
    <w:p w:rsidR="00300522" w:rsidRPr="00F37DF5" w:rsidRDefault="00A53099" w:rsidP="00300522">
      <w:pPr>
        <w:pStyle w:val="Header"/>
      </w:pPr>
      <w:r w:rsidRPr="00142129">
        <w:rPr>
          <w:rStyle w:val="CharPartNo"/>
        </w:rPr>
        <w:t xml:space="preserve"> </w:t>
      </w:r>
      <w:r w:rsidRPr="00142129">
        <w:rPr>
          <w:rStyle w:val="CharPartText"/>
        </w:rPr>
        <w:t xml:space="preserve"> </w:t>
      </w:r>
    </w:p>
    <w:p w:rsidR="00300522" w:rsidRPr="00F37DF5" w:rsidRDefault="00300522" w:rsidP="00300522">
      <w:pPr>
        <w:pStyle w:val="ActHead3"/>
      </w:pPr>
      <w:bookmarkStart w:id="27" w:name="_Toc63330262"/>
      <w:r w:rsidRPr="00142129">
        <w:rPr>
          <w:rStyle w:val="CharDivNo"/>
        </w:rPr>
        <w:t>Division</w:t>
      </w:r>
      <w:r w:rsidR="006138CE" w:rsidRPr="00142129">
        <w:rPr>
          <w:rStyle w:val="CharDivNo"/>
        </w:rPr>
        <w:t> </w:t>
      </w:r>
      <w:r w:rsidRPr="00142129">
        <w:rPr>
          <w:rStyle w:val="CharDivNo"/>
        </w:rPr>
        <w:t>5</w:t>
      </w:r>
      <w:r w:rsidRPr="00F37DF5">
        <w:t>—</w:t>
      </w:r>
      <w:r w:rsidRPr="00142129">
        <w:rPr>
          <w:rStyle w:val="CharDivText"/>
        </w:rPr>
        <w:t>Introduction</w:t>
      </w:r>
      <w:bookmarkEnd w:id="27"/>
    </w:p>
    <w:p w:rsidR="00300522" w:rsidRPr="00F37DF5" w:rsidRDefault="00300522" w:rsidP="00300522">
      <w:pPr>
        <w:pStyle w:val="ActHead5"/>
      </w:pPr>
      <w:bookmarkStart w:id="28" w:name="_Toc63330263"/>
      <w:r w:rsidRPr="00142129">
        <w:rPr>
          <w:rStyle w:val="CharSectno"/>
        </w:rPr>
        <w:t>5</w:t>
      </w:r>
      <w:r w:rsidR="00142129" w:rsidRPr="00142129">
        <w:rPr>
          <w:rStyle w:val="CharSectno"/>
        </w:rPr>
        <w:noBreakHyphen/>
      </w:r>
      <w:r w:rsidRPr="00142129">
        <w:rPr>
          <w:rStyle w:val="CharSectno"/>
        </w:rPr>
        <w:t>1</w:t>
      </w:r>
      <w:r w:rsidRPr="00F37DF5">
        <w:t xml:space="preserve">  What this </w:t>
      </w:r>
      <w:r w:rsidR="00A53099" w:rsidRPr="00F37DF5">
        <w:t>Chapter</w:t>
      </w:r>
      <w:r w:rsidR="00A36DB5" w:rsidRPr="00F37DF5">
        <w:t xml:space="preserve"> </w:t>
      </w:r>
      <w:r w:rsidRPr="00F37DF5">
        <w:t>is about</w:t>
      </w:r>
      <w:bookmarkEnd w:id="28"/>
    </w:p>
    <w:p w:rsidR="00300522" w:rsidRPr="00F37DF5" w:rsidRDefault="00300522" w:rsidP="00300522">
      <w:pPr>
        <w:pStyle w:val="BoxText"/>
      </w:pPr>
      <w:r w:rsidRPr="00F37DF5">
        <w:t xml:space="preserve">This </w:t>
      </w:r>
      <w:r w:rsidR="00A53099" w:rsidRPr="00F37DF5">
        <w:t>Chapter</w:t>
      </w:r>
      <w:r w:rsidR="00A36DB5" w:rsidRPr="00F37DF5">
        <w:t xml:space="preserve"> </w:t>
      </w:r>
      <w:r w:rsidRPr="00F37DF5">
        <w:t>sets out the basic rules for the GST. In particular, these rules will tell you:</w:t>
      </w:r>
    </w:p>
    <w:p w:rsidR="00300522" w:rsidRPr="00F37DF5" w:rsidRDefault="00300522" w:rsidP="00300522">
      <w:pPr>
        <w:pStyle w:val="BoxList"/>
      </w:pPr>
      <w:r w:rsidRPr="00F37DF5">
        <w:t>•</w:t>
      </w:r>
      <w:r w:rsidRPr="00F37DF5">
        <w:tab/>
        <w:t>where liability for GST arises;</w:t>
      </w:r>
    </w:p>
    <w:p w:rsidR="00300522" w:rsidRPr="00F37DF5" w:rsidRDefault="00300522" w:rsidP="00300522">
      <w:pPr>
        <w:pStyle w:val="BoxList"/>
      </w:pPr>
      <w:r w:rsidRPr="00F37DF5">
        <w:t>•</w:t>
      </w:r>
      <w:r w:rsidRPr="00F37DF5">
        <w:tab/>
        <w:t>where entitlements to input tax credits arise;</w:t>
      </w:r>
    </w:p>
    <w:p w:rsidR="00300522" w:rsidRPr="00F37DF5" w:rsidRDefault="00300522" w:rsidP="00300522">
      <w:pPr>
        <w:pStyle w:val="BoxList"/>
      </w:pPr>
      <w:r w:rsidRPr="00F37DF5">
        <w:t>•</w:t>
      </w:r>
      <w:r w:rsidRPr="00F37DF5">
        <w:tab/>
        <w:t>how the amounts of GST and input tax credits are combined to work out the amount payable by you or to you;</w:t>
      </w:r>
    </w:p>
    <w:p w:rsidR="00300522" w:rsidRPr="00F37DF5" w:rsidRDefault="00300522" w:rsidP="00300522">
      <w:pPr>
        <w:pStyle w:val="BoxList"/>
      </w:pPr>
      <w:r w:rsidRPr="00F37DF5">
        <w:t>•</w:t>
      </w:r>
      <w:r w:rsidRPr="00F37DF5">
        <w:tab/>
        <w:t>when and how that amount is to be paid.</w:t>
      </w:r>
    </w:p>
    <w:p w:rsidR="00300522" w:rsidRPr="00F37DF5" w:rsidRDefault="00300522" w:rsidP="00300522">
      <w:pPr>
        <w:pStyle w:val="ActHead5"/>
      </w:pPr>
      <w:bookmarkStart w:id="29" w:name="_Toc63330264"/>
      <w:r w:rsidRPr="00142129">
        <w:rPr>
          <w:rStyle w:val="CharSectno"/>
        </w:rPr>
        <w:t>5</w:t>
      </w:r>
      <w:r w:rsidR="00142129" w:rsidRPr="00142129">
        <w:rPr>
          <w:rStyle w:val="CharSectno"/>
        </w:rPr>
        <w:noBreakHyphen/>
      </w:r>
      <w:r w:rsidRPr="00142129">
        <w:rPr>
          <w:rStyle w:val="CharSectno"/>
        </w:rPr>
        <w:t>5</w:t>
      </w:r>
      <w:r w:rsidRPr="00F37DF5">
        <w:t xml:space="preserve">  The structure of this Chapter</w:t>
      </w:r>
      <w:bookmarkEnd w:id="29"/>
    </w:p>
    <w:p w:rsidR="00300522" w:rsidRPr="00F37DF5" w:rsidRDefault="00300522" w:rsidP="00300522">
      <w:pPr>
        <w:pStyle w:val="subsection"/>
      </w:pPr>
      <w:r w:rsidRPr="00F37DF5">
        <w:tab/>
      </w:r>
      <w:r w:rsidRPr="00F37DF5">
        <w:tab/>
        <w:t xml:space="preserve">The diagram on the next page shows how the basic rules in this </w:t>
      </w:r>
      <w:r w:rsidR="00A53099" w:rsidRPr="00F37DF5">
        <w:t>Chapter</w:t>
      </w:r>
      <w:r w:rsidR="00A36DB5" w:rsidRPr="00F37DF5">
        <w:t xml:space="preserve"> </w:t>
      </w:r>
      <w:r w:rsidRPr="00F37DF5">
        <w:t>relate to each other. It also shows their relationship with:</w:t>
      </w:r>
    </w:p>
    <w:p w:rsidR="00300522" w:rsidRPr="00F37DF5" w:rsidRDefault="008D7D67" w:rsidP="008D7D67">
      <w:pPr>
        <w:pStyle w:val="paragraph"/>
      </w:pPr>
      <w:r w:rsidRPr="00F37DF5">
        <w:tab/>
      </w:r>
      <w:r w:rsidR="00300522" w:rsidRPr="00F37DF5">
        <w:t>•</w:t>
      </w:r>
      <w:r w:rsidR="00300522" w:rsidRPr="00F37DF5">
        <w:tab/>
        <w:t>the exemptions (Chapter</w:t>
      </w:r>
      <w:r w:rsidR="006138CE" w:rsidRPr="00F37DF5">
        <w:t> </w:t>
      </w:r>
      <w:r w:rsidR="00300522" w:rsidRPr="00F37DF5">
        <w:t>3)—these provisions exempt from the GST what would otherwise be taxable; and</w:t>
      </w:r>
    </w:p>
    <w:p w:rsidR="00300522" w:rsidRPr="00F37DF5" w:rsidRDefault="008D7D67" w:rsidP="008D7D67">
      <w:pPr>
        <w:pStyle w:val="paragraph"/>
      </w:pPr>
      <w:r w:rsidRPr="00F37DF5">
        <w:tab/>
      </w:r>
      <w:r w:rsidR="00300522" w:rsidRPr="00F37DF5">
        <w:t>•</w:t>
      </w:r>
      <w:r w:rsidR="00300522" w:rsidRPr="00F37DF5">
        <w:tab/>
        <w:t>the special rules (Chapter</w:t>
      </w:r>
      <w:r w:rsidR="006138CE" w:rsidRPr="00F37DF5">
        <w:t> </w:t>
      </w:r>
      <w:r w:rsidR="00300522" w:rsidRPr="00F37DF5">
        <w:t>4)—these provisions modify the basic rules in particular situations, often in quite limited ways.</w:t>
      </w:r>
    </w:p>
    <w:p w:rsidR="00300522" w:rsidRPr="00F37DF5" w:rsidRDefault="00143843" w:rsidP="00300522">
      <w:r w:rsidRPr="00F37DF5">
        <w:rPr>
          <w:noProof/>
          <w:sz w:val="20"/>
          <w:lang w:eastAsia="en-AU"/>
        </w:rPr>
        <w:drawing>
          <wp:inline distT="0" distB="0" distL="0" distR="0" wp14:anchorId="23386827" wp14:editId="46006301">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F37DF5" w:rsidRDefault="00300522" w:rsidP="00A36DB5">
      <w:pPr>
        <w:pStyle w:val="ActHead2"/>
        <w:pageBreakBefore/>
      </w:pPr>
      <w:bookmarkStart w:id="30" w:name="_Toc63330265"/>
      <w:r w:rsidRPr="00142129">
        <w:rPr>
          <w:rStyle w:val="CharPartNo"/>
        </w:rPr>
        <w:t>Part</w:t>
      </w:r>
      <w:r w:rsidR="006138CE" w:rsidRPr="00142129">
        <w:rPr>
          <w:rStyle w:val="CharPartNo"/>
        </w:rPr>
        <w:t> </w:t>
      </w:r>
      <w:r w:rsidRPr="00142129">
        <w:rPr>
          <w:rStyle w:val="CharPartNo"/>
        </w:rPr>
        <w:t>2</w:t>
      </w:r>
      <w:r w:rsidR="00142129" w:rsidRPr="00142129">
        <w:rPr>
          <w:rStyle w:val="CharPartNo"/>
        </w:rPr>
        <w:noBreakHyphen/>
      </w:r>
      <w:r w:rsidRPr="00142129">
        <w:rPr>
          <w:rStyle w:val="CharPartNo"/>
        </w:rPr>
        <w:t>1</w:t>
      </w:r>
      <w:r w:rsidRPr="00F37DF5">
        <w:t>—</w:t>
      </w:r>
      <w:r w:rsidRPr="00142129">
        <w:rPr>
          <w:rStyle w:val="CharPartText"/>
        </w:rPr>
        <w:t>The central provisions</w:t>
      </w:r>
      <w:bookmarkEnd w:id="30"/>
    </w:p>
    <w:p w:rsidR="00300522" w:rsidRPr="00F37DF5" w:rsidRDefault="00300522" w:rsidP="00300522">
      <w:pPr>
        <w:pStyle w:val="ActHead3"/>
      </w:pPr>
      <w:bookmarkStart w:id="31" w:name="_Toc63330266"/>
      <w:r w:rsidRPr="00142129">
        <w:rPr>
          <w:rStyle w:val="CharDivNo"/>
        </w:rPr>
        <w:t>Division</w:t>
      </w:r>
      <w:r w:rsidR="006138CE" w:rsidRPr="00142129">
        <w:rPr>
          <w:rStyle w:val="CharDivNo"/>
        </w:rPr>
        <w:t> </w:t>
      </w:r>
      <w:r w:rsidRPr="00142129">
        <w:rPr>
          <w:rStyle w:val="CharDivNo"/>
        </w:rPr>
        <w:t>7</w:t>
      </w:r>
      <w:r w:rsidRPr="00F37DF5">
        <w:t>—</w:t>
      </w:r>
      <w:r w:rsidRPr="00142129">
        <w:rPr>
          <w:rStyle w:val="CharDivText"/>
        </w:rPr>
        <w:t>The central provisions</w:t>
      </w:r>
      <w:bookmarkEnd w:id="31"/>
    </w:p>
    <w:p w:rsidR="00300522" w:rsidRPr="00F37DF5" w:rsidRDefault="00300522" w:rsidP="00300522">
      <w:pPr>
        <w:pStyle w:val="ActHead5"/>
      </w:pPr>
      <w:bookmarkStart w:id="32" w:name="_Toc63330267"/>
      <w:r w:rsidRPr="00142129">
        <w:rPr>
          <w:rStyle w:val="CharSectno"/>
        </w:rPr>
        <w:t>7</w:t>
      </w:r>
      <w:r w:rsidR="00142129" w:rsidRPr="00142129">
        <w:rPr>
          <w:rStyle w:val="CharSectno"/>
        </w:rPr>
        <w:noBreakHyphen/>
      </w:r>
      <w:r w:rsidRPr="00142129">
        <w:rPr>
          <w:rStyle w:val="CharSectno"/>
        </w:rPr>
        <w:t>1</w:t>
      </w:r>
      <w:r w:rsidRPr="00F37DF5">
        <w:t xml:space="preserve">  GST and input tax credits</w:t>
      </w:r>
      <w:bookmarkEnd w:id="32"/>
    </w:p>
    <w:p w:rsidR="00300522" w:rsidRPr="00F37DF5" w:rsidRDefault="00300522" w:rsidP="00300522">
      <w:pPr>
        <w:pStyle w:val="subsection"/>
      </w:pPr>
      <w:r w:rsidRPr="00F37DF5">
        <w:tab/>
        <w:t>(1)</w:t>
      </w:r>
      <w:r w:rsidRPr="00F37DF5">
        <w:tab/>
        <w:t xml:space="preserve">GST is payable on </w:t>
      </w:r>
      <w:r w:rsidR="00142129" w:rsidRPr="00142129">
        <w:rPr>
          <w:position w:val="6"/>
          <w:sz w:val="16"/>
          <w:szCs w:val="16"/>
        </w:rPr>
        <w:t>*</w:t>
      </w:r>
      <w:r w:rsidRPr="00F37DF5">
        <w:t xml:space="preserve">taxable supplies and </w:t>
      </w:r>
      <w:r w:rsidR="00142129" w:rsidRPr="00142129">
        <w:rPr>
          <w:position w:val="6"/>
          <w:sz w:val="16"/>
          <w:szCs w:val="16"/>
        </w:rPr>
        <w:t>*</w:t>
      </w:r>
      <w:r w:rsidRPr="00F37DF5">
        <w:t>taxable importations.</w:t>
      </w:r>
    </w:p>
    <w:p w:rsidR="00300522" w:rsidRPr="00F37DF5" w:rsidRDefault="00300522" w:rsidP="00300522">
      <w:pPr>
        <w:pStyle w:val="subsection"/>
      </w:pPr>
      <w:r w:rsidRPr="00F37DF5">
        <w:tab/>
        <w:t>(2)</w:t>
      </w:r>
      <w:r w:rsidRPr="00F37DF5">
        <w:tab/>
        <w:t xml:space="preserve">Entitlements to input tax credits arise on </w:t>
      </w:r>
      <w:r w:rsidR="00142129" w:rsidRPr="00142129">
        <w:rPr>
          <w:position w:val="6"/>
          <w:sz w:val="16"/>
          <w:szCs w:val="16"/>
        </w:rPr>
        <w:t>*</w:t>
      </w:r>
      <w:r w:rsidRPr="00F37DF5">
        <w:t xml:space="preserve">creditable acquisitions and </w:t>
      </w:r>
      <w:r w:rsidR="00142129" w:rsidRPr="00142129">
        <w:rPr>
          <w:position w:val="6"/>
          <w:sz w:val="16"/>
          <w:szCs w:val="16"/>
        </w:rPr>
        <w:t>*</w:t>
      </w:r>
      <w:r w:rsidRPr="00F37DF5">
        <w:t>creditable importations.</w:t>
      </w:r>
    </w:p>
    <w:p w:rsidR="00300522" w:rsidRPr="00F37DF5" w:rsidRDefault="00300522" w:rsidP="00300522">
      <w:pPr>
        <w:pStyle w:val="TLPnoteright"/>
      </w:pPr>
      <w:r w:rsidRPr="00F37DF5">
        <w:t>For taxable supplies and creditable acquisitions, see Part</w:t>
      </w:r>
      <w:r w:rsidR="006138CE" w:rsidRPr="00F37DF5">
        <w:t> </w:t>
      </w:r>
      <w:r w:rsidRPr="00F37DF5">
        <w:t>2</w:t>
      </w:r>
      <w:r w:rsidR="00142129">
        <w:noBreakHyphen/>
      </w:r>
      <w:r w:rsidRPr="00F37DF5">
        <w:t>2.</w:t>
      </w:r>
    </w:p>
    <w:p w:rsidR="00300522" w:rsidRPr="00F37DF5" w:rsidRDefault="00300522" w:rsidP="00300522">
      <w:pPr>
        <w:pStyle w:val="TLPnoteright"/>
      </w:pPr>
      <w:r w:rsidRPr="00F37DF5">
        <w:t>For taxable importations and creditable importations, see Part</w:t>
      </w:r>
      <w:r w:rsidR="006138CE" w:rsidRPr="00F37DF5">
        <w:t> </w:t>
      </w:r>
      <w:r w:rsidRPr="00F37DF5">
        <w:t>2</w:t>
      </w:r>
      <w:r w:rsidR="00142129">
        <w:noBreakHyphen/>
      </w:r>
      <w:r w:rsidRPr="00F37DF5">
        <w:t>3.</w:t>
      </w:r>
    </w:p>
    <w:p w:rsidR="00300522" w:rsidRPr="00F37DF5" w:rsidRDefault="00300522" w:rsidP="00300522">
      <w:pPr>
        <w:pStyle w:val="ActHead5"/>
      </w:pPr>
      <w:bookmarkStart w:id="33" w:name="_Toc63330268"/>
      <w:r w:rsidRPr="00142129">
        <w:rPr>
          <w:rStyle w:val="CharSectno"/>
        </w:rPr>
        <w:t>7</w:t>
      </w:r>
      <w:r w:rsidR="00142129" w:rsidRPr="00142129">
        <w:rPr>
          <w:rStyle w:val="CharSectno"/>
        </w:rPr>
        <w:noBreakHyphen/>
      </w:r>
      <w:r w:rsidRPr="00142129">
        <w:rPr>
          <w:rStyle w:val="CharSectno"/>
        </w:rPr>
        <w:t>5</w:t>
      </w:r>
      <w:r w:rsidRPr="00F37DF5">
        <w:t xml:space="preserve">  Net amounts</w:t>
      </w:r>
      <w:bookmarkEnd w:id="33"/>
    </w:p>
    <w:p w:rsidR="00300522" w:rsidRPr="00F37DF5" w:rsidRDefault="00300522" w:rsidP="00300522">
      <w:pPr>
        <w:pStyle w:val="subsection"/>
      </w:pPr>
      <w:r w:rsidRPr="00F37DF5">
        <w:tab/>
      </w:r>
      <w:r w:rsidRPr="00F37DF5">
        <w:tab/>
        <w:t xml:space="preserve">Amounts of GST and amounts of input tax credits are set off against each other to produce a </w:t>
      </w:r>
      <w:r w:rsidR="00142129" w:rsidRPr="00142129">
        <w:rPr>
          <w:position w:val="6"/>
          <w:sz w:val="16"/>
          <w:szCs w:val="16"/>
        </w:rPr>
        <w:t>*</w:t>
      </w:r>
      <w:r w:rsidRPr="00F37DF5">
        <w:t xml:space="preserve">net amount for a tax period (which may be altered to take account of </w:t>
      </w:r>
      <w:r w:rsidR="00142129" w:rsidRPr="00142129">
        <w:rPr>
          <w:position w:val="6"/>
          <w:sz w:val="16"/>
          <w:szCs w:val="16"/>
        </w:rPr>
        <w:t>*</w:t>
      </w:r>
      <w:r w:rsidRPr="00F37DF5">
        <w:t>adjustments).</w:t>
      </w:r>
    </w:p>
    <w:p w:rsidR="00300522" w:rsidRPr="00F37DF5" w:rsidRDefault="00300522" w:rsidP="00300522">
      <w:pPr>
        <w:pStyle w:val="TLPnoteright"/>
      </w:pPr>
      <w:r w:rsidRPr="00F37DF5">
        <w:t>For net amounts (including adjustments to net amounts), see Part</w:t>
      </w:r>
      <w:r w:rsidR="006138CE" w:rsidRPr="00F37DF5">
        <w:t> </w:t>
      </w:r>
      <w:r w:rsidRPr="00F37DF5">
        <w:t>2</w:t>
      </w:r>
      <w:r w:rsidR="00142129">
        <w:noBreakHyphen/>
      </w:r>
      <w:r w:rsidRPr="00F37DF5">
        <w:t>4.</w:t>
      </w:r>
    </w:p>
    <w:p w:rsidR="00300522" w:rsidRPr="00F37DF5" w:rsidRDefault="00300522" w:rsidP="00300522">
      <w:pPr>
        <w:pStyle w:val="ActHead5"/>
      </w:pPr>
      <w:bookmarkStart w:id="34" w:name="_Toc63330269"/>
      <w:r w:rsidRPr="00142129">
        <w:rPr>
          <w:rStyle w:val="CharSectno"/>
        </w:rPr>
        <w:t>7</w:t>
      </w:r>
      <w:r w:rsidR="00142129" w:rsidRPr="00142129">
        <w:rPr>
          <w:rStyle w:val="CharSectno"/>
        </w:rPr>
        <w:noBreakHyphen/>
      </w:r>
      <w:r w:rsidRPr="00142129">
        <w:rPr>
          <w:rStyle w:val="CharSectno"/>
        </w:rPr>
        <w:t>10</w:t>
      </w:r>
      <w:r w:rsidRPr="00F37DF5">
        <w:t xml:space="preserve">  Tax periods</w:t>
      </w:r>
      <w:bookmarkEnd w:id="34"/>
    </w:p>
    <w:p w:rsidR="00300522" w:rsidRPr="00F37DF5" w:rsidRDefault="00300522" w:rsidP="00300522">
      <w:pPr>
        <w:pStyle w:val="subsection"/>
      </w:pPr>
      <w:r w:rsidRPr="00F37DF5">
        <w:tab/>
      </w:r>
      <w:r w:rsidRPr="00F37DF5">
        <w:tab/>
        <w:t xml:space="preserve">Every entity that is </w:t>
      </w:r>
      <w:r w:rsidR="00142129" w:rsidRPr="00142129">
        <w:rPr>
          <w:position w:val="6"/>
          <w:sz w:val="16"/>
          <w:szCs w:val="16"/>
        </w:rPr>
        <w:t>*</w:t>
      </w:r>
      <w:r w:rsidRPr="00F37DF5">
        <w:t xml:space="preserve">registered, or </w:t>
      </w:r>
      <w:r w:rsidR="00142129" w:rsidRPr="00142129">
        <w:rPr>
          <w:position w:val="6"/>
          <w:sz w:val="16"/>
          <w:szCs w:val="16"/>
        </w:rPr>
        <w:t>*</w:t>
      </w:r>
      <w:r w:rsidRPr="00F37DF5">
        <w:t>required to be registered, has tax periods applying to it.</w:t>
      </w:r>
    </w:p>
    <w:p w:rsidR="00300522" w:rsidRPr="00F37DF5" w:rsidRDefault="00300522" w:rsidP="00300522">
      <w:pPr>
        <w:pStyle w:val="TLPnoteright"/>
      </w:pPr>
      <w:r w:rsidRPr="00F37DF5">
        <w:t>For registration, see Part</w:t>
      </w:r>
      <w:r w:rsidR="006138CE" w:rsidRPr="00F37DF5">
        <w:t> </w:t>
      </w:r>
      <w:r w:rsidRPr="00F37DF5">
        <w:t>2</w:t>
      </w:r>
      <w:r w:rsidR="00142129">
        <w:noBreakHyphen/>
      </w:r>
      <w:r w:rsidRPr="00F37DF5">
        <w:t>5.</w:t>
      </w:r>
    </w:p>
    <w:p w:rsidR="00300522" w:rsidRPr="00F37DF5" w:rsidRDefault="00300522" w:rsidP="00300522">
      <w:pPr>
        <w:pStyle w:val="TLPnoteright"/>
      </w:pPr>
      <w:r w:rsidRPr="00F37DF5">
        <w:t>For tax periods, see Part</w:t>
      </w:r>
      <w:r w:rsidR="006138CE" w:rsidRPr="00F37DF5">
        <w:t> </w:t>
      </w:r>
      <w:r w:rsidRPr="00F37DF5">
        <w:t>2</w:t>
      </w:r>
      <w:r w:rsidR="00142129">
        <w:noBreakHyphen/>
      </w:r>
      <w:r w:rsidRPr="00F37DF5">
        <w:t>6.</w:t>
      </w:r>
    </w:p>
    <w:p w:rsidR="00300522" w:rsidRPr="00F37DF5" w:rsidRDefault="00300522" w:rsidP="00300522">
      <w:pPr>
        <w:pStyle w:val="ActHead5"/>
      </w:pPr>
      <w:bookmarkStart w:id="35" w:name="_Toc63330270"/>
      <w:r w:rsidRPr="00142129">
        <w:rPr>
          <w:rStyle w:val="CharSectno"/>
        </w:rPr>
        <w:t>7</w:t>
      </w:r>
      <w:r w:rsidR="00142129" w:rsidRPr="00142129">
        <w:rPr>
          <w:rStyle w:val="CharSectno"/>
        </w:rPr>
        <w:noBreakHyphen/>
      </w:r>
      <w:r w:rsidRPr="00142129">
        <w:rPr>
          <w:rStyle w:val="CharSectno"/>
        </w:rPr>
        <w:t>15</w:t>
      </w:r>
      <w:r w:rsidRPr="00F37DF5">
        <w:t xml:space="preserve">  Payments and refunds</w:t>
      </w:r>
      <w:bookmarkEnd w:id="35"/>
    </w:p>
    <w:p w:rsidR="00300522" w:rsidRPr="00F37DF5" w:rsidRDefault="00300522" w:rsidP="00300522">
      <w:pPr>
        <w:pStyle w:val="subsection"/>
      </w:pPr>
      <w:r w:rsidRPr="00F37DF5">
        <w:tab/>
      </w:r>
      <w:r w:rsidRPr="00F37DF5">
        <w:tab/>
        <w:t xml:space="preserve">The </w:t>
      </w:r>
      <w:r w:rsidR="00337264" w:rsidRPr="00F37DF5">
        <w:t xml:space="preserve">amount </w:t>
      </w:r>
      <w:r w:rsidR="00142129" w:rsidRPr="00142129">
        <w:rPr>
          <w:position w:val="6"/>
          <w:sz w:val="16"/>
        </w:rPr>
        <w:t>*</w:t>
      </w:r>
      <w:r w:rsidR="00337264" w:rsidRPr="00F37DF5">
        <w:t xml:space="preserve">assessed as being the </w:t>
      </w:r>
      <w:r w:rsidR="00142129" w:rsidRPr="00142129">
        <w:rPr>
          <w:position w:val="6"/>
          <w:sz w:val="16"/>
        </w:rPr>
        <w:t>*</w:t>
      </w:r>
      <w:r w:rsidR="00337264" w:rsidRPr="00F37DF5">
        <w:t>net amount</w:t>
      </w:r>
      <w:r w:rsidRPr="00F37DF5">
        <w:t xml:space="preserve"> for a tax period is the amount that the entity must pay to the Commonwealth, or the Commonwealth must refund to the entity, in respect of the period.</w:t>
      </w:r>
    </w:p>
    <w:p w:rsidR="00300522" w:rsidRPr="00F37DF5" w:rsidRDefault="00300522" w:rsidP="00300522">
      <w:pPr>
        <w:pStyle w:val="TLPnoteright"/>
      </w:pPr>
      <w:r w:rsidRPr="00F37DF5">
        <w:t>For payments and refunds (and GST returns), see Part</w:t>
      </w:r>
      <w:r w:rsidR="006138CE" w:rsidRPr="00F37DF5">
        <w:t> </w:t>
      </w:r>
      <w:r w:rsidRPr="00F37DF5">
        <w:t>2</w:t>
      </w:r>
      <w:r w:rsidR="00142129">
        <w:noBreakHyphen/>
      </w:r>
      <w:r w:rsidRPr="00F37DF5">
        <w:t>7.</w:t>
      </w:r>
    </w:p>
    <w:p w:rsidR="007830EE" w:rsidRPr="00F37DF5" w:rsidRDefault="007830EE" w:rsidP="007830EE">
      <w:pPr>
        <w:pStyle w:val="notetext"/>
      </w:pPr>
      <w:r w:rsidRPr="00F37DF5">
        <w:t>Note 1:</w:t>
      </w:r>
      <w:r w:rsidRPr="00F37DF5">
        <w:tab/>
        <w:t>For assessment of net amounts, see Division</w:t>
      </w:r>
      <w:r w:rsidR="006138CE" w:rsidRPr="00F37DF5">
        <w:t> </w:t>
      </w:r>
      <w:r w:rsidRPr="00F37DF5">
        <w:t>155 in Schedule</w:t>
      </w:r>
      <w:r w:rsidR="006138CE" w:rsidRPr="00F37DF5">
        <w:t> </w:t>
      </w:r>
      <w:r w:rsidRPr="00F37DF5">
        <w:t xml:space="preserve">1 to the </w:t>
      </w:r>
      <w:r w:rsidRPr="00F37DF5">
        <w:rPr>
          <w:i/>
        </w:rPr>
        <w:t>Taxation Administration Act 1953</w:t>
      </w:r>
      <w:r w:rsidRPr="00F37DF5">
        <w:t>.</w:t>
      </w:r>
    </w:p>
    <w:p w:rsidR="00300522" w:rsidRPr="00F37DF5" w:rsidRDefault="003514AB" w:rsidP="00300522">
      <w:pPr>
        <w:pStyle w:val="notetext"/>
      </w:pPr>
      <w:r w:rsidRPr="00F37DF5">
        <w:t>Note 2</w:t>
      </w:r>
      <w:r w:rsidR="00300522" w:rsidRPr="00F37DF5">
        <w:t>:</w:t>
      </w:r>
      <w:r w:rsidR="00300522" w:rsidRPr="00F37DF5">
        <w:tab/>
        <w:t>Refunds may be set off against your other liabilities (if any) under laws administered by the Commissioner.</w:t>
      </w:r>
    </w:p>
    <w:p w:rsidR="00300522" w:rsidRPr="00F37DF5" w:rsidRDefault="00300522" w:rsidP="00A36DB5">
      <w:pPr>
        <w:pStyle w:val="ActHead2"/>
        <w:pageBreakBefore/>
      </w:pPr>
      <w:bookmarkStart w:id="36" w:name="_Toc63330271"/>
      <w:r w:rsidRPr="00142129">
        <w:rPr>
          <w:rStyle w:val="CharPartNo"/>
        </w:rPr>
        <w:t>Part</w:t>
      </w:r>
      <w:r w:rsidR="006138CE" w:rsidRPr="00142129">
        <w:rPr>
          <w:rStyle w:val="CharPartNo"/>
        </w:rPr>
        <w:t> </w:t>
      </w:r>
      <w:r w:rsidRPr="00142129">
        <w:rPr>
          <w:rStyle w:val="CharPartNo"/>
        </w:rPr>
        <w:t>2</w:t>
      </w:r>
      <w:r w:rsidR="00142129" w:rsidRPr="00142129">
        <w:rPr>
          <w:rStyle w:val="CharPartNo"/>
        </w:rPr>
        <w:noBreakHyphen/>
      </w:r>
      <w:r w:rsidRPr="00142129">
        <w:rPr>
          <w:rStyle w:val="CharPartNo"/>
        </w:rPr>
        <w:t>2</w:t>
      </w:r>
      <w:r w:rsidRPr="00F37DF5">
        <w:t>—</w:t>
      </w:r>
      <w:r w:rsidRPr="00142129">
        <w:rPr>
          <w:rStyle w:val="CharPartText"/>
        </w:rPr>
        <w:t>Supplies and acquisitions</w:t>
      </w:r>
      <w:bookmarkEnd w:id="36"/>
    </w:p>
    <w:p w:rsidR="00300522" w:rsidRPr="00F37DF5" w:rsidRDefault="00300522" w:rsidP="00300522">
      <w:pPr>
        <w:pStyle w:val="ActHead3"/>
      </w:pPr>
      <w:bookmarkStart w:id="37" w:name="_Toc63330272"/>
      <w:r w:rsidRPr="00142129">
        <w:rPr>
          <w:rStyle w:val="CharDivNo"/>
        </w:rPr>
        <w:t>Division</w:t>
      </w:r>
      <w:r w:rsidR="006138CE" w:rsidRPr="00142129">
        <w:rPr>
          <w:rStyle w:val="CharDivNo"/>
        </w:rPr>
        <w:t> </w:t>
      </w:r>
      <w:r w:rsidRPr="00142129">
        <w:rPr>
          <w:rStyle w:val="CharDivNo"/>
        </w:rPr>
        <w:t>9</w:t>
      </w:r>
      <w:r w:rsidRPr="00F37DF5">
        <w:t>—</w:t>
      </w:r>
      <w:r w:rsidRPr="00142129">
        <w:rPr>
          <w:rStyle w:val="CharDivText"/>
        </w:rPr>
        <w:t>Taxable supplies</w:t>
      </w:r>
      <w:bookmarkEnd w:id="37"/>
    </w:p>
    <w:p w:rsidR="00300522" w:rsidRPr="00F37DF5" w:rsidRDefault="00300522" w:rsidP="00300522">
      <w:pPr>
        <w:pStyle w:val="TofSectsHeading"/>
      </w:pPr>
      <w:r w:rsidRPr="00F37DF5">
        <w:t>Table of Subdivisions</w:t>
      </w:r>
    </w:p>
    <w:p w:rsidR="00300522" w:rsidRPr="00F37DF5" w:rsidRDefault="00300522" w:rsidP="00300522">
      <w:pPr>
        <w:pStyle w:val="TofSectsSubdiv"/>
      </w:pPr>
      <w:r w:rsidRPr="00F37DF5">
        <w:t>9</w:t>
      </w:r>
      <w:r w:rsidR="00142129">
        <w:noBreakHyphen/>
      </w:r>
      <w:r w:rsidRPr="00F37DF5">
        <w:t>A</w:t>
      </w:r>
      <w:r w:rsidRPr="00F37DF5">
        <w:tab/>
        <w:t>What are taxable supplies?</w:t>
      </w:r>
    </w:p>
    <w:p w:rsidR="00300522" w:rsidRPr="00F37DF5" w:rsidRDefault="00300522" w:rsidP="00300522">
      <w:pPr>
        <w:pStyle w:val="TofSectsSubdiv"/>
      </w:pPr>
      <w:r w:rsidRPr="00F37DF5">
        <w:t>9</w:t>
      </w:r>
      <w:r w:rsidR="00142129">
        <w:noBreakHyphen/>
      </w:r>
      <w:r w:rsidRPr="00F37DF5">
        <w:t>B</w:t>
      </w:r>
      <w:r w:rsidRPr="00F37DF5">
        <w:tab/>
        <w:t>Who is liable for GST on taxable supplies?</w:t>
      </w:r>
    </w:p>
    <w:p w:rsidR="00300522" w:rsidRPr="00F37DF5" w:rsidRDefault="00300522" w:rsidP="00300522">
      <w:pPr>
        <w:pStyle w:val="TofSectsSubdiv"/>
      </w:pPr>
      <w:r w:rsidRPr="00F37DF5">
        <w:t>9</w:t>
      </w:r>
      <w:r w:rsidR="00142129">
        <w:noBreakHyphen/>
      </w:r>
      <w:r w:rsidRPr="00F37DF5">
        <w:t>C</w:t>
      </w:r>
      <w:r w:rsidRPr="00F37DF5">
        <w:tab/>
        <w:t>How much GST is payable on taxable supplies?</w:t>
      </w:r>
    </w:p>
    <w:p w:rsidR="00300522" w:rsidRPr="00F37DF5" w:rsidRDefault="00300522" w:rsidP="00300522">
      <w:pPr>
        <w:pStyle w:val="ActHead5"/>
      </w:pPr>
      <w:bookmarkStart w:id="38" w:name="_Toc63330273"/>
      <w:r w:rsidRPr="00142129">
        <w:rPr>
          <w:rStyle w:val="CharSectno"/>
        </w:rPr>
        <w:t>9</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38"/>
    </w:p>
    <w:p w:rsidR="00300522" w:rsidRPr="00F37DF5" w:rsidRDefault="00300522" w:rsidP="00300522">
      <w:pPr>
        <w:pStyle w:val="BoxText"/>
        <w:pBdr>
          <w:left w:val="single" w:sz="6" w:space="10" w:color="auto"/>
        </w:pBdr>
      </w:pPr>
      <w:r w:rsidRPr="00F37DF5">
        <w:t xml:space="preserve">GST is payable on taxable supplies. This </w:t>
      </w:r>
      <w:r w:rsidR="00A53099" w:rsidRPr="00F37DF5">
        <w:t>Division</w:t>
      </w:r>
      <w:r w:rsidR="00A36DB5" w:rsidRPr="00F37DF5">
        <w:t xml:space="preserve"> </w:t>
      </w:r>
      <w:r w:rsidRPr="00F37DF5">
        <w:t>defines taxable supplies, states who is liable for the GST, and describes how to work out the GST on supplies.</w:t>
      </w:r>
    </w:p>
    <w:p w:rsidR="00300522" w:rsidRPr="00F37DF5" w:rsidRDefault="00300522" w:rsidP="00300522">
      <w:pPr>
        <w:pStyle w:val="ActHead4"/>
      </w:pPr>
      <w:bookmarkStart w:id="39" w:name="_Toc63330274"/>
      <w:r w:rsidRPr="00142129">
        <w:rPr>
          <w:rStyle w:val="CharSubdNo"/>
        </w:rPr>
        <w:t>Subdivision</w:t>
      </w:r>
      <w:r w:rsidR="006138CE" w:rsidRPr="00142129">
        <w:rPr>
          <w:rStyle w:val="CharSubdNo"/>
        </w:rPr>
        <w:t> </w:t>
      </w:r>
      <w:r w:rsidRPr="00142129">
        <w:rPr>
          <w:rStyle w:val="CharSubdNo"/>
        </w:rPr>
        <w:t>9</w:t>
      </w:r>
      <w:r w:rsidR="00142129" w:rsidRPr="00142129">
        <w:rPr>
          <w:rStyle w:val="CharSubdNo"/>
        </w:rPr>
        <w:noBreakHyphen/>
      </w:r>
      <w:r w:rsidRPr="00142129">
        <w:rPr>
          <w:rStyle w:val="CharSubdNo"/>
        </w:rPr>
        <w:t>A</w:t>
      </w:r>
      <w:r w:rsidRPr="00F37DF5">
        <w:t>—</w:t>
      </w:r>
      <w:r w:rsidRPr="00142129">
        <w:rPr>
          <w:rStyle w:val="CharSubdText"/>
        </w:rPr>
        <w:t>What are taxable supplies?</w:t>
      </w:r>
      <w:bookmarkEnd w:id="39"/>
    </w:p>
    <w:p w:rsidR="00300522" w:rsidRPr="00F37DF5" w:rsidRDefault="00300522" w:rsidP="00300522">
      <w:pPr>
        <w:pStyle w:val="ActHead5"/>
      </w:pPr>
      <w:bookmarkStart w:id="40" w:name="_Toc63330275"/>
      <w:r w:rsidRPr="00142129">
        <w:rPr>
          <w:rStyle w:val="CharSectno"/>
        </w:rPr>
        <w:t>9</w:t>
      </w:r>
      <w:r w:rsidR="00142129" w:rsidRPr="00142129">
        <w:rPr>
          <w:rStyle w:val="CharSectno"/>
        </w:rPr>
        <w:noBreakHyphen/>
      </w:r>
      <w:r w:rsidRPr="00142129">
        <w:rPr>
          <w:rStyle w:val="CharSectno"/>
        </w:rPr>
        <w:t>5</w:t>
      </w:r>
      <w:r w:rsidRPr="00F37DF5">
        <w:t xml:space="preserve">  Taxable supplies</w:t>
      </w:r>
      <w:bookmarkEnd w:id="40"/>
    </w:p>
    <w:p w:rsidR="00300522" w:rsidRPr="00F37DF5" w:rsidRDefault="00300522" w:rsidP="00300522">
      <w:pPr>
        <w:pStyle w:val="subsection"/>
      </w:pPr>
      <w:r w:rsidRPr="00F37DF5">
        <w:tab/>
      </w:r>
      <w:r w:rsidRPr="00F37DF5">
        <w:tab/>
        <w:t xml:space="preserve">You make a </w:t>
      </w:r>
      <w:r w:rsidRPr="00F37DF5">
        <w:rPr>
          <w:b/>
          <w:bCs/>
          <w:i/>
          <w:iCs/>
        </w:rPr>
        <w:t>taxable supply</w:t>
      </w:r>
      <w:r w:rsidRPr="00F37DF5">
        <w:t xml:space="preserve"> if:</w:t>
      </w:r>
    </w:p>
    <w:p w:rsidR="00300522" w:rsidRPr="00F37DF5" w:rsidRDefault="00300522" w:rsidP="00300522">
      <w:pPr>
        <w:pStyle w:val="paragraph"/>
      </w:pPr>
      <w:r w:rsidRPr="00F37DF5">
        <w:tab/>
        <w:t>(a)</w:t>
      </w:r>
      <w:r w:rsidRPr="00F37DF5">
        <w:tab/>
        <w:t xml:space="preserve">you make the supply for </w:t>
      </w:r>
      <w:r w:rsidR="00142129" w:rsidRPr="00142129">
        <w:rPr>
          <w:position w:val="6"/>
          <w:sz w:val="16"/>
          <w:szCs w:val="16"/>
        </w:rPr>
        <w:t>*</w:t>
      </w:r>
      <w:r w:rsidRPr="00F37DF5">
        <w:t>consideration; and</w:t>
      </w:r>
    </w:p>
    <w:p w:rsidR="00300522" w:rsidRPr="00F37DF5" w:rsidRDefault="00300522" w:rsidP="00300522">
      <w:pPr>
        <w:pStyle w:val="paragraph"/>
      </w:pPr>
      <w:r w:rsidRPr="00F37DF5">
        <w:tab/>
        <w:t>(b)</w:t>
      </w:r>
      <w:r w:rsidRPr="00F37DF5">
        <w:tab/>
        <w:t xml:space="preserve">the supply is made in the course or furtherance of an </w:t>
      </w:r>
      <w:r w:rsidR="00142129" w:rsidRPr="00142129">
        <w:rPr>
          <w:position w:val="6"/>
          <w:sz w:val="16"/>
          <w:szCs w:val="16"/>
        </w:rPr>
        <w:t>*</w:t>
      </w:r>
      <w:r w:rsidRPr="00F37DF5">
        <w:t xml:space="preserve">enterprise that you </w:t>
      </w:r>
      <w:r w:rsidR="00142129" w:rsidRPr="00142129">
        <w:rPr>
          <w:position w:val="6"/>
          <w:sz w:val="16"/>
          <w:szCs w:val="16"/>
        </w:rPr>
        <w:t>*</w:t>
      </w:r>
      <w:r w:rsidRPr="00F37DF5">
        <w:t>carry on; and</w:t>
      </w:r>
    </w:p>
    <w:p w:rsidR="00300522" w:rsidRPr="00F37DF5" w:rsidRDefault="00300522" w:rsidP="00300522">
      <w:pPr>
        <w:pStyle w:val="paragraph"/>
      </w:pPr>
      <w:r w:rsidRPr="00F37DF5">
        <w:tab/>
        <w:t>(c)</w:t>
      </w:r>
      <w:r w:rsidRPr="00F37DF5">
        <w:tab/>
        <w:t xml:space="preserve">the supply is </w:t>
      </w:r>
      <w:r w:rsidR="00142129" w:rsidRPr="00142129">
        <w:rPr>
          <w:position w:val="6"/>
          <w:sz w:val="16"/>
          <w:szCs w:val="16"/>
        </w:rPr>
        <w:t>*</w:t>
      </w:r>
      <w:r w:rsidRPr="00F37DF5">
        <w:t xml:space="preserve">connected with </w:t>
      </w:r>
      <w:r w:rsidR="009D2924" w:rsidRPr="00F37DF5">
        <w:t>the indirect tax zone</w:t>
      </w:r>
      <w:r w:rsidRPr="00F37DF5">
        <w:t>; and</w:t>
      </w:r>
    </w:p>
    <w:p w:rsidR="00300522" w:rsidRPr="00F37DF5" w:rsidRDefault="00300522" w:rsidP="00300522">
      <w:pPr>
        <w:pStyle w:val="paragraph"/>
      </w:pPr>
      <w:r w:rsidRPr="00F37DF5">
        <w:tab/>
        <w:t>(d)</w:t>
      </w:r>
      <w:r w:rsidRPr="00F37DF5">
        <w:tab/>
        <w:t xml:space="preserve">you are </w:t>
      </w:r>
      <w:r w:rsidR="00142129" w:rsidRPr="00142129">
        <w:rPr>
          <w:position w:val="6"/>
          <w:sz w:val="16"/>
          <w:szCs w:val="16"/>
        </w:rPr>
        <w:t>*</w:t>
      </w:r>
      <w:r w:rsidRPr="00F37DF5">
        <w:t xml:space="preserve">registered, or </w:t>
      </w:r>
      <w:r w:rsidR="00142129" w:rsidRPr="00142129">
        <w:rPr>
          <w:position w:val="6"/>
          <w:sz w:val="16"/>
          <w:szCs w:val="16"/>
        </w:rPr>
        <w:t>*</w:t>
      </w:r>
      <w:r w:rsidRPr="00F37DF5">
        <w:t>required to be registered.</w:t>
      </w:r>
    </w:p>
    <w:p w:rsidR="00300522" w:rsidRPr="00F37DF5" w:rsidRDefault="00300522" w:rsidP="00300522">
      <w:pPr>
        <w:pStyle w:val="subsection2"/>
      </w:pPr>
      <w:r w:rsidRPr="00F37DF5">
        <w:t xml:space="preserve">However, the supply is not a </w:t>
      </w:r>
      <w:r w:rsidR="00142129" w:rsidRPr="00142129">
        <w:rPr>
          <w:position w:val="6"/>
          <w:sz w:val="16"/>
          <w:szCs w:val="16"/>
        </w:rPr>
        <w:t>*</w:t>
      </w:r>
      <w:r w:rsidRPr="00F37DF5">
        <w:t xml:space="preserve">taxable supply to the extent that it is </w:t>
      </w:r>
      <w:r w:rsidR="00142129" w:rsidRPr="00142129">
        <w:rPr>
          <w:position w:val="6"/>
          <w:sz w:val="16"/>
          <w:szCs w:val="16"/>
        </w:rPr>
        <w:t>*</w:t>
      </w:r>
      <w:r w:rsidRPr="00F37DF5">
        <w:t>GST</w:t>
      </w:r>
      <w:r w:rsidR="00142129">
        <w:noBreakHyphen/>
      </w:r>
      <w:r w:rsidRPr="00F37DF5">
        <w:t xml:space="preserve">free or </w:t>
      </w:r>
      <w:r w:rsidR="00142129" w:rsidRPr="00142129">
        <w:rPr>
          <w:position w:val="6"/>
          <w:sz w:val="16"/>
          <w:szCs w:val="16"/>
        </w:rPr>
        <w:t>*</w:t>
      </w:r>
      <w:r w:rsidRPr="00F37DF5">
        <w:t>input taxed.</w:t>
      </w:r>
    </w:p>
    <w:p w:rsidR="00300522" w:rsidRPr="00F37DF5" w:rsidRDefault="00300522" w:rsidP="00300522">
      <w:pPr>
        <w:pStyle w:val="ActHead5"/>
      </w:pPr>
      <w:bookmarkStart w:id="41" w:name="_Toc63330276"/>
      <w:r w:rsidRPr="00142129">
        <w:rPr>
          <w:rStyle w:val="CharSectno"/>
        </w:rPr>
        <w:t>9</w:t>
      </w:r>
      <w:r w:rsidR="00142129" w:rsidRPr="00142129">
        <w:rPr>
          <w:rStyle w:val="CharSectno"/>
        </w:rPr>
        <w:noBreakHyphen/>
      </w:r>
      <w:r w:rsidRPr="00142129">
        <w:rPr>
          <w:rStyle w:val="CharSectno"/>
        </w:rPr>
        <w:t>10</w:t>
      </w:r>
      <w:r w:rsidRPr="00F37DF5">
        <w:t xml:space="preserve">  Meaning of </w:t>
      </w:r>
      <w:r w:rsidRPr="00F37DF5">
        <w:rPr>
          <w:i/>
          <w:iCs/>
        </w:rPr>
        <w:t>supply</w:t>
      </w:r>
      <w:bookmarkEnd w:id="41"/>
    </w:p>
    <w:p w:rsidR="00300522" w:rsidRPr="00F37DF5" w:rsidRDefault="00300522" w:rsidP="00300522">
      <w:pPr>
        <w:pStyle w:val="subsection"/>
      </w:pPr>
      <w:r w:rsidRPr="00F37DF5">
        <w:tab/>
        <w:t>(1)</w:t>
      </w:r>
      <w:r w:rsidRPr="00F37DF5">
        <w:tab/>
        <w:t xml:space="preserve">A </w:t>
      </w:r>
      <w:r w:rsidRPr="00F37DF5">
        <w:rPr>
          <w:b/>
          <w:bCs/>
          <w:i/>
          <w:iCs/>
        </w:rPr>
        <w:t>supply</w:t>
      </w:r>
      <w:r w:rsidRPr="00F37DF5">
        <w:t xml:space="preserve"> is any form of supply whatsoever.</w:t>
      </w:r>
    </w:p>
    <w:p w:rsidR="00300522" w:rsidRPr="00F37DF5" w:rsidRDefault="00300522" w:rsidP="00300522">
      <w:pPr>
        <w:pStyle w:val="subsection"/>
      </w:pPr>
      <w:r w:rsidRPr="00F37DF5">
        <w:tab/>
        <w:t>(2)</w:t>
      </w:r>
      <w:r w:rsidRPr="00F37DF5">
        <w:tab/>
        <w:t xml:space="preserve">Without limiting </w:t>
      </w:r>
      <w:r w:rsidR="006138CE" w:rsidRPr="00F37DF5">
        <w:t>subsection (</w:t>
      </w:r>
      <w:r w:rsidRPr="00F37DF5">
        <w:t xml:space="preserve">1), </w:t>
      </w:r>
      <w:r w:rsidRPr="00F37DF5">
        <w:rPr>
          <w:b/>
          <w:bCs/>
          <w:i/>
          <w:iCs/>
        </w:rPr>
        <w:t>supply</w:t>
      </w:r>
      <w:r w:rsidRPr="00F37DF5">
        <w:t xml:space="preserve"> includes any of these:</w:t>
      </w:r>
    </w:p>
    <w:p w:rsidR="00300522" w:rsidRPr="00F37DF5" w:rsidRDefault="00300522" w:rsidP="00300522">
      <w:pPr>
        <w:pStyle w:val="paragraph"/>
      </w:pPr>
      <w:r w:rsidRPr="00F37DF5">
        <w:tab/>
        <w:t>(a)</w:t>
      </w:r>
      <w:r w:rsidRPr="00F37DF5">
        <w:tab/>
        <w:t>a supply of goods;</w:t>
      </w:r>
    </w:p>
    <w:p w:rsidR="00300522" w:rsidRPr="00F37DF5" w:rsidRDefault="00300522" w:rsidP="00300522">
      <w:pPr>
        <w:pStyle w:val="paragraph"/>
      </w:pPr>
      <w:r w:rsidRPr="00F37DF5">
        <w:tab/>
        <w:t>(b)</w:t>
      </w:r>
      <w:r w:rsidRPr="00F37DF5">
        <w:tab/>
        <w:t>a supply of services;</w:t>
      </w:r>
    </w:p>
    <w:p w:rsidR="00300522" w:rsidRPr="00F37DF5" w:rsidRDefault="00300522" w:rsidP="00300522">
      <w:pPr>
        <w:pStyle w:val="paragraph"/>
      </w:pPr>
      <w:r w:rsidRPr="00F37DF5">
        <w:tab/>
        <w:t>(c)</w:t>
      </w:r>
      <w:r w:rsidRPr="00F37DF5">
        <w:tab/>
        <w:t>a provision of advice or information;</w:t>
      </w:r>
    </w:p>
    <w:p w:rsidR="00300522" w:rsidRPr="00F37DF5" w:rsidRDefault="00300522" w:rsidP="00300522">
      <w:pPr>
        <w:pStyle w:val="paragraph"/>
      </w:pPr>
      <w:r w:rsidRPr="00F37DF5">
        <w:tab/>
        <w:t>(d)</w:t>
      </w:r>
      <w:r w:rsidRPr="00F37DF5">
        <w:tab/>
        <w:t xml:space="preserve">a grant, assignment or surrender of </w:t>
      </w:r>
      <w:r w:rsidR="00142129" w:rsidRPr="00142129">
        <w:rPr>
          <w:position w:val="6"/>
          <w:sz w:val="16"/>
          <w:szCs w:val="16"/>
        </w:rPr>
        <w:t>*</w:t>
      </w:r>
      <w:r w:rsidRPr="00F37DF5">
        <w:t>real property;</w:t>
      </w:r>
    </w:p>
    <w:p w:rsidR="00300522" w:rsidRPr="00F37DF5" w:rsidRDefault="00300522" w:rsidP="00300522">
      <w:pPr>
        <w:pStyle w:val="paragraph"/>
      </w:pPr>
      <w:r w:rsidRPr="00F37DF5">
        <w:tab/>
        <w:t>(e)</w:t>
      </w:r>
      <w:r w:rsidRPr="00F37DF5">
        <w:tab/>
        <w:t>a creation, grant, transfer, assignment or surrender of any right;</w:t>
      </w:r>
    </w:p>
    <w:p w:rsidR="00300522" w:rsidRPr="00F37DF5" w:rsidRDefault="00300522" w:rsidP="00300522">
      <w:pPr>
        <w:pStyle w:val="paragraph"/>
      </w:pPr>
      <w:r w:rsidRPr="00F37DF5">
        <w:tab/>
        <w:t>(f)</w:t>
      </w:r>
      <w:r w:rsidRPr="00F37DF5">
        <w:tab/>
        <w:t xml:space="preserve">a </w:t>
      </w:r>
      <w:r w:rsidR="00142129" w:rsidRPr="00142129">
        <w:rPr>
          <w:position w:val="6"/>
          <w:sz w:val="16"/>
          <w:szCs w:val="16"/>
        </w:rPr>
        <w:t>*</w:t>
      </w:r>
      <w:r w:rsidRPr="00F37DF5">
        <w:t>financial supply;</w:t>
      </w:r>
    </w:p>
    <w:p w:rsidR="00300522" w:rsidRPr="00F37DF5" w:rsidRDefault="00300522" w:rsidP="00300522">
      <w:pPr>
        <w:pStyle w:val="paragraph"/>
      </w:pPr>
      <w:r w:rsidRPr="00F37DF5">
        <w:tab/>
        <w:t>(g)</w:t>
      </w:r>
      <w:r w:rsidRPr="00F37DF5">
        <w:tab/>
        <w:t>an entry into, or release from, an obligation:</w:t>
      </w:r>
    </w:p>
    <w:p w:rsidR="00300522" w:rsidRPr="00F37DF5" w:rsidRDefault="00300522" w:rsidP="00300522">
      <w:pPr>
        <w:pStyle w:val="paragraphsub"/>
      </w:pPr>
      <w:r w:rsidRPr="00F37DF5">
        <w:tab/>
        <w:t>(i)</w:t>
      </w:r>
      <w:r w:rsidRPr="00F37DF5">
        <w:tab/>
        <w:t>to do anything; or</w:t>
      </w:r>
    </w:p>
    <w:p w:rsidR="00300522" w:rsidRPr="00F37DF5" w:rsidRDefault="00300522" w:rsidP="00300522">
      <w:pPr>
        <w:pStyle w:val="paragraphsub"/>
      </w:pPr>
      <w:r w:rsidRPr="00F37DF5">
        <w:tab/>
        <w:t>(ii)</w:t>
      </w:r>
      <w:r w:rsidRPr="00F37DF5">
        <w:tab/>
        <w:t>to refrain from an act; or</w:t>
      </w:r>
    </w:p>
    <w:p w:rsidR="00300522" w:rsidRPr="00F37DF5" w:rsidRDefault="00300522" w:rsidP="00300522">
      <w:pPr>
        <w:pStyle w:val="paragraphsub"/>
      </w:pPr>
      <w:r w:rsidRPr="00F37DF5">
        <w:tab/>
        <w:t>(iii)</w:t>
      </w:r>
      <w:r w:rsidRPr="00F37DF5">
        <w:tab/>
        <w:t>to tolerate an act or situation;</w:t>
      </w:r>
    </w:p>
    <w:p w:rsidR="00300522" w:rsidRPr="00F37DF5" w:rsidRDefault="00300522" w:rsidP="00300522">
      <w:pPr>
        <w:pStyle w:val="paragraph"/>
      </w:pPr>
      <w:r w:rsidRPr="00F37DF5">
        <w:tab/>
        <w:t>(h)</w:t>
      </w:r>
      <w:r w:rsidRPr="00F37DF5">
        <w:tab/>
        <w:t xml:space="preserve">any combination of any 2 or more of the matters referred to in </w:t>
      </w:r>
      <w:r w:rsidR="006138CE" w:rsidRPr="00F37DF5">
        <w:t>paragraphs (</w:t>
      </w:r>
      <w:r w:rsidRPr="00F37DF5">
        <w:t>a) to (g).</w:t>
      </w:r>
    </w:p>
    <w:p w:rsidR="00300522" w:rsidRPr="00F37DF5" w:rsidRDefault="00300522" w:rsidP="00300522">
      <w:pPr>
        <w:pStyle w:val="subsection"/>
      </w:pPr>
      <w:r w:rsidRPr="00F37DF5">
        <w:tab/>
        <w:t>(3)</w:t>
      </w:r>
      <w:r w:rsidRPr="00F37DF5">
        <w:tab/>
        <w:t>It does not matter whether it is lawful to do, to refrain from doing or to tolerate the act or situation constituting the supply.</w:t>
      </w:r>
    </w:p>
    <w:p w:rsidR="00300522" w:rsidRPr="00F37DF5" w:rsidRDefault="00300522" w:rsidP="00300522">
      <w:pPr>
        <w:pStyle w:val="subsection"/>
      </w:pPr>
      <w:r w:rsidRPr="00F37DF5">
        <w:tab/>
        <w:t>(3A)</w:t>
      </w:r>
      <w:r w:rsidRPr="00F37DF5">
        <w:tab/>
        <w:t xml:space="preserve">For the avoidance of doubt, the delivery of: </w:t>
      </w:r>
    </w:p>
    <w:p w:rsidR="00300522" w:rsidRPr="00F37DF5" w:rsidRDefault="00300522" w:rsidP="00300522">
      <w:pPr>
        <w:pStyle w:val="paragraph"/>
      </w:pPr>
      <w:r w:rsidRPr="00F37DF5">
        <w:tab/>
        <w:t>(a)</w:t>
      </w:r>
      <w:r w:rsidRPr="00F37DF5">
        <w:tab/>
        <w:t xml:space="preserve">livestock for slaughtering or processing into </w:t>
      </w:r>
      <w:r w:rsidR="00142129" w:rsidRPr="00142129">
        <w:rPr>
          <w:position w:val="6"/>
          <w:sz w:val="16"/>
          <w:szCs w:val="16"/>
        </w:rPr>
        <w:t>*</w:t>
      </w:r>
      <w:r w:rsidRPr="00F37DF5">
        <w:t xml:space="preserve">food; or </w:t>
      </w:r>
    </w:p>
    <w:p w:rsidR="00300522" w:rsidRPr="00F37DF5" w:rsidRDefault="00300522" w:rsidP="00300522">
      <w:pPr>
        <w:pStyle w:val="paragraph"/>
      </w:pPr>
      <w:r w:rsidRPr="00F37DF5">
        <w:tab/>
        <w:t>(b)</w:t>
      </w:r>
      <w:r w:rsidRPr="00F37DF5">
        <w:tab/>
        <w:t xml:space="preserve">game for processing into </w:t>
      </w:r>
      <w:r w:rsidR="00142129" w:rsidRPr="00142129">
        <w:rPr>
          <w:position w:val="6"/>
          <w:sz w:val="16"/>
          <w:szCs w:val="16"/>
        </w:rPr>
        <w:t>*</w:t>
      </w:r>
      <w:r w:rsidRPr="00F37DF5">
        <w:t xml:space="preserve">food; </w:t>
      </w:r>
    </w:p>
    <w:p w:rsidR="00300522" w:rsidRPr="00F37DF5" w:rsidRDefault="00300522" w:rsidP="00300522">
      <w:pPr>
        <w:pStyle w:val="subsection2"/>
      </w:pPr>
      <w:r w:rsidRPr="00F37DF5">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2B5002" w:rsidRPr="00F37DF5" w:rsidRDefault="002B5002" w:rsidP="002B5002">
      <w:pPr>
        <w:pStyle w:val="subsection"/>
      </w:pPr>
      <w:r w:rsidRPr="00F37DF5">
        <w:tab/>
        <w:t>(4)</w:t>
      </w:r>
      <w:r w:rsidRPr="00F37DF5">
        <w:tab/>
        <w:t xml:space="preserve">However, </w:t>
      </w:r>
      <w:r w:rsidRPr="00F37DF5">
        <w:rPr>
          <w:b/>
          <w:i/>
        </w:rPr>
        <w:t>supply</w:t>
      </w:r>
      <w:r w:rsidRPr="00F37DF5">
        <w:t xml:space="preserve"> does not include:</w:t>
      </w:r>
    </w:p>
    <w:p w:rsidR="002B5002" w:rsidRPr="00F37DF5" w:rsidRDefault="002B5002" w:rsidP="002B5002">
      <w:pPr>
        <w:pStyle w:val="paragraph"/>
      </w:pPr>
      <w:r w:rsidRPr="00F37DF5">
        <w:tab/>
        <w:t>(a)</w:t>
      </w:r>
      <w:r w:rsidRPr="00F37DF5">
        <w:tab/>
        <w:t xml:space="preserve">a supply of </w:t>
      </w:r>
      <w:r w:rsidR="00142129" w:rsidRPr="00142129">
        <w:rPr>
          <w:position w:val="6"/>
          <w:sz w:val="16"/>
        </w:rPr>
        <w:t>*</w:t>
      </w:r>
      <w:r w:rsidRPr="00F37DF5">
        <w:t xml:space="preserve">money unless the money is provided as </w:t>
      </w:r>
      <w:r w:rsidR="00142129" w:rsidRPr="00142129">
        <w:rPr>
          <w:position w:val="6"/>
          <w:sz w:val="16"/>
        </w:rPr>
        <w:t>*</w:t>
      </w:r>
      <w:r w:rsidRPr="00F37DF5">
        <w:t xml:space="preserve">consideration for a supply that is a supply of money or </w:t>
      </w:r>
      <w:r w:rsidR="00142129" w:rsidRPr="00142129">
        <w:rPr>
          <w:position w:val="6"/>
          <w:sz w:val="16"/>
        </w:rPr>
        <w:t>*</w:t>
      </w:r>
      <w:r w:rsidRPr="00F37DF5">
        <w:t>digital currency; or</w:t>
      </w:r>
    </w:p>
    <w:p w:rsidR="002B5002" w:rsidRPr="00F37DF5" w:rsidRDefault="002B5002" w:rsidP="002B5002">
      <w:pPr>
        <w:pStyle w:val="paragraph"/>
      </w:pPr>
      <w:r w:rsidRPr="00F37DF5">
        <w:tab/>
        <w:t>(b)</w:t>
      </w:r>
      <w:r w:rsidRPr="00F37DF5">
        <w:tab/>
        <w:t>a supply of digital currency unless the digital currency is provided as consideration for a supply that is a supply of digital currency or money.</w:t>
      </w:r>
    </w:p>
    <w:p w:rsidR="00300522" w:rsidRPr="00F37DF5" w:rsidRDefault="00300522" w:rsidP="00681CDB">
      <w:pPr>
        <w:pStyle w:val="ActHead5"/>
      </w:pPr>
      <w:bookmarkStart w:id="42" w:name="_Toc63330277"/>
      <w:r w:rsidRPr="00142129">
        <w:rPr>
          <w:rStyle w:val="CharSectno"/>
        </w:rPr>
        <w:t>9</w:t>
      </w:r>
      <w:r w:rsidR="00142129" w:rsidRPr="00142129">
        <w:rPr>
          <w:rStyle w:val="CharSectno"/>
        </w:rPr>
        <w:noBreakHyphen/>
      </w:r>
      <w:r w:rsidRPr="00142129">
        <w:rPr>
          <w:rStyle w:val="CharSectno"/>
        </w:rPr>
        <w:t>15</w:t>
      </w:r>
      <w:r w:rsidRPr="00F37DF5">
        <w:t xml:space="preserve">  Consideration</w:t>
      </w:r>
      <w:bookmarkEnd w:id="42"/>
    </w:p>
    <w:p w:rsidR="00300522" w:rsidRPr="00F37DF5" w:rsidRDefault="00300522" w:rsidP="00681CDB">
      <w:pPr>
        <w:pStyle w:val="subsection"/>
        <w:keepNext/>
        <w:keepLines/>
      </w:pPr>
      <w:r w:rsidRPr="00F37DF5">
        <w:tab/>
        <w:t>(1)</w:t>
      </w:r>
      <w:r w:rsidRPr="00F37DF5">
        <w:tab/>
      </w:r>
      <w:r w:rsidRPr="00F37DF5">
        <w:rPr>
          <w:b/>
          <w:bCs/>
          <w:i/>
          <w:iCs/>
        </w:rPr>
        <w:t>Consideration</w:t>
      </w:r>
      <w:r w:rsidRPr="00F37DF5">
        <w:t xml:space="preserve"> includes:</w:t>
      </w:r>
    </w:p>
    <w:p w:rsidR="00300522" w:rsidRPr="00F37DF5" w:rsidRDefault="00300522" w:rsidP="00681CDB">
      <w:pPr>
        <w:pStyle w:val="paragraph"/>
        <w:keepNext/>
        <w:keepLines/>
      </w:pPr>
      <w:r w:rsidRPr="00F37DF5">
        <w:tab/>
        <w:t>(a)</w:t>
      </w:r>
      <w:r w:rsidRPr="00F37DF5">
        <w:tab/>
        <w:t>any payment, or any act or forbearance, in connection with a supply of anything; and</w:t>
      </w:r>
    </w:p>
    <w:p w:rsidR="00300522" w:rsidRPr="00F37DF5" w:rsidRDefault="00300522" w:rsidP="00300522">
      <w:pPr>
        <w:pStyle w:val="paragraph"/>
      </w:pPr>
      <w:r w:rsidRPr="00F37DF5">
        <w:tab/>
        <w:t>(b)</w:t>
      </w:r>
      <w:r w:rsidRPr="00F37DF5">
        <w:tab/>
        <w:t>any payment, or any act or forbearance, in response to or for the inducement of a supply of anything.</w:t>
      </w:r>
    </w:p>
    <w:p w:rsidR="00300522" w:rsidRPr="00F37DF5" w:rsidRDefault="00300522" w:rsidP="00300522">
      <w:pPr>
        <w:pStyle w:val="subsection"/>
      </w:pPr>
      <w:r w:rsidRPr="00F37DF5">
        <w:tab/>
        <w:t>(2)</w:t>
      </w:r>
      <w:r w:rsidRPr="00F37DF5">
        <w:tab/>
        <w:t xml:space="preserve">It does not matter whether the payment, act or forbearance was voluntary, or whether it was by the </w:t>
      </w:r>
      <w:r w:rsidR="00142129" w:rsidRPr="00142129">
        <w:rPr>
          <w:position w:val="6"/>
          <w:sz w:val="16"/>
          <w:szCs w:val="16"/>
        </w:rPr>
        <w:t>*</w:t>
      </w:r>
      <w:r w:rsidRPr="00F37DF5">
        <w:t>recipient of the supply.</w:t>
      </w:r>
    </w:p>
    <w:p w:rsidR="00300522" w:rsidRPr="00F37DF5" w:rsidRDefault="00300522" w:rsidP="00300522">
      <w:pPr>
        <w:pStyle w:val="subsection"/>
      </w:pPr>
      <w:r w:rsidRPr="00F37DF5">
        <w:tab/>
        <w:t>(2A)</w:t>
      </w:r>
      <w:r w:rsidRPr="00F37DF5">
        <w:tab/>
        <w:t>It does not matter:</w:t>
      </w:r>
    </w:p>
    <w:p w:rsidR="00300522" w:rsidRPr="00F37DF5" w:rsidRDefault="00300522" w:rsidP="00300522">
      <w:pPr>
        <w:pStyle w:val="paragraph"/>
      </w:pPr>
      <w:r w:rsidRPr="00F37DF5">
        <w:tab/>
        <w:t>(a)</w:t>
      </w:r>
      <w:r w:rsidRPr="00F37DF5">
        <w:tab/>
        <w:t>whether the payment, act or forbearance was in compliance with an order of a court, or of a tribunal or other body that has the power to make orders; or</w:t>
      </w:r>
    </w:p>
    <w:p w:rsidR="00300522" w:rsidRPr="00F37DF5" w:rsidRDefault="00300522" w:rsidP="00300522">
      <w:pPr>
        <w:pStyle w:val="paragraph"/>
      </w:pPr>
      <w:r w:rsidRPr="00F37DF5">
        <w:tab/>
        <w:t>(b)</w:t>
      </w:r>
      <w:r w:rsidRPr="00F37DF5">
        <w:tab/>
        <w:t>whether the payment, act or forbearance was in compliance with a settlement relating to proceedings before a court, or before a tribunal or other body that has the power to make orders.</w:t>
      </w:r>
    </w:p>
    <w:p w:rsidR="00300522" w:rsidRPr="00F37DF5" w:rsidRDefault="00300522" w:rsidP="00300522">
      <w:pPr>
        <w:pStyle w:val="subsection"/>
      </w:pPr>
      <w:r w:rsidRPr="00F37DF5">
        <w:tab/>
        <w:t>(2B)</w:t>
      </w:r>
      <w:r w:rsidRPr="00F37DF5">
        <w:tab/>
        <w:t xml:space="preserve">For the avoidance of doubt, the fact that the supplier is an entity of which the </w:t>
      </w:r>
      <w:r w:rsidR="00142129" w:rsidRPr="00142129">
        <w:rPr>
          <w:position w:val="6"/>
          <w:sz w:val="16"/>
          <w:szCs w:val="16"/>
        </w:rPr>
        <w:t>*</w:t>
      </w:r>
      <w:r w:rsidRPr="00F37DF5">
        <w:t>recipient of the supply is a member, or that the supplier is an entity that only makes supplies to its members, does not prevent the payment, act or forbearance from being consideration.</w:t>
      </w:r>
    </w:p>
    <w:p w:rsidR="009F41C9" w:rsidRPr="00F37DF5" w:rsidRDefault="009F41C9" w:rsidP="009F41C9">
      <w:pPr>
        <w:pStyle w:val="ActHead5"/>
      </w:pPr>
      <w:bookmarkStart w:id="43" w:name="_Toc63330278"/>
      <w:r w:rsidRPr="00142129">
        <w:rPr>
          <w:rStyle w:val="CharSectno"/>
        </w:rPr>
        <w:t>9</w:t>
      </w:r>
      <w:r w:rsidR="00142129" w:rsidRPr="00142129">
        <w:rPr>
          <w:rStyle w:val="CharSectno"/>
        </w:rPr>
        <w:noBreakHyphen/>
      </w:r>
      <w:r w:rsidRPr="00142129">
        <w:rPr>
          <w:rStyle w:val="CharSectno"/>
        </w:rPr>
        <w:t>17</w:t>
      </w:r>
      <w:r w:rsidRPr="00F37DF5">
        <w:t xml:space="preserve">  Certain payments and other things not consideration</w:t>
      </w:r>
      <w:bookmarkEnd w:id="43"/>
    </w:p>
    <w:p w:rsidR="009F41C9" w:rsidRPr="00F37DF5" w:rsidRDefault="009F41C9" w:rsidP="009F41C9">
      <w:pPr>
        <w:pStyle w:val="subsection"/>
      </w:pPr>
      <w:r w:rsidRPr="00F37DF5">
        <w:tab/>
        <w:t>(1)</w:t>
      </w:r>
      <w:r w:rsidRPr="00F37DF5">
        <w:tab/>
        <w:t>If a right or option to acquire a thing is granted, then:</w:t>
      </w:r>
    </w:p>
    <w:p w:rsidR="009F41C9" w:rsidRPr="00F37DF5" w:rsidRDefault="009F41C9" w:rsidP="009F41C9">
      <w:pPr>
        <w:pStyle w:val="paragraph"/>
      </w:pPr>
      <w:r w:rsidRPr="00F37DF5">
        <w:tab/>
        <w:t>(a)</w:t>
      </w:r>
      <w:r w:rsidRPr="00F37DF5">
        <w:tab/>
        <w:t xml:space="preserve">the </w:t>
      </w:r>
      <w:r w:rsidRPr="00F37DF5">
        <w:rPr>
          <w:b/>
          <w:i/>
        </w:rPr>
        <w:t>consideration</w:t>
      </w:r>
      <w:r w:rsidRPr="00F37DF5">
        <w:t xml:space="preserve"> for the supply of the thing on the exercise of the right or option is limited to any additional consideration provided either for the supply or in connection with the exercise of the right or option; or</w:t>
      </w:r>
    </w:p>
    <w:p w:rsidR="009F41C9" w:rsidRPr="00F37DF5" w:rsidRDefault="009F41C9" w:rsidP="009F41C9">
      <w:pPr>
        <w:pStyle w:val="paragraph"/>
      </w:pPr>
      <w:r w:rsidRPr="00F37DF5">
        <w:tab/>
        <w:t>(b)</w:t>
      </w:r>
      <w:r w:rsidRPr="00F37DF5">
        <w:tab/>
        <w:t>if there is no such additional consideration—there is no consideration for the supply.</w:t>
      </w:r>
    </w:p>
    <w:p w:rsidR="009F41C9" w:rsidRPr="00F37DF5" w:rsidRDefault="009F41C9" w:rsidP="009F41C9">
      <w:pPr>
        <w:pStyle w:val="subsection"/>
      </w:pPr>
      <w:r w:rsidRPr="00F37DF5">
        <w:tab/>
        <w:t>(2)</w:t>
      </w:r>
      <w:r w:rsidRPr="00F37DF5">
        <w:tab/>
        <w:t>Making a gift to a non</w:t>
      </w:r>
      <w:r w:rsidR="00142129">
        <w:noBreakHyphen/>
      </w:r>
      <w:r w:rsidRPr="00F37DF5">
        <w:t xml:space="preserve">profit body is not the provision of </w:t>
      </w:r>
      <w:r w:rsidRPr="00F37DF5">
        <w:rPr>
          <w:b/>
          <w:i/>
        </w:rPr>
        <w:t>consideration</w:t>
      </w:r>
      <w:r w:rsidRPr="00F37DF5">
        <w:t>.</w:t>
      </w:r>
    </w:p>
    <w:p w:rsidR="009F41C9" w:rsidRPr="00F37DF5" w:rsidRDefault="009F41C9" w:rsidP="009F41C9">
      <w:pPr>
        <w:pStyle w:val="subsection"/>
      </w:pPr>
      <w:r w:rsidRPr="00F37DF5">
        <w:tab/>
        <w:t>(3)</w:t>
      </w:r>
      <w:r w:rsidRPr="00F37DF5">
        <w:tab/>
        <w:t xml:space="preserve">A payment is not the provision of </w:t>
      </w:r>
      <w:r w:rsidRPr="00F37DF5">
        <w:rPr>
          <w:b/>
          <w:i/>
        </w:rPr>
        <w:t>consideration</w:t>
      </w:r>
      <w:r w:rsidRPr="00F37DF5">
        <w:t xml:space="preserve"> if:</w:t>
      </w:r>
    </w:p>
    <w:p w:rsidR="009F41C9" w:rsidRPr="00F37DF5" w:rsidRDefault="009F41C9" w:rsidP="009F41C9">
      <w:pPr>
        <w:pStyle w:val="paragraph"/>
      </w:pPr>
      <w:r w:rsidRPr="00F37DF5">
        <w:tab/>
        <w:t>(a)</w:t>
      </w:r>
      <w:r w:rsidRPr="00F37DF5">
        <w:tab/>
        <w:t xml:space="preserve">the payment is made by a </w:t>
      </w:r>
      <w:r w:rsidR="00142129" w:rsidRPr="00142129">
        <w:rPr>
          <w:position w:val="6"/>
          <w:sz w:val="16"/>
        </w:rPr>
        <w:t>*</w:t>
      </w:r>
      <w:r w:rsidRPr="00F37DF5">
        <w:t>government related entity to another government related entity for making a supply; and</w:t>
      </w:r>
    </w:p>
    <w:p w:rsidR="009F41C9" w:rsidRPr="00F37DF5" w:rsidRDefault="009F41C9" w:rsidP="009F41C9">
      <w:pPr>
        <w:pStyle w:val="paragraph"/>
      </w:pPr>
      <w:r w:rsidRPr="00F37DF5">
        <w:tab/>
        <w:t>(b)</w:t>
      </w:r>
      <w:r w:rsidRPr="00F37DF5">
        <w:tab/>
        <w:t>the payment is:</w:t>
      </w:r>
    </w:p>
    <w:p w:rsidR="009F41C9" w:rsidRPr="00F37DF5" w:rsidRDefault="009F41C9" w:rsidP="009F41C9">
      <w:pPr>
        <w:pStyle w:val="paragraphsub"/>
      </w:pPr>
      <w:r w:rsidRPr="00F37DF5">
        <w:tab/>
        <w:t>(i)</w:t>
      </w:r>
      <w:r w:rsidRPr="00F37DF5">
        <w:tab/>
        <w:t xml:space="preserve">covered by an appropriation under an </w:t>
      </w:r>
      <w:r w:rsidR="00142129" w:rsidRPr="00142129">
        <w:rPr>
          <w:position w:val="6"/>
          <w:sz w:val="16"/>
        </w:rPr>
        <w:t>*</w:t>
      </w:r>
      <w:r w:rsidRPr="00F37DF5">
        <w:t>Australian law; or</w:t>
      </w:r>
    </w:p>
    <w:p w:rsidR="009F41C9" w:rsidRPr="00F37DF5" w:rsidRDefault="009F41C9" w:rsidP="009F41C9">
      <w:pPr>
        <w:pStyle w:val="paragraphsub"/>
      </w:pPr>
      <w:r w:rsidRPr="00F37DF5">
        <w:tab/>
        <w:t>(ii)</w:t>
      </w:r>
      <w:r w:rsidRPr="00F37DF5">
        <w:tab/>
        <w:t>made under the National Health Reform Agreement agreed to by the Council of Australian Governments on 2</w:t>
      </w:r>
      <w:r w:rsidR="006138CE" w:rsidRPr="00F37DF5">
        <w:t> </w:t>
      </w:r>
      <w:r w:rsidRPr="00F37DF5">
        <w:t>August 2011, as amended from time to time; or</w:t>
      </w:r>
    </w:p>
    <w:p w:rsidR="009F41C9" w:rsidRPr="00F37DF5" w:rsidRDefault="009F41C9" w:rsidP="009F41C9">
      <w:pPr>
        <w:pStyle w:val="paragraphsub"/>
      </w:pPr>
      <w:r w:rsidRPr="00F37DF5">
        <w:tab/>
        <w:t>(iii)</w:t>
      </w:r>
      <w:r w:rsidRPr="00F37DF5">
        <w:tab/>
        <w:t>made under another agreement entered into to implement the National Health Reform Agreement; and</w:t>
      </w:r>
    </w:p>
    <w:p w:rsidR="009F41C9" w:rsidRPr="00F37DF5" w:rsidRDefault="009F41C9" w:rsidP="009F41C9">
      <w:pPr>
        <w:pStyle w:val="paragraph"/>
      </w:pPr>
      <w:r w:rsidRPr="00F37DF5">
        <w:tab/>
        <w:t>(c)</w:t>
      </w:r>
      <w:r w:rsidRPr="00F37DF5">
        <w:tab/>
        <w:t>the payment is calculated on the basis that the sum of:</w:t>
      </w:r>
    </w:p>
    <w:p w:rsidR="009F41C9" w:rsidRPr="00F37DF5" w:rsidRDefault="009F41C9" w:rsidP="009F41C9">
      <w:pPr>
        <w:pStyle w:val="paragraphsub"/>
      </w:pPr>
      <w:r w:rsidRPr="00F37DF5">
        <w:tab/>
        <w:t>(i)</w:t>
      </w:r>
      <w:r w:rsidRPr="00F37DF5">
        <w:tab/>
        <w:t>the payment (including the amounts of any other such payments) relating to the supply; and</w:t>
      </w:r>
    </w:p>
    <w:p w:rsidR="009F41C9" w:rsidRPr="00F37DF5" w:rsidRDefault="009F41C9" w:rsidP="009F41C9">
      <w:pPr>
        <w:pStyle w:val="paragraphsub"/>
      </w:pPr>
      <w:r w:rsidRPr="00F37DF5">
        <w:tab/>
        <w:t>(ii)</w:t>
      </w:r>
      <w:r w:rsidRPr="00F37DF5">
        <w:tab/>
        <w:t>anything (including any payment for any act or forbearance) that the other government related entity receives from another entity in connection with, or in response to, or for the inducement of, the supply, or for any other related supply;</w:t>
      </w:r>
    </w:p>
    <w:p w:rsidR="009F41C9" w:rsidRPr="00F37DF5" w:rsidRDefault="009F41C9" w:rsidP="009F41C9">
      <w:pPr>
        <w:pStyle w:val="paragraph"/>
      </w:pPr>
      <w:r w:rsidRPr="00F37DF5">
        <w:tab/>
      </w:r>
      <w:r w:rsidRPr="00F37DF5">
        <w:tab/>
        <w:t>does not exceed the supplier’s anticipated or actual costs of making those supplies.</w:t>
      </w:r>
    </w:p>
    <w:p w:rsidR="009F41C9" w:rsidRPr="00F37DF5" w:rsidRDefault="009F41C9" w:rsidP="009F41C9">
      <w:pPr>
        <w:pStyle w:val="subsection"/>
      </w:pPr>
      <w:r w:rsidRPr="00F37DF5">
        <w:tab/>
        <w:t>(4)</w:t>
      </w:r>
      <w:r w:rsidRPr="00F37DF5">
        <w:tab/>
        <w:t xml:space="preserve">A payment is not the provision of </w:t>
      </w:r>
      <w:r w:rsidRPr="00F37DF5">
        <w:rPr>
          <w:b/>
          <w:i/>
        </w:rPr>
        <w:t>consideration</w:t>
      </w:r>
      <w:r w:rsidRPr="00F37DF5">
        <w:t xml:space="preserve"> if the payment is made by a </w:t>
      </w:r>
      <w:r w:rsidR="00142129" w:rsidRPr="00142129">
        <w:rPr>
          <w:position w:val="6"/>
          <w:sz w:val="16"/>
        </w:rPr>
        <w:t>*</w:t>
      </w:r>
      <w:r w:rsidRPr="00F37DF5">
        <w:t>government related entity to another government related entity and the payment is of a kind specified in regulations made for the purposes of this subsection.</w:t>
      </w:r>
    </w:p>
    <w:p w:rsidR="009F41C9" w:rsidRPr="00F37DF5" w:rsidRDefault="009F41C9" w:rsidP="009F41C9">
      <w:pPr>
        <w:pStyle w:val="subsection"/>
      </w:pPr>
      <w:r w:rsidRPr="00F37DF5">
        <w:tab/>
        <w:t>(5)</w:t>
      </w:r>
      <w:r w:rsidRPr="00F37DF5">
        <w:tab/>
        <w:t>This section applies despite section</w:t>
      </w:r>
      <w:r w:rsidR="006138CE" w:rsidRPr="00F37DF5">
        <w:t> </w:t>
      </w:r>
      <w:r w:rsidRPr="00F37DF5">
        <w:t>9</w:t>
      </w:r>
      <w:r w:rsidR="00142129">
        <w:noBreakHyphen/>
      </w:r>
      <w:r w:rsidRPr="00F37DF5">
        <w:t>15.</w:t>
      </w:r>
    </w:p>
    <w:p w:rsidR="00300522" w:rsidRPr="00F37DF5" w:rsidRDefault="00300522" w:rsidP="00300522">
      <w:pPr>
        <w:pStyle w:val="ActHead5"/>
      </w:pPr>
      <w:bookmarkStart w:id="44" w:name="_Toc63330279"/>
      <w:r w:rsidRPr="00142129">
        <w:rPr>
          <w:rStyle w:val="CharSectno"/>
        </w:rPr>
        <w:t>9</w:t>
      </w:r>
      <w:r w:rsidR="00142129" w:rsidRPr="00142129">
        <w:rPr>
          <w:rStyle w:val="CharSectno"/>
        </w:rPr>
        <w:noBreakHyphen/>
      </w:r>
      <w:r w:rsidRPr="00142129">
        <w:rPr>
          <w:rStyle w:val="CharSectno"/>
        </w:rPr>
        <w:t>20</w:t>
      </w:r>
      <w:r w:rsidRPr="00F37DF5">
        <w:t xml:space="preserve">  Enterprises</w:t>
      </w:r>
      <w:bookmarkEnd w:id="44"/>
    </w:p>
    <w:p w:rsidR="00300522" w:rsidRPr="00F37DF5" w:rsidRDefault="00300522" w:rsidP="00300522">
      <w:pPr>
        <w:pStyle w:val="subsection"/>
      </w:pPr>
      <w:r w:rsidRPr="00F37DF5">
        <w:tab/>
        <w:t>(1)</w:t>
      </w:r>
      <w:r w:rsidRPr="00F37DF5">
        <w:tab/>
        <w:t xml:space="preserve">An </w:t>
      </w:r>
      <w:r w:rsidRPr="00F37DF5">
        <w:rPr>
          <w:b/>
          <w:bCs/>
          <w:i/>
          <w:iCs/>
        </w:rPr>
        <w:t>enterprise</w:t>
      </w:r>
      <w:r w:rsidRPr="00F37DF5">
        <w:t xml:space="preserve"> is an activity, or series of activities, done:</w:t>
      </w:r>
    </w:p>
    <w:p w:rsidR="00300522" w:rsidRPr="00F37DF5" w:rsidRDefault="00300522" w:rsidP="00300522">
      <w:pPr>
        <w:pStyle w:val="paragraph"/>
      </w:pPr>
      <w:r w:rsidRPr="00F37DF5">
        <w:tab/>
        <w:t>(a)</w:t>
      </w:r>
      <w:r w:rsidRPr="00F37DF5">
        <w:tab/>
        <w:t xml:space="preserve">in the form of a </w:t>
      </w:r>
      <w:r w:rsidR="00142129" w:rsidRPr="00142129">
        <w:rPr>
          <w:position w:val="6"/>
          <w:sz w:val="16"/>
          <w:szCs w:val="16"/>
        </w:rPr>
        <w:t>*</w:t>
      </w:r>
      <w:r w:rsidRPr="00F37DF5">
        <w:t>business; or</w:t>
      </w:r>
    </w:p>
    <w:p w:rsidR="00300522" w:rsidRPr="00F37DF5" w:rsidRDefault="00300522" w:rsidP="00300522">
      <w:pPr>
        <w:pStyle w:val="paragraph"/>
      </w:pPr>
      <w:r w:rsidRPr="00F37DF5">
        <w:tab/>
        <w:t>(b)</w:t>
      </w:r>
      <w:r w:rsidRPr="00F37DF5">
        <w:tab/>
        <w:t>in the form of an adventure or concern in the nature of trade; or</w:t>
      </w:r>
    </w:p>
    <w:p w:rsidR="00300522" w:rsidRPr="00F37DF5" w:rsidRDefault="00300522" w:rsidP="00300522">
      <w:pPr>
        <w:pStyle w:val="paragraph"/>
      </w:pPr>
      <w:r w:rsidRPr="00F37DF5">
        <w:tab/>
        <w:t>(c)</w:t>
      </w:r>
      <w:r w:rsidRPr="00F37DF5">
        <w:tab/>
        <w:t>on a regular or continuous basis, in the form of a lease, licence or other grant of an interest in property; or</w:t>
      </w:r>
    </w:p>
    <w:p w:rsidR="00300522" w:rsidRPr="00F37DF5" w:rsidRDefault="00300522" w:rsidP="00300522">
      <w:pPr>
        <w:pStyle w:val="paragraph"/>
      </w:pPr>
      <w:r w:rsidRPr="00F37DF5">
        <w:tab/>
        <w:t>(d)</w:t>
      </w:r>
      <w:r w:rsidRPr="00F37DF5">
        <w:tab/>
        <w:t>by the trustee of a fund that is covered by, or by an authority or institution that is covered by, Subdivision</w:t>
      </w:r>
      <w:r w:rsidR="006138CE" w:rsidRPr="00F37DF5">
        <w:t> </w:t>
      </w:r>
      <w:r w:rsidRPr="00F37DF5">
        <w:t>30</w:t>
      </w:r>
      <w:r w:rsidR="00142129">
        <w:noBreakHyphen/>
      </w:r>
      <w:r w:rsidRPr="00F37DF5">
        <w:t xml:space="preserve">B of the </w:t>
      </w:r>
      <w:r w:rsidR="00142129" w:rsidRPr="00142129">
        <w:rPr>
          <w:position w:val="6"/>
          <w:sz w:val="16"/>
        </w:rPr>
        <w:t>*</w:t>
      </w:r>
      <w:r w:rsidR="0045758A" w:rsidRPr="00F37DF5">
        <w:t>ITAA 1997</w:t>
      </w:r>
      <w:r w:rsidRPr="00F37DF5">
        <w:t xml:space="preserve"> and to which deductible gifts can be made; or</w:t>
      </w:r>
    </w:p>
    <w:p w:rsidR="00300522" w:rsidRPr="00F37DF5" w:rsidRDefault="00300522" w:rsidP="00300522">
      <w:pPr>
        <w:pStyle w:val="paragraph"/>
      </w:pPr>
      <w:r w:rsidRPr="00F37DF5">
        <w:tab/>
        <w:t>(da)</w:t>
      </w:r>
      <w:r w:rsidRPr="00F37DF5">
        <w:tab/>
        <w:t xml:space="preserve">by a trustee of a </w:t>
      </w:r>
      <w:r w:rsidR="00142129" w:rsidRPr="00142129">
        <w:rPr>
          <w:position w:val="6"/>
          <w:sz w:val="16"/>
          <w:szCs w:val="16"/>
        </w:rPr>
        <w:t>*</w:t>
      </w:r>
      <w:r w:rsidRPr="00F37DF5">
        <w:t>complying superannuation fund or, if there is no trustee of the fund, by a person who manages the fund; or</w:t>
      </w:r>
    </w:p>
    <w:p w:rsidR="00852AEE" w:rsidRPr="00F37DF5" w:rsidRDefault="00852AEE" w:rsidP="00852AEE">
      <w:pPr>
        <w:pStyle w:val="paragraph"/>
      </w:pPr>
      <w:r w:rsidRPr="00F37DF5">
        <w:tab/>
        <w:t>(e)</w:t>
      </w:r>
      <w:r w:rsidRPr="00F37DF5">
        <w:tab/>
        <w:t>by a charity; or</w:t>
      </w:r>
    </w:p>
    <w:p w:rsidR="00300522" w:rsidRPr="00F37DF5" w:rsidRDefault="00300522" w:rsidP="00300522">
      <w:pPr>
        <w:pStyle w:val="paragraph"/>
      </w:pPr>
      <w:r w:rsidRPr="00F37DF5">
        <w:tab/>
        <w:t>(g)</w:t>
      </w:r>
      <w:r w:rsidRPr="00F37DF5">
        <w:tab/>
        <w:t>by the Commonwealth, a State or a Territory, or by a body corporate, or corporation sole, established for a public purpose by or under a law of the Commonwealth, a State or a Territory; or</w:t>
      </w:r>
    </w:p>
    <w:p w:rsidR="00300522" w:rsidRPr="00F37DF5" w:rsidRDefault="00300522" w:rsidP="00300522">
      <w:pPr>
        <w:pStyle w:val="paragraph"/>
      </w:pPr>
      <w:r w:rsidRPr="00F37DF5">
        <w:tab/>
        <w:t>(h)</w:t>
      </w:r>
      <w:r w:rsidRPr="00F37DF5">
        <w:tab/>
        <w:t>by a trustee of a fund covered by item</w:t>
      </w:r>
      <w:r w:rsidR="006138CE" w:rsidRPr="00F37DF5">
        <w:t> </w:t>
      </w:r>
      <w:r w:rsidRPr="00F37DF5">
        <w:t>2 of the table in section</w:t>
      </w:r>
      <w:r w:rsidR="006138CE" w:rsidRPr="00F37DF5">
        <w:t> </w:t>
      </w:r>
      <w:r w:rsidRPr="00F37DF5">
        <w:t>30</w:t>
      </w:r>
      <w:r w:rsidR="00142129">
        <w:noBreakHyphen/>
      </w:r>
      <w:r w:rsidRPr="00F37DF5">
        <w:t>15 of the ITAA 1997 or of a fund that would be covered by that item if it had an ABN.</w:t>
      </w:r>
    </w:p>
    <w:p w:rsidR="00300522" w:rsidRPr="00F37DF5" w:rsidRDefault="00300522" w:rsidP="00300522">
      <w:pPr>
        <w:pStyle w:val="subsection"/>
      </w:pPr>
      <w:r w:rsidRPr="00F37DF5">
        <w:tab/>
        <w:t>(2)</w:t>
      </w:r>
      <w:r w:rsidRPr="00F37DF5">
        <w:tab/>
        <w:t xml:space="preserve">However, </w:t>
      </w:r>
      <w:r w:rsidRPr="00F37DF5">
        <w:rPr>
          <w:b/>
          <w:bCs/>
          <w:i/>
          <w:iCs/>
        </w:rPr>
        <w:t>enterprise</w:t>
      </w:r>
      <w:r w:rsidRPr="00F37DF5">
        <w:t xml:space="preserve"> does not include an activity, or series of activities, done:</w:t>
      </w:r>
    </w:p>
    <w:p w:rsidR="00300522" w:rsidRPr="00F37DF5" w:rsidRDefault="00300522" w:rsidP="00300522">
      <w:pPr>
        <w:pStyle w:val="paragraph"/>
      </w:pPr>
      <w:r w:rsidRPr="00F37DF5">
        <w:tab/>
        <w:t>(a)</w:t>
      </w:r>
      <w:r w:rsidRPr="00F37DF5">
        <w:tab/>
        <w:t xml:space="preserve">by a person as an employee or in connection with earning </w:t>
      </w:r>
      <w:r w:rsidR="00142129" w:rsidRPr="00142129">
        <w:rPr>
          <w:position w:val="6"/>
          <w:sz w:val="16"/>
          <w:szCs w:val="16"/>
        </w:rPr>
        <w:t>*</w:t>
      </w:r>
      <w:r w:rsidRPr="00F37DF5">
        <w:t xml:space="preserve">withholding payments covered by </w:t>
      </w:r>
      <w:r w:rsidR="006138CE" w:rsidRPr="00F37DF5">
        <w:t>subsection (</w:t>
      </w:r>
      <w:r w:rsidRPr="00F37DF5">
        <w:t>4</w:t>
      </w:r>
      <w:r w:rsidR="00A53099" w:rsidRPr="00F37DF5">
        <w:t>) (u</w:t>
      </w:r>
      <w:r w:rsidRPr="00F37DF5">
        <w:t xml:space="preserve">nless the activity or series is done in supplying services as the holder of an office that the person has accepted in the course of or in connection with an activity or series of activities of a kind mentioned in </w:t>
      </w:r>
      <w:r w:rsidR="006138CE" w:rsidRPr="00F37DF5">
        <w:t>subsection (</w:t>
      </w:r>
      <w:r w:rsidRPr="00F37DF5">
        <w:t>1)); or</w:t>
      </w:r>
    </w:p>
    <w:p w:rsidR="00300522" w:rsidRPr="00F37DF5" w:rsidRDefault="00300522" w:rsidP="00AE0C49">
      <w:pPr>
        <w:pStyle w:val="noteToPara"/>
      </w:pPr>
      <w:r w:rsidRPr="00F37DF5">
        <w:t>Note:</w:t>
      </w:r>
      <w:r w:rsidRPr="00F37DF5">
        <w:tab/>
        <w:t xml:space="preserve">Acts done as mentioned in </w:t>
      </w:r>
      <w:r w:rsidR="006138CE" w:rsidRPr="00F37DF5">
        <w:t>paragraph (</w:t>
      </w:r>
      <w:r w:rsidRPr="00F37DF5">
        <w:t>a) will still form part of the activities of the enterprise to which the person provides work or services.</w:t>
      </w:r>
    </w:p>
    <w:p w:rsidR="00300522" w:rsidRPr="00F37DF5" w:rsidRDefault="00300522" w:rsidP="00300522">
      <w:pPr>
        <w:pStyle w:val="paragraph"/>
      </w:pPr>
      <w:r w:rsidRPr="00F37DF5">
        <w:tab/>
        <w:t>(b)</w:t>
      </w:r>
      <w:r w:rsidRPr="00F37DF5">
        <w:tab/>
        <w:t>as a private recreational pursuit or hobby; or</w:t>
      </w:r>
    </w:p>
    <w:p w:rsidR="00300522" w:rsidRPr="00F37DF5" w:rsidRDefault="00300522" w:rsidP="00300522">
      <w:pPr>
        <w:pStyle w:val="paragraph"/>
      </w:pPr>
      <w:r w:rsidRPr="00F37DF5">
        <w:tab/>
        <w:t>(c)</w:t>
      </w:r>
      <w:r w:rsidRPr="00F37DF5">
        <w:tab/>
        <w:t>by an individual (other than a trustee of a charitable fund, or of a fund covered by item</w:t>
      </w:r>
      <w:r w:rsidR="006138CE" w:rsidRPr="00F37DF5">
        <w:t> </w:t>
      </w:r>
      <w:r w:rsidRPr="00F37DF5">
        <w:t>2 of the table in section</w:t>
      </w:r>
      <w:r w:rsidR="006138CE" w:rsidRPr="00F37DF5">
        <w:t> </w:t>
      </w:r>
      <w:r w:rsidRPr="00F37DF5">
        <w:t>30</w:t>
      </w:r>
      <w:r w:rsidR="00142129">
        <w:noBreakHyphen/>
      </w:r>
      <w:r w:rsidRPr="00F37DF5">
        <w:t xml:space="preserve">15 of the ITAA 1997 or of a fund that would be covered by that item if it had an ABN), or a </w:t>
      </w:r>
      <w:r w:rsidR="00142129" w:rsidRPr="00142129">
        <w:rPr>
          <w:position w:val="6"/>
          <w:sz w:val="16"/>
          <w:szCs w:val="16"/>
        </w:rPr>
        <w:t>*</w:t>
      </w:r>
      <w:r w:rsidRPr="00F37DF5">
        <w:t>partnership (all or most of the members of which are individuals), without a reasonable expectation of profit or gain; or</w:t>
      </w:r>
    </w:p>
    <w:p w:rsidR="00300522" w:rsidRPr="00F37DF5" w:rsidRDefault="00300522" w:rsidP="00300522">
      <w:pPr>
        <w:pStyle w:val="paragraph"/>
      </w:pPr>
      <w:r w:rsidRPr="00F37DF5">
        <w:tab/>
        <w:t>(d)</w:t>
      </w:r>
      <w:r w:rsidRPr="00F37DF5">
        <w:tab/>
        <w:t xml:space="preserve">as a member of a local governing body established by or under a </w:t>
      </w:r>
      <w:r w:rsidR="00142129" w:rsidRPr="00142129">
        <w:rPr>
          <w:position w:val="6"/>
          <w:sz w:val="16"/>
          <w:szCs w:val="16"/>
        </w:rPr>
        <w:t>*</w:t>
      </w:r>
      <w:r w:rsidRPr="00F37DF5">
        <w:t xml:space="preserve">State law or </w:t>
      </w:r>
      <w:r w:rsidR="00142129" w:rsidRPr="00142129">
        <w:rPr>
          <w:position w:val="6"/>
          <w:sz w:val="16"/>
          <w:szCs w:val="16"/>
        </w:rPr>
        <w:t>*</w:t>
      </w:r>
      <w:r w:rsidRPr="00F37DF5">
        <w:t xml:space="preserve">Territory law (except a local governing body to which </w:t>
      </w:r>
      <w:r w:rsidR="00E173DF" w:rsidRPr="00F37DF5">
        <w:t>paragraph</w:t>
      </w:r>
      <w:r w:rsidR="006138CE" w:rsidRPr="00F37DF5">
        <w:t> </w:t>
      </w:r>
      <w:r w:rsidR="00E173DF" w:rsidRPr="00F37DF5">
        <w:t>12</w:t>
      </w:r>
      <w:r w:rsidR="00142129">
        <w:noBreakHyphen/>
      </w:r>
      <w:r w:rsidR="00E173DF" w:rsidRPr="00F37DF5">
        <w:t>45(1)(e)</w:t>
      </w:r>
      <w:r w:rsidRPr="00F37DF5">
        <w:t xml:space="preserve"> in Schedule</w:t>
      </w:r>
      <w:r w:rsidR="006138CE" w:rsidRPr="00F37DF5">
        <w:t> </w:t>
      </w:r>
      <w:r w:rsidRPr="00F37DF5">
        <w:t xml:space="preserve">1 to the </w:t>
      </w:r>
      <w:r w:rsidRPr="00F37DF5">
        <w:rPr>
          <w:i/>
          <w:iCs/>
        </w:rPr>
        <w:t>Taxation Administration Act 1953</w:t>
      </w:r>
      <w:r w:rsidRPr="00F37DF5">
        <w:t xml:space="preserve"> applies).</w:t>
      </w:r>
    </w:p>
    <w:p w:rsidR="00300522" w:rsidRPr="00F37DF5" w:rsidRDefault="00300522" w:rsidP="00300522">
      <w:pPr>
        <w:pStyle w:val="subsection"/>
      </w:pPr>
      <w:r w:rsidRPr="00F37DF5">
        <w:tab/>
        <w:t>(3)</w:t>
      </w:r>
      <w:r w:rsidRPr="00F37DF5">
        <w:tab/>
        <w:t>For the avoidance of doubt, the fact that activities of an entity are limited to making supplies to members of the entity does not prevent those activities:</w:t>
      </w:r>
    </w:p>
    <w:p w:rsidR="00300522" w:rsidRPr="00F37DF5" w:rsidRDefault="00300522" w:rsidP="00300522">
      <w:pPr>
        <w:pStyle w:val="paragraph"/>
        <w:keepNext/>
      </w:pPr>
      <w:r w:rsidRPr="00F37DF5">
        <w:tab/>
        <w:t>(a)</w:t>
      </w:r>
      <w:r w:rsidRPr="00F37DF5">
        <w:tab/>
        <w:t xml:space="preserve">being in the form of a </w:t>
      </w:r>
      <w:r w:rsidR="00142129" w:rsidRPr="00142129">
        <w:rPr>
          <w:position w:val="6"/>
          <w:sz w:val="16"/>
          <w:szCs w:val="16"/>
        </w:rPr>
        <w:t>*</w:t>
      </w:r>
      <w:r w:rsidRPr="00F37DF5">
        <w:t xml:space="preserve">business within the meaning of </w:t>
      </w:r>
      <w:r w:rsidR="006138CE" w:rsidRPr="00F37DF5">
        <w:t>paragraph (</w:t>
      </w:r>
      <w:r w:rsidRPr="00F37DF5">
        <w:t>1)(a); or</w:t>
      </w:r>
    </w:p>
    <w:p w:rsidR="00300522" w:rsidRPr="00F37DF5" w:rsidRDefault="00300522" w:rsidP="00300522">
      <w:pPr>
        <w:pStyle w:val="paragraph"/>
        <w:keepNext/>
      </w:pPr>
      <w:r w:rsidRPr="00F37DF5">
        <w:tab/>
        <w:t>(b)</w:t>
      </w:r>
      <w:r w:rsidRPr="00F37DF5">
        <w:tab/>
        <w:t xml:space="preserve">being in the form of an adventure or concern in the nature of trade within the meaning of </w:t>
      </w:r>
      <w:r w:rsidR="006138CE" w:rsidRPr="00F37DF5">
        <w:t>paragraph (</w:t>
      </w:r>
      <w:r w:rsidRPr="00F37DF5">
        <w:t>1)(b).</w:t>
      </w:r>
    </w:p>
    <w:p w:rsidR="00300522" w:rsidRPr="00F37DF5" w:rsidRDefault="00300522" w:rsidP="00300522">
      <w:pPr>
        <w:pStyle w:val="subsection"/>
      </w:pPr>
      <w:r w:rsidRPr="00F37DF5">
        <w:tab/>
        <w:t>(4)</w:t>
      </w:r>
      <w:r w:rsidRPr="00F37DF5">
        <w:tab/>
        <w:t xml:space="preserve">This subsection covers a </w:t>
      </w:r>
      <w:r w:rsidR="00142129" w:rsidRPr="00142129">
        <w:rPr>
          <w:position w:val="6"/>
          <w:sz w:val="16"/>
          <w:szCs w:val="16"/>
        </w:rPr>
        <w:t>*</w:t>
      </w:r>
      <w:r w:rsidRPr="00F37DF5">
        <w:t>withholding payment covered by any of the provisions in Schedule</w:t>
      </w:r>
      <w:r w:rsidR="006138CE" w:rsidRPr="00F37DF5">
        <w:t> </w:t>
      </w:r>
      <w:r w:rsidRPr="00F37DF5">
        <w:t xml:space="preserve">1 to the </w:t>
      </w:r>
      <w:r w:rsidRPr="00F37DF5">
        <w:rPr>
          <w:i/>
          <w:iCs/>
        </w:rPr>
        <w:t>Taxation Administration Act 1953</w:t>
      </w:r>
      <w:r w:rsidRPr="00F37DF5">
        <w:t xml:space="preserve"> listed in the table. </w:t>
      </w:r>
    </w:p>
    <w:p w:rsidR="00A53099" w:rsidRPr="00F37DF5"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F37DF5" w:rsidTr="00A53099">
        <w:trPr>
          <w:tblHeader/>
        </w:trPr>
        <w:tc>
          <w:tcPr>
            <w:tcW w:w="7110" w:type="dxa"/>
            <w:gridSpan w:val="3"/>
            <w:tcBorders>
              <w:top w:val="single" w:sz="12" w:space="0" w:color="auto"/>
              <w:bottom w:val="single" w:sz="6" w:space="0" w:color="auto"/>
            </w:tcBorders>
            <w:shd w:val="clear" w:color="auto" w:fill="auto"/>
          </w:tcPr>
          <w:p w:rsidR="00300522" w:rsidRPr="00F37DF5" w:rsidRDefault="00300522" w:rsidP="00677DF0">
            <w:pPr>
              <w:pStyle w:val="Tabletext"/>
              <w:keepNext/>
              <w:keepLines/>
              <w:rPr>
                <w:b/>
              </w:rPr>
            </w:pPr>
            <w:r w:rsidRPr="00F37DF5">
              <w:rPr>
                <w:b/>
                <w:bCs/>
              </w:rPr>
              <w:t>Withholding payments covered</w:t>
            </w:r>
          </w:p>
        </w:tc>
      </w:tr>
      <w:tr w:rsidR="00300522" w:rsidRPr="00F37DF5" w:rsidTr="00A53099">
        <w:trPr>
          <w:tblHeader/>
        </w:trPr>
        <w:tc>
          <w:tcPr>
            <w:tcW w:w="708"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Item</w:t>
            </w:r>
          </w:p>
        </w:tc>
        <w:tc>
          <w:tcPr>
            <w:tcW w:w="1843"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Provision</w:t>
            </w:r>
          </w:p>
        </w:tc>
        <w:tc>
          <w:tcPr>
            <w:tcW w:w="4559"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Subject matter</w:t>
            </w:r>
          </w:p>
        </w:tc>
      </w:tr>
      <w:tr w:rsidR="00300522" w:rsidRPr="00F37DF5" w:rsidTr="00A53099">
        <w:tc>
          <w:tcPr>
            <w:tcW w:w="708" w:type="dxa"/>
            <w:tcBorders>
              <w:top w:val="single" w:sz="12" w:space="0" w:color="auto"/>
            </w:tcBorders>
            <w:shd w:val="clear" w:color="auto" w:fill="auto"/>
          </w:tcPr>
          <w:p w:rsidR="00300522" w:rsidRPr="00F37DF5" w:rsidRDefault="00300522" w:rsidP="00300522">
            <w:pPr>
              <w:pStyle w:val="Tabletext"/>
            </w:pPr>
            <w:r w:rsidRPr="00F37DF5">
              <w:t>1</w:t>
            </w:r>
          </w:p>
        </w:tc>
        <w:tc>
          <w:tcPr>
            <w:tcW w:w="1843" w:type="dxa"/>
            <w:tcBorders>
              <w:top w:val="single" w:sz="12" w:space="0" w:color="auto"/>
            </w:tcBorders>
            <w:shd w:val="clear" w:color="auto" w:fill="auto"/>
          </w:tcPr>
          <w:p w:rsidR="00300522" w:rsidRPr="00F37DF5" w:rsidRDefault="00300522" w:rsidP="00300522">
            <w:pPr>
              <w:pStyle w:val="Tabletext"/>
            </w:pPr>
            <w:r w:rsidRPr="00F37DF5">
              <w:t>Section</w:t>
            </w:r>
            <w:r w:rsidR="006138CE" w:rsidRPr="00F37DF5">
              <w:t> </w:t>
            </w:r>
            <w:r w:rsidRPr="00F37DF5">
              <w:t>12</w:t>
            </w:r>
            <w:r w:rsidR="00142129">
              <w:noBreakHyphen/>
            </w:r>
            <w:r w:rsidRPr="00F37DF5">
              <w:t>35</w:t>
            </w:r>
          </w:p>
        </w:tc>
        <w:tc>
          <w:tcPr>
            <w:tcW w:w="4559" w:type="dxa"/>
            <w:tcBorders>
              <w:top w:val="single" w:sz="12" w:space="0" w:color="auto"/>
            </w:tcBorders>
            <w:shd w:val="clear" w:color="auto" w:fill="auto"/>
          </w:tcPr>
          <w:p w:rsidR="00300522" w:rsidRPr="00F37DF5" w:rsidRDefault="00300522" w:rsidP="00300522">
            <w:pPr>
              <w:pStyle w:val="Tabletext"/>
            </w:pPr>
            <w:r w:rsidRPr="00F37DF5">
              <w:t>Payment to employee</w:t>
            </w:r>
          </w:p>
        </w:tc>
      </w:tr>
      <w:tr w:rsidR="00300522" w:rsidRPr="00F37DF5" w:rsidTr="00A53099">
        <w:tc>
          <w:tcPr>
            <w:tcW w:w="708" w:type="dxa"/>
            <w:shd w:val="clear" w:color="auto" w:fill="auto"/>
          </w:tcPr>
          <w:p w:rsidR="00300522" w:rsidRPr="00F37DF5" w:rsidRDefault="00300522" w:rsidP="00300522">
            <w:pPr>
              <w:pStyle w:val="Tabletext"/>
            </w:pPr>
            <w:r w:rsidRPr="00F37DF5">
              <w:t>2</w:t>
            </w:r>
          </w:p>
        </w:tc>
        <w:tc>
          <w:tcPr>
            <w:tcW w:w="1843" w:type="dxa"/>
            <w:shd w:val="clear" w:color="auto" w:fill="auto"/>
          </w:tcPr>
          <w:p w:rsidR="00300522" w:rsidRPr="00F37DF5" w:rsidRDefault="00300522" w:rsidP="00300522">
            <w:pPr>
              <w:pStyle w:val="Tabletext"/>
            </w:pPr>
            <w:r w:rsidRPr="00F37DF5">
              <w:t>Section</w:t>
            </w:r>
            <w:r w:rsidR="006138CE" w:rsidRPr="00F37DF5">
              <w:t> </w:t>
            </w:r>
            <w:r w:rsidRPr="00F37DF5">
              <w:t>12</w:t>
            </w:r>
            <w:r w:rsidR="00142129">
              <w:noBreakHyphen/>
            </w:r>
            <w:r w:rsidRPr="00F37DF5">
              <w:t>40</w:t>
            </w:r>
          </w:p>
        </w:tc>
        <w:tc>
          <w:tcPr>
            <w:tcW w:w="4559" w:type="dxa"/>
            <w:shd w:val="clear" w:color="auto" w:fill="auto"/>
          </w:tcPr>
          <w:p w:rsidR="00300522" w:rsidRPr="00F37DF5" w:rsidRDefault="00300522" w:rsidP="00300522">
            <w:pPr>
              <w:pStyle w:val="Tabletext"/>
            </w:pPr>
            <w:r w:rsidRPr="00F37DF5">
              <w:t>Payment to company director</w:t>
            </w:r>
          </w:p>
        </w:tc>
      </w:tr>
      <w:tr w:rsidR="00300522" w:rsidRPr="00F37DF5" w:rsidTr="00A53099">
        <w:tc>
          <w:tcPr>
            <w:tcW w:w="708" w:type="dxa"/>
            <w:tcBorders>
              <w:bottom w:val="single" w:sz="4" w:space="0" w:color="auto"/>
            </w:tcBorders>
            <w:shd w:val="clear" w:color="auto" w:fill="auto"/>
          </w:tcPr>
          <w:p w:rsidR="00300522" w:rsidRPr="00F37DF5" w:rsidRDefault="00300522" w:rsidP="00300522">
            <w:pPr>
              <w:pStyle w:val="Tabletext"/>
            </w:pPr>
            <w:r w:rsidRPr="00F37DF5">
              <w:t>3</w:t>
            </w:r>
          </w:p>
        </w:tc>
        <w:tc>
          <w:tcPr>
            <w:tcW w:w="1843" w:type="dxa"/>
            <w:tcBorders>
              <w:bottom w:val="single" w:sz="4" w:space="0" w:color="auto"/>
            </w:tcBorders>
            <w:shd w:val="clear" w:color="auto" w:fill="auto"/>
          </w:tcPr>
          <w:p w:rsidR="00300522" w:rsidRPr="00F37DF5" w:rsidRDefault="00300522" w:rsidP="00300522">
            <w:pPr>
              <w:pStyle w:val="Tabletext"/>
            </w:pPr>
            <w:r w:rsidRPr="00F37DF5">
              <w:t>Section</w:t>
            </w:r>
            <w:r w:rsidR="006138CE" w:rsidRPr="00F37DF5">
              <w:t> </w:t>
            </w:r>
            <w:r w:rsidRPr="00F37DF5">
              <w:t>12</w:t>
            </w:r>
            <w:r w:rsidR="00142129">
              <w:noBreakHyphen/>
            </w:r>
            <w:r w:rsidRPr="00F37DF5">
              <w:t>45</w:t>
            </w:r>
          </w:p>
        </w:tc>
        <w:tc>
          <w:tcPr>
            <w:tcW w:w="4559" w:type="dxa"/>
            <w:tcBorders>
              <w:bottom w:val="single" w:sz="4" w:space="0" w:color="auto"/>
            </w:tcBorders>
            <w:shd w:val="clear" w:color="auto" w:fill="auto"/>
          </w:tcPr>
          <w:p w:rsidR="00300522" w:rsidRPr="00F37DF5" w:rsidRDefault="00300522" w:rsidP="00300522">
            <w:pPr>
              <w:pStyle w:val="Tabletext"/>
            </w:pPr>
            <w:r w:rsidRPr="00F37DF5">
              <w:t>Payment to office holder</w:t>
            </w:r>
          </w:p>
        </w:tc>
      </w:tr>
      <w:tr w:rsidR="00300522" w:rsidRPr="00F37DF5" w:rsidTr="00A53099">
        <w:tc>
          <w:tcPr>
            <w:tcW w:w="708" w:type="dxa"/>
            <w:tcBorders>
              <w:bottom w:val="single" w:sz="12" w:space="0" w:color="auto"/>
            </w:tcBorders>
            <w:shd w:val="clear" w:color="auto" w:fill="auto"/>
          </w:tcPr>
          <w:p w:rsidR="00300522" w:rsidRPr="00F37DF5" w:rsidRDefault="00300522" w:rsidP="00300522">
            <w:pPr>
              <w:pStyle w:val="Tabletext"/>
            </w:pPr>
            <w:r w:rsidRPr="00F37DF5">
              <w:t>4</w:t>
            </w:r>
          </w:p>
        </w:tc>
        <w:tc>
          <w:tcPr>
            <w:tcW w:w="1843" w:type="dxa"/>
            <w:tcBorders>
              <w:bottom w:val="single" w:sz="12" w:space="0" w:color="auto"/>
            </w:tcBorders>
            <w:shd w:val="clear" w:color="auto" w:fill="auto"/>
          </w:tcPr>
          <w:p w:rsidR="00300522" w:rsidRPr="00F37DF5" w:rsidRDefault="00300522" w:rsidP="00300522">
            <w:pPr>
              <w:pStyle w:val="Tabletext"/>
            </w:pPr>
            <w:r w:rsidRPr="00F37DF5">
              <w:t>Section</w:t>
            </w:r>
            <w:r w:rsidR="006138CE" w:rsidRPr="00F37DF5">
              <w:t> </w:t>
            </w:r>
            <w:r w:rsidRPr="00F37DF5">
              <w:rPr>
                <w:noProof/>
              </w:rPr>
              <w:t>12</w:t>
            </w:r>
            <w:r w:rsidR="00142129">
              <w:rPr>
                <w:noProof/>
              </w:rPr>
              <w:noBreakHyphen/>
            </w:r>
            <w:r w:rsidRPr="00F37DF5">
              <w:rPr>
                <w:noProof/>
              </w:rPr>
              <w:t>60</w:t>
            </w:r>
          </w:p>
        </w:tc>
        <w:tc>
          <w:tcPr>
            <w:tcW w:w="4559" w:type="dxa"/>
            <w:tcBorders>
              <w:bottom w:val="single" w:sz="12" w:space="0" w:color="auto"/>
            </w:tcBorders>
            <w:shd w:val="clear" w:color="auto" w:fill="auto"/>
          </w:tcPr>
          <w:p w:rsidR="00300522" w:rsidRPr="00F37DF5" w:rsidRDefault="00300522" w:rsidP="00300522">
            <w:pPr>
              <w:pStyle w:val="Tabletext"/>
            </w:pPr>
            <w:r w:rsidRPr="00F37DF5">
              <w:rPr>
                <w:noProof/>
              </w:rPr>
              <w:t>Payment under labour hire arrangement, or specified by regulations</w:t>
            </w:r>
          </w:p>
        </w:tc>
      </w:tr>
    </w:tbl>
    <w:p w:rsidR="00300522" w:rsidRPr="00F37DF5" w:rsidRDefault="00300522" w:rsidP="00300522">
      <w:pPr>
        <w:pStyle w:val="ActHead5"/>
      </w:pPr>
      <w:bookmarkStart w:id="45" w:name="_Toc63330280"/>
      <w:r w:rsidRPr="00142129">
        <w:rPr>
          <w:rStyle w:val="CharSectno"/>
        </w:rPr>
        <w:t>9</w:t>
      </w:r>
      <w:r w:rsidR="00142129" w:rsidRPr="00142129">
        <w:rPr>
          <w:rStyle w:val="CharSectno"/>
        </w:rPr>
        <w:noBreakHyphen/>
      </w:r>
      <w:r w:rsidRPr="00142129">
        <w:rPr>
          <w:rStyle w:val="CharSectno"/>
        </w:rPr>
        <w:t>25</w:t>
      </w:r>
      <w:r w:rsidRPr="00F37DF5">
        <w:t xml:space="preserve">  Supplies connected with </w:t>
      </w:r>
      <w:r w:rsidR="009D2924" w:rsidRPr="00F37DF5">
        <w:t>the indirect tax zone</w:t>
      </w:r>
      <w:bookmarkEnd w:id="45"/>
    </w:p>
    <w:p w:rsidR="00300522" w:rsidRPr="00F37DF5" w:rsidRDefault="00300522" w:rsidP="00300522">
      <w:pPr>
        <w:pStyle w:val="SubsectionHead"/>
      </w:pPr>
      <w:r w:rsidRPr="00F37DF5">
        <w:t xml:space="preserve">Supplies of goods wholly within </w:t>
      </w:r>
      <w:r w:rsidR="009D2924" w:rsidRPr="00F37DF5">
        <w:t>the indirect tax zone</w:t>
      </w:r>
    </w:p>
    <w:p w:rsidR="00300522" w:rsidRPr="00F37DF5" w:rsidRDefault="00300522" w:rsidP="00300522">
      <w:pPr>
        <w:pStyle w:val="subsection"/>
      </w:pPr>
      <w:r w:rsidRPr="00F37DF5">
        <w:tab/>
        <w:t>(1)</w:t>
      </w:r>
      <w:r w:rsidRPr="00F37DF5">
        <w:tab/>
        <w:t xml:space="preserve">A supply of goods is </w:t>
      </w:r>
      <w:r w:rsidRPr="00F37DF5">
        <w:rPr>
          <w:b/>
          <w:bCs/>
          <w:i/>
          <w:iCs/>
        </w:rPr>
        <w:t xml:space="preserve">connected with </w:t>
      </w:r>
      <w:r w:rsidR="00AE109B" w:rsidRPr="00F37DF5">
        <w:rPr>
          <w:b/>
          <w:i/>
        </w:rPr>
        <w:t>the indirect tax zone</w:t>
      </w:r>
      <w:r w:rsidRPr="00F37DF5">
        <w:t xml:space="preserve"> if the goods are delivered, or made available, in </w:t>
      </w:r>
      <w:r w:rsidR="00AE109B" w:rsidRPr="00F37DF5">
        <w:t>the indirect tax zone</w:t>
      </w:r>
      <w:r w:rsidRPr="00F37DF5">
        <w:t xml:space="preserve"> to the </w:t>
      </w:r>
      <w:r w:rsidR="00142129" w:rsidRPr="00142129">
        <w:rPr>
          <w:position w:val="6"/>
          <w:sz w:val="16"/>
          <w:szCs w:val="16"/>
        </w:rPr>
        <w:t>*</w:t>
      </w:r>
      <w:r w:rsidRPr="00F37DF5">
        <w:t>recipient of the supply.</w:t>
      </w:r>
    </w:p>
    <w:p w:rsidR="00300522" w:rsidRPr="00F37DF5" w:rsidRDefault="00300522" w:rsidP="00300522">
      <w:pPr>
        <w:pStyle w:val="SubsectionHead"/>
      </w:pPr>
      <w:r w:rsidRPr="00F37DF5">
        <w:t xml:space="preserve">Supplies of goods from </w:t>
      </w:r>
      <w:r w:rsidR="00AE109B" w:rsidRPr="00F37DF5">
        <w:t>the indirect tax zone</w:t>
      </w:r>
    </w:p>
    <w:p w:rsidR="00300522" w:rsidRPr="00F37DF5" w:rsidRDefault="00300522" w:rsidP="00300522">
      <w:pPr>
        <w:pStyle w:val="subsection"/>
      </w:pPr>
      <w:r w:rsidRPr="00F37DF5">
        <w:tab/>
        <w:t>(2)</w:t>
      </w:r>
      <w:r w:rsidRPr="00F37DF5">
        <w:tab/>
        <w:t xml:space="preserve">A supply of goods that involves the goods being removed from </w:t>
      </w:r>
      <w:r w:rsidR="00EF5601" w:rsidRPr="00F37DF5">
        <w:t>the indirect tax zone</w:t>
      </w:r>
      <w:r w:rsidRPr="00F37DF5">
        <w:t xml:space="preserve"> is </w:t>
      </w:r>
      <w:r w:rsidRPr="00F37DF5">
        <w:rPr>
          <w:b/>
          <w:bCs/>
          <w:i/>
          <w:iCs/>
        </w:rPr>
        <w:t xml:space="preserve">connected with </w:t>
      </w:r>
      <w:r w:rsidR="00AE109B" w:rsidRPr="00F37DF5">
        <w:rPr>
          <w:b/>
          <w:i/>
        </w:rPr>
        <w:t>the indirect tax zone</w:t>
      </w:r>
      <w:r w:rsidRPr="00F37DF5">
        <w:t>.</w:t>
      </w:r>
    </w:p>
    <w:p w:rsidR="00300522" w:rsidRPr="00F37DF5" w:rsidRDefault="00300522" w:rsidP="00300522">
      <w:pPr>
        <w:pStyle w:val="SubsectionHead"/>
      </w:pPr>
      <w:r w:rsidRPr="00F37DF5">
        <w:t xml:space="preserve">Supplies of goods to </w:t>
      </w:r>
      <w:r w:rsidR="00AE109B" w:rsidRPr="00F37DF5">
        <w:t>the indirect tax zone</w:t>
      </w:r>
    </w:p>
    <w:p w:rsidR="00300522" w:rsidRPr="00F37DF5" w:rsidRDefault="00300522" w:rsidP="00A7577B">
      <w:pPr>
        <w:pStyle w:val="subsection"/>
      </w:pPr>
      <w:r w:rsidRPr="00F37DF5">
        <w:tab/>
        <w:t>(3)</w:t>
      </w:r>
      <w:r w:rsidRPr="00F37DF5">
        <w:tab/>
        <w:t xml:space="preserve">A supply of goods that involves the goods being brought to </w:t>
      </w:r>
      <w:r w:rsidR="00AE109B" w:rsidRPr="00F37DF5">
        <w:t>the indirect tax zone</w:t>
      </w:r>
      <w:r w:rsidRPr="00F37DF5">
        <w:t xml:space="preserve"> is </w:t>
      </w:r>
      <w:r w:rsidRPr="00F37DF5">
        <w:rPr>
          <w:b/>
          <w:bCs/>
          <w:i/>
          <w:iCs/>
        </w:rPr>
        <w:t xml:space="preserve">connected with </w:t>
      </w:r>
      <w:r w:rsidR="00AE109B" w:rsidRPr="00F37DF5">
        <w:rPr>
          <w:b/>
          <w:i/>
        </w:rPr>
        <w:t>the indirect tax zone</w:t>
      </w:r>
      <w:r w:rsidRPr="00F37DF5">
        <w:t xml:space="preserve"> if the supplier </w:t>
      </w:r>
      <w:r w:rsidR="001626B8" w:rsidRPr="00F37DF5">
        <w:t>imports the goods into the indirect tax zone.</w:t>
      </w:r>
    </w:p>
    <w:p w:rsidR="005508E4" w:rsidRPr="00F37DF5" w:rsidRDefault="005508E4" w:rsidP="005508E4">
      <w:pPr>
        <w:pStyle w:val="subsection"/>
      </w:pPr>
      <w:r w:rsidRPr="00F37DF5">
        <w:tab/>
        <w:t>(3A)</w:t>
      </w:r>
      <w:r w:rsidRPr="00F37DF5">
        <w:tab/>
        <w:t xml:space="preserve">A supply of goods that is an </w:t>
      </w:r>
      <w:r w:rsidR="00142129" w:rsidRPr="00142129">
        <w:rPr>
          <w:position w:val="6"/>
          <w:sz w:val="16"/>
        </w:rPr>
        <w:t>*</w:t>
      </w:r>
      <w:r w:rsidRPr="00F37DF5">
        <w:t xml:space="preserve">offshore supply of low value goods is </w:t>
      </w:r>
      <w:r w:rsidRPr="00F37DF5">
        <w:rPr>
          <w:b/>
          <w:i/>
        </w:rPr>
        <w:t>connected with the indirect tax zone</w:t>
      </w:r>
      <w:r w:rsidRPr="00F37DF5">
        <w:t xml:space="preserve"> if it is connected with the indirect tax zone under Subdivision</w:t>
      </w:r>
      <w:r w:rsidR="006138CE" w:rsidRPr="00F37DF5">
        <w:t> </w:t>
      </w:r>
      <w:r w:rsidRPr="00F37DF5">
        <w:t>84</w:t>
      </w:r>
      <w:r w:rsidR="00142129">
        <w:noBreakHyphen/>
      </w:r>
      <w:r w:rsidRPr="00F37DF5">
        <w:t>C.</w:t>
      </w:r>
    </w:p>
    <w:p w:rsidR="00300522" w:rsidRPr="00F37DF5" w:rsidRDefault="00300522" w:rsidP="00300522">
      <w:pPr>
        <w:pStyle w:val="SubsectionHead"/>
      </w:pPr>
      <w:r w:rsidRPr="00F37DF5">
        <w:t>Supplies of real property</w:t>
      </w:r>
    </w:p>
    <w:p w:rsidR="00300522" w:rsidRPr="00F37DF5" w:rsidRDefault="00300522" w:rsidP="00300522">
      <w:pPr>
        <w:pStyle w:val="subsection"/>
      </w:pPr>
      <w:r w:rsidRPr="00F37DF5">
        <w:tab/>
        <w:t>(4)</w:t>
      </w:r>
      <w:r w:rsidRPr="00F37DF5">
        <w:tab/>
        <w:t xml:space="preserve">A supply of </w:t>
      </w:r>
      <w:r w:rsidR="00142129" w:rsidRPr="00142129">
        <w:rPr>
          <w:position w:val="6"/>
          <w:sz w:val="16"/>
          <w:szCs w:val="16"/>
        </w:rPr>
        <w:t>*</w:t>
      </w:r>
      <w:r w:rsidRPr="00F37DF5">
        <w:t xml:space="preserve">real property is </w:t>
      </w:r>
      <w:r w:rsidRPr="00F37DF5">
        <w:rPr>
          <w:b/>
          <w:bCs/>
          <w:i/>
          <w:iCs/>
        </w:rPr>
        <w:t xml:space="preserve">connected with </w:t>
      </w:r>
      <w:r w:rsidR="00C21ACB" w:rsidRPr="00F37DF5">
        <w:rPr>
          <w:b/>
          <w:i/>
        </w:rPr>
        <w:t>the indirect tax zone</w:t>
      </w:r>
      <w:r w:rsidRPr="00F37DF5">
        <w:t xml:space="preserve"> if the real property, or the land to which the real property relates, is in </w:t>
      </w:r>
      <w:r w:rsidR="00C21ACB" w:rsidRPr="00F37DF5">
        <w:t>the indirect tax zone</w:t>
      </w:r>
      <w:r w:rsidRPr="00F37DF5">
        <w:t>.</w:t>
      </w:r>
    </w:p>
    <w:p w:rsidR="00300522" w:rsidRPr="00F37DF5" w:rsidRDefault="00300522" w:rsidP="00300522">
      <w:pPr>
        <w:pStyle w:val="SubsectionHead"/>
      </w:pPr>
      <w:r w:rsidRPr="00F37DF5">
        <w:t>Supplies of anything else</w:t>
      </w:r>
    </w:p>
    <w:p w:rsidR="00300522" w:rsidRPr="00F37DF5" w:rsidRDefault="00300522" w:rsidP="00300522">
      <w:pPr>
        <w:pStyle w:val="subsection"/>
      </w:pPr>
      <w:r w:rsidRPr="00F37DF5">
        <w:tab/>
        <w:t>(5)</w:t>
      </w:r>
      <w:r w:rsidRPr="00F37DF5">
        <w:tab/>
        <w:t xml:space="preserve">A supply of anything other than goods or </w:t>
      </w:r>
      <w:r w:rsidR="00142129" w:rsidRPr="00142129">
        <w:rPr>
          <w:position w:val="6"/>
          <w:sz w:val="16"/>
          <w:szCs w:val="16"/>
        </w:rPr>
        <w:t>*</w:t>
      </w:r>
      <w:r w:rsidRPr="00F37DF5">
        <w:t xml:space="preserve">real property is </w:t>
      </w:r>
      <w:r w:rsidRPr="00F37DF5">
        <w:rPr>
          <w:b/>
          <w:bCs/>
          <w:i/>
          <w:iCs/>
        </w:rPr>
        <w:t xml:space="preserve">connected with </w:t>
      </w:r>
      <w:r w:rsidR="00C21ACB" w:rsidRPr="00F37DF5">
        <w:rPr>
          <w:b/>
          <w:i/>
        </w:rPr>
        <w:t>the indirect tax zone</w:t>
      </w:r>
      <w:r w:rsidRPr="00F37DF5">
        <w:t xml:space="preserve"> if:</w:t>
      </w:r>
    </w:p>
    <w:p w:rsidR="00300522" w:rsidRPr="00F37DF5" w:rsidRDefault="00300522" w:rsidP="00300522">
      <w:pPr>
        <w:pStyle w:val="paragraph"/>
      </w:pPr>
      <w:r w:rsidRPr="00F37DF5">
        <w:tab/>
        <w:t>(a)</w:t>
      </w:r>
      <w:r w:rsidRPr="00F37DF5">
        <w:tab/>
        <w:t xml:space="preserve">the thing is done in </w:t>
      </w:r>
      <w:r w:rsidR="00C21ACB" w:rsidRPr="00F37DF5">
        <w:t>the indirect tax zone</w:t>
      </w:r>
      <w:r w:rsidRPr="00F37DF5">
        <w:t>; or</w:t>
      </w:r>
    </w:p>
    <w:p w:rsidR="00300522" w:rsidRPr="00F37DF5" w:rsidRDefault="00300522" w:rsidP="00300522">
      <w:pPr>
        <w:pStyle w:val="paragraph"/>
      </w:pPr>
      <w:r w:rsidRPr="00F37DF5">
        <w:tab/>
        <w:t>(b)</w:t>
      </w:r>
      <w:r w:rsidRPr="00F37DF5">
        <w:tab/>
        <w:t xml:space="preserve">the supplier makes the supply through an </w:t>
      </w:r>
      <w:r w:rsidR="00142129" w:rsidRPr="00142129">
        <w:rPr>
          <w:position w:val="6"/>
          <w:sz w:val="16"/>
          <w:szCs w:val="16"/>
        </w:rPr>
        <w:t>*</w:t>
      </w:r>
      <w:r w:rsidRPr="00F37DF5">
        <w:t xml:space="preserve">enterprise that the supplier </w:t>
      </w:r>
      <w:r w:rsidR="00142129" w:rsidRPr="00142129">
        <w:rPr>
          <w:position w:val="6"/>
          <w:sz w:val="16"/>
          <w:szCs w:val="16"/>
        </w:rPr>
        <w:t>*</w:t>
      </w:r>
      <w:r w:rsidRPr="00F37DF5">
        <w:t xml:space="preserve">carries on in </w:t>
      </w:r>
      <w:r w:rsidR="00C21ACB" w:rsidRPr="00F37DF5">
        <w:t>the indirect tax zone</w:t>
      </w:r>
      <w:r w:rsidRPr="00F37DF5">
        <w:t>; or</w:t>
      </w:r>
    </w:p>
    <w:p w:rsidR="00300522" w:rsidRPr="00F37DF5" w:rsidRDefault="00300522" w:rsidP="00300522">
      <w:pPr>
        <w:pStyle w:val="paragraph"/>
      </w:pPr>
      <w:r w:rsidRPr="00F37DF5">
        <w:tab/>
        <w:t>(c)</w:t>
      </w:r>
      <w:r w:rsidRPr="00F37DF5">
        <w:tab/>
        <w:t>all of the following apply:</w:t>
      </w:r>
    </w:p>
    <w:p w:rsidR="00300522" w:rsidRPr="00F37DF5" w:rsidRDefault="00300522" w:rsidP="00300522">
      <w:pPr>
        <w:pStyle w:val="paragraphsub"/>
      </w:pPr>
      <w:r w:rsidRPr="00F37DF5">
        <w:tab/>
        <w:t>(i)</w:t>
      </w:r>
      <w:r w:rsidRPr="00F37DF5">
        <w:tab/>
        <w:t xml:space="preserve">neither </w:t>
      </w:r>
      <w:r w:rsidR="006138CE" w:rsidRPr="00F37DF5">
        <w:t>paragraph (</w:t>
      </w:r>
      <w:r w:rsidRPr="00F37DF5">
        <w:t>a) nor (b) applies in respect of the thing;</w:t>
      </w:r>
    </w:p>
    <w:p w:rsidR="00300522" w:rsidRPr="00F37DF5" w:rsidRDefault="00300522" w:rsidP="00300522">
      <w:pPr>
        <w:pStyle w:val="paragraphsub"/>
      </w:pPr>
      <w:r w:rsidRPr="00F37DF5">
        <w:tab/>
        <w:t>(ii)</w:t>
      </w:r>
      <w:r w:rsidRPr="00F37DF5">
        <w:tab/>
        <w:t>the thing is a right or option to acquire another thing;</w:t>
      </w:r>
    </w:p>
    <w:p w:rsidR="00300522" w:rsidRPr="00F37DF5" w:rsidRDefault="00300522" w:rsidP="00300522">
      <w:pPr>
        <w:pStyle w:val="paragraphsub"/>
      </w:pPr>
      <w:r w:rsidRPr="00F37DF5">
        <w:tab/>
        <w:t>(iii)</w:t>
      </w:r>
      <w:r w:rsidRPr="00F37DF5">
        <w:tab/>
        <w:t xml:space="preserve">the supply of the other thing would be connected with </w:t>
      </w:r>
      <w:r w:rsidR="00C21ACB" w:rsidRPr="00F37DF5">
        <w:t>the indirect tax zone</w:t>
      </w:r>
      <w:r w:rsidR="00AB6C92" w:rsidRPr="00F37DF5">
        <w:t>; or</w:t>
      </w:r>
    </w:p>
    <w:p w:rsidR="00AB6C92" w:rsidRPr="00F37DF5" w:rsidRDefault="00AB6C92" w:rsidP="00AB6C92">
      <w:pPr>
        <w:pStyle w:val="paragraph"/>
      </w:pPr>
      <w:r w:rsidRPr="00F37DF5">
        <w:tab/>
        <w:t>(d)</w:t>
      </w:r>
      <w:r w:rsidRPr="00F37DF5">
        <w:tab/>
        <w:t xml:space="preserve">the </w:t>
      </w:r>
      <w:r w:rsidR="00142129" w:rsidRPr="00142129">
        <w:rPr>
          <w:position w:val="6"/>
          <w:sz w:val="16"/>
        </w:rPr>
        <w:t>*</w:t>
      </w:r>
      <w:r w:rsidRPr="00F37DF5">
        <w:t xml:space="preserve">recipient of the supply is an </w:t>
      </w:r>
      <w:r w:rsidR="00142129" w:rsidRPr="00142129">
        <w:rPr>
          <w:position w:val="6"/>
          <w:sz w:val="16"/>
        </w:rPr>
        <w:t>*</w:t>
      </w:r>
      <w:r w:rsidRPr="00F37DF5">
        <w:t>Australian consumer.</w:t>
      </w:r>
    </w:p>
    <w:p w:rsidR="00300522" w:rsidRPr="00F37DF5" w:rsidRDefault="00300522" w:rsidP="00300522">
      <w:pPr>
        <w:pStyle w:val="notetext"/>
      </w:pPr>
      <w:r w:rsidRPr="00F37DF5">
        <w:t>Example:</w:t>
      </w:r>
      <w:r w:rsidRPr="00F37DF5">
        <w:tab/>
        <w:t xml:space="preserve">A holiday package </w:t>
      </w:r>
      <w:r w:rsidR="00C21ACB" w:rsidRPr="00F37DF5">
        <w:t xml:space="preserve">for a trip to Queensland that is supplied by a travel operator in Japan will be connected with the indirect tax zone under </w:t>
      </w:r>
      <w:r w:rsidR="006138CE" w:rsidRPr="00F37DF5">
        <w:t>paragraph (</w:t>
      </w:r>
      <w:r w:rsidR="00C21ACB" w:rsidRPr="00F37DF5">
        <w:t>5)(c).</w:t>
      </w:r>
    </w:p>
    <w:p w:rsidR="00AB6C92" w:rsidRPr="00F37DF5" w:rsidRDefault="00AB6C92" w:rsidP="00AB6C92">
      <w:pPr>
        <w:pStyle w:val="notetext"/>
      </w:pPr>
      <w:r w:rsidRPr="00F37DF5">
        <w:t>Note:</w:t>
      </w:r>
      <w:r w:rsidRPr="00F37DF5">
        <w:tab/>
        <w:t>A supply that is connected with the indirect tax zone under this subsection might be GST</w:t>
      </w:r>
      <w:r w:rsidR="00142129">
        <w:noBreakHyphen/>
      </w:r>
      <w:r w:rsidRPr="00F37DF5">
        <w:t>free if it is consumed outside the indirect tax zone: see section</w:t>
      </w:r>
      <w:r w:rsidR="006138CE" w:rsidRPr="00F37DF5">
        <w:t> </w:t>
      </w:r>
      <w:r w:rsidRPr="00F37DF5">
        <w:t>38</w:t>
      </w:r>
      <w:r w:rsidR="00142129">
        <w:noBreakHyphen/>
      </w:r>
      <w:r w:rsidRPr="00F37DF5">
        <w:t>190. For more rules about supplies that are GST</w:t>
      </w:r>
      <w:r w:rsidR="00142129">
        <w:noBreakHyphen/>
      </w:r>
      <w:r w:rsidRPr="00F37DF5">
        <w:t>free, see Division</w:t>
      </w:r>
      <w:r w:rsidR="006138CE" w:rsidRPr="00F37DF5">
        <w:t> </w:t>
      </w:r>
      <w:r w:rsidRPr="00F37DF5">
        <w:t>38.</w:t>
      </w:r>
    </w:p>
    <w:p w:rsidR="001626B8" w:rsidRPr="00F37DF5" w:rsidRDefault="001626B8" w:rsidP="001626B8">
      <w:pPr>
        <w:pStyle w:val="SubsectionHead"/>
      </w:pPr>
      <w:r w:rsidRPr="00F37DF5">
        <w:t>Supplies of goods involving installation or assembly services</w:t>
      </w:r>
    </w:p>
    <w:p w:rsidR="001626B8" w:rsidRPr="00F37DF5" w:rsidRDefault="001626B8" w:rsidP="001626B8">
      <w:pPr>
        <w:pStyle w:val="subsection"/>
      </w:pPr>
      <w:r w:rsidRPr="00F37DF5">
        <w:tab/>
        <w:t>(6)</w:t>
      </w:r>
      <w:r w:rsidRPr="00F37DF5">
        <w:tab/>
        <w:t xml:space="preserve">If a supply of goods (other than a </w:t>
      </w:r>
      <w:r w:rsidR="00142129" w:rsidRPr="00142129">
        <w:rPr>
          <w:position w:val="6"/>
          <w:sz w:val="16"/>
        </w:rPr>
        <w:t>*</w:t>
      </w:r>
      <w:r w:rsidRPr="00F37DF5">
        <w:t xml:space="preserve">luxury car) (the </w:t>
      </w:r>
      <w:r w:rsidRPr="00F37DF5">
        <w:rPr>
          <w:b/>
          <w:i/>
        </w:rPr>
        <w:t>actual supply</w:t>
      </w:r>
      <w:r w:rsidRPr="00F37DF5">
        <w:t>) involves the goods being brought to the indirect tax zone and the installation or assembly of the goods in the indirect tax zone, then the actual supply is to be treated as if it were 2 separate supplies in the following way:</w:t>
      </w:r>
    </w:p>
    <w:p w:rsidR="001626B8" w:rsidRPr="00F37DF5" w:rsidRDefault="001626B8" w:rsidP="001626B8">
      <w:pPr>
        <w:pStyle w:val="paragraph"/>
      </w:pPr>
      <w:r w:rsidRPr="00F37DF5">
        <w:tab/>
        <w:t>(a)</w:t>
      </w:r>
      <w:r w:rsidRPr="00F37DF5">
        <w:tab/>
        <w:t>the part of the actual supply that involves the installation or assembly of the goods in the indirect tax zone is to be treated as if it were a separate supply of a thing done in the indirect tax zone;</w:t>
      </w:r>
    </w:p>
    <w:p w:rsidR="001626B8" w:rsidRPr="00F37DF5" w:rsidRDefault="001626B8" w:rsidP="001626B8">
      <w:pPr>
        <w:pStyle w:val="paragraph"/>
      </w:pPr>
      <w:r w:rsidRPr="00F37DF5">
        <w:tab/>
        <w:t>(b)</w:t>
      </w:r>
      <w:r w:rsidRPr="00F37DF5">
        <w:tab/>
        <w:t>the remainder of the actual supply is to be treated as if it were a separate supply of goods involving the goods being brought to the indirect tax zone but not involving the installation or assembly of the goods.</w:t>
      </w:r>
    </w:p>
    <w:p w:rsidR="001626B8" w:rsidRPr="00F37DF5" w:rsidRDefault="001626B8" w:rsidP="001626B8">
      <w:pPr>
        <w:pStyle w:val="notetext"/>
      </w:pPr>
      <w:r w:rsidRPr="00F37DF5">
        <w:t>Note 1:</w:t>
      </w:r>
      <w:r w:rsidRPr="00F37DF5">
        <w:tab/>
        <w:t xml:space="preserve">The </w:t>
      </w:r>
      <w:r w:rsidR="006138CE" w:rsidRPr="00F37DF5">
        <w:t>paragraph (</w:t>
      </w:r>
      <w:r w:rsidRPr="00F37DF5">
        <w:t xml:space="preserve">a) supply is connected with the indirect tax zone (see </w:t>
      </w:r>
      <w:r w:rsidR="006138CE" w:rsidRPr="00F37DF5">
        <w:t>paragraph (</w:t>
      </w:r>
      <w:r w:rsidRPr="00F37DF5">
        <w:t>5)(a)), unless item</w:t>
      </w:r>
      <w:r w:rsidR="006138CE" w:rsidRPr="00F37DF5">
        <w:t> </w:t>
      </w:r>
      <w:r w:rsidRPr="00F37DF5">
        <w:t>1 or 2 of the table in section</w:t>
      </w:r>
      <w:r w:rsidR="006138CE" w:rsidRPr="00F37DF5">
        <w:t> </w:t>
      </w:r>
      <w:r w:rsidRPr="00F37DF5">
        <w:t>9</w:t>
      </w:r>
      <w:r w:rsidR="00142129">
        <w:noBreakHyphen/>
      </w:r>
      <w:r w:rsidRPr="00F37DF5">
        <w:t>26 applies.</w:t>
      </w:r>
    </w:p>
    <w:p w:rsidR="001626B8" w:rsidRPr="00F37DF5" w:rsidRDefault="001626B8" w:rsidP="001626B8">
      <w:pPr>
        <w:pStyle w:val="notetext"/>
      </w:pPr>
      <w:r w:rsidRPr="00F37DF5">
        <w:t>Note 2:</w:t>
      </w:r>
      <w:r w:rsidRPr="00F37DF5">
        <w:tab/>
        <w:t xml:space="preserve">The </w:t>
      </w:r>
      <w:r w:rsidR="006138CE" w:rsidRPr="00F37DF5">
        <w:t>paragraph (</w:t>
      </w:r>
      <w:r w:rsidRPr="00F37DF5">
        <w:t xml:space="preserve">b) supply may be a taxable supply (see </w:t>
      </w:r>
      <w:r w:rsidR="006138CE" w:rsidRPr="00F37DF5">
        <w:t>subsection (</w:t>
      </w:r>
      <w:r w:rsidRPr="00F37DF5">
        <w:t>3)), or there may be a taxable importation of the goods: see Division</w:t>
      </w:r>
      <w:r w:rsidR="006138CE" w:rsidRPr="00F37DF5">
        <w:t> </w:t>
      </w:r>
      <w:r w:rsidRPr="00F37DF5">
        <w:t>13.</w:t>
      </w:r>
    </w:p>
    <w:p w:rsidR="001626B8" w:rsidRPr="00F37DF5" w:rsidRDefault="001626B8" w:rsidP="001626B8">
      <w:pPr>
        <w:pStyle w:val="notetext"/>
      </w:pPr>
      <w:r w:rsidRPr="00F37DF5">
        <w:t>Note 3:</w:t>
      </w:r>
      <w:r w:rsidRPr="00F37DF5">
        <w:tab/>
        <w:t xml:space="preserve">For the </w:t>
      </w:r>
      <w:r w:rsidRPr="00F37DF5">
        <w:rPr>
          <w:b/>
          <w:i/>
        </w:rPr>
        <w:t>price</w:t>
      </w:r>
      <w:r w:rsidRPr="00F37DF5">
        <w:t xml:space="preserve"> of the separate supplies, see subsection</w:t>
      </w:r>
      <w:r w:rsidR="006138CE" w:rsidRPr="00F37DF5">
        <w:t> </w:t>
      </w:r>
      <w:r w:rsidRPr="00F37DF5">
        <w:t>9</w:t>
      </w:r>
      <w:r w:rsidR="00142129">
        <w:noBreakHyphen/>
      </w:r>
      <w:r w:rsidRPr="00F37DF5">
        <w:t>75(4).</w:t>
      </w:r>
    </w:p>
    <w:p w:rsidR="00AB6C92" w:rsidRPr="00F37DF5" w:rsidRDefault="00AB6C92" w:rsidP="00AB6C92">
      <w:pPr>
        <w:pStyle w:val="SubsectionHead"/>
        <w:rPr>
          <w:b/>
        </w:rPr>
      </w:pPr>
      <w:r w:rsidRPr="00F37DF5">
        <w:t xml:space="preserve">Meaning of </w:t>
      </w:r>
      <w:r w:rsidRPr="00F37DF5">
        <w:rPr>
          <w:b/>
        </w:rPr>
        <w:t>Australian consumer</w:t>
      </w:r>
    </w:p>
    <w:p w:rsidR="00AB6C92" w:rsidRPr="00F37DF5" w:rsidRDefault="00AB6C92" w:rsidP="00AB6C92">
      <w:pPr>
        <w:pStyle w:val="subsection"/>
      </w:pPr>
      <w:r w:rsidRPr="00F37DF5">
        <w:tab/>
        <w:t>(7)</w:t>
      </w:r>
      <w:r w:rsidRPr="00F37DF5">
        <w:tab/>
        <w:t xml:space="preserve">An entity is an </w:t>
      </w:r>
      <w:r w:rsidRPr="00F37DF5">
        <w:rPr>
          <w:b/>
          <w:i/>
        </w:rPr>
        <w:t>Australian consumer</w:t>
      </w:r>
      <w:r w:rsidRPr="00F37DF5">
        <w:t xml:space="preserve"> of a supply made to the entity if:</w:t>
      </w:r>
    </w:p>
    <w:p w:rsidR="00AB6C92" w:rsidRPr="00F37DF5" w:rsidRDefault="00AB6C92" w:rsidP="00AB6C92">
      <w:pPr>
        <w:pStyle w:val="paragraph"/>
      </w:pPr>
      <w:r w:rsidRPr="00F37DF5">
        <w:tab/>
        <w:t>(a)</w:t>
      </w:r>
      <w:r w:rsidRPr="00F37DF5">
        <w:tab/>
        <w:t xml:space="preserve">the entity is an </w:t>
      </w:r>
      <w:r w:rsidR="00142129" w:rsidRPr="00142129">
        <w:rPr>
          <w:position w:val="6"/>
          <w:sz w:val="16"/>
        </w:rPr>
        <w:t>*</w:t>
      </w:r>
      <w:r w:rsidRPr="00F37DF5">
        <w:t xml:space="preserve">Australian resident (other than an entity that is an Australian resident solely because the definition of </w:t>
      </w:r>
      <w:r w:rsidRPr="00F37DF5">
        <w:rPr>
          <w:b/>
          <w:i/>
        </w:rPr>
        <w:t>Australia</w:t>
      </w:r>
      <w:r w:rsidRPr="00F37DF5">
        <w:t xml:space="preserve"> in the </w:t>
      </w:r>
      <w:r w:rsidR="00142129" w:rsidRPr="00142129">
        <w:rPr>
          <w:position w:val="6"/>
          <w:sz w:val="16"/>
        </w:rPr>
        <w:t>*</w:t>
      </w:r>
      <w:r w:rsidRPr="00F37DF5">
        <w:t>ITAA 1997 includes the external Territories); and</w:t>
      </w:r>
    </w:p>
    <w:p w:rsidR="00AB6C92" w:rsidRPr="00F37DF5" w:rsidRDefault="00AB6C92" w:rsidP="00AB6C92">
      <w:pPr>
        <w:pStyle w:val="paragraph"/>
      </w:pPr>
      <w:r w:rsidRPr="00F37DF5">
        <w:tab/>
        <w:t>(b)</w:t>
      </w:r>
      <w:r w:rsidRPr="00F37DF5">
        <w:tab/>
        <w:t>the entity:</w:t>
      </w:r>
    </w:p>
    <w:p w:rsidR="00AB6C92" w:rsidRPr="00F37DF5" w:rsidRDefault="00AB6C92" w:rsidP="00AB6C92">
      <w:pPr>
        <w:pStyle w:val="paragraphsub"/>
      </w:pPr>
      <w:r w:rsidRPr="00F37DF5">
        <w:tab/>
        <w:t>(i)</w:t>
      </w:r>
      <w:r w:rsidRPr="00F37DF5">
        <w:tab/>
        <w:t xml:space="preserve">is not </w:t>
      </w:r>
      <w:r w:rsidR="00142129" w:rsidRPr="00142129">
        <w:rPr>
          <w:position w:val="6"/>
          <w:sz w:val="16"/>
        </w:rPr>
        <w:t>*</w:t>
      </w:r>
      <w:r w:rsidRPr="00F37DF5">
        <w:t>registered; or</w:t>
      </w:r>
    </w:p>
    <w:p w:rsidR="00AB6C92" w:rsidRPr="00F37DF5" w:rsidRDefault="00AB6C92" w:rsidP="00AB6C92">
      <w:pPr>
        <w:pStyle w:val="paragraphsub"/>
      </w:pPr>
      <w:r w:rsidRPr="00F37DF5">
        <w:tab/>
        <w:t>(ii)</w:t>
      </w:r>
      <w:r w:rsidRPr="00F37DF5">
        <w:tab/>
        <w:t xml:space="preserve">if the entity is registered—the entity does not acquire the thing supplied solely or partly for the purpose of an </w:t>
      </w:r>
      <w:r w:rsidR="00142129" w:rsidRPr="00142129">
        <w:rPr>
          <w:position w:val="6"/>
          <w:sz w:val="16"/>
        </w:rPr>
        <w:t>*</w:t>
      </w:r>
      <w:r w:rsidRPr="00F37DF5">
        <w:t xml:space="preserve">enterprise that the entity </w:t>
      </w:r>
      <w:r w:rsidR="00142129" w:rsidRPr="00142129">
        <w:rPr>
          <w:position w:val="6"/>
          <w:sz w:val="16"/>
        </w:rPr>
        <w:t>*</w:t>
      </w:r>
      <w:r w:rsidRPr="00F37DF5">
        <w:t>carries on.</w:t>
      </w:r>
    </w:p>
    <w:p w:rsidR="00AB6C92" w:rsidRPr="00F37DF5" w:rsidRDefault="00AB6C92" w:rsidP="00AB6C92">
      <w:pPr>
        <w:pStyle w:val="notetext"/>
      </w:pPr>
      <w:r w:rsidRPr="00F37DF5">
        <w:t>Note:</w:t>
      </w:r>
      <w:r w:rsidRPr="00F37DF5">
        <w:tab/>
        <w:t>Suppliers must take reasonable steps to ascertain whether recipients are Australian consumers: see section</w:t>
      </w:r>
      <w:r w:rsidR="006138CE" w:rsidRPr="00F37DF5">
        <w:t> </w:t>
      </w:r>
      <w:r w:rsidRPr="00F37DF5">
        <w:t>84</w:t>
      </w:r>
      <w:r w:rsidR="00142129">
        <w:noBreakHyphen/>
      </w:r>
      <w:r w:rsidRPr="00F37DF5">
        <w:t>100.</w:t>
      </w:r>
    </w:p>
    <w:p w:rsidR="001626B8" w:rsidRPr="00F37DF5" w:rsidRDefault="001626B8" w:rsidP="001626B8">
      <w:pPr>
        <w:pStyle w:val="ActHead5"/>
      </w:pPr>
      <w:bookmarkStart w:id="46" w:name="_Toc63330281"/>
      <w:r w:rsidRPr="00142129">
        <w:rPr>
          <w:rStyle w:val="CharSectno"/>
        </w:rPr>
        <w:t>9</w:t>
      </w:r>
      <w:r w:rsidR="00142129" w:rsidRPr="00142129">
        <w:rPr>
          <w:rStyle w:val="CharSectno"/>
        </w:rPr>
        <w:noBreakHyphen/>
      </w:r>
      <w:r w:rsidRPr="00142129">
        <w:rPr>
          <w:rStyle w:val="CharSectno"/>
        </w:rPr>
        <w:t>26</w:t>
      </w:r>
      <w:r w:rsidRPr="00F37DF5">
        <w:t xml:space="preserve">  Supplies by non</w:t>
      </w:r>
      <w:r w:rsidR="00142129">
        <w:noBreakHyphen/>
      </w:r>
      <w:r w:rsidRPr="00F37DF5">
        <w:t>residents that are not connected with the indirect tax zone</w:t>
      </w:r>
      <w:bookmarkEnd w:id="46"/>
    </w:p>
    <w:p w:rsidR="001626B8" w:rsidRPr="00F37DF5" w:rsidRDefault="001626B8" w:rsidP="001626B8">
      <w:pPr>
        <w:pStyle w:val="subsection"/>
      </w:pPr>
      <w:r w:rsidRPr="00F37DF5">
        <w:tab/>
        <w:t>(1)</w:t>
      </w:r>
      <w:r w:rsidRPr="00F37DF5">
        <w:tab/>
        <w:t xml:space="preserve">A supply is </w:t>
      </w:r>
      <w:r w:rsidRPr="00F37DF5">
        <w:rPr>
          <w:i/>
        </w:rPr>
        <w:t>not</w:t>
      </w:r>
      <w:r w:rsidRPr="00F37DF5">
        <w:t xml:space="preserve"> </w:t>
      </w:r>
      <w:r w:rsidRPr="00F37DF5">
        <w:rPr>
          <w:b/>
          <w:i/>
        </w:rPr>
        <w:t>connected with the indirect tax zone</w:t>
      </w:r>
      <w:r w:rsidRPr="00F37DF5">
        <w:t xml:space="preserve"> if:</w:t>
      </w:r>
    </w:p>
    <w:p w:rsidR="001626B8" w:rsidRPr="00F37DF5" w:rsidRDefault="001626B8" w:rsidP="001626B8">
      <w:pPr>
        <w:pStyle w:val="paragraph"/>
      </w:pPr>
      <w:r w:rsidRPr="00F37DF5">
        <w:tab/>
        <w:t>(a)</w:t>
      </w:r>
      <w:r w:rsidRPr="00F37DF5">
        <w:tab/>
        <w:t xml:space="preserve">the supplier is a </w:t>
      </w:r>
      <w:r w:rsidR="00142129" w:rsidRPr="00142129">
        <w:rPr>
          <w:position w:val="6"/>
          <w:sz w:val="16"/>
        </w:rPr>
        <w:t>*</w:t>
      </w:r>
      <w:r w:rsidRPr="00F37DF5">
        <w:t>non</w:t>
      </w:r>
      <w:r w:rsidR="00142129">
        <w:noBreakHyphen/>
      </w:r>
      <w:r w:rsidRPr="00F37DF5">
        <w:t>resident; and</w:t>
      </w:r>
    </w:p>
    <w:p w:rsidR="001626B8" w:rsidRPr="00F37DF5" w:rsidRDefault="001626B8" w:rsidP="001626B8">
      <w:pPr>
        <w:pStyle w:val="paragraph"/>
      </w:pPr>
      <w:r w:rsidRPr="00F37DF5">
        <w:tab/>
        <w:t>(b)</w:t>
      </w:r>
      <w:r w:rsidRPr="00F37DF5">
        <w:tab/>
        <w:t xml:space="preserve">the supplier does not make the supply through an </w:t>
      </w:r>
      <w:r w:rsidR="00142129" w:rsidRPr="00142129">
        <w:rPr>
          <w:position w:val="6"/>
          <w:sz w:val="16"/>
        </w:rPr>
        <w:t>*</w:t>
      </w:r>
      <w:r w:rsidRPr="00F37DF5">
        <w:t xml:space="preserve">enterprise that the supplier </w:t>
      </w:r>
      <w:r w:rsidR="00142129" w:rsidRPr="00142129">
        <w:rPr>
          <w:position w:val="6"/>
          <w:sz w:val="16"/>
        </w:rPr>
        <w:t>*</w:t>
      </w:r>
      <w:r w:rsidRPr="00F37DF5">
        <w:t>carries on in the indirect tax zone; and</w:t>
      </w:r>
    </w:p>
    <w:p w:rsidR="001626B8" w:rsidRPr="00F37DF5" w:rsidRDefault="001626B8" w:rsidP="001626B8">
      <w:pPr>
        <w:pStyle w:val="paragraph"/>
      </w:pPr>
      <w:r w:rsidRPr="00F37DF5">
        <w:tab/>
        <w:t>(c)</w:t>
      </w:r>
      <w:r w:rsidRPr="00F37DF5">
        <w:tab/>
        <w:t>the supply is covered by an item in this table:</w:t>
      </w:r>
    </w:p>
    <w:p w:rsidR="001626B8" w:rsidRPr="00F37DF5" w:rsidRDefault="001626B8" w:rsidP="001626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36"/>
        <w:gridCol w:w="1491"/>
        <w:gridCol w:w="4961"/>
      </w:tblGrid>
      <w:tr w:rsidR="001626B8" w:rsidRPr="00F37DF5" w:rsidTr="004372E4">
        <w:trPr>
          <w:tblHeader/>
        </w:trPr>
        <w:tc>
          <w:tcPr>
            <w:tcW w:w="7088" w:type="dxa"/>
            <w:gridSpan w:val="3"/>
            <w:tcBorders>
              <w:top w:val="single" w:sz="12" w:space="0" w:color="auto"/>
              <w:bottom w:val="single" w:sz="2" w:space="0" w:color="auto"/>
            </w:tcBorders>
            <w:shd w:val="clear" w:color="auto" w:fill="auto"/>
          </w:tcPr>
          <w:p w:rsidR="001626B8" w:rsidRPr="00F37DF5" w:rsidRDefault="001626B8" w:rsidP="004372E4">
            <w:pPr>
              <w:pStyle w:val="TableHeading"/>
            </w:pPr>
            <w:r w:rsidRPr="00F37DF5">
              <w:t>Offshore supplies that are not connected with the indirect tax zone</w:t>
            </w:r>
          </w:p>
        </w:tc>
      </w:tr>
      <w:tr w:rsidR="001626B8" w:rsidRPr="00F37DF5" w:rsidTr="004372E4">
        <w:tblPrEx>
          <w:tblCellMar>
            <w:left w:w="107" w:type="dxa"/>
            <w:right w:w="107" w:type="dxa"/>
          </w:tblCellMar>
        </w:tblPrEx>
        <w:trPr>
          <w:tblHeader/>
        </w:trPr>
        <w:tc>
          <w:tcPr>
            <w:tcW w:w="636" w:type="dxa"/>
            <w:tcBorders>
              <w:top w:val="single" w:sz="2" w:space="0" w:color="auto"/>
              <w:bottom w:val="single" w:sz="12" w:space="0" w:color="auto"/>
            </w:tcBorders>
            <w:shd w:val="clear" w:color="auto" w:fill="auto"/>
          </w:tcPr>
          <w:p w:rsidR="001626B8" w:rsidRPr="00F37DF5" w:rsidRDefault="001626B8" w:rsidP="004372E4">
            <w:pPr>
              <w:pStyle w:val="TableHeading"/>
            </w:pPr>
            <w:r w:rsidRPr="00F37DF5">
              <w:t>Item</w:t>
            </w:r>
          </w:p>
        </w:tc>
        <w:tc>
          <w:tcPr>
            <w:tcW w:w="1491" w:type="dxa"/>
            <w:tcBorders>
              <w:top w:val="single" w:sz="2" w:space="0" w:color="auto"/>
              <w:bottom w:val="single" w:sz="12" w:space="0" w:color="auto"/>
            </w:tcBorders>
            <w:shd w:val="clear" w:color="auto" w:fill="auto"/>
          </w:tcPr>
          <w:p w:rsidR="001626B8" w:rsidRPr="00F37DF5" w:rsidRDefault="001626B8" w:rsidP="004372E4">
            <w:pPr>
              <w:pStyle w:val="TableHeading"/>
            </w:pPr>
            <w:r w:rsidRPr="00F37DF5">
              <w:t>Topic</w:t>
            </w:r>
          </w:p>
        </w:tc>
        <w:tc>
          <w:tcPr>
            <w:tcW w:w="4961" w:type="dxa"/>
            <w:tcBorders>
              <w:top w:val="single" w:sz="2" w:space="0" w:color="auto"/>
              <w:bottom w:val="single" w:sz="12" w:space="0" w:color="auto"/>
            </w:tcBorders>
            <w:shd w:val="clear" w:color="auto" w:fill="auto"/>
          </w:tcPr>
          <w:p w:rsidR="001626B8" w:rsidRPr="00F37DF5" w:rsidRDefault="001626B8" w:rsidP="004372E4">
            <w:pPr>
              <w:pStyle w:val="TableHeading"/>
            </w:pPr>
            <w:r w:rsidRPr="00F37DF5">
              <w:t xml:space="preserve">These supplies are </w:t>
            </w:r>
            <w:r w:rsidRPr="00F37DF5">
              <w:rPr>
                <w:i/>
              </w:rPr>
              <w:t xml:space="preserve">not </w:t>
            </w:r>
            <w:r w:rsidRPr="00F37DF5">
              <w:t>connected with the indirect tax zone …</w:t>
            </w:r>
          </w:p>
        </w:tc>
      </w:tr>
      <w:tr w:rsidR="001626B8" w:rsidRPr="00F37DF5" w:rsidTr="004372E4">
        <w:tblPrEx>
          <w:tblCellMar>
            <w:left w:w="107" w:type="dxa"/>
            <w:right w:w="107" w:type="dxa"/>
          </w:tblCellMar>
        </w:tblPrEx>
        <w:tc>
          <w:tcPr>
            <w:tcW w:w="636" w:type="dxa"/>
            <w:tcBorders>
              <w:top w:val="single" w:sz="12" w:space="0" w:color="auto"/>
            </w:tcBorders>
            <w:shd w:val="clear" w:color="auto" w:fill="auto"/>
          </w:tcPr>
          <w:p w:rsidR="001626B8" w:rsidRPr="00F37DF5" w:rsidRDefault="001626B8" w:rsidP="004372E4">
            <w:pPr>
              <w:pStyle w:val="Tabletext"/>
            </w:pPr>
            <w:r w:rsidRPr="00F37DF5">
              <w:t>1</w:t>
            </w:r>
          </w:p>
        </w:tc>
        <w:tc>
          <w:tcPr>
            <w:tcW w:w="1491" w:type="dxa"/>
            <w:tcBorders>
              <w:top w:val="single" w:sz="12" w:space="0" w:color="auto"/>
            </w:tcBorders>
            <w:shd w:val="clear" w:color="auto" w:fill="auto"/>
          </w:tcPr>
          <w:p w:rsidR="001626B8" w:rsidRPr="00F37DF5" w:rsidRDefault="001626B8" w:rsidP="004372E4">
            <w:pPr>
              <w:pStyle w:val="Tabletext"/>
            </w:pPr>
            <w:r w:rsidRPr="00F37DF5">
              <w:t>Inbound intangible supply</w:t>
            </w:r>
          </w:p>
        </w:tc>
        <w:tc>
          <w:tcPr>
            <w:tcW w:w="4961" w:type="dxa"/>
            <w:tcBorders>
              <w:top w:val="single" w:sz="12" w:space="0" w:color="auto"/>
            </w:tcBorders>
            <w:shd w:val="clear" w:color="auto" w:fill="auto"/>
          </w:tcPr>
          <w:p w:rsidR="001626B8" w:rsidRPr="00F37DF5" w:rsidRDefault="001626B8" w:rsidP="004372E4">
            <w:pPr>
              <w:pStyle w:val="Tabletext"/>
            </w:pPr>
            <w:r w:rsidRPr="00F37DF5">
              <w:t xml:space="preserve">a supply of anything other than goods or </w:t>
            </w:r>
            <w:r w:rsidR="00142129" w:rsidRPr="00142129">
              <w:rPr>
                <w:position w:val="6"/>
                <w:sz w:val="16"/>
              </w:rPr>
              <w:t>*</w:t>
            </w:r>
            <w:r w:rsidRPr="00F37DF5">
              <w:t>real property if:</w:t>
            </w:r>
          </w:p>
          <w:p w:rsidR="001626B8" w:rsidRPr="00F37DF5" w:rsidRDefault="001626B8" w:rsidP="004372E4">
            <w:pPr>
              <w:pStyle w:val="Tablea"/>
            </w:pPr>
            <w:r w:rsidRPr="00F37DF5">
              <w:t>(a) the thing is done in the indirect tax zone; and</w:t>
            </w:r>
          </w:p>
          <w:p w:rsidR="001626B8" w:rsidRPr="00F37DF5" w:rsidRDefault="001626B8" w:rsidP="004372E4">
            <w:pPr>
              <w:pStyle w:val="Tablea"/>
            </w:pPr>
            <w:r w:rsidRPr="00F37DF5">
              <w:t xml:space="preserve">(b) the </w:t>
            </w:r>
            <w:r w:rsidR="00142129" w:rsidRPr="00142129">
              <w:rPr>
                <w:position w:val="6"/>
                <w:sz w:val="16"/>
              </w:rPr>
              <w:t>*</w:t>
            </w:r>
            <w:r w:rsidRPr="00F37DF5">
              <w:t xml:space="preserve">recipient is an </w:t>
            </w:r>
            <w:r w:rsidR="00142129" w:rsidRPr="00142129">
              <w:rPr>
                <w:position w:val="6"/>
                <w:sz w:val="16"/>
              </w:rPr>
              <w:t>*</w:t>
            </w:r>
            <w:r w:rsidRPr="00F37DF5">
              <w:t>Australian</w:t>
            </w:r>
            <w:r w:rsidR="00142129">
              <w:noBreakHyphen/>
            </w:r>
            <w:r w:rsidRPr="00F37DF5">
              <w:t>based business recipient of the supply.</w:t>
            </w:r>
          </w:p>
        </w:tc>
      </w:tr>
      <w:tr w:rsidR="001626B8" w:rsidRPr="00F37DF5" w:rsidTr="004372E4">
        <w:tblPrEx>
          <w:tblCellMar>
            <w:left w:w="107" w:type="dxa"/>
            <w:right w:w="107" w:type="dxa"/>
          </w:tblCellMar>
        </w:tblPrEx>
        <w:tc>
          <w:tcPr>
            <w:tcW w:w="636" w:type="dxa"/>
            <w:shd w:val="clear" w:color="auto" w:fill="auto"/>
          </w:tcPr>
          <w:p w:rsidR="001626B8" w:rsidRPr="00F37DF5" w:rsidRDefault="001626B8" w:rsidP="004372E4">
            <w:pPr>
              <w:pStyle w:val="Tabletext"/>
            </w:pPr>
            <w:r w:rsidRPr="00F37DF5">
              <w:t>2</w:t>
            </w:r>
          </w:p>
        </w:tc>
        <w:tc>
          <w:tcPr>
            <w:tcW w:w="1491" w:type="dxa"/>
            <w:shd w:val="clear" w:color="auto" w:fill="auto"/>
          </w:tcPr>
          <w:p w:rsidR="001626B8" w:rsidRPr="00F37DF5" w:rsidRDefault="001626B8" w:rsidP="004372E4">
            <w:pPr>
              <w:pStyle w:val="Tabletext"/>
            </w:pPr>
            <w:r w:rsidRPr="00F37DF5">
              <w:t>Intangible supply between non</w:t>
            </w:r>
            <w:r w:rsidR="00142129">
              <w:noBreakHyphen/>
            </w:r>
            <w:r w:rsidRPr="00F37DF5">
              <w:t>residents</w:t>
            </w:r>
          </w:p>
        </w:tc>
        <w:tc>
          <w:tcPr>
            <w:tcW w:w="4961" w:type="dxa"/>
            <w:shd w:val="clear" w:color="auto" w:fill="auto"/>
          </w:tcPr>
          <w:p w:rsidR="001626B8" w:rsidRPr="00F37DF5" w:rsidRDefault="001626B8" w:rsidP="004372E4">
            <w:pPr>
              <w:pStyle w:val="Tabletext"/>
            </w:pPr>
            <w:r w:rsidRPr="00F37DF5">
              <w:t xml:space="preserve">a supply of anything other than goods or </w:t>
            </w:r>
            <w:r w:rsidR="00142129" w:rsidRPr="00142129">
              <w:rPr>
                <w:position w:val="6"/>
                <w:sz w:val="16"/>
              </w:rPr>
              <w:t>*</w:t>
            </w:r>
            <w:r w:rsidRPr="00F37DF5">
              <w:t>real property if:</w:t>
            </w:r>
          </w:p>
          <w:p w:rsidR="001626B8" w:rsidRPr="00F37DF5" w:rsidRDefault="001626B8" w:rsidP="004372E4">
            <w:pPr>
              <w:pStyle w:val="Tablea"/>
            </w:pPr>
            <w:r w:rsidRPr="00F37DF5">
              <w:t>(a) the thing is done in the indirect tax zone; and</w:t>
            </w:r>
          </w:p>
          <w:p w:rsidR="001626B8" w:rsidRPr="00F37DF5" w:rsidRDefault="001626B8" w:rsidP="004372E4">
            <w:pPr>
              <w:pStyle w:val="Tablea"/>
            </w:pPr>
            <w:r w:rsidRPr="00F37DF5">
              <w:t xml:space="preserve">(b) the </w:t>
            </w:r>
            <w:r w:rsidR="00142129" w:rsidRPr="00142129">
              <w:rPr>
                <w:position w:val="6"/>
                <w:sz w:val="16"/>
              </w:rPr>
              <w:t>*</w:t>
            </w:r>
            <w:r w:rsidRPr="00F37DF5">
              <w:t xml:space="preserve">recipient is a </w:t>
            </w:r>
            <w:r w:rsidR="00142129" w:rsidRPr="00142129">
              <w:rPr>
                <w:position w:val="6"/>
                <w:sz w:val="16"/>
              </w:rPr>
              <w:t>*</w:t>
            </w:r>
            <w:r w:rsidRPr="00F37DF5">
              <w:t>non</w:t>
            </w:r>
            <w:r w:rsidR="00142129">
              <w:noBreakHyphen/>
            </w:r>
            <w:r w:rsidRPr="00F37DF5">
              <w:t xml:space="preserve">resident that acquires the thing supplied solely for the purpose of an </w:t>
            </w:r>
            <w:r w:rsidR="00142129" w:rsidRPr="00142129">
              <w:rPr>
                <w:position w:val="6"/>
                <w:sz w:val="16"/>
              </w:rPr>
              <w:t>*</w:t>
            </w:r>
            <w:r w:rsidRPr="00F37DF5">
              <w:t xml:space="preserve">enterprise that the recipient </w:t>
            </w:r>
            <w:r w:rsidR="00142129" w:rsidRPr="00142129">
              <w:rPr>
                <w:position w:val="6"/>
                <w:sz w:val="16"/>
              </w:rPr>
              <w:t>*</w:t>
            </w:r>
            <w:r w:rsidRPr="00F37DF5">
              <w:t>carries on outside the indirect tax zone.</w:t>
            </w:r>
          </w:p>
        </w:tc>
      </w:tr>
      <w:tr w:rsidR="001626B8" w:rsidRPr="00F37DF5" w:rsidTr="004372E4">
        <w:tblPrEx>
          <w:tblCellMar>
            <w:left w:w="107" w:type="dxa"/>
            <w:right w:w="107" w:type="dxa"/>
          </w:tblCellMar>
        </w:tblPrEx>
        <w:tc>
          <w:tcPr>
            <w:tcW w:w="636" w:type="dxa"/>
            <w:tcBorders>
              <w:bottom w:val="single" w:sz="4" w:space="0" w:color="auto"/>
            </w:tcBorders>
            <w:shd w:val="clear" w:color="auto" w:fill="auto"/>
          </w:tcPr>
          <w:p w:rsidR="001626B8" w:rsidRPr="00F37DF5" w:rsidRDefault="001626B8" w:rsidP="004372E4">
            <w:pPr>
              <w:pStyle w:val="Tabletext"/>
            </w:pPr>
            <w:r w:rsidRPr="00F37DF5">
              <w:t>3</w:t>
            </w:r>
          </w:p>
        </w:tc>
        <w:tc>
          <w:tcPr>
            <w:tcW w:w="1491" w:type="dxa"/>
            <w:tcBorders>
              <w:bottom w:val="single" w:sz="4" w:space="0" w:color="auto"/>
            </w:tcBorders>
            <w:shd w:val="clear" w:color="auto" w:fill="auto"/>
          </w:tcPr>
          <w:p w:rsidR="001626B8" w:rsidRPr="00F37DF5" w:rsidRDefault="001626B8" w:rsidP="004372E4">
            <w:pPr>
              <w:pStyle w:val="Tabletext"/>
            </w:pPr>
            <w:r w:rsidRPr="00F37DF5">
              <w:t>Supply between non</w:t>
            </w:r>
            <w:r w:rsidR="00142129">
              <w:noBreakHyphen/>
            </w:r>
            <w:r w:rsidRPr="00F37DF5">
              <w:t>residents of leased goods</w:t>
            </w:r>
          </w:p>
        </w:tc>
        <w:tc>
          <w:tcPr>
            <w:tcW w:w="4961" w:type="dxa"/>
            <w:tcBorders>
              <w:bottom w:val="single" w:sz="4" w:space="0" w:color="auto"/>
            </w:tcBorders>
            <w:shd w:val="clear" w:color="auto" w:fill="auto"/>
          </w:tcPr>
          <w:p w:rsidR="001626B8" w:rsidRPr="00F37DF5" w:rsidRDefault="001626B8" w:rsidP="004372E4">
            <w:pPr>
              <w:pStyle w:val="Tabletext"/>
            </w:pPr>
            <w:r w:rsidRPr="00F37DF5">
              <w:t>a supply by way of transfer of ownership of leased goods if:</w:t>
            </w:r>
          </w:p>
          <w:p w:rsidR="001626B8" w:rsidRPr="00F37DF5" w:rsidRDefault="001626B8" w:rsidP="004372E4">
            <w:pPr>
              <w:pStyle w:val="Tablea"/>
            </w:pPr>
            <w:r w:rsidRPr="00F37DF5">
              <w:t xml:space="preserve">(a) the </w:t>
            </w:r>
            <w:r w:rsidR="00142129" w:rsidRPr="00142129">
              <w:rPr>
                <w:position w:val="6"/>
                <w:sz w:val="16"/>
              </w:rPr>
              <w:t>*</w:t>
            </w:r>
            <w:r w:rsidRPr="00F37DF5">
              <w:t xml:space="preserve">recipient is a </w:t>
            </w:r>
            <w:r w:rsidR="00142129" w:rsidRPr="00142129">
              <w:rPr>
                <w:position w:val="6"/>
                <w:sz w:val="16"/>
              </w:rPr>
              <w:t>*</w:t>
            </w:r>
            <w:r w:rsidRPr="00F37DF5">
              <w:t>non</w:t>
            </w:r>
            <w:r w:rsidR="00142129">
              <w:noBreakHyphen/>
            </w:r>
            <w:r w:rsidRPr="00F37DF5">
              <w:t xml:space="preserve">resident that does not acquire the thing supplied solely or partly for the purpose of an </w:t>
            </w:r>
            <w:r w:rsidR="00142129" w:rsidRPr="00142129">
              <w:rPr>
                <w:position w:val="6"/>
                <w:sz w:val="16"/>
              </w:rPr>
              <w:t>*</w:t>
            </w:r>
            <w:r w:rsidRPr="00F37DF5">
              <w:t xml:space="preserve">enterprise that the recipient </w:t>
            </w:r>
            <w:r w:rsidR="00142129" w:rsidRPr="00142129">
              <w:rPr>
                <w:position w:val="6"/>
                <w:sz w:val="16"/>
              </w:rPr>
              <w:t>*</w:t>
            </w:r>
            <w:r w:rsidRPr="00F37DF5">
              <w:t>carries on in the indirect tax zone; and</w:t>
            </w:r>
          </w:p>
          <w:p w:rsidR="001626B8" w:rsidRPr="00F37DF5" w:rsidRDefault="001626B8" w:rsidP="004372E4">
            <w:pPr>
              <w:pStyle w:val="Tablea"/>
            </w:pPr>
            <w:r w:rsidRPr="00F37DF5">
              <w:t>(b) the lessee:</w:t>
            </w:r>
          </w:p>
          <w:p w:rsidR="001626B8" w:rsidRPr="00F37DF5" w:rsidRDefault="001626B8" w:rsidP="004372E4">
            <w:pPr>
              <w:pStyle w:val="Tablei"/>
            </w:pPr>
            <w:r w:rsidRPr="00F37DF5">
              <w:t xml:space="preserve">(i) made a </w:t>
            </w:r>
            <w:r w:rsidR="00142129" w:rsidRPr="00142129">
              <w:rPr>
                <w:position w:val="6"/>
                <w:sz w:val="16"/>
              </w:rPr>
              <w:t>*</w:t>
            </w:r>
            <w:r w:rsidRPr="00F37DF5">
              <w:t>taxable importation of the goods before the supply was made; and</w:t>
            </w:r>
          </w:p>
          <w:p w:rsidR="001626B8" w:rsidRPr="00F37DF5" w:rsidRDefault="001626B8" w:rsidP="004372E4">
            <w:pPr>
              <w:pStyle w:val="Tablei"/>
            </w:pPr>
            <w:r w:rsidRPr="00F37DF5">
              <w:t>(ii) continues to lease the goods on substantially similar terms and conditions after the supply is made.</w:t>
            </w:r>
          </w:p>
        </w:tc>
      </w:tr>
      <w:tr w:rsidR="001626B8" w:rsidRPr="00F37DF5" w:rsidTr="004372E4">
        <w:tblPrEx>
          <w:tblCellMar>
            <w:left w:w="107" w:type="dxa"/>
            <w:right w:w="107" w:type="dxa"/>
          </w:tblCellMar>
        </w:tblPrEx>
        <w:tc>
          <w:tcPr>
            <w:tcW w:w="636" w:type="dxa"/>
            <w:tcBorders>
              <w:bottom w:val="single" w:sz="12" w:space="0" w:color="auto"/>
            </w:tcBorders>
            <w:shd w:val="clear" w:color="auto" w:fill="auto"/>
          </w:tcPr>
          <w:p w:rsidR="001626B8" w:rsidRPr="00F37DF5" w:rsidRDefault="001626B8" w:rsidP="004372E4">
            <w:pPr>
              <w:pStyle w:val="Tabletext"/>
            </w:pPr>
            <w:r w:rsidRPr="00F37DF5">
              <w:t>4</w:t>
            </w:r>
          </w:p>
        </w:tc>
        <w:tc>
          <w:tcPr>
            <w:tcW w:w="1491" w:type="dxa"/>
            <w:tcBorders>
              <w:bottom w:val="single" w:sz="12" w:space="0" w:color="auto"/>
            </w:tcBorders>
            <w:shd w:val="clear" w:color="auto" w:fill="auto"/>
          </w:tcPr>
          <w:p w:rsidR="001626B8" w:rsidRPr="00F37DF5" w:rsidRDefault="001626B8" w:rsidP="004372E4">
            <w:pPr>
              <w:pStyle w:val="Tabletext"/>
            </w:pPr>
            <w:r w:rsidRPr="00F37DF5">
              <w:t>Supply by way of continued lease of goods from item</w:t>
            </w:r>
            <w:r w:rsidR="006138CE" w:rsidRPr="00F37DF5">
              <w:t> </w:t>
            </w:r>
            <w:r w:rsidRPr="00F37DF5">
              <w:t>3</w:t>
            </w:r>
          </w:p>
        </w:tc>
        <w:tc>
          <w:tcPr>
            <w:tcW w:w="4961" w:type="dxa"/>
            <w:tcBorders>
              <w:bottom w:val="single" w:sz="12" w:space="0" w:color="auto"/>
            </w:tcBorders>
            <w:shd w:val="clear" w:color="auto" w:fill="auto"/>
          </w:tcPr>
          <w:p w:rsidR="001626B8" w:rsidRPr="00F37DF5" w:rsidRDefault="001626B8" w:rsidP="004372E4">
            <w:pPr>
              <w:pStyle w:val="Tabletext"/>
            </w:pPr>
            <w:r w:rsidRPr="00F37DF5">
              <w:t>a supply made by way of lease if:</w:t>
            </w:r>
          </w:p>
          <w:p w:rsidR="001626B8" w:rsidRPr="00F37DF5" w:rsidRDefault="001626B8" w:rsidP="004372E4">
            <w:pPr>
              <w:pStyle w:val="Tablea"/>
            </w:pPr>
            <w:r w:rsidRPr="00F37DF5">
              <w:t xml:space="preserve">(a) the </w:t>
            </w:r>
            <w:r w:rsidR="00142129" w:rsidRPr="00142129">
              <w:rPr>
                <w:position w:val="6"/>
                <w:sz w:val="16"/>
              </w:rPr>
              <w:t>*</w:t>
            </w:r>
            <w:r w:rsidRPr="00F37DF5">
              <w:t xml:space="preserve">recipient is the lessee referred to in </w:t>
            </w:r>
            <w:r w:rsidR="006138CE" w:rsidRPr="00F37DF5">
              <w:t>paragraph (</w:t>
            </w:r>
            <w:r w:rsidRPr="00F37DF5">
              <w:t>b) of item</w:t>
            </w:r>
            <w:r w:rsidR="006138CE" w:rsidRPr="00F37DF5">
              <w:t> </w:t>
            </w:r>
            <w:r w:rsidRPr="00F37DF5">
              <w:t>3 of this table; and</w:t>
            </w:r>
          </w:p>
          <w:p w:rsidR="001626B8" w:rsidRPr="00F37DF5" w:rsidRDefault="001626B8" w:rsidP="004372E4">
            <w:pPr>
              <w:pStyle w:val="Tablea"/>
            </w:pPr>
            <w:r w:rsidRPr="00F37DF5">
              <w:t xml:space="preserve">(b) the lease is the lease referred to in </w:t>
            </w:r>
            <w:r w:rsidR="006138CE" w:rsidRPr="00F37DF5">
              <w:t>subparagraph (</w:t>
            </w:r>
            <w:r w:rsidRPr="00F37DF5">
              <w:t>ii) of that paragraph.</w:t>
            </w:r>
          </w:p>
        </w:tc>
      </w:tr>
    </w:tbl>
    <w:p w:rsidR="001626B8" w:rsidRPr="00F37DF5" w:rsidRDefault="001626B8" w:rsidP="001626B8">
      <w:pPr>
        <w:pStyle w:val="notetext"/>
      </w:pPr>
      <w:r w:rsidRPr="00F37DF5">
        <w:t>Note:</w:t>
      </w:r>
      <w:r w:rsidRPr="00F37DF5">
        <w:tab/>
        <w:t>This subsection does not apply to supplies made by a non</w:t>
      </w:r>
      <w:r w:rsidR="00142129">
        <w:noBreakHyphen/>
      </w:r>
      <w:r w:rsidRPr="00F37DF5">
        <w:t>resident through a resident agent if they have agreed it is not to apply: see section</w:t>
      </w:r>
      <w:r w:rsidR="006138CE" w:rsidRPr="00F37DF5">
        <w:t> </w:t>
      </w:r>
      <w:r w:rsidRPr="00F37DF5">
        <w:t>57</w:t>
      </w:r>
      <w:r w:rsidR="00142129">
        <w:noBreakHyphen/>
      </w:r>
      <w:r w:rsidRPr="00F37DF5">
        <w:t>7.</w:t>
      </w:r>
    </w:p>
    <w:p w:rsidR="001626B8" w:rsidRPr="00F37DF5" w:rsidRDefault="001626B8" w:rsidP="001626B8">
      <w:pPr>
        <w:pStyle w:val="subsection"/>
      </w:pPr>
      <w:r w:rsidRPr="00F37DF5">
        <w:tab/>
        <w:t>(2)</w:t>
      </w:r>
      <w:r w:rsidRPr="00F37DF5">
        <w:tab/>
        <w:t xml:space="preserve">An entity is an </w:t>
      </w:r>
      <w:r w:rsidRPr="00F37DF5">
        <w:rPr>
          <w:b/>
          <w:i/>
        </w:rPr>
        <w:t>Australian</w:t>
      </w:r>
      <w:r w:rsidR="00142129">
        <w:rPr>
          <w:b/>
          <w:i/>
        </w:rPr>
        <w:noBreakHyphen/>
      </w:r>
      <w:r w:rsidRPr="00F37DF5">
        <w:rPr>
          <w:b/>
          <w:i/>
        </w:rPr>
        <w:t>based business recipient</w:t>
      </w:r>
      <w:r w:rsidRPr="00F37DF5">
        <w:rPr>
          <w:i/>
        </w:rPr>
        <w:t xml:space="preserve"> </w:t>
      </w:r>
      <w:r w:rsidRPr="00F37DF5">
        <w:t>of</w:t>
      </w:r>
      <w:r w:rsidRPr="00F37DF5">
        <w:rPr>
          <w:i/>
        </w:rPr>
        <w:t xml:space="preserve"> </w:t>
      </w:r>
      <w:r w:rsidRPr="00F37DF5">
        <w:t>a supply made to the entity if:</w:t>
      </w:r>
    </w:p>
    <w:p w:rsidR="001626B8" w:rsidRPr="00F37DF5" w:rsidRDefault="001626B8" w:rsidP="001626B8">
      <w:pPr>
        <w:pStyle w:val="paragraph"/>
      </w:pPr>
      <w:r w:rsidRPr="00F37DF5">
        <w:tab/>
        <w:t>(a)</w:t>
      </w:r>
      <w:r w:rsidRPr="00F37DF5">
        <w:tab/>
        <w:t xml:space="preserve">the entity is </w:t>
      </w:r>
      <w:r w:rsidR="00142129" w:rsidRPr="00142129">
        <w:rPr>
          <w:position w:val="6"/>
          <w:sz w:val="16"/>
        </w:rPr>
        <w:t>*</w:t>
      </w:r>
      <w:r w:rsidRPr="00F37DF5">
        <w:t>registered; and</w:t>
      </w:r>
    </w:p>
    <w:p w:rsidR="001626B8" w:rsidRPr="00F37DF5" w:rsidRDefault="001626B8" w:rsidP="001626B8">
      <w:pPr>
        <w:pStyle w:val="paragraph"/>
      </w:pPr>
      <w:r w:rsidRPr="00F37DF5">
        <w:tab/>
        <w:t>(b)</w:t>
      </w:r>
      <w:r w:rsidRPr="00F37DF5">
        <w:tab/>
        <w:t xml:space="preserve">an </w:t>
      </w:r>
      <w:r w:rsidR="00142129" w:rsidRPr="00142129">
        <w:rPr>
          <w:position w:val="6"/>
          <w:sz w:val="16"/>
        </w:rPr>
        <w:t>*</w:t>
      </w:r>
      <w:r w:rsidRPr="00F37DF5">
        <w:t xml:space="preserve">enterprise of the entity is </w:t>
      </w:r>
      <w:r w:rsidR="00142129" w:rsidRPr="00142129">
        <w:rPr>
          <w:position w:val="6"/>
          <w:sz w:val="16"/>
        </w:rPr>
        <w:t>*</w:t>
      </w:r>
      <w:r w:rsidRPr="00F37DF5">
        <w:t>carried on in the indirect tax zone; and</w:t>
      </w:r>
    </w:p>
    <w:p w:rsidR="001626B8" w:rsidRPr="00F37DF5" w:rsidRDefault="001626B8" w:rsidP="001626B8">
      <w:pPr>
        <w:pStyle w:val="paragraph"/>
      </w:pPr>
      <w:r w:rsidRPr="00F37DF5">
        <w:tab/>
        <w:t>(c)</w:t>
      </w:r>
      <w:r w:rsidRPr="00F37DF5">
        <w:tab/>
        <w:t>the entity’s acquisition of the thing supplied is not solely of a private or domestic nature.</w:t>
      </w:r>
    </w:p>
    <w:p w:rsidR="001626B8" w:rsidRPr="00F37DF5" w:rsidRDefault="001626B8" w:rsidP="001626B8">
      <w:pPr>
        <w:pStyle w:val="notetext"/>
      </w:pPr>
      <w:r w:rsidRPr="00F37DF5">
        <w:t>Note:</w:t>
      </w:r>
      <w:r w:rsidRPr="00F37DF5">
        <w:tab/>
        <w:t>If a supply is not connected with the indirect tax zone, the Australian</w:t>
      </w:r>
      <w:r w:rsidR="00142129">
        <w:noBreakHyphen/>
      </w:r>
      <w:r w:rsidRPr="00F37DF5">
        <w:t>based business recipient may be subject to a reverse charge: see Subdivision</w:t>
      </w:r>
      <w:r w:rsidR="006138CE" w:rsidRPr="00F37DF5">
        <w:t> </w:t>
      </w:r>
      <w:r w:rsidRPr="00F37DF5">
        <w:t>84</w:t>
      </w:r>
      <w:r w:rsidR="00142129">
        <w:noBreakHyphen/>
      </w:r>
      <w:r w:rsidRPr="00F37DF5">
        <w:t>A.</w:t>
      </w:r>
    </w:p>
    <w:p w:rsidR="001626B8" w:rsidRPr="00F37DF5" w:rsidRDefault="001626B8" w:rsidP="001626B8">
      <w:pPr>
        <w:pStyle w:val="subsection"/>
      </w:pPr>
      <w:r w:rsidRPr="00F37DF5">
        <w:tab/>
        <w:t>(3)</w:t>
      </w:r>
      <w:r w:rsidRPr="00F37DF5">
        <w:tab/>
        <w:t>This section applies despite sections</w:t>
      </w:r>
      <w:r w:rsidR="006138CE" w:rsidRPr="00F37DF5">
        <w:t> </w:t>
      </w:r>
      <w:r w:rsidRPr="00F37DF5">
        <w:t>9</w:t>
      </w:r>
      <w:r w:rsidR="00142129">
        <w:noBreakHyphen/>
      </w:r>
      <w:r w:rsidRPr="00F37DF5">
        <w:t>25 (which is about when supplies are connected with the indirect tax zone) and 85</w:t>
      </w:r>
      <w:r w:rsidR="00142129">
        <w:noBreakHyphen/>
      </w:r>
      <w:r w:rsidRPr="00F37DF5">
        <w:t>5 (which is about telecommunication supplies).</w:t>
      </w:r>
    </w:p>
    <w:p w:rsidR="001626B8" w:rsidRPr="00F37DF5" w:rsidRDefault="001626B8" w:rsidP="00217974">
      <w:pPr>
        <w:pStyle w:val="ActHead5"/>
      </w:pPr>
      <w:bookmarkStart w:id="47" w:name="_Toc63330282"/>
      <w:r w:rsidRPr="00142129">
        <w:rPr>
          <w:rStyle w:val="CharSectno"/>
        </w:rPr>
        <w:t>9</w:t>
      </w:r>
      <w:r w:rsidR="00142129" w:rsidRPr="00142129">
        <w:rPr>
          <w:rStyle w:val="CharSectno"/>
        </w:rPr>
        <w:noBreakHyphen/>
      </w:r>
      <w:r w:rsidRPr="00142129">
        <w:rPr>
          <w:rStyle w:val="CharSectno"/>
        </w:rPr>
        <w:t>27</w:t>
      </w:r>
      <w:r w:rsidRPr="00F37DF5">
        <w:t xml:space="preserve">  When enterprises are </w:t>
      </w:r>
      <w:r w:rsidRPr="00F37DF5">
        <w:rPr>
          <w:i/>
        </w:rPr>
        <w:t>carried on in the indirect tax zone</w:t>
      </w:r>
      <w:bookmarkEnd w:id="47"/>
    </w:p>
    <w:p w:rsidR="001626B8" w:rsidRPr="00F37DF5" w:rsidRDefault="001626B8" w:rsidP="00217974">
      <w:pPr>
        <w:pStyle w:val="subsection"/>
        <w:keepNext/>
        <w:keepLines/>
      </w:pPr>
      <w:r w:rsidRPr="00F37DF5">
        <w:tab/>
        <w:t>(1)</w:t>
      </w:r>
      <w:r w:rsidRPr="00F37DF5">
        <w:tab/>
        <w:t xml:space="preserve">An </w:t>
      </w:r>
      <w:r w:rsidR="00142129" w:rsidRPr="00142129">
        <w:rPr>
          <w:position w:val="6"/>
          <w:sz w:val="16"/>
        </w:rPr>
        <w:t>*</w:t>
      </w:r>
      <w:r w:rsidRPr="00F37DF5">
        <w:t xml:space="preserve">enterprise of an entity is </w:t>
      </w:r>
      <w:r w:rsidRPr="00F37DF5">
        <w:rPr>
          <w:b/>
          <w:i/>
        </w:rPr>
        <w:t>carried on in the indirect tax zone</w:t>
      </w:r>
      <w:r w:rsidRPr="00F37DF5">
        <w:t xml:space="preserve"> if:</w:t>
      </w:r>
    </w:p>
    <w:p w:rsidR="001626B8" w:rsidRPr="00F37DF5" w:rsidRDefault="001626B8" w:rsidP="00217974">
      <w:pPr>
        <w:pStyle w:val="paragraph"/>
        <w:keepNext/>
        <w:keepLines/>
      </w:pPr>
      <w:r w:rsidRPr="00F37DF5">
        <w:tab/>
        <w:t>(a)</w:t>
      </w:r>
      <w:r w:rsidRPr="00F37DF5">
        <w:tab/>
        <w:t xml:space="preserve">the enterprise is </w:t>
      </w:r>
      <w:r w:rsidR="00142129" w:rsidRPr="00142129">
        <w:rPr>
          <w:position w:val="6"/>
          <w:sz w:val="16"/>
        </w:rPr>
        <w:t>*</w:t>
      </w:r>
      <w:r w:rsidRPr="00F37DF5">
        <w:t xml:space="preserve">carried on by one or more individuals covered by </w:t>
      </w:r>
      <w:r w:rsidR="006138CE" w:rsidRPr="00F37DF5">
        <w:t>subsection (</w:t>
      </w:r>
      <w:r w:rsidRPr="00F37DF5">
        <w:t>3) who are in the indirect tax zone; and</w:t>
      </w:r>
    </w:p>
    <w:p w:rsidR="001626B8" w:rsidRPr="00F37DF5" w:rsidRDefault="001626B8" w:rsidP="001626B8">
      <w:pPr>
        <w:pStyle w:val="paragraph"/>
      </w:pPr>
      <w:r w:rsidRPr="00F37DF5">
        <w:tab/>
        <w:t>(b)</w:t>
      </w:r>
      <w:r w:rsidRPr="00F37DF5">
        <w:tab/>
        <w:t>any of the following applies:</w:t>
      </w:r>
    </w:p>
    <w:p w:rsidR="001626B8" w:rsidRPr="00F37DF5" w:rsidRDefault="001626B8" w:rsidP="001626B8">
      <w:pPr>
        <w:pStyle w:val="paragraphsub"/>
      </w:pPr>
      <w:r w:rsidRPr="00F37DF5">
        <w:tab/>
        <w:t>(i)</w:t>
      </w:r>
      <w:r w:rsidRPr="00F37DF5">
        <w:tab/>
        <w:t>the enterprise is carried on through a fixed place in the indirect tax zone;</w:t>
      </w:r>
    </w:p>
    <w:p w:rsidR="001626B8" w:rsidRPr="00F37DF5" w:rsidRDefault="001626B8" w:rsidP="001626B8">
      <w:pPr>
        <w:pStyle w:val="paragraphsub"/>
      </w:pPr>
      <w:r w:rsidRPr="00F37DF5">
        <w:tab/>
        <w:t>(ii)</w:t>
      </w:r>
      <w:r w:rsidRPr="00F37DF5">
        <w:tab/>
        <w:t>the enterprise has been carried on through one or more places in the indirect tax zone for more than 183 days in a 12 month period;</w:t>
      </w:r>
    </w:p>
    <w:p w:rsidR="001626B8" w:rsidRPr="00F37DF5" w:rsidRDefault="001626B8" w:rsidP="001626B8">
      <w:pPr>
        <w:pStyle w:val="paragraphsub"/>
      </w:pPr>
      <w:r w:rsidRPr="00F37DF5">
        <w:tab/>
        <w:t>(iii)</w:t>
      </w:r>
      <w:r w:rsidRPr="00F37DF5">
        <w:tab/>
        <w:t>the entity intends to carry on the enterprise through one or more places in the indirect tax zone for more than 183 days in a 12 month period.</w:t>
      </w:r>
    </w:p>
    <w:p w:rsidR="001626B8" w:rsidRPr="00F37DF5" w:rsidRDefault="001626B8" w:rsidP="001626B8">
      <w:pPr>
        <w:pStyle w:val="subsection"/>
      </w:pPr>
      <w:r w:rsidRPr="00F37DF5">
        <w:tab/>
        <w:t>(2)</w:t>
      </w:r>
      <w:r w:rsidRPr="00F37DF5">
        <w:tab/>
        <w:t>It does not matter whether:</w:t>
      </w:r>
    </w:p>
    <w:p w:rsidR="001626B8" w:rsidRPr="00F37DF5" w:rsidRDefault="001626B8" w:rsidP="001626B8">
      <w:pPr>
        <w:pStyle w:val="paragraph"/>
      </w:pPr>
      <w:r w:rsidRPr="00F37DF5">
        <w:tab/>
        <w:t>(a)</w:t>
      </w:r>
      <w:r w:rsidRPr="00F37DF5">
        <w:tab/>
        <w:t>the entity has exclusive use of a place; or</w:t>
      </w:r>
    </w:p>
    <w:p w:rsidR="001626B8" w:rsidRPr="00F37DF5" w:rsidRDefault="001626B8" w:rsidP="001626B8">
      <w:pPr>
        <w:pStyle w:val="paragraph"/>
      </w:pPr>
      <w:r w:rsidRPr="00F37DF5">
        <w:tab/>
        <w:t>(b)</w:t>
      </w:r>
      <w:r w:rsidRPr="00F37DF5">
        <w:tab/>
        <w:t>the entity owns, leases or has any other claim or interest in relation to a place.</w:t>
      </w:r>
    </w:p>
    <w:p w:rsidR="001626B8" w:rsidRPr="00F37DF5" w:rsidRDefault="001626B8" w:rsidP="001626B8">
      <w:pPr>
        <w:pStyle w:val="subsection"/>
      </w:pPr>
      <w:r w:rsidRPr="00F37DF5">
        <w:tab/>
        <w:t>(3)</w:t>
      </w:r>
      <w:r w:rsidRPr="00F37DF5">
        <w:tab/>
        <w:t>This subsection covers the following individuals:</w:t>
      </w:r>
    </w:p>
    <w:p w:rsidR="001626B8" w:rsidRPr="00F37DF5" w:rsidRDefault="001626B8" w:rsidP="001626B8">
      <w:pPr>
        <w:pStyle w:val="paragraph"/>
      </w:pPr>
      <w:r w:rsidRPr="00F37DF5">
        <w:tab/>
        <w:t>(a)</w:t>
      </w:r>
      <w:r w:rsidRPr="00F37DF5">
        <w:tab/>
        <w:t>if the entity is an individual—that individual;</w:t>
      </w:r>
    </w:p>
    <w:p w:rsidR="001626B8" w:rsidRPr="00F37DF5" w:rsidRDefault="001626B8" w:rsidP="001626B8">
      <w:pPr>
        <w:pStyle w:val="paragraph"/>
      </w:pPr>
      <w:r w:rsidRPr="00F37DF5">
        <w:tab/>
        <w:t>(b)</w:t>
      </w:r>
      <w:r w:rsidRPr="00F37DF5">
        <w:tab/>
        <w:t xml:space="preserve">an employee or </w:t>
      </w:r>
      <w:r w:rsidR="00142129" w:rsidRPr="00142129">
        <w:rPr>
          <w:position w:val="6"/>
          <w:sz w:val="16"/>
        </w:rPr>
        <w:t>*</w:t>
      </w:r>
      <w:r w:rsidRPr="00F37DF5">
        <w:t>officer of the entity;</w:t>
      </w:r>
    </w:p>
    <w:p w:rsidR="001626B8" w:rsidRPr="00F37DF5" w:rsidRDefault="001626B8" w:rsidP="001626B8">
      <w:pPr>
        <w:pStyle w:val="paragraph"/>
      </w:pPr>
      <w:r w:rsidRPr="00F37DF5">
        <w:tab/>
        <w:t>(c)</w:t>
      </w:r>
      <w:r w:rsidRPr="00F37DF5">
        <w:tab/>
        <w:t>an individual who is, or is employed by, an agent of the entity that:</w:t>
      </w:r>
    </w:p>
    <w:p w:rsidR="001626B8" w:rsidRPr="00F37DF5" w:rsidRDefault="001626B8" w:rsidP="001626B8">
      <w:pPr>
        <w:pStyle w:val="paragraphsub"/>
      </w:pPr>
      <w:r w:rsidRPr="00F37DF5">
        <w:tab/>
        <w:t>(i)</w:t>
      </w:r>
      <w:r w:rsidRPr="00F37DF5">
        <w:tab/>
        <w:t>has, and habitually exercises, authority to conclude contracts on behalf of the entity; and</w:t>
      </w:r>
    </w:p>
    <w:p w:rsidR="001626B8" w:rsidRPr="00F37DF5" w:rsidRDefault="001626B8" w:rsidP="001626B8">
      <w:pPr>
        <w:pStyle w:val="paragraphsub"/>
      </w:pPr>
      <w:r w:rsidRPr="00F37DF5">
        <w:tab/>
        <w:t>(ii)</w:t>
      </w:r>
      <w:r w:rsidRPr="00F37DF5">
        <w:tab/>
        <w:t>is not a broker, general commission agent or other agent of independent status that is acting in the ordinary course of the agent’s business as such an agent.</w:t>
      </w:r>
    </w:p>
    <w:p w:rsidR="00300522" w:rsidRPr="00F37DF5" w:rsidRDefault="00300522" w:rsidP="00300522">
      <w:pPr>
        <w:pStyle w:val="ActHead5"/>
      </w:pPr>
      <w:bookmarkStart w:id="48" w:name="_Toc63330283"/>
      <w:r w:rsidRPr="00142129">
        <w:rPr>
          <w:rStyle w:val="CharSectno"/>
        </w:rPr>
        <w:t>9</w:t>
      </w:r>
      <w:r w:rsidR="00142129" w:rsidRPr="00142129">
        <w:rPr>
          <w:rStyle w:val="CharSectno"/>
        </w:rPr>
        <w:noBreakHyphen/>
      </w:r>
      <w:r w:rsidRPr="00142129">
        <w:rPr>
          <w:rStyle w:val="CharSectno"/>
        </w:rPr>
        <w:t>30</w:t>
      </w:r>
      <w:r w:rsidRPr="00F37DF5">
        <w:t xml:space="preserve">  Supplies that are GST</w:t>
      </w:r>
      <w:r w:rsidR="00142129">
        <w:noBreakHyphen/>
      </w:r>
      <w:r w:rsidRPr="00F37DF5">
        <w:t>free or input taxed</w:t>
      </w:r>
      <w:bookmarkEnd w:id="48"/>
    </w:p>
    <w:p w:rsidR="00300522" w:rsidRPr="00F37DF5" w:rsidRDefault="00300522" w:rsidP="00300522">
      <w:pPr>
        <w:pStyle w:val="SubsectionHead"/>
      </w:pPr>
      <w:r w:rsidRPr="00F37DF5">
        <w:t>GST</w:t>
      </w:r>
      <w:r w:rsidR="00142129">
        <w:noBreakHyphen/>
      </w:r>
      <w:r w:rsidRPr="00F37DF5">
        <w:t>free</w:t>
      </w:r>
    </w:p>
    <w:p w:rsidR="00300522" w:rsidRPr="00F37DF5" w:rsidRDefault="00300522" w:rsidP="00300522">
      <w:pPr>
        <w:pStyle w:val="subsection"/>
      </w:pPr>
      <w:r w:rsidRPr="00F37DF5">
        <w:tab/>
        <w:t>(1)</w:t>
      </w:r>
      <w:r w:rsidRPr="00F37DF5">
        <w:tab/>
        <w:t xml:space="preserve">A supply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it is GST</w:t>
      </w:r>
      <w:r w:rsidR="00142129">
        <w:noBreakHyphen/>
      </w:r>
      <w:r w:rsidRPr="00F37DF5">
        <w:t>free under Division</w:t>
      </w:r>
      <w:r w:rsidR="006138CE" w:rsidRPr="00F37DF5">
        <w:t> </w:t>
      </w:r>
      <w:r w:rsidRPr="00F37DF5">
        <w:t>38 or under a provision of another Act; or</w:t>
      </w:r>
    </w:p>
    <w:p w:rsidR="00300522" w:rsidRPr="00F37DF5" w:rsidRDefault="00300522" w:rsidP="00300522">
      <w:pPr>
        <w:pStyle w:val="paragraph"/>
      </w:pPr>
      <w:r w:rsidRPr="00F37DF5">
        <w:tab/>
        <w:t>(b)</w:t>
      </w:r>
      <w:r w:rsidRPr="00F37DF5">
        <w:tab/>
        <w:t>it is a supply of a right to receive a supply that would be GST</w:t>
      </w:r>
      <w:r w:rsidR="00142129">
        <w:noBreakHyphen/>
      </w:r>
      <w:r w:rsidRPr="00F37DF5">
        <w:t xml:space="preserve">free under </w:t>
      </w:r>
      <w:r w:rsidR="006138CE" w:rsidRPr="00F37DF5">
        <w:t>paragraph (</w:t>
      </w:r>
      <w:r w:rsidRPr="00F37DF5">
        <w:t>a).</w:t>
      </w:r>
    </w:p>
    <w:p w:rsidR="00300522" w:rsidRPr="00F37DF5" w:rsidRDefault="00300522" w:rsidP="00300522">
      <w:pPr>
        <w:pStyle w:val="SubsectionHead"/>
      </w:pPr>
      <w:r w:rsidRPr="00F37DF5">
        <w:t>Input taxed</w:t>
      </w:r>
    </w:p>
    <w:p w:rsidR="00300522" w:rsidRPr="00F37DF5" w:rsidRDefault="00300522" w:rsidP="00300522">
      <w:pPr>
        <w:pStyle w:val="subsection"/>
      </w:pPr>
      <w:r w:rsidRPr="00F37DF5">
        <w:tab/>
        <w:t>(2)</w:t>
      </w:r>
      <w:r w:rsidRPr="00F37DF5">
        <w:tab/>
        <w:t xml:space="preserve">A supply is </w:t>
      </w:r>
      <w:r w:rsidRPr="00F37DF5">
        <w:rPr>
          <w:b/>
          <w:bCs/>
          <w:i/>
          <w:iCs/>
        </w:rPr>
        <w:t>input taxed</w:t>
      </w:r>
      <w:r w:rsidRPr="00F37DF5">
        <w:t xml:space="preserve"> if:</w:t>
      </w:r>
    </w:p>
    <w:p w:rsidR="00300522" w:rsidRPr="00F37DF5" w:rsidRDefault="00300522" w:rsidP="00300522">
      <w:pPr>
        <w:pStyle w:val="paragraph"/>
      </w:pPr>
      <w:r w:rsidRPr="00F37DF5">
        <w:tab/>
        <w:t>(a)</w:t>
      </w:r>
      <w:r w:rsidRPr="00F37DF5">
        <w:tab/>
        <w:t>it is input taxed under Division</w:t>
      </w:r>
      <w:r w:rsidR="006138CE" w:rsidRPr="00F37DF5">
        <w:t> </w:t>
      </w:r>
      <w:r w:rsidRPr="00F37DF5">
        <w:t>40 or under a provision of another Act; or</w:t>
      </w:r>
    </w:p>
    <w:p w:rsidR="00300522" w:rsidRPr="00F37DF5" w:rsidRDefault="00300522" w:rsidP="00300522">
      <w:pPr>
        <w:pStyle w:val="paragraph"/>
      </w:pPr>
      <w:r w:rsidRPr="00F37DF5">
        <w:tab/>
        <w:t>(b)</w:t>
      </w:r>
      <w:r w:rsidRPr="00F37DF5">
        <w:tab/>
        <w:t xml:space="preserve">it is a supply of a right to receive a supply that would be input taxed under </w:t>
      </w:r>
      <w:r w:rsidR="006138CE" w:rsidRPr="00F37DF5">
        <w:t>paragraph (</w:t>
      </w:r>
      <w:r w:rsidRPr="00F37DF5">
        <w:t>a).</w:t>
      </w:r>
    </w:p>
    <w:p w:rsidR="00300522" w:rsidRPr="00F37DF5" w:rsidRDefault="00300522" w:rsidP="00300522">
      <w:pPr>
        <w:pStyle w:val="notetext"/>
      </w:pPr>
      <w:r w:rsidRPr="00F37DF5">
        <w:t>Note:</w:t>
      </w:r>
      <w:r w:rsidRPr="00F37DF5">
        <w:tab/>
        <w:t>If a supply is input taxed, there is no entitlement to an input tax credit for the things that are acquired or imported to make the supply (see sections</w:t>
      </w:r>
      <w:r w:rsidR="006138CE" w:rsidRPr="00F37DF5">
        <w:t> </w:t>
      </w:r>
      <w:r w:rsidRPr="00F37DF5">
        <w:t>11</w:t>
      </w:r>
      <w:r w:rsidR="00142129">
        <w:noBreakHyphen/>
      </w:r>
      <w:r w:rsidRPr="00F37DF5">
        <w:t>15 and 15</w:t>
      </w:r>
      <w:r w:rsidR="00142129">
        <w:noBreakHyphen/>
      </w:r>
      <w:r w:rsidRPr="00F37DF5">
        <w:t>10).</w:t>
      </w:r>
    </w:p>
    <w:p w:rsidR="00300522" w:rsidRPr="00F37DF5" w:rsidRDefault="00300522" w:rsidP="00300522">
      <w:pPr>
        <w:pStyle w:val="SubsectionHead"/>
        <w:tabs>
          <w:tab w:val="left" w:pos="1701"/>
        </w:tabs>
      </w:pPr>
      <w:r w:rsidRPr="00F37DF5">
        <w:t>Supplies that would be both GST</w:t>
      </w:r>
      <w:r w:rsidR="00142129">
        <w:noBreakHyphen/>
      </w:r>
      <w:r w:rsidRPr="00F37DF5">
        <w:t xml:space="preserve">free and input taxed </w:t>
      </w:r>
    </w:p>
    <w:p w:rsidR="00300522" w:rsidRPr="00F37DF5" w:rsidRDefault="00300522" w:rsidP="00300522">
      <w:pPr>
        <w:pStyle w:val="subsection"/>
      </w:pPr>
      <w:r w:rsidRPr="00F37DF5">
        <w:tab/>
        <w:t>(3)</w:t>
      </w:r>
      <w:r w:rsidRPr="00F37DF5">
        <w:tab/>
        <w:t xml:space="preserve">To the extent that a supply would, apart from this subsection, be both </w:t>
      </w:r>
      <w:r w:rsidR="00142129" w:rsidRPr="00142129">
        <w:rPr>
          <w:position w:val="6"/>
          <w:sz w:val="16"/>
          <w:szCs w:val="16"/>
        </w:rPr>
        <w:t>*</w:t>
      </w:r>
      <w:r w:rsidRPr="00F37DF5">
        <w:t>GST</w:t>
      </w:r>
      <w:r w:rsidR="00142129">
        <w:noBreakHyphen/>
      </w:r>
      <w:r w:rsidRPr="00F37DF5">
        <w:t xml:space="preserve">free and </w:t>
      </w:r>
      <w:r w:rsidR="00142129" w:rsidRPr="00142129">
        <w:rPr>
          <w:position w:val="6"/>
          <w:sz w:val="16"/>
          <w:szCs w:val="16"/>
        </w:rPr>
        <w:t>*</w:t>
      </w:r>
      <w:r w:rsidRPr="00F37DF5">
        <w:t xml:space="preserve">input taxed: </w:t>
      </w:r>
    </w:p>
    <w:p w:rsidR="00300522" w:rsidRPr="00F37DF5" w:rsidRDefault="00300522" w:rsidP="00300522">
      <w:pPr>
        <w:pStyle w:val="paragraph"/>
      </w:pPr>
      <w:r w:rsidRPr="00F37DF5">
        <w:tab/>
        <w:t>(a)</w:t>
      </w:r>
      <w:r w:rsidRPr="00F37DF5">
        <w:tab/>
        <w:t>the supply is GST</w:t>
      </w:r>
      <w:r w:rsidR="00142129">
        <w:noBreakHyphen/>
      </w:r>
      <w:r w:rsidRPr="00F37DF5">
        <w:t xml:space="preserve">free and not input taxed, unless the provision under which it is input taxed requires the supplier to have chosen for its supplies of that kind to be input taxed; or </w:t>
      </w:r>
    </w:p>
    <w:p w:rsidR="00300522" w:rsidRPr="00F37DF5" w:rsidRDefault="00300522" w:rsidP="00300522">
      <w:pPr>
        <w:pStyle w:val="paragraph"/>
      </w:pPr>
      <w:r w:rsidRPr="00F37DF5">
        <w:tab/>
        <w:t>(b)</w:t>
      </w:r>
      <w:r w:rsidRPr="00F37DF5">
        <w:tab/>
        <w:t>the supply is input taxed and not GST</w:t>
      </w:r>
      <w:r w:rsidR="00142129">
        <w:noBreakHyphen/>
      </w:r>
      <w:r w:rsidRPr="00F37DF5">
        <w:t xml:space="preserve">free, if that provision requires the supplier to have so chosen. </w:t>
      </w:r>
    </w:p>
    <w:p w:rsidR="00300522" w:rsidRPr="00F37DF5" w:rsidRDefault="00300522" w:rsidP="00300522">
      <w:pPr>
        <w:pStyle w:val="notetext"/>
      </w:pPr>
      <w:r w:rsidRPr="00F37DF5">
        <w:t>Note:</w:t>
      </w:r>
      <w:r w:rsidRPr="00F37DF5">
        <w:tab/>
        <w:t>Subdivisions</w:t>
      </w:r>
      <w:r w:rsidR="006138CE" w:rsidRPr="00F37DF5">
        <w:t> </w:t>
      </w:r>
      <w:r w:rsidRPr="00F37DF5">
        <w:t>40</w:t>
      </w:r>
      <w:r w:rsidR="00142129">
        <w:noBreakHyphen/>
      </w:r>
      <w:r w:rsidRPr="00F37DF5">
        <w:t>E (School tuckshops and canteens) and 40</w:t>
      </w:r>
      <w:r w:rsidR="00142129">
        <w:noBreakHyphen/>
      </w:r>
      <w:r w:rsidRPr="00F37DF5">
        <w:t>F (Fund</w:t>
      </w:r>
      <w:r w:rsidR="00142129">
        <w:noBreakHyphen/>
      </w:r>
      <w:r w:rsidRPr="00F37DF5">
        <w:t xml:space="preserve">raising events conducted by </w:t>
      </w:r>
      <w:r w:rsidR="00860B86" w:rsidRPr="00F37DF5">
        <w:t>charities</w:t>
      </w:r>
      <w:r w:rsidRPr="00F37DF5">
        <w:t xml:space="preserve"> etc.) require such a choice.) </w:t>
      </w:r>
    </w:p>
    <w:p w:rsidR="00300522" w:rsidRPr="00F37DF5" w:rsidRDefault="00300522" w:rsidP="00300522">
      <w:pPr>
        <w:pStyle w:val="SubsectionHead"/>
      </w:pPr>
      <w:r w:rsidRPr="00F37DF5">
        <w:t>Supply of things used solely in connection with making supplies that are input taxed but not financial supplies</w:t>
      </w:r>
    </w:p>
    <w:p w:rsidR="00300522" w:rsidRPr="00F37DF5" w:rsidRDefault="00300522" w:rsidP="00300522">
      <w:pPr>
        <w:pStyle w:val="subsection"/>
      </w:pPr>
      <w:r w:rsidRPr="00F37DF5">
        <w:tab/>
        <w:t>(4)</w:t>
      </w:r>
      <w:r w:rsidRPr="00F37DF5">
        <w:tab/>
        <w:t xml:space="preserve">A supply is taken to be a supply that is </w:t>
      </w:r>
      <w:r w:rsidR="00142129" w:rsidRPr="00142129">
        <w:rPr>
          <w:position w:val="6"/>
          <w:sz w:val="16"/>
          <w:szCs w:val="16"/>
        </w:rPr>
        <w:t>*</w:t>
      </w:r>
      <w:r w:rsidRPr="00F37DF5">
        <w:t xml:space="preserve">input taxed if it is a supply of anything (other than </w:t>
      </w:r>
      <w:r w:rsidR="00142129" w:rsidRPr="00142129">
        <w:rPr>
          <w:position w:val="6"/>
          <w:sz w:val="16"/>
          <w:szCs w:val="16"/>
        </w:rPr>
        <w:t>*</w:t>
      </w:r>
      <w:r w:rsidRPr="00F37DF5">
        <w:t xml:space="preserve">new residential premises) that you have used </w:t>
      </w:r>
      <w:r w:rsidRPr="00F37DF5">
        <w:rPr>
          <w:i/>
          <w:iCs/>
        </w:rPr>
        <w:t>solely</w:t>
      </w:r>
      <w:r w:rsidRPr="00F37DF5">
        <w:t xml:space="preserve"> in connection with your supplies that are input taxed but are not </w:t>
      </w:r>
      <w:r w:rsidR="00142129" w:rsidRPr="00142129">
        <w:rPr>
          <w:position w:val="6"/>
          <w:sz w:val="16"/>
          <w:szCs w:val="16"/>
        </w:rPr>
        <w:t>*</w:t>
      </w:r>
      <w:r w:rsidRPr="00F37DF5">
        <w:t>financial supplies.</w:t>
      </w:r>
    </w:p>
    <w:p w:rsidR="00300522" w:rsidRPr="00F37DF5" w:rsidRDefault="00300522" w:rsidP="00300522">
      <w:pPr>
        <w:pStyle w:val="ActHead5"/>
      </w:pPr>
      <w:bookmarkStart w:id="49" w:name="_Toc63330284"/>
      <w:r w:rsidRPr="00142129">
        <w:rPr>
          <w:rStyle w:val="CharSectno"/>
        </w:rPr>
        <w:t>9</w:t>
      </w:r>
      <w:r w:rsidR="00142129" w:rsidRPr="00142129">
        <w:rPr>
          <w:rStyle w:val="CharSectno"/>
        </w:rPr>
        <w:noBreakHyphen/>
      </w:r>
      <w:r w:rsidRPr="00142129">
        <w:rPr>
          <w:rStyle w:val="CharSectno"/>
        </w:rPr>
        <w:t>39</w:t>
      </w:r>
      <w:r w:rsidRPr="00F37DF5">
        <w:t xml:space="preserve">  Special rules relating to taxable supplies</w:t>
      </w:r>
      <w:bookmarkEnd w:id="49"/>
    </w:p>
    <w:p w:rsidR="00300522" w:rsidRPr="00F37DF5" w:rsidRDefault="00300522" w:rsidP="00300522">
      <w:pPr>
        <w:pStyle w:val="subsection"/>
      </w:pPr>
      <w:r w:rsidRPr="00F37DF5">
        <w:tab/>
      </w:r>
      <w:r w:rsidRPr="00F37DF5">
        <w:tab/>
        <w:t>Chapter</w:t>
      </w:r>
      <w:r w:rsidR="006138CE" w:rsidRPr="00F37DF5">
        <w:t> </w:t>
      </w:r>
      <w:r w:rsidRPr="00F37DF5">
        <w:t>4 contains special rules relating to taxable supplies, as follows:</w:t>
      </w:r>
    </w:p>
    <w:p w:rsidR="00A53099" w:rsidRPr="00F37DF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F37DF5" w:rsidTr="00A53099">
        <w:trPr>
          <w:tblHeader/>
        </w:trPr>
        <w:tc>
          <w:tcPr>
            <w:tcW w:w="5921" w:type="dxa"/>
            <w:gridSpan w:val="3"/>
            <w:tcBorders>
              <w:top w:val="single" w:sz="12" w:space="0" w:color="auto"/>
              <w:bottom w:val="single" w:sz="6" w:space="0" w:color="auto"/>
            </w:tcBorders>
            <w:shd w:val="clear" w:color="auto" w:fill="auto"/>
          </w:tcPr>
          <w:p w:rsidR="00300522" w:rsidRPr="00F37DF5" w:rsidRDefault="00300522" w:rsidP="00300522">
            <w:pPr>
              <w:pStyle w:val="Tabletext"/>
              <w:keepNext/>
              <w:keepLines/>
              <w:rPr>
                <w:b/>
              </w:rPr>
            </w:pPr>
            <w:r w:rsidRPr="00F37DF5">
              <w:rPr>
                <w:b/>
                <w:bCs/>
              </w:rPr>
              <w:t>Checklist of special rules</w:t>
            </w:r>
          </w:p>
        </w:tc>
      </w:tr>
      <w:tr w:rsidR="00300522" w:rsidRPr="00F37DF5" w:rsidTr="00A53099">
        <w:trPr>
          <w:tblHeader/>
        </w:trPr>
        <w:tc>
          <w:tcPr>
            <w:tcW w:w="676" w:type="dxa"/>
            <w:tcBorders>
              <w:top w:val="single" w:sz="6" w:space="0" w:color="auto"/>
              <w:bottom w:val="single" w:sz="12" w:space="0" w:color="auto"/>
            </w:tcBorders>
            <w:shd w:val="clear" w:color="auto" w:fill="auto"/>
          </w:tcPr>
          <w:p w:rsidR="00300522" w:rsidRPr="00F37DF5" w:rsidRDefault="00300522" w:rsidP="00300522">
            <w:pPr>
              <w:pStyle w:val="Tabletext"/>
              <w:keepNext/>
              <w:keepLines/>
              <w:rPr>
                <w:b/>
              </w:rPr>
            </w:pPr>
            <w:r w:rsidRPr="00F37DF5">
              <w:rPr>
                <w:b/>
                <w:bCs/>
              </w:rPr>
              <w:t>Item</w:t>
            </w:r>
          </w:p>
        </w:tc>
        <w:tc>
          <w:tcPr>
            <w:tcW w:w="3544" w:type="dxa"/>
            <w:tcBorders>
              <w:top w:val="single" w:sz="6" w:space="0" w:color="auto"/>
              <w:bottom w:val="single" w:sz="12" w:space="0" w:color="auto"/>
            </w:tcBorders>
            <w:shd w:val="clear" w:color="auto" w:fill="auto"/>
          </w:tcPr>
          <w:p w:rsidR="00300522" w:rsidRPr="00F37DF5" w:rsidRDefault="00300522" w:rsidP="00300522">
            <w:pPr>
              <w:pStyle w:val="Tabletext"/>
              <w:keepNext/>
              <w:keepLines/>
              <w:rPr>
                <w:b/>
              </w:rPr>
            </w:pPr>
            <w:r w:rsidRPr="00F37DF5">
              <w:rPr>
                <w:b/>
                <w:bCs/>
              </w:rPr>
              <w:t>For this case ...</w:t>
            </w:r>
          </w:p>
        </w:tc>
        <w:tc>
          <w:tcPr>
            <w:tcW w:w="1701" w:type="dxa"/>
            <w:tcBorders>
              <w:top w:val="single" w:sz="6" w:space="0" w:color="auto"/>
              <w:bottom w:val="single" w:sz="12" w:space="0" w:color="auto"/>
            </w:tcBorders>
            <w:shd w:val="clear" w:color="auto" w:fill="auto"/>
          </w:tcPr>
          <w:p w:rsidR="00300522" w:rsidRPr="00F37DF5" w:rsidRDefault="00300522" w:rsidP="00300522">
            <w:pPr>
              <w:pStyle w:val="Tabletext"/>
              <w:keepNext/>
              <w:keepLines/>
              <w:rPr>
                <w:b/>
              </w:rPr>
            </w:pPr>
            <w:r w:rsidRPr="00F37DF5">
              <w:rPr>
                <w:b/>
                <w:bCs/>
              </w:rPr>
              <w:t>See:</w:t>
            </w:r>
          </w:p>
        </w:tc>
      </w:tr>
      <w:tr w:rsidR="00300522" w:rsidRPr="00F37DF5" w:rsidTr="00A53099">
        <w:tc>
          <w:tcPr>
            <w:tcW w:w="676" w:type="dxa"/>
            <w:tcBorders>
              <w:top w:val="single" w:sz="12" w:space="0" w:color="auto"/>
            </w:tcBorders>
            <w:shd w:val="clear" w:color="auto" w:fill="auto"/>
          </w:tcPr>
          <w:p w:rsidR="00300522" w:rsidRPr="00F37DF5" w:rsidRDefault="00300522" w:rsidP="00300522">
            <w:pPr>
              <w:pStyle w:val="Tabletext"/>
            </w:pPr>
            <w:r w:rsidRPr="00F37DF5">
              <w:t>1A</w:t>
            </w:r>
          </w:p>
        </w:tc>
        <w:tc>
          <w:tcPr>
            <w:tcW w:w="3544" w:type="dxa"/>
            <w:tcBorders>
              <w:top w:val="single" w:sz="12" w:space="0" w:color="auto"/>
            </w:tcBorders>
            <w:shd w:val="clear" w:color="auto" w:fill="auto"/>
          </w:tcPr>
          <w:p w:rsidR="00300522" w:rsidRPr="00F37DF5" w:rsidRDefault="00300522" w:rsidP="00300522">
            <w:pPr>
              <w:pStyle w:val="Tabletext"/>
            </w:pPr>
            <w:r w:rsidRPr="00F37DF5">
              <w:t xml:space="preserve">Agents and insurance brokers </w:t>
            </w:r>
          </w:p>
        </w:tc>
        <w:tc>
          <w:tcPr>
            <w:tcW w:w="1701" w:type="dxa"/>
            <w:tcBorders>
              <w:top w:val="single" w:sz="12" w:space="0" w:color="auto"/>
            </w:tcBorders>
            <w:shd w:val="clear" w:color="auto" w:fill="auto"/>
          </w:tcPr>
          <w:p w:rsidR="00300522" w:rsidRPr="00F37DF5" w:rsidRDefault="00300522" w:rsidP="00300522">
            <w:pPr>
              <w:pStyle w:val="Tabletext"/>
            </w:pPr>
            <w:r w:rsidRPr="00F37DF5">
              <w:t>Division</w:t>
            </w:r>
            <w:r w:rsidR="006138CE" w:rsidRPr="00F37DF5">
              <w:t> </w:t>
            </w:r>
            <w:r w:rsidRPr="00F37DF5">
              <w:t xml:space="preserve">153 </w:t>
            </w:r>
          </w:p>
        </w:tc>
      </w:tr>
      <w:tr w:rsidR="00300522" w:rsidRPr="00F37DF5" w:rsidTr="00A53099">
        <w:tc>
          <w:tcPr>
            <w:tcW w:w="676" w:type="dxa"/>
            <w:shd w:val="clear" w:color="auto" w:fill="auto"/>
          </w:tcPr>
          <w:p w:rsidR="00300522" w:rsidRPr="00F37DF5" w:rsidRDefault="00300522" w:rsidP="00300522">
            <w:pPr>
              <w:pStyle w:val="Tabletext"/>
            </w:pPr>
            <w:r w:rsidRPr="00F37DF5">
              <w:t>1</w:t>
            </w:r>
          </w:p>
        </w:tc>
        <w:tc>
          <w:tcPr>
            <w:tcW w:w="3544" w:type="dxa"/>
            <w:shd w:val="clear" w:color="auto" w:fill="auto"/>
          </w:tcPr>
          <w:p w:rsidR="00300522" w:rsidRPr="00F37DF5" w:rsidRDefault="00300522" w:rsidP="00300522">
            <w:pPr>
              <w:pStyle w:val="Tabletext"/>
            </w:pPr>
            <w:r w:rsidRPr="00F37DF5">
              <w:t>Associates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72</w:t>
            </w:r>
          </w:p>
        </w:tc>
      </w:tr>
      <w:tr w:rsidR="00300522" w:rsidRPr="00F37DF5" w:rsidTr="00A53099">
        <w:tc>
          <w:tcPr>
            <w:tcW w:w="676" w:type="dxa"/>
            <w:shd w:val="clear" w:color="auto" w:fill="auto"/>
          </w:tcPr>
          <w:p w:rsidR="00300522" w:rsidRPr="00F37DF5" w:rsidRDefault="00300522" w:rsidP="00300522">
            <w:pPr>
              <w:pStyle w:val="Tabletext"/>
            </w:pPr>
            <w:r w:rsidRPr="00F37DF5">
              <w:t>2</w:t>
            </w:r>
          </w:p>
        </w:tc>
        <w:tc>
          <w:tcPr>
            <w:tcW w:w="3544" w:type="dxa"/>
            <w:shd w:val="clear" w:color="auto" w:fill="auto"/>
          </w:tcPr>
          <w:p w:rsidR="00300522" w:rsidRPr="00F37DF5" w:rsidRDefault="00300522" w:rsidP="00300522">
            <w:pPr>
              <w:pStyle w:val="Tabletext"/>
            </w:pPr>
            <w:r w:rsidRPr="00F37DF5">
              <w:t>Cancelled lay</w:t>
            </w:r>
            <w:r w:rsidR="00142129">
              <w:noBreakHyphen/>
            </w:r>
            <w:r w:rsidRPr="00F37DF5">
              <w:t>by sales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102</w:t>
            </w:r>
          </w:p>
        </w:tc>
      </w:tr>
      <w:tr w:rsidR="00300522" w:rsidRPr="00F37DF5" w:rsidTr="00A53099">
        <w:tc>
          <w:tcPr>
            <w:tcW w:w="676" w:type="dxa"/>
            <w:shd w:val="clear" w:color="auto" w:fill="auto"/>
          </w:tcPr>
          <w:p w:rsidR="00300522" w:rsidRPr="00F37DF5" w:rsidRDefault="00300522" w:rsidP="00300522">
            <w:pPr>
              <w:pStyle w:val="Tabletext"/>
            </w:pPr>
            <w:r w:rsidRPr="00F37DF5">
              <w:t>3</w:t>
            </w:r>
          </w:p>
        </w:tc>
        <w:tc>
          <w:tcPr>
            <w:tcW w:w="3544" w:type="dxa"/>
            <w:shd w:val="clear" w:color="auto" w:fill="auto"/>
          </w:tcPr>
          <w:p w:rsidR="00300522" w:rsidRPr="00F37DF5" w:rsidRDefault="00300522" w:rsidP="00300522">
            <w:pPr>
              <w:pStyle w:val="Tabletext"/>
            </w:pPr>
            <w:r w:rsidRPr="00F37DF5">
              <w:t>Company amalgamations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90</w:t>
            </w:r>
          </w:p>
        </w:tc>
      </w:tr>
      <w:tr w:rsidR="00300522" w:rsidRPr="00F37DF5" w:rsidTr="00A53099">
        <w:tc>
          <w:tcPr>
            <w:tcW w:w="676" w:type="dxa"/>
            <w:shd w:val="clear" w:color="auto" w:fill="auto"/>
          </w:tcPr>
          <w:p w:rsidR="00300522" w:rsidRPr="00F37DF5" w:rsidRDefault="00300522" w:rsidP="00300522">
            <w:pPr>
              <w:pStyle w:val="Tabletext"/>
            </w:pPr>
            <w:r w:rsidRPr="00F37DF5">
              <w:t>3A</w:t>
            </w:r>
          </w:p>
        </w:tc>
        <w:tc>
          <w:tcPr>
            <w:tcW w:w="3544" w:type="dxa"/>
            <w:shd w:val="clear" w:color="auto" w:fill="auto"/>
          </w:tcPr>
          <w:p w:rsidR="00300522" w:rsidRPr="00F37DF5" w:rsidRDefault="00300522" w:rsidP="00300522">
            <w:pPr>
              <w:pStyle w:val="Tabletext"/>
            </w:pPr>
            <w:r w:rsidRPr="00F37DF5">
              <w:t>Compulsory third party schemes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79</w:t>
            </w:r>
          </w:p>
        </w:tc>
      </w:tr>
      <w:tr w:rsidR="00300522" w:rsidRPr="00F37DF5" w:rsidTr="00A53099">
        <w:tc>
          <w:tcPr>
            <w:tcW w:w="676" w:type="dxa"/>
            <w:shd w:val="clear" w:color="auto" w:fill="auto"/>
          </w:tcPr>
          <w:p w:rsidR="00300522" w:rsidRPr="00F37DF5" w:rsidRDefault="00300522" w:rsidP="00300522">
            <w:pPr>
              <w:pStyle w:val="Tabletext"/>
            </w:pPr>
            <w:r w:rsidRPr="00F37DF5">
              <w:t>4</w:t>
            </w:r>
          </w:p>
        </w:tc>
        <w:tc>
          <w:tcPr>
            <w:tcW w:w="3544" w:type="dxa"/>
            <w:shd w:val="clear" w:color="auto" w:fill="auto"/>
          </w:tcPr>
          <w:p w:rsidR="00300522" w:rsidRPr="00F37DF5" w:rsidRDefault="00300522" w:rsidP="00300522">
            <w:pPr>
              <w:pStyle w:val="Tabletext"/>
            </w:pPr>
            <w:r w:rsidRPr="00F37DF5">
              <w:t>Deposits as security</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99</w:t>
            </w:r>
          </w:p>
        </w:tc>
      </w:tr>
      <w:tr w:rsidR="00300522" w:rsidRPr="00F37DF5" w:rsidTr="00A53099">
        <w:tc>
          <w:tcPr>
            <w:tcW w:w="676" w:type="dxa"/>
            <w:shd w:val="clear" w:color="auto" w:fill="auto"/>
          </w:tcPr>
          <w:p w:rsidR="00300522" w:rsidRPr="00F37DF5" w:rsidRDefault="00300522" w:rsidP="00300522">
            <w:pPr>
              <w:pStyle w:val="Tabletext"/>
            </w:pPr>
            <w:r w:rsidRPr="00F37DF5">
              <w:t>5</w:t>
            </w:r>
          </w:p>
        </w:tc>
        <w:tc>
          <w:tcPr>
            <w:tcW w:w="3544" w:type="dxa"/>
            <w:shd w:val="clear" w:color="auto" w:fill="auto"/>
          </w:tcPr>
          <w:p w:rsidR="00300522" w:rsidRPr="00F37DF5" w:rsidRDefault="00300522" w:rsidP="00300522">
            <w:pPr>
              <w:pStyle w:val="Tabletext"/>
            </w:pPr>
            <w:r w:rsidRPr="00F37DF5">
              <w:t>Gambling</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126</w:t>
            </w:r>
          </w:p>
        </w:tc>
      </w:tr>
      <w:tr w:rsidR="00300522" w:rsidRPr="00F37DF5" w:rsidTr="00A53099">
        <w:tc>
          <w:tcPr>
            <w:tcW w:w="676" w:type="dxa"/>
            <w:shd w:val="clear" w:color="auto" w:fill="auto"/>
          </w:tcPr>
          <w:p w:rsidR="00300522" w:rsidRPr="00F37DF5" w:rsidRDefault="00300522" w:rsidP="00300522">
            <w:pPr>
              <w:pStyle w:val="Tabletext"/>
            </w:pPr>
            <w:r w:rsidRPr="00F37DF5">
              <w:t>5A</w:t>
            </w:r>
          </w:p>
        </w:tc>
        <w:tc>
          <w:tcPr>
            <w:tcW w:w="3544" w:type="dxa"/>
            <w:shd w:val="clear" w:color="auto" w:fill="auto"/>
          </w:tcPr>
          <w:p w:rsidR="00300522" w:rsidRPr="00F37DF5" w:rsidRDefault="00300522" w:rsidP="00300522">
            <w:pPr>
              <w:pStyle w:val="Tabletext"/>
            </w:pPr>
            <w:r w:rsidRPr="00F37DF5">
              <w:t>GST religious groups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49</w:t>
            </w:r>
          </w:p>
        </w:tc>
      </w:tr>
      <w:tr w:rsidR="00300522" w:rsidRPr="00F37DF5" w:rsidTr="00A53099">
        <w:tc>
          <w:tcPr>
            <w:tcW w:w="676" w:type="dxa"/>
            <w:shd w:val="clear" w:color="auto" w:fill="auto"/>
          </w:tcPr>
          <w:p w:rsidR="00300522" w:rsidRPr="00F37DF5" w:rsidRDefault="00300522" w:rsidP="00300522">
            <w:pPr>
              <w:pStyle w:val="Tabletext"/>
            </w:pPr>
            <w:r w:rsidRPr="00F37DF5">
              <w:t>6</w:t>
            </w:r>
          </w:p>
        </w:tc>
        <w:tc>
          <w:tcPr>
            <w:tcW w:w="3544" w:type="dxa"/>
            <w:shd w:val="clear" w:color="auto" w:fill="auto"/>
          </w:tcPr>
          <w:p w:rsidR="00300522" w:rsidRPr="00F37DF5" w:rsidRDefault="00300522" w:rsidP="00300522">
            <w:pPr>
              <w:pStyle w:val="Tabletext"/>
            </w:pPr>
            <w:r w:rsidRPr="00F37DF5">
              <w:t>Insurance</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78</w:t>
            </w:r>
          </w:p>
        </w:tc>
      </w:tr>
      <w:tr w:rsidR="005508E4" w:rsidRPr="00F37DF5" w:rsidDel="005508E4" w:rsidTr="001626B8">
        <w:trPr>
          <w:cantSplit/>
        </w:trPr>
        <w:tc>
          <w:tcPr>
            <w:tcW w:w="676" w:type="dxa"/>
            <w:shd w:val="clear" w:color="auto" w:fill="auto"/>
          </w:tcPr>
          <w:p w:rsidR="005508E4" w:rsidRPr="00F37DF5" w:rsidDel="005508E4" w:rsidRDefault="005508E4" w:rsidP="00300522">
            <w:pPr>
              <w:pStyle w:val="Tabletext"/>
            </w:pPr>
            <w:r w:rsidRPr="00F37DF5">
              <w:t>7</w:t>
            </w:r>
          </w:p>
        </w:tc>
        <w:tc>
          <w:tcPr>
            <w:tcW w:w="3544" w:type="dxa"/>
            <w:shd w:val="clear" w:color="auto" w:fill="auto"/>
          </w:tcPr>
          <w:p w:rsidR="005508E4" w:rsidRPr="00F37DF5" w:rsidDel="005508E4" w:rsidRDefault="005508E4" w:rsidP="00300522">
            <w:pPr>
              <w:pStyle w:val="Tabletext"/>
            </w:pPr>
            <w:r w:rsidRPr="00F37DF5">
              <w:t>Offshore supplies</w:t>
            </w:r>
          </w:p>
        </w:tc>
        <w:tc>
          <w:tcPr>
            <w:tcW w:w="1701" w:type="dxa"/>
            <w:shd w:val="clear" w:color="auto" w:fill="auto"/>
          </w:tcPr>
          <w:p w:rsidR="005508E4" w:rsidRPr="00F37DF5" w:rsidDel="005508E4" w:rsidRDefault="005508E4" w:rsidP="00300522">
            <w:pPr>
              <w:pStyle w:val="Tabletext"/>
            </w:pPr>
            <w:r w:rsidRPr="00F37DF5">
              <w:t>Division</w:t>
            </w:r>
            <w:r w:rsidR="006138CE" w:rsidRPr="00F37DF5">
              <w:t> </w:t>
            </w:r>
            <w:r w:rsidRPr="00F37DF5">
              <w:t>84</w:t>
            </w:r>
          </w:p>
        </w:tc>
      </w:tr>
      <w:tr w:rsidR="00300522" w:rsidRPr="00F37DF5" w:rsidTr="00A53099">
        <w:tc>
          <w:tcPr>
            <w:tcW w:w="676" w:type="dxa"/>
            <w:shd w:val="clear" w:color="auto" w:fill="auto"/>
          </w:tcPr>
          <w:p w:rsidR="00300522" w:rsidRPr="00F37DF5" w:rsidRDefault="00300522" w:rsidP="00300522">
            <w:pPr>
              <w:pStyle w:val="Tabletext"/>
            </w:pPr>
            <w:r w:rsidRPr="00F37DF5">
              <w:t>8</w:t>
            </w:r>
          </w:p>
        </w:tc>
        <w:tc>
          <w:tcPr>
            <w:tcW w:w="3544" w:type="dxa"/>
            <w:shd w:val="clear" w:color="auto" w:fill="auto"/>
          </w:tcPr>
          <w:p w:rsidR="00300522" w:rsidRPr="00F37DF5" w:rsidRDefault="00300522" w:rsidP="00300522">
            <w:pPr>
              <w:pStyle w:val="Tabletext"/>
            </w:pPr>
            <w:r w:rsidRPr="00F37DF5">
              <w:t>Payments of taxes, fees and charges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81</w:t>
            </w:r>
          </w:p>
        </w:tc>
      </w:tr>
      <w:tr w:rsidR="001626B8" w:rsidRPr="00F37DF5" w:rsidTr="00A53099">
        <w:tc>
          <w:tcPr>
            <w:tcW w:w="676" w:type="dxa"/>
            <w:shd w:val="clear" w:color="auto" w:fill="auto"/>
          </w:tcPr>
          <w:p w:rsidR="001626B8" w:rsidRPr="00F37DF5" w:rsidRDefault="001626B8" w:rsidP="00300522">
            <w:pPr>
              <w:pStyle w:val="Tabletext"/>
            </w:pPr>
            <w:r w:rsidRPr="00F37DF5">
              <w:t>8AA</w:t>
            </w:r>
          </w:p>
        </w:tc>
        <w:tc>
          <w:tcPr>
            <w:tcW w:w="3544" w:type="dxa"/>
            <w:shd w:val="clear" w:color="auto" w:fill="auto"/>
          </w:tcPr>
          <w:p w:rsidR="001626B8" w:rsidRPr="00F37DF5" w:rsidRDefault="001626B8" w:rsidP="00300522">
            <w:pPr>
              <w:pStyle w:val="Tabletext"/>
            </w:pPr>
            <w:r w:rsidRPr="00F37DF5">
              <w:t>Resident agents acting for non</w:t>
            </w:r>
            <w:r w:rsidR="00142129">
              <w:noBreakHyphen/>
            </w:r>
            <w:r w:rsidRPr="00F37DF5">
              <w:t>residents</w:t>
            </w:r>
          </w:p>
        </w:tc>
        <w:tc>
          <w:tcPr>
            <w:tcW w:w="1701" w:type="dxa"/>
            <w:shd w:val="clear" w:color="auto" w:fill="auto"/>
          </w:tcPr>
          <w:p w:rsidR="001626B8" w:rsidRPr="00F37DF5" w:rsidRDefault="001626B8" w:rsidP="00300522">
            <w:pPr>
              <w:pStyle w:val="Tabletext"/>
            </w:pPr>
            <w:r w:rsidRPr="00F37DF5">
              <w:t>Division</w:t>
            </w:r>
            <w:r w:rsidR="006138CE" w:rsidRPr="00F37DF5">
              <w:t> </w:t>
            </w:r>
            <w:r w:rsidRPr="00F37DF5">
              <w:t>57</w:t>
            </w:r>
          </w:p>
        </w:tc>
      </w:tr>
      <w:tr w:rsidR="00300522" w:rsidRPr="00F37DF5" w:rsidTr="00A53099">
        <w:tc>
          <w:tcPr>
            <w:tcW w:w="676" w:type="dxa"/>
            <w:shd w:val="clear" w:color="auto" w:fill="auto"/>
          </w:tcPr>
          <w:p w:rsidR="00300522" w:rsidRPr="00F37DF5" w:rsidRDefault="00300522" w:rsidP="00300522">
            <w:pPr>
              <w:pStyle w:val="Tabletext"/>
            </w:pPr>
            <w:r w:rsidRPr="00F37DF5">
              <w:t>8A</w:t>
            </w:r>
          </w:p>
        </w:tc>
        <w:tc>
          <w:tcPr>
            <w:tcW w:w="3544" w:type="dxa"/>
            <w:shd w:val="clear" w:color="auto" w:fill="auto"/>
          </w:tcPr>
          <w:p w:rsidR="00300522" w:rsidRPr="00F37DF5" w:rsidRDefault="00300522" w:rsidP="00300522">
            <w:pPr>
              <w:pStyle w:val="Tabletext"/>
            </w:pPr>
            <w:r w:rsidRPr="00F37DF5">
              <w:t>Second</w:t>
            </w:r>
            <w:r w:rsidR="00142129">
              <w:noBreakHyphen/>
            </w:r>
            <w:r w:rsidRPr="00F37DF5">
              <w:t>hand goods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66</w:t>
            </w:r>
          </w:p>
        </w:tc>
      </w:tr>
      <w:tr w:rsidR="00300522" w:rsidRPr="00F37DF5" w:rsidTr="00A53099">
        <w:tc>
          <w:tcPr>
            <w:tcW w:w="676" w:type="dxa"/>
            <w:shd w:val="clear" w:color="auto" w:fill="auto"/>
          </w:tcPr>
          <w:p w:rsidR="00300522" w:rsidRPr="00F37DF5" w:rsidRDefault="00300522" w:rsidP="00300522">
            <w:pPr>
              <w:pStyle w:val="Tabletext"/>
            </w:pPr>
            <w:r w:rsidRPr="00F37DF5">
              <w:t>8B</w:t>
            </w:r>
          </w:p>
        </w:tc>
        <w:tc>
          <w:tcPr>
            <w:tcW w:w="3544" w:type="dxa"/>
            <w:shd w:val="clear" w:color="auto" w:fill="auto"/>
          </w:tcPr>
          <w:p w:rsidR="00300522" w:rsidRPr="00F37DF5" w:rsidRDefault="00300522" w:rsidP="00300522">
            <w:pPr>
              <w:pStyle w:val="Tabletext"/>
            </w:pPr>
            <w:r w:rsidRPr="00F37DF5">
              <w:t>Settlement sharing arrangements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80</w:t>
            </w:r>
          </w:p>
        </w:tc>
      </w:tr>
      <w:tr w:rsidR="00300522" w:rsidRPr="00F37DF5" w:rsidTr="00A53099">
        <w:tc>
          <w:tcPr>
            <w:tcW w:w="676" w:type="dxa"/>
            <w:shd w:val="clear" w:color="auto" w:fill="auto"/>
          </w:tcPr>
          <w:p w:rsidR="00300522" w:rsidRPr="00F37DF5" w:rsidRDefault="00300522" w:rsidP="00300522">
            <w:pPr>
              <w:pStyle w:val="Tabletext"/>
            </w:pPr>
            <w:r w:rsidRPr="00F37DF5">
              <w:t>9</w:t>
            </w:r>
          </w:p>
        </w:tc>
        <w:tc>
          <w:tcPr>
            <w:tcW w:w="3544" w:type="dxa"/>
            <w:shd w:val="clear" w:color="auto" w:fill="auto"/>
          </w:tcPr>
          <w:p w:rsidR="00300522" w:rsidRPr="00F37DF5" w:rsidRDefault="00300522" w:rsidP="00300522">
            <w:pPr>
              <w:pStyle w:val="Tabletext"/>
            </w:pPr>
            <w:r w:rsidRPr="00F37DF5">
              <w:t>Supplies and acquisitions made on a progressive or periodic basis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156</w:t>
            </w:r>
          </w:p>
        </w:tc>
      </w:tr>
      <w:tr w:rsidR="00300522" w:rsidRPr="00F37DF5" w:rsidTr="00A53099">
        <w:tc>
          <w:tcPr>
            <w:tcW w:w="676" w:type="dxa"/>
            <w:shd w:val="clear" w:color="auto" w:fill="auto"/>
          </w:tcPr>
          <w:p w:rsidR="00300522" w:rsidRPr="00F37DF5" w:rsidRDefault="00300522" w:rsidP="00300522">
            <w:pPr>
              <w:pStyle w:val="Tabletext"/>
            </w:pPr>
            <w:r w:rsidRPr="00F37DF5">
              <w:t>9A</w:t>
            </w:r>
          </w:p>
        </w:tc>
        <w:tc>
          <w:tcPr>
            <w:tcW w:w="3544" w:type="dxa"/>
            <w:shd w:val="clear" w:color="auto" w:fill="auto"/>
          </w:tcPr>
          <w:p w:rsidR="00300522" w:rsidRPr="00F37DF5" w:rsidRDefault="00300522" w:rsidP="00300522">
            <w:pPr>
              <w:pStyle w:val="Tabletext"/>
            </w:pPr>
            <w:r w:rsidRPr="00F37DF5">
              <w:t>Supplies in return for rights to develop land</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82</w:t>
            </w:r>
          </w:p>
        </w:tc>
      </w:tr>
      <w:tr w:rsidR="00300522" w:rsidRPr="00F37DF5" w:rsidTr="00A53099">
        <w:tc>
          <w:tcPr>
            <w:tcW w:w="676" w:type="dxa"/>
            <w:shd w:val="clear" w:color="auto" w:fill="auto"/>
          </w:tcPr>
          <w:p w:rsidR="00300522" w:rsidRPr="00F37DF5" w:rsidRDefault="00300522" w:rsidP="00300522">
            <w:pPr>
              <w:pStyle w:val="Tabletext"/>
            </w:pPr>
            <w:r w:rsidRPr="00F37DF5">
              <w:t>10</w:t>
            </w:r>
          </w:p>
        </w:tc>
        <w:tc>
          <w:tcPr>
            <w:tcW w:w="3544" w:type="dxa"/>
            <w:shd w:val="clear" w:color="auto" w:fill="auto"/>
          </w:tcPr>
          <w:p w:rsidR="00300522" w:rsidRPr="00F37DF5" w:rsidRDefault="00300522" w:rsidP="00300522">
            <w:pPr>
              <w:pStyle w:val="Tabletext"/>
            </w:pPr>
            <w:r w:rsidRPr="00F37DF5">
              <w:t>Supplies in satisfaction of debts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105</w:t>
            </w:r>
          </w:p>
        </w:tc>
      </w:tr>
      <w:tr w:rsidR="00300522" w:rsidRPr="00F37DF5" w:rsidTr="00A53099">
        <w:tc>
          <w:tcPr>
            <w:tcW w:w="676" w:type="dxa"/>
            <w:shd w:val="clear" w:color="auto" w:fill="auto"/>
          </w:tcPr>
          <w:p w:rsidR="00300522" w:rsidRPr="00F37DF5" w:rsidRDefault="00300522" w:rsidP="00300522">
            <w:pPr>
              <w:pStyle w:val="Tabletext"/>
            </w:pPr>
            <w:r w:rsidRPr="00F37DF5">
              <w:t>11</w:t>
            </w:r>
          </w:p>
        </w:tc>
        <w:tc>
          <w:tcPr>
            <w:tcW w:w="3544" w:type="dxa"/>
            <w:shd w:val="clear" w:color="auto" w:fill="auto"/>
          </w:tcPr>
          <w:p w:rsidR="00300522" w:rsidRPr="00F37DF5" w:rsidRDefault="00300522" w:rsidP="00300522">
            <w:pPr>
              <w:pStyle w:val="Tabletext"/>
            </w:pPr>
            <w:r w:rsidRPr="00F37DF5">
              <w:t xml:space="preserve">Supplies partly connected with </w:t>
            </w:r>
            <w:r w:rsidR="00A76C7E" w:rsidRPr="00F37DF5">
              <w:t>the indirect tax zone</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96</w:t>
            </w:r>
          </w:p>
        </w:tc>
      </w:tr>
      <w:tr w:rsidR="00300522" w:rsidRPr="00F37DF5" w:rsidTr="00A53099">
        <w:tc>
          <w:tcPr>
            <w:tcW w:w="676" w:type="dxa"/>
            <w:shd w:val="clear" w:color="auto" w:fill="auto"/>
          </w:tcPr>
          <w:p w:rsidR="00300522" w:rsidRPr="00F37DF5" w:rsidRDefault="00300522" w:rsidP="00300522">
            <w:pPr>
              <w:pStyle w:val="Tabletext"/>
            </w:pPr>
            <w:r w:rsidRPr="00F37DF5">
              <w:t>12</w:t>
            </w:r>
          </w:p>
        </w:tc>
        <w:tc>
          <w:tcPr>
            <w:tcW w:w="3544" w:type="dxa"/>
            <w:shd w:val="clear" w:color="auto" w:fill="auto"/>
          </w:tcPr>
          <w:p w:rsidR="00300522" w:rsidRPr="00F37DF5" w:rsidRDefault="00300522" w:rsidP="00300522">
            <w:pPr>
              <w:pStyle w:val="Tabletext"/>
            </w:pPr>
            <w:r w:rsidRPr="00F37DF5">
              <w:t>Supply under arrangement covered by PAYG voluntary agreement</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113</w:t>
            </w:r>
          </w:p>
        </w:tc>
      </w:tr>
      <w:tr w:rsidR="002D65B8" w:rsidRPr="00F37DF5" w:rsidTr="00A53099">
        <w:tc>
          <w:tcPr>
            <w:tcW w:w="676" w:type="dxa"/>
            <w:shd w:val="clear" w:color="auto" w:fill="auto"/>
          </w:tcPr>
          <w:p w:rsidR="002D65B8" w:rsidRPr="00F37DF5" w:rsidRDefault="002D65B8" w:rsidP="00300522">
            <w:pPr>
              <w:pStyle w:val="Tabletext"/>
            </w:pPr>
            <w:r w:rsidRPr="00F37DF5">
              <w:t>12A</w:t>
            </w:r>
          </w:p>
        </w:tc>
        <w:tc>
          <w:tcPr>
            <w:tcW w:w="3544" w:type="dxa"/>
            <w:shd w:val="clear" w:color="auto" w:fill="auto"/>
          </w:tcPr>
          <w:p w:rsidR="002D65B8" w:rsidRPr="00F37DF5" w:rsidRDefault="002D65B8" w:rsidP="00300522">
            <w:pPr>
              <w:pStyle w:val="Tabletext"/>
            </w:pPr>
            <w:r w:rsidRPr="00F37DF5">
              <w:t>Tax</w:t>
            </w:r>
            <w:r w:rsidR="00142129">
              <w:noBreakHyphen/>
            </w:r>
            <w:r w:rsidRPr="00F37DF5">
              <w:t>related transactions</w:t>
            </w:r>
          </w:p>
        </w:tc>
        <w:tc>
          <w:tcPr>
            <w:tcW w:w="1701" w:type="dxa"/>
            <w:shd w:val="clear" w:color="auto" w:fill="auto"/>
          </w:tcPr>
          <w:p w:rsidR="002D65B8" w:rsidRPr="00F37DF5" w:rsidRDefault="002D65B8" w:rsidP="00300522">
            <w:pPr>
              <w:pStyle w:val="Tabletext"/>
            </w:pPr>
            <w:r w:rsidRPr="00F37DF5">
              <w:t>Division</w:t>
            </w:r>
            <w:r w:rsidR="006138CE" w:rsidRPr="00F37DF5">
              <w:t> </w:t>
            </w:r>
            <w:r w:rsidRPr="00F37DF5">
              <w:t>110</w:t>
            </w:r>
          </w:p>
        </w:tc>
      </w:tr>
      <w:tr w:rsidR="00300522" w:rsidRPr="00F37DF5" w:rsidTr="00A53099">
        <w:tc>
          <w:tcPr>
            <w:tcW w:w="676" w:type="dxa"/>
            <w:tcBorders>
              <w:bottom w:val="single" w:sz="4" w:space="0" w:color="auto"/>
            </w:tcBorders>
            <w:shd w:val="clear" w:color="auto" w:fill="auto"/>
          </w:tcPr>
          <w:p w:rsidR="00300522" w:rsidRPr="00F37DF5" w:rsidRDefault="00300522" w:rsidP="00300522">
            <w:pPr>
              <w:pStyle w:val="Tabletext"/>
            </w:pPr>
            <w:r w:rsidRPr="00F37DF5">
              <w:t>13</w:t>
            </w:r>
          </w:p>
        </w:tc>
        <w:tc>
          <w:tcPr>
            <w:tcW w:w="3544" w:type="dxa"/>
            <w:tcBorders>
              <w:bottom w:val="single" w:sz="4" w:space="0" w:color="auto"/>
            </w:tcBorders>
            <w:shd w:val="clear" w:color="auto" w:fill="auto"/>
          </w:tcPr>
          <w:p w:rsidR="00300522" w:rsidRPr="00F37DF5" w:rsidRDefault="00300522" w:rsidP="00300522">
            <w:pPr>
              <w:pStyle w:val="Tabletext"/>
            </w:pPr>
            <w:r w:rsidRPr="00F37DF5">
              <w:t>Telecommunication supplies</w:t>
            </w:r>
          </w:p>
        </w:tc>
        <w:tc>
          <w:tcPr>
            <w:tcW w:w="1701" w:type="dxa"/>
            <w:tcBorders>
              <w:bottom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85</w:t>
            </w:r>
          </w:p>
        </w:tc>
      </w:tr>
      <w:tr w:rsidR="00300522" w:rsidRPr="00F37DF5" w:rsidTr="00A53099">
        <w:tc>
          <w:tcPr>
            <w:tcW w:w="676" w:type="dxa"/>
            <w:tcBorders>
              <w:bottom w:val="single" w:sz="12" w:space="0" w:color="auto"/>
            </w:tcBorders>
            <w:shd w:val="clear" w:color="auto" w:fill="auto"/>
          </w:tcPr>
          <w:p w:rsidR="00300522" w:rsidRPr="00F37DF5" w:rsidRDefault="00300522" w:rsidP="00300522">
            <w:pPr>
              <w:pStyle w:val="Tabletext"/>
            </w:pPr>
            <w:r w:rsidRPr="00F37DF5">
              <w:t>14</w:t>
            </w:r>
          </w:p>
        </w:tc>
        <w:tc>
          <w:tcPr>
            <w:tcW w:w="3544" w:type="dxa"/>
            <w:tcBorders>
              <w:bottom w:val="single" w:sz="12" w:space="0" w:color="auto"/>
            </w:tcBorders>
            <w:shd w:val="clear" w:color="auto" w:fill="auto"/>
          </w:tcPr>
          <w:p w:rsidR="00300522" w:rsidRPr="00F37DF5" w:rsidRDefault="00300522" w:rsidP="00300522">
            <w:pPr>
              <w:pStyle w:val="Tabletext"/>
            </w:pPr>
            <w:r w:rsidRPr="00F37DF5">
              <w:t>Vouchers</w:t>
            </w:r>
          </w:p>
        </w:tc>
        <w:tc>
          <w:tcPr>
            <w:tcW w:w="1701" w:type="dxa"/>
            <w:tcBorders>
              <w:bottom w:val="single" w:sz="12" w:space="0" w:color="auto"/>
            </w:tcBorders>
            <w:shd w:val="clear" w:color="auto" w:fill="auto"/>
          </w:tcPr>
          <w:p w:rsidR="00300522" w:rsidRPr="00F37DF5" w:rsidRDefault="00300522" w:rsidP="00300522">
            <w:pPr>
              <w:pStyle w:val="Tabletext"/>
            </w:pPr>
            <w:r w:rsidRPr="00F37DF5">
              <w:t>Division</w:t>
            </w:r>
            <w:r w:rsidR="006138CE" w:rsidRPr="00F37DF5">
              <w:t> </w:t>
            </w:r>
            <w:r w:rsidRPr="00F37DF5">
              <w:t>100</w:t>
            </w:r>
          </w:p>
        </w:tc>
      </w:tr>
    </w:tbl>
    <w:p w:rsidR="00300522" w:rsidRPr="00F37DF5" w:rsidRDefault="00300522" w:rsidP="00300522">
      <w:pPr>
        <w:pStyle w:val="ActHead4"/>
      </w:pPr>
      <w:bookmarkStart w:id="50" w:name="_Toc63330285"/>
      <w:r w:rsidRPr="00142129">
        <w:rPr>
          <w:rStyle w:val="CharSubdNo"/>
        </w:rPr>
        <w:t>Subdivision</w:t>
      </w:r>
      <w:r w:rsidR="006138CE" w:rsidRPr="00142129">
        <w:rPr>
          <w:rStyle w:val="CharSubdNo"/>
        </w:rPr>
        <w:t> </w:t>
      </w:r>
      <w:r w:rsidRPr="00142129">
        <w:rPr>
          <w:rStyle w:val="CharSubdNo"/>
        </w:rPr>
        <w:t>9</w:t>
      </w:r>
      <w:r w:rsidR="00142129" w:rsidRPr="00142129">
        <w:rPr>
          <w:rStyle w:val="CharSubdNo"/>
        </w:rPr>
        <w:noBreakHyphen/>
      </w:r>
      <w:r w:rsidRPr="00142129">
        <w:rPr>
          <w:rStyle w:val="CharSubdNo"/>
        </w:rPr>
        <w:t>B</w:t>
      </w:r>
      <w:r w:rsidRPr="00F37DF5">
        <w:t>—</w:t>
      </w:r>
      <w:r w:rsidRPr="00142129">
        <w:rPr>
          <w:rStyle w:val="CharSubdText"/>
        </w:rPr>
        <w:t>Who is liable for GST on taxable supplies?</w:t>
      </w:r>
      <w:bookmarkEnd w:id="50"/>
    </w:p>
    <w:p w:rsidR="00300522" w:rsidRPr="00F37DF5" w:rsidRDefault="00300522" w:rsidP="00300522">
      <w:pPr>
        <w:pStyle w:val="ActHead5"/>
      </w:pPr>
      <w:bookmarkStart w:id="51" w:name="_Toc63330286"/>
      <w:r w:rsidRPr="00142129">
        <w:rPr>
          <w:rStyle w:val="CharSectno"/>
        </w:rPr>
        <w:t>9</w:t>
      </w:r>
      <w:r w:rsidR="00142129" w:rsidRPr="00142129">
        <w:rPr>
          <w:rStyle w:val="CharSectno"/>
        </w:rPr>
        <w:noBreakHyphen/>
      </w:r>
      <w:r w:rsidRPr="00142129">
        <w:rPr>
          <w:rStyle w:val="CharSectno"/>
        </w:rPr>
        <w:t>40</w:t>
      </w:r>
      <w:r w:rsidRPr="00F37DF5">
        <w:t xml:space="preserve">  Liability for GST on taxable supplies</w:t>
      </w:r>
      <w:bookmarkEnd w:id="51"/>
    </w:p>
    <w:p w:rsidR="00300522" w:rsidRPr="00F37DF5" w:rsidRDefault="00300522" w:rsidP="00300522">
      <w:pPr>
        <w:pStyle w:val="subsection"/>
      </w:pPr>
      <w:r w:rsidRPr="00F37DF5">
        <w:tab/>
      </w:r>
      <w:r w:rsidRPr="00F37DF5">
        <w:tab/>
        <w:t xml:space="preserve">You must pay the GST payable on any </w:t>
      </w:r>
      <w:r w:rsidR="00142129" w:rsidRPr="00142129">
        <w:rPr>
          <w:position w:val="6"/>
          <w:sz w:val="16"/>
          <w:szCs w:val="16"/>
        </w:rPr>
        <w:t>*</w:t>
      </w:r>
      <w:r w:rsidRPr="00F37DF5">
        <w:t>taxable supply that you make.</w:t>
      </w:r>
    </w:p>
    <w:p w:rsidR="00300522" w:rsidRPr="00F37DF5" w:rsidRDefault="00300522" w:rsidP="00300522">
      <w:pPr>
        <w:pStyle w:val="ActHead5"/>
      </w:pPr>
      <w:bookmarkStart w:id="52" w:name="_Toc63330287"/>
      <w:r w:rsidRPr="00142129">
        <w:rPr>
          <w:rStyle w:val="CharSectno"/>
        </w:rPr>
        <w:t>9</w:t>
      </w:r>
      <w:r w:rsidR="00142129" w:rsidRPr="00142129">
        <w:rPr>
          <w:rStyle w:val="CharSectno"/>
        </w:rPr>
        <w:noBreakHyphen/>
      </w:r>
      <w:r w:rsidRPr="00142129">
        <w:rPr>
          <w:rStyle w:val="CharSectno"/>
        </w:rPr>
        <w:t>69</w:t>
      </w:r>
      <w:r w:rsidRPr="00F37DF5">
        <w:t xml:space="preserve">  Special rules relating to liability for GST on taxable supplies</w:t>
      </w:r>
      <w:bookmarkEnd w:id="52"/>
    </w:p>
    <w:p w:rsidR="00300522" w:rsidRPr="00F37DF5" w:rsidRDefault="00300522" w:rsidP="00300522">
      <w:pPr>
        <w:pStyle w:val="subsection"/>
      </w:pPr>
      <w:r w:rsidRPr="00F37DF5">
        <w:tab/>
      </w:r>
      <w:r w:rsidRPr="00F37DF5">
        <w:tab/>
        <w:t>Chapter</w:t>
      </w:r>
      <w:r w:rsidR="006138CE" w:rsidRPr="00F37DF5">
        <w:t> </w:t>
      </w:r>
      <w:r w:rsidRPr="00F37DF5">
        <w:t>4 contains special rules relating to liability for GST on taxable supplies, as follows:</w:t>
      </w:r>
    </w:p>
    <w:p w:rsidR="00A53099" w:rsidRPr="00F37DF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F37DF5" w:rsidTr="00A53099">
        <w:trPr>
          <w:tblHeader/>
        </w:trPr>
        <w:tc>
          <w:tcPr>
            <w:tcW w:w="4244" w:type="dxa"/>
            <w:gridSpan w:val="2"/>
            <w:tcBorders>
              <w:top w:val="single" w:sz="12" w:space="0" w:color="auto"/>
              <w:bottom w:val="single" w:sz="6" w:space="0" w:color="auto"/>
            </w:tcBorders>
            <w:shd w:val="clear" w:color="auto" w:fill="auto"/>
          </w:tcPr>
          <w:p w:rsidR="00300522" w:rsidRPr="00F37DF5" w:rsidRDefault="00300522" w:rsidP="00677DF0">
            <w:pPr>
              <w:pStyle w:val="Tabletext"/>
              <w:keepNext/>
              <w:keepLines/>
              <w:rPr>
                <w:b/>
              </w:rPr>
            </w:pPr>
            <w:r w:rsidRPr="00F37DF5">
              <w:rPr>
                <w:b/>
                <w:bCs/>
              </w:rPr>
              <w:t>Checklist of special rules</w:t>
            </w:r>
          </w:p>
        </w:tc>
        <w:tc>
          <w:tcPr>
            <w:tcW w:w="1710" w:type="dxa"/>
            <w:tcBorders>
              <w:top w:val="single" w:sz="12" w:space="0" w:color="auto"/>
              <w:bottom w:val="single" w:sz="6" w:space="0" w:color="auto"/>
            </w:tcBorders>
            <w:shd w:val="clear" w:color="auto" w:fill="auto"/>
          </w:tcPr>
          <w:p w:rsidR="00300522" w:rsidRPr="00F37DF5" w:rsidRDefault="00300522" w:rsidP="00677DF0">
            <w:pPr>
              <w:pStyle w:val="Tabletext"/>
              <w:keepNext/>
              <w:keepLines/>
              <w:rPr>
                <w:b/>
              </w:rPr>
            </w:pPr>
          </w:p>
        </w:tc>
      </w:tr>
      <w:tr w:rsidR="00300522" w:rsidRPr="00F37DF5" w:rsidTr="00A53099">
        <w:trPr>
          <w:tblHeader/>
        </w:trPr>
        <w:tc>
          <w:tcPr>
            <w:tcW w:w="680" w:type="dxa"/>
            <w:tcBorders>
              <w:top w:val="single" w:sz="6" w:space="0" w:color="auto"/>
              <w:bottom w:val="single" w:sz="12" w:space="0" w:color="auto"/>
            </w:tcBorders>
            <w:shd w:val="clear" w:color="auto" w:fill="auto"/>
          </w:tcPr>
          <w:p w:rsidR="00300522" w:rsidRPr="00F37DF5" w:rsidRDefault="00300522" w:rsidP="00677DF0">
            <w:pPr>
              <w:pStyle w:val="Tabletext"/>
              <w:keepNext/>
              <w:keepLines/>
              <w:rPr>
                <w:b/>
              </w:rPr>
            </w:pPr>
            <w:r w:rsidRPr="00F37DF5">
              <w:rPr>
                <w:b/>
                <w:bCs/>
              </w:rPr>
              <w:t>Item</w:t>
            </w:r>
          </w:p>
        </w:tc>
        <w:tc>
          <w:tcPr>
            <w:tcW w:w="3564" w:type="dxa"/>
            <w:tcBorders>
              <w:top w:val="single" w:sz="6" w:space="0" w:color="auto"/>
              <w:bottom w:val="single" w:sz="12" w:space="0" w:color="auto"/>
            </w:tcBorders>
            <w:shd w:val="clear" w:color="auto" w:fill="auto"/>
          </w:tcPr>
          <w:p w:rsidR="00300522" w:rsidRPr="00F37DF5" w:rsidRDefault="00300522" w:rsidP="00677DF0">
            <w:pPr>
              <w:pStyle w:val="Tabletext"/>
              <w:keepNext/>
              <w:keepLines/>
              <w:rPr>
                <w:b/>
              </w:rPr>
            </w:pPr>
            <w:r w:rsidRPr="00F37DF5">
              <w:rPr>
                <w:b/>
                <w:bCs/>
              </w:rPr>
              <w:t>For this case ...</w:t>
            </w:r>
          </w:p>
        </w:tc>
        <w:tc>
          <w:tcPr>
            <w:tcW w:w="1710" w:type="dxa"/>
            <w:tcBorders>
              <w:top w:val="single" w:sz="6" w:space="0" w:color="auto"/>
              <w:bottom w:val="single" w:sz="12" w:space="0" w:color="auto"/>
            </w:tcBorders>
            <w:shd w:val="clear" w:color="auto" w:fill="auto"/>
          </w:tcPr>
          <w:p w:rsidR="00300522" w:rsidRPr="00F37DF5" w:rsidRDefault="00300522" w:rsidP="00677DF0">
            <w:pPr>
              <w:pStyle w:val="Tabletext"/>
              <w:keepNext/>
              <w:keepLines/>
              <w:rPr>
                <w:b/>
              </w:rPr>
            </w:pPr>
            <w:r w:rsidRPr="00F37DF5">
              <w:rPr>
                <w:b/>
                <w:bCs/>
              </w:rPr>
              <w:t>See:</w:t>
            </w:r>
          </w:p>
        </w:tc>
      </w:tr>
      <w:tr w:rsidR="00300522" w:rsidRPr="00F37DF5" w:rsidTr="00A53099">
        <w:tc>
          <w:tcPr>
            <w:tcW w:w="680" w:type="dxa"/>
            <w:tcBorders>
              <w:top w:val="single" w:sz="12" w:space="0" w:color="auto"/>
            </w:tcBorders>
            <w:shd w:val="clear" w:color="auto" w:fill="auto"/>
          </w:tcPr>
          <w:p w:rsidR="00300522" w:rsidRPr="00F37DF5" w:rsidRDefault="00300522" w:rsidP="00300522">
            <w:pPr>
              <w:pStyle w:val="Tabletext"/>
            </w:pPr>
            <w:r w:rsidRPr="00F37DF5">
              <w:t>1</w:t>
            </w:r>
          </w:p>
        </w:tc>
        <w:tc>
          <w:tcPr>
            <w:tcW w:w="3564" w:type="dxa"/>
            <w:tcBorders>
              <w:top w:val="single" w:sz="12" w:space="0" w:color="auto"/>
            </w:tcBorders>
            <w:shd w:val="clear" w:color="auto" w:fill="auto"/>
          </w:tcPr>
          <w:p w:rsidR="00300522" w:rsidRPr="00F37DF5" w:rsidRDefault="00300522" w:rsidP="00300522">
            <w:pPr>
              <w:pStyle w:val="Tabletext"/>
            </w:pPr>
            <w:r w:rsidRPr="00F37DF5">
              <w:t>Company amalgamations</w:t>
            </w:r>
          </w:p>
        </w:tc>
        <w:tc>
          <w:tcPr>
            <w:tcW w:w="1710" w:type="dxa"/>
            <w:tcBorders>
              <w:top w:val="single" w:sz="12" w:space="0" w:color="auto"/>
            </w:tcBorders>
            <w:shd w:val="clear" w:color="auto" w:fill="auto"/>
          </w:tcPr>
          <w:p w:rsidR="00300522" w:rsidRPr="00F37DF5" w:rsidRDefault="00300522" w:rsidP="00300522">
            <w:pPr>
              <w:pStyle w:val="Tabletext"/>
            </w:pPr>
            <w:r w:rsidRPr="00F37DF5">
              <w:t>Division</w:t>
            </w:r>
            <w:r w:rsidR="006138CE" w:rsidRPr="00F37DF5">
              <w:t> </w:t>
            </w:r>
            <w:r w:rsidRPr="00F37DF5">
              <w:t>90</w:t>
            </w:r>
          </w:p>
        </w:tc>
      </w:tr>
      <w:tr w:rsidR="00300522" w:rsidRPr="00F37DF5" w:rsidTr="00A53099">
        <w:tc>
          <w:tcPr>
            <w:tcW w:w="680" w:type="dxa"/>
            <w:shd w:val="clear" w:color="auto" w:fill="auto"/>
          </w:tcPr>
          <w:p w:rsidR="00300522" w:rsidRPr="00F37DF5" w:rsidRDefault="00300522" w:rsidP="00300522">
            <w:pPr>
              <w:pStyle w:val="Tabletext"/>
            </w:pPr>
            <w:r w:rsidRPr="00F37DF5">
              <w:t>2</w:t>
            </w:r>
          </w:p>
        </w:tc>
        <w:tc>
          <w:tcPr>
            <w:tcW w:w="3564" w:type="dxa"/>
            <w:shd w:val="clear" w:color="auto" w:fill="auto"/>
          </w:tcPr>
          <w:p w:rsidR="00300522" w:rsidRPr="00F37DF5" w:rsidRDefault="00300522" w:rsidP="00300522">
            <w:pPr>
              <w:pStyle w:val="Tabletext"/>
            </w:pPr>
            <w:r w:rsidRPr="00F37DF5">
              <w:t>GST groups</w:t>
            </w:r>
          </w:p>
        </w:tc>
        <w:tc>
          <w:tcPr>
            <w:tcW w:w="1710" w:type="dxa"/>
            <w:shd w:val="clear" w:color="auto" w:fill="auto"/>
          </w:tcPr>
          <w:p w:rsidR="00300522" w:rsidRPr="00F37DF5" w:rsidRDefault="00300522" w:rsidP="00300522">
            <w:pPr>
              <w:pStyle w:val="Tabletext"/>
            </w:pPr>
            <w:r w:rsidRPr="00F37DF5">
              <w:t>Division</w:t>
            </w:r>
            <w:r w:rsidR="006138CE" w:rsidRPr="00F37DF5">
              <w:t> </w:t>
            </w:r>
            <w:r w:rsidRPr="00F37DF5">
              <w:t>48</w:t>
            </w:r>
          </w:p>
        </w:tc>
      </w:tr>
      <w:tr w:rsidR="00300522" w:rsidRPr="00F37DF5" w:rsidTr="00A53099">
        <w:tc>
          <w:tcPr>
            <w:tcW w:w="680" w:type="dxa"/>
            <w:shd w:val="clear" w:color="auto" w:fill="auto"/>
          </w:tcPr>
          <w:p w:rsidR="00300522" w:rsidRPr="00F37DF5" w:rsidRDefault="00300522" w:rsidP="00300522">
            <w:pPr>
              <w:pStyle w:val="Tabletext"/>
            </w:pPr>
            <w:r w:rsidRPr="00F37DF5">
              <w:t>3</w:t>
            </w:r>
          </w:p>
        </w:tc>
        <w:tc>
          <w:tcPr>
            <w:tcW w:w="3564" w:type="dxa"/>
            <w:shd w:val="clear" w:color="auto" w:fill="auto"/>
          </w:tcPr>
          <w:p w:rsidR="00300522" w:rsidRPr="00F37DF5" w:rsidRDefault="00300522" w:rsidP="00300522">
            <w:pPr>
              <w:pStyle w:val="Tabletext"/>
            </w:pPr>
            <w:r w:rsidRPr="00F37DF5">
              <w:t>GST joint ventures</w:t>
            </w:r>
          </w:p>
        </w:tc>
        <w:tc>
          <w:tcPr>
            <w:tcW w:w="1710" w:type="dxa"/>
            <w:shd w:val="clear" w:color="auto" w:fill="auto"/>
          </w:tcPr>
          <w:p w:rsidR="00300522" w:rsidRPr="00F37DF5" w:rsidRDefault="00300522" w:rsidP="00300522">
            <w:pPr>
              <w:pStyle w:val="Tabletext"/>
            </w:pPr>
            <w:r w:rsidRPr="00F37DF5">
              <w:t>Division</w:t>
            </w:r>
            <w:r w:rsidR="006138CE" w:rsidRPr="00F37DF5">
              <w:t> </w:t>
            </w:r>
            <w:r w:rsidRPr="00F37DF5">
              <w:t>51</w:t>
            </w:r>
          </w:p>
        </w:tc>
      </w:tr>
      <w:tr w:rsidR="005508E4" w:rsidRPr="00F37DF5" w:rsidDel="005508E4" w:rsidTr="00A53099">
        <w:tc>
          <w:tcPr>
            <w:tcW w:w="680" w:type="dxa"/>
            <w:shd w:val="clear" w:color="auto" w:fill="auto"/>
          </w:tcPr>
          <w:p w:rsidR="005508E4" w:rsidRPr="00F37DF5" w:rsidDel="005508E4" w:rsidRDefault="005508E4" w:rsidP="00300522">
            <w:pPr>
              <w:pStyle w:val="Tabletext"/>
            </w:pPr>
            <w:r w:rsidRPr="00F37DF5">
              <w:t>4</w:t>
            </w:r>
          </w:p>
        </w:tc>
        <w:tc>
          <w:tcPr>
            <w:tcW w:w="3564" w:type="dxa"/>
            <w:shd w:val="clear" w:color="auto" w:fill="auto"/>
          </w:tcPr>
          <w:p w:rsidR="005508E4" w:rsidRPr="00F37DF5" w:rsidDel="005508E4" w:rsidRDefault="005508E4" w:rsidP="00300522">
            <w:pPr>
              <w:pStyle w:val="Tabletext"/>
            </w:pPr>
            <w:r w:rsidRPr="00F37DF5">
              <w:t>Offshore supplies</w:t>
            </w:r>
          </w:p>
        </w:tc>
        <w:tc>
          <w:tcPr>
            <w:tcW w:w="1710" w:type="dxa"/>
            <w:shd w:val="clear" w:color="auto" w:fill="auto"/>
          </w:tcPr>
          <w:p w:rsidR="005508E4" w:rsidRPr="00F37DF5" w:rsidDel="005508E4" w:rsidRDefault="005508E4" w:rsidP="00300522">
            <w:pPr>
              <w:pStyle w:val="Tabletext"/>
            </w:pPr>
            <w:r w:rsidRPr="00F37DF5">
              <w:t>Division</w:t>
            </w:r>
            <w:r w:rsidR="006138CE" w:rsidRPr="00F37DF5">
              <w:t> </w:t>
            </w:r>
            <w:r w:rsidRPr="00F37DF5">
              <w:t>84</w:t>
            </w:r>
          </w:p>
        </w:tc>
      </w:tr>
      <w:tr w:rsidR="00300522" w:rsidRPr="00F37DF5" w:rsidTr="00A53099">
        <w:tc>
          <w:tcPr>
            <w:tcW w:w="680" w:type="dxa"/>
            <w:shd w:val="clear" w:color="auto" w:fill="auto"/>
          </w:tcPr>
          <w:p w:rsidR="00300522" w:rsidRPr="00F37DF5" w:rsidRDefault="00300522" w:rsidP="00300522">
            <w:pPr>
              <w:pStyle w:val="Tabletext"/>
            </w:pPr>
            <w:r w:rsidRPr="00F37DF5">
              <w:t>4A</w:t>
            </w:r>
          </w:p>
        </w:tc>
        <w:tc>
          <w:tcPr>
            <w:tcW w:w="3564" w:type="dxa"/>
            <w:shd w:val="clear" w:color="auto" w:fill="auto"/>
          </w:tcPr>
          <w:p w:rsidR="00300522" w:rsidRPr="00F37DF5" w:rsidRDefault="00300522" w:rsidP="00300522">
            <w:pPr>
              <w:pStyle w:val="Tabletext"/>
            </w:pPr>
            <w:r w:rsidRPr="00F37DF5">
              <w:t>Non</w:t>
            </w:r>
            <w:r w:rsidR="00142129">
              <w:noBreakHyphen/>
            </w:r>
            <w:r w:rsidRPr="00F37DF5">
              <w:t xml:space="preserve">residents making supplies connected with </w:t>
            </w:r>
            <w:r w:rsidR="00A76C7E" w:rsidRPr="00F37DF5">
              <w:t>the indirect tax zone</w:t>
            </w:r>
          </w:p>
        </w:tc>
        <w:tc>
          <w:tcPr>
            <w:tcW w:w="1710" w:type="dxa"/>
            <w:shd w:val="clear" w:color="auto" w:fill="auto"/>
          </w:tcPr>
          <w:p w:rsidR="00300522" w:rsidRPr="00F37DF5" w:rsidRDefault="00300522" w:rsidP="00300522">
            <w:pPr>
              <w:pStyle w:val="Tabletext"/>
            </w:pPr>
            <w:r w:rsidRPr="00F37DF5">
              <w:t>Division</w:t>
            </w:r>
            <w:r w:rsidR="006138CE" w:rsidRPr="00F37DF5">
              <w:t> </w:t>
            </w:r>
            <w:r w:rsidRPr="00F37DF5">
              <w:t>83</w:t>
            </w:r>
          </w:p>
        </w:tc>
      </w:tr>
      <w:tr w:rsidR="00A32F78" w:rsidRPr="00F37DF5" w:rsidTr="00A53099">
        <w:tc>
          <w:tcPr>
            <w:tcW w:w="680" w:type="dxa"/>
            <w:tcBorders>
              <w:bottom w:val="single" w:sz="4" w:space="0" w:color="auto"/>
            </w:tcBorders>
            <w:shd w:val="clear" w:color="auto" w:fill="auto"/>
          </w:tcPr>
          <w:p w:rsidR="00A32F78" w:rsidRPr="00F37DF5" w:rsidRDefault="00A32F78" w:rsidP="00300522">
            <w:pPr>
              <w:pStyle w:val="Tabletext"/>
            </w:pPr>
            <w:r w:rsidRPr="00F37DF5">
              <w:t>4B</w:t>
            </w:r>
          </w:p>
        </w:tc>
        <w:tc>
          <w:tcPr>
            <w:tcW w:w="3564" w:type="dxa"/>
            <w:tcBorders>
              <w:bottom w:val="single" w:sz="4" w:space="0" w:color="auto"/>
            </w:tcBorders>
            <w:shd w:val="clear" w:color="auto" w:fill="auto"/>
          </w:tcPr>
          <w:p w:rsidR="00A32F78" w:rsidRPr="00F37DF5" w:rsidRDefault="00A32F78" w:rsidP="00300522">
            <w:pPr>
              <w:pStyle w:val="Tabletext"/>
            </w:pPr>
            <w:r w:rsidRPr="00F37DF5">
              <w:t>Representatives of incapacitated entities</w:t>
            </w:r>
          </w:p>
        </w:tc>
        <w:tc>
          <w:tcPr>
            <w:tcW w:w="1710" w:type="dxa"/>
            <w:tcBorders>
              <w:bottom w:val="single" w:sz="4" w:space="0" w:color="auto"/>
            </w:tcBorders>
            <w:shd w:val="clear" w:color="auto" w:fill="auto"/>
          </w:tcPr>
          <w:p w:rsidR="00A32F78" w:rsidRPr="00F37DF5" w:rsidRDefault="00A32F78" w:rsidP="00300522">
            <w:pPr>
              <w:pStyle w:val="Tabletext"/>
            </w:pPr>
            <w:r w:rsidRPr="00F37DF5">
              <w:t>Division</w:t>
            </w:r>
            <w:r w:rsidR="006138CE" w:rsidRPr="00F37DF5">
              <w:t> </w:t>
            </w:r>
            <w:r w:rsidRPr="00F37DF5">
              <w:t>58</w:t>
            </w:r>
          </w:p>
        </w:tc>
      </w:tr>
      <w:tr w:rsidR="00A32F78" w:rsidRPr="00F37DF5" w:rsidTr="00C45046">
        <w:tc>
          <w:tcPr>
            <w:tcW w:w="680" w:type="dxa"/>
            <w:shd w:val="clear" w:color="auto" w:fill="auto"/>
          </w:tcPr>
          <w:p w:rsidR="00A32F78" w:rsidRPr="00F37DF5" w:rsidRDefault="00A32F78" w:rsidP="00300522">
            <w:pPr>
              <w:pStyle w:val="Tabletext"/>
            </w:pPr>
            <w:r w:rsidRPr="00F37DF5">
              <w:t>5</w:t>
            </w:r>
          </w:p>
        </w:tc>
        <w:tc>
          <w:tcPr>
            <w:tcW w:w="3564" w:type="dxa"/>
            <w:shd w:val="clear" w:color="auto" w:fill="auto"/>
          </w:tcPr>
          <w:p w:rsidR="00A32F78" w:rsidRPr="00F37DF5" w:rsidRDefault="00A32F78" w:rsidP="00300522">
            <w:pPr>
              <w:pStyle w:val="Tabletext"/>
            </w:pPr>
            <w:r w:rsidRPr="00F37DF5">
              <w:t>Resident agents acting for non</w:t>
            </w:r>
            <w:r w:rsidR="00142129">
              <w:noBreakHyphen/>
            </w:r>
            <w:r w:rsidRPr="00F37DF5">
              <w:t>residents</w:t>
            </w:r>
          </w:p>
        </w:tc>
        <w:tc>
          <w:tcPr>
            <w:tcW w:w="1710" w:type="dxa"/>
            <w:shd w:val="clear" w:color="auto" w:fill="auto"/>
          </w:tcPr>
          <w:p w:rsidR="00A32F78" w:rsidRPr="00F37DF5" w:rsidRDefault="00A32F78" w:rsidP="00300522">
            <w:pPr>
              <w:pStyle w:val="Tabletext"/>
            </w:pPr>
            <w:r w:rsidRPr="00F37DF5">
              <w:t>Division</w:t>
            </w:r>
            <w:r w:rsidR="006138CE" w:rsidRPr="00F37DF5">
              <w:t> </w:t>
            </w:r>
            <w:r w:rsidRPr="00F37DF5">
              <w:t>57</w:t>
            </w:r>
          </w:p>
        </w:tc>
      </w:tr>
      <w:tr w:rsidR="00744458" w:rsidRPr="00F37DF5" w:rsidTr="00A53099">
        <w:tc>
          <w:tcPr>
            <w:tcW w:w="680" w:type="dxa"/>
            <w:tcBorders>
              <w:bottom w:val="single" w:sz="12" w:space="0" w:color="auto"/>
            </w:tcBorders>
            <w:shd w:val="clear" w:color="auto" w:fill="auto"/>
          </w:tcPr>
          <w:p w:rsidR="00744458" w:rsidRPr="00F37DF5" w:rsidRDefault="00744458" w:rsidP="00300522">
            <w:pPr>
              <w:pStyle w:val="Tabletext"/>
            </w:pPr>
            <w:r w:rsidRPr="00F37DF5">
              <w:t>6</w:t>
            </w:r>
          </w:p>
        </w:tc>
        <w:tc>
          <w:tcPr>
            <w:tcW w:w="3564" w:type="dxa"/>
            <w:tcBorders>
              <w:bottom w:val="single" w:sz="12" w:space="0" w:color="auto"/>
            </w:tcBorders>
            <w:shd w:val="clear" w:color="auto" w:fill="auto"/>
          </w:tcPr>
          <w:p w:rsidR="00744458" w:rsidRPr="00F37DF5" w:rsidRDefault="00744458" w:rsidP="00300522">
            <w:pPr>
              <w:pStyle w:val="Tabletext"/>
            </w:pPr>
            <w:r w:rsidRPr="00F37DF5">
              <w:t>Valuable metals</w:t>
            </w:r>
          </w:p>
        </w:tc>
        <w:tc>
          <w:tcPr>
            <w:tcW w:w="1710" w:type="dxa"/>
            <w:tcBorders>
              <w:bottom w:val="single" w:sz="12" w:space="0" w:color="auto"/>
            </w:tcBorders>
            <w:shd w:val="clear" w:color="auto" w:fill="auto"/>
          </w:tcPr>
          <w:p w:rsidR="00744458" w:rsidRPr="00F37DF5" w:rsidRDefault="00744458" w:rsidP="00300522">
            <w:pPr>
              <w:pStyle w:val="Tabletext"/>
            </w:pPr>
            <w:r w:rsidRPr="00F37DF5">
              <w:t>Division</w:t>
            </w:r>
            <w:r w:rsidR="006138CE" w:rsidRPr="00F37DF5">
              <w:t> </w:t>
            </w:r>
            <w:r w:rsidRPr="00F37DF5">
              <w:t>86</w:t>
            </w:r>
          </w:p>
        </w:tc>
      </w:tr>
    </w:tbl>
    <w:p w:rsidR="00300522" w:rsidRPr="00F37DF5" w:rsidRDefault="00300522" w:rsidP="00300522">
      <w:pPr>
        <w:pStyle w:val="ActHead4"/>
      </w:pPr>
      <w:bookmarkStart w:id="53" w:name="_Toc63330288"/>
      <w:r w:rsidRPr="00142129">
        <w:rPr>
          <w:rStyle w:val="CharSubdNo"/>
        </w:rPr>
        <w:t>Subdivision</w:t>
      </w:r>
      <w:r w:rsidR="006138CE" w:rsidRPr="00142129">
        <w:rPr>
          <w:rStyle w:val="CharSubdNo"/>
        </w:rPr>
        <w:t> </w:t>
      </w:r>
      <w:r w:rsidRPr="00142129">
        <w:rPr>
          <w:rStyle w:val="CharSubdNo"/>
        </w:rPr>
        <w:t>9</w:t>
      </w:r>
      <w:r w:rsidR="00142129" w:rsidRPr="00142129">
        <w:rPr>
          <w:rStyle w:val="CharSubdNo"/>
        </w:rPr>
        <w:noBreakHyphen/>
      </w:r>
      <w:r w:rsidRPr="00142129">
        <w:rPr>
          <w:rStyle w:val="CharSubdNo"/>
        </w:rPr>
        <w:t>C</w:t>
      </w:r>
      <w:r w:rsidRPr="00F37DF5">
        <w:t>—</w:t>
      </w:r>
      <w:r w:rsidRPr="00142129">
        <w:rPr>
          <w:rStyle w:val="CharSubdText"/>
        </w:rPr>
        <w:t>How much GST is payable on taxable supplies?</w:t>
      </w:r>
      <w:bookmarkEnd w:id="53"/>
    </w:p>
    <w:p w:rsidR="00300522" w:rsidRPr="00F37DF5" w:rsidRDefault="00300522" w:rsidP="00300522">
      <w:pPr>
        <w:pStyle w:val="ActHead5"/>
      </w:pPr>
      <w:bookmarkStart w:id="54" w:name="_Toc63330289"/>
      <w:r w:rsidRPr="00142129">
        <w:rPr>
          <w:rStyle w:val="CharSectno"/>
        </w:rPr>
        <w:t>9</w:t>
      </w:r>
      <w:r w:rsidR="00142129" w:rsidRPr="00142129">
        <w:rPr>
          <w:rStyle w:val="CharSectno"/>
        </w:rPr>
        <w:noBreakHyphen/>
      </w:r>
      <w:r w:rsidRPr="00142129">
        <w:rPr>
          <w:rStyle w:val="CharSectno"/>
        </w:rPr>
        <w:t>70</w:t>
      </w:r>
      <w:r w:rsidRPr="00F37DF5">
        <w:t xml:space="preserve">  The amount of GST on taxable supplies</w:t>
      </w:r>
      <w:bookmarkEnd w:id="54"/>
    </w:p>
    <w:p w:rsidR="00300522" w:rsidRPr="00F37DF5" w:rsidRDefault="00300522" w:rsidP="00300522">
      <w:pPr>
        <w:pStyle w:val="subsection"/>
      </w:pPr>
      <w:r w:rsidRPr="00F37DF5">
        <w:tab/>
      </w:r>
      <w:r w:rsidRPr="00F37DF5">
        <w:tab/>
        <w:t xml:space="preserve">The amount of GST on a </w:t>
      </w:r>
      <w:r w:rsidR="00142129" w:rsidRPr="00142129">
        <w:rPr>
          <w:position w:val="6"/>
          <w:sz w:val="16"/>
          <w:szCs w:val="16"/>
        </w:rPr>
        <w:t>*</w:t>
      </w:r>
      <w:r w:rsidRPr="00F37DF5">
        <w:t>taxable supply i</w:t>
      </w:r>
      <w:smartTag w:uri="urn:schemas-microsoft-com:office:smarttags" w:element="PersonName">
        <w:r w:rsidRPr="00F37DF5">
          <w:t>s 1</w:t>
        </w:r>
      </w:smartTag>
      <w:r w:rsidRPr="00F37DF5">
        <w:t xml:space="preserve">0% of the </w:t>
      </w:r>
      <w:r w:rsidR="00142129" w:rsidRPr="00142129">
        <w:rPr>
          <w:position w:val="6"/>
          <w:sz w:val="16"/>
          <w:szCs w:val="16"/>
        </w:rPr>
        <w:t>*</w:t>
      </w:r>
      <w:r w:rsidRPr="00F37DF5">
        <w:t>value of the taxable supply.</w:t>
      </w:r>
    </w:p>
    <w:p w:rsidR="00300522" w:rsidRPr="00F37DF5" w:rsidRDefault="00300522" w:rsidP="00300522">
      <w:pPr>
        <w:pStyle w:val="ActHead5"/>
      </w:pPr>
      <w:bookmarkStart w:id="55" w:name="_Toc63330290"/>
      <w:r w:rsidRPr="00142129">
        <w:rPr>
          <w:rStyle w:val="CharSectno"/>
        </w:rPr>
        <w:t>9</w:t>
      </w:r>
      <w:r w:rsidR="00142129" w:rsidRPr="00142129">
        <w:rPr>
          <w:rStyle w:val="CharSectno"/>
        </w:rPr>
        <w:noBreakHyphen/>
      </w:r>
      <w:r w:rsidRPr="00142129">
        <w:rPr>
          <w:rStyle w:val="CharSectno"/>
        </w:rPr>
        <w:t>75</w:t>
      </w:r>
      <w:r w:rsidRPr="00F37DF5">
        <w:t xml:space="preserve">  The value of taxable supplies</w:t>
      </w:r>
      <w:bookmarkEnd w:id="55"/>
    </w:p>
    <w:p w:rsidR="00300522" w:rsidRPr="00F37DF5" w:rsidRDefault="00300522" w:rsidP="00300522">
      <w:pPr>
        <w:pStyle w:val="subsection"/>
      </w:pPr>
      <w:r w:rsidRPr="00F37DF5">
        <w:tab/>
        <w:t>(1)</w:t>
      </w:r>
      <w:r w:rsidRPr="00F37DF5">
        <w:tab/>
        <w:t xml:space="preserve">The </w:t>
      </w:r>
      <w:r w:rsidRPr="00F37DF5">
        <w:rPr>
          <w:b/>
          <w:bCs/>
          <w:i/>
          <w:iCs/>
        </w:rPr>
        <w:t xml:space="preserve">value </w:t>
      </w:r>
      <w:r w:rsidRPr="00F37DF5">
        <w:t xml:space="preserve">of a </w:t>
      </w:r>
      <w:r w:rsidR="00142129" w:rsidRPr="00142129">
        <w:rPr>
          <w:position w:val="6"/>
          <w:sz w:val="16"/>
          <w:szCs w:val="16"/>
        </w:rPr>
        <w:t>*</w:t>
      </w:r>
      <w:r w:rsidRPr="00F37DF5">
        <w:t>taxable supply is as follows:</w:t>
      </w:r>
    </w:p>
    <w:p w:rsidR="00300522" w:rsidRPr="00F37DF5" w:rsidRDefault="00143843" w:rsidP="00A53099">
      <w:pPr>
        <w:pStyle w:val="Formula"/>
        <w:spacing w:before="120" w:after="120"/>
      </w:pPr>
      <w:r w:rsidRPr="00F37DF5">
        <w:rPr>
          <w:noProof/>
        </w:rPr>
        <w:drawing>
          <wp:inline distT="0" distB="0" distL="0" distR="0" wp14:anchorId="17E2F81B" wp14:editId="7954D602">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F37DF5" w:rsidRDefault="00300522" w:rsidP="00300522">
      <w:pPr>
        <w:pStyle w:val="subsection2"/>
      </w:pPr>
      <w:r w:rsidRPr="00F37DF5">
        <w:t>where:</w:t>
      </w:r>
    </w:p>
    <w:p w:rsidR="00300522" w:rsidRPr="00F37DF5" w:rsidRDefault="00300522" w:rsidP="00300522">
      <w:pPr>
        <w:pStyle w:val="Definition"/>
      </w:pPr>
      <w:r w:rsidRPr="00F37DF5">
        <w:rPr>
          <w:b/>
          <w:bCs/>
          <w:i/>
          <w:iCs/>
        </w:rPr>
        <w:t>price</w:t>
      </w:r>
      <w:r w:rsidRPr="00F37DF5">
        <w:t xml:space="preserve"> is the sum of:</w:t>
      </w:r>
    </w:p>
    <w:p w:rsidR="00300522" w:rsidRPr="00F37DF5" w:rsidRDefault="00300522" w:rsidP="00300522">
      <w:pPr>
        <w:pStyle w:val="paragraph"/>
        <w:keepLines/>
      </w:pPr>
      <w:r w:rsidRPr="00F37DF5">
        <w:tab/>
        <w:t>(a)</w:t>
      </w:r>
      <w:r w:rsidRPr="00F37DF5">
        <w:tab/>
        <w:t xml:space="preserve">so far as the </w:t>
      </w:r>
      <w:r w:rsidR="00142129" w:rsidRPr="00142129">
        <w:rPr>
          <w:position w:val="6"/>
          <w:sz w:val="16"/>
          <w:szCs w:val="16"/>
        </w:rPr>
        <w:t>*</w:t>
      </w:r>
      <w:r w:rsidRPr="00F37DF5">
        <w:t xml:space="preserve">consideration for the supply is consideration expressed as an amount of </w:t>
      </w:r>
      <w:r w:rsidR="00142129" w:rsidRPr="00142129">
        <w:rPr>
          <w:position w:val="6"/>
          <w:sz w:val="16"/>
          <w:szCs w:val="16"/>
        </w:rPr>
        <w:t>*</w:t>
      </w:r>
      <w:r w:rsidRPr="00F37DF5">
        <w:t>money—the amount (without any discount for the amount of GST (if any) payable on the supply); and</w:t>
      </w:r>
    </w:p>
    <w:p w:rsidR="00300522" w:rsidRPr="00F37DF5" w:rsidRDefault="00300522" w:rsidP="00300522">
      <w:pPr>
        <w:pStyle w:val="paragraph"/>
      </w:pPr>
      <w:r w:rsidRPr="00F37DF5">
        <w:tab/>
        <w:t>(b)</w:t>
      </w:r>
      <w:r w:rsidRPr="00F37DF5">
        <w:tab/>
        <w:t xml:space="preserve">so far as the consideration is not consideration expressed as an amount of money—the </w:t>
      </w:r>
      <w:r w:rsidR="00142129" w:rsidRPr="00142129">
        <w:rPr>
          <w:position w:val="6"/>
          <w:sz w:val="16"/>
          <w:szCs w:val="16"/>
        </w:rPr>
        <w:t>*</w:t>
      </w:r>
      <w:r w:rsidRPr="00F37DF5">
        <w:t>GST inclusive market value of that consideration.</w:t>
      </w:r>
    </w:p>
    <w:p w:rsidR="00300522" w:rsidRPr="00F37DF5" w:rsidRDefault="00300522" w:rsidP="00300522">
      <w:pPr>
        <w:pStyle w:val="notetext"/>
        <w:keepNext/>
      </w:pPr>
      <w:r w:rsidRPr="00F37DF5">
        <w:t>Example:</w:t>
      </w:r>
      <w:r w:rsidRPr="00F37DF5">
        <w:tab/>
        <w:t>You make a taxable supply by selling a car for $22,000 in the course of carrying on an enterprise.</w:t>
      </w:r>
    </w:p>
    <w:p w:rsidR="00300522" w:rsidRPr="00F37DF5" w:rsidRDefault="00300522" w:rsidP="00300522">
      <w:pPr>
        <w:pStyle w:val="notetext"/>
      </w:pPr>
      <w:r w:rsidRPr="00F37DF5">
        <w:tab/>
        <w:t>The value of the supply is:</w:t>
      </w:r>
    </w:p>
    <w:p w:rsidR="004C6B7F" w:rsidRPr="00F37DF5" w:rsidRDefault="004C6B7F" w:rsidP="00A53099">
      <w:pPr>
        <w:pStyle w:val="Formula"/>
        <w:spacing w:before="120" w:after="120"/>
        <w:ind w:left="1985" w:hanging="851"/>
      </w:pPr>
      <w:r w:rsidRPr="00F37DF5">
        <w:tab/>
      </w:r>
      <w:r w:rsidR="00143843" w:rsidRPr="00F37DF5">
        <w:rPr>
          <w:noProof/>
        </w:rPr>
        <w:drawing>
          <wp:inline distT="0" distB="0" distL="0" distR="0" wp14:anchorId="46A2FF64" wp14:editId="762C721F">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F37DF5" w:rsidRDefault="00300522" w:rsidP="00300522">
      <w:pPr>
        <w:pStyle w:val="notetext"/>
      </w:pPr>
      <w:r w:rsidRPr="00F37DF5">
        <w:tab/>
        <w:t>The GST on the supply is therefore $2,000 (i.e. 10% of $20,000).</w:t>
      </w:r>
    </w:p>
    <w:p w:rsidR="00300522" w:rsidRPr="00F37DF5" w:rsidRDefault="00300522" w:rsidP="00300522">
      <w:pPr>
        <w:pStyle w:val="subsection"/>
      </w:pPr>
      <w:r w:rsidRPr="00F37DF5">
        <w:tab/>
        <w:t>(2)</w:t>
      </w:r>
      <w:r w:rsidRPr="00F37DF5">
        <w:tab/>
        <w:t xml:space="preserve">However, if the taxable supply is of a </w:t>
      </w:r>
      <w:r w:rsidR="00142129" w:rsidRPr="00142129">
        <w:rPr>
          <w:position w:val="6"/>
          <w:sz w:val="16"/>
          <w:szCs w:val="16"/>
        </w:rPr>
        <w:t>*</w:t>
      </w:r>
      <w:r w:rsidRPr="00F37DF5">
        <w:t xml:space="preserve">luxury car, the </w:t>
      </w:r>
      <w:r w:rsidRPr="00F37DF5">
        <w:rPr>
          <w:b/>
          <w:bCs/>
          <w:i/>
          <w:iCs/>
        </w:rPr>
        <w:t>value</w:t>
      </w:r>
      <w:r w:rsidRPr="00F37DF5">
        <w:t xml:space="preserve"> of the taxable supply is as follows:</w:t>
      </w:r>
    </w:p>
    <w:p w:rsidR="00300522" w:rsidRPr="00F37DF5" w:rsidRDefault="00143843" w:rsidP="00A53099">
      <w:pPr>
        <w:pStyle w:val="Formula"/>
        <w:spacing w:before="120" w:after="120"/>
      </w:pPr>
      <w:r w:rsidRPr="00F37DF5">
        <w:rPr>
          <w:noProof/>
        </w:rPr>
        <w:drawing>
          <wp:inline distT="0" distB="0" distL="0" distR="0" wp14:anchorId="22230474" wp14:editId="346E8CEA">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F37DF5" w:rsidRDefault="00300522" w:rsidP="00300522">
      <w:pPr>
        <w:pStyle w:val="subsection2"/>
      </w:pPr>
      <w:r w:rsidRPr="00F37DF5">
        <w:t>where:</w:t>
      </w:r>
    </w:p>
    <w:p w:rsidR="00300522" w:rsidRPr="00F37DF5" w:rsidRDefault="00300522" w:rsidP="00300522">
      <w:pPr>
        <w:pStyle w:val="Definition"/>
      </w:pPr>
      <w:r w:rsidRPr="00F37DF5">
        <w:rPr>
          <w:b/>
          <w:bCs/>
          <w:i/>
        </w:rPr>
        <w:t>luxury car tax value</w:t>
      </w:r>
      <w:r w:rsidRPr="00F37DF5">
        <w:t xml:space="preserve"> has the meaning given by section</w:t>
      </w:r>
      <w:r w:rsidR="006138CE" w:rsidRPr="00F37DF5">
        <w:t> </w:t>
      </w:r>
      <w:r w:rsidRPr="00F37DF5">
        <w:t>5</w:t>
      </w:r>
      <w:r w:rsidR="00142129">
        <w:noBreakHyphen/>
      </w:r>
      <w:r w:rsidRPr="00F37DF5">
        <w:t xml:space="preserve">20 of the </w:t>
      </w:r>
      <w:r w:rsidRPr="00F37DF5">
        <w:rPr>
          <w:i/>
        </w:rPr>
        <w:t>A New Tax System (Luxury Car Tax) Act 1999</w:t>
      </w:r>
      <w:r w:rsidRPr="00F37DF5">
        <w:t>.</w:t>
      </w:r>
    </w:p>
    <w:p w:rsidR="00300522" w:rsidRPr="00F37DF5" w:rsidRDefault="00300522" w:rsidP="00300522">
      <w:pPr>
        <w:pStyle w:val="subsection"/>
      </w:pPr>
      <w:r w:rsidRPr="00F37DF5">
        <w:tab/>
        <w:t>(3)</w:t>
      </w:r>
      <w:r w:rsidRPr="00F37DF5">
        <w:tab/>
        <w:t xml:space="preserve">In working out under </w:t>
      </w:r>
      <w:r w:rsidR="006138CE" w:rsidRPr="00F37DF5">
        <w:t>subsection (</w:t>
      </w:r>
      <w:r w:rsidRPr="00F37DF5">
        <w:t xml:space="preserve">1) the value of a </w:t>
      </w:r>
      <w:r w:rsidR="00142129" w:rsidRPr="00142129">
        <w:rPr>
          <w:position w:val="6"/>
          <w:sz w:val="16"/>
          <w:szCs w:val="16"/>
        </w:rPr>
        <w:t>*</w:t>
      </w:r>
      <w:r w:rsidRPr="00F37DF5">
        <w:t xml:space="preserve">taxable supply made in a </w:t>
      </w:r>
      <w:r w:rsidR="00142129" w:rsidRPr="00142129">
        <w:rPr>
          <w:position w:val="6"/>
          <w:sz w:val="16"/>
          <w:szCs w:val="16"/>
        </w:rPr>
        <w:t>*</w:t>
      </w:r>
      <w:r w:rsidRPr="00F37DF5">
        <w:t xml:space="preserve">tax period, being a supply that is a </w:t>
      </w:r>
      <w:r w:rsidR="00142129" w:rsidRPr="00142129">
        <w:rPr>
          <w:position w:val="6"/>
          <w:sz w:val="16"/>
          <w:szCs w:val="16"/>
        </w:rPr>
        <w:t>*</w:t>
      </w:r>
      <w:r w:rsidRPr="00F37DF5">
        <w:t>fringe benefit, the price is taken to be the sum of:</w:t>
      </w:r>
    </w:p>
    <w:p w:rsidR="00300522" w:rsidRPr="00F37DF5" w:rsidRDefault="00300522" w:rsidP="00300522">
      <w:pPr>
        <w:pStyle w:val="paragraph"/>
      </w:pPr>
      <w:r w:rsidRPr="00F37DF5">
        <w:tab/>
        <w:t>(a)</w:t>
      </w:r>
      <w:r w:rsidRPr="00F37DF5">
        <w:tab/>
        <w:t xml:space="preserve">to the extent that, apart from this subsection, </w:t>
      </w:r>
      <w:r w:rsidR="00367157" w:rsidRPr="00F37DF5">
        <w:t>paragrap</w:t>
      </w:r>
      <w:r w:rsidR="00A53099" w:rsidRPr="00F37DF5">
        <w:t>h(</w:t>
      </w:r>
      <w:r w:rsidRPr="00F37DF5">
        <w:t xml:space="preserve">a) of the definition of </w:t>
      </w:r>
      <w:r w:rsidRPr="00F37DF5">
        <w:rPr>
          <w:b/>
          <w:bCs/>
          <w:i/>
          <w:iCs/>
        </w:rPr>
        <w:t>price</w:t>
      </w:r>
      <w:r w:rsidRPr="00F37DF5">
        <w:t xml:space="preserve"> in </w:t>
      </w:r>
      <w:r w:rsidR="006138CE" w:rsidRPr="00F37DF5">
        <w:t>subsection (</w:t>
      </w:r>
      <w:r w:rsidRPr="00F37DF5">
        <w:t>1) would be applicable:</w:t>
      </w:r>
    </w:p>
    <w:p w:rsidR="00300522" w:rsidRPr="00F37DF5" w:rsidRDefault="00300522" w:rsidP="00300522">
      <w:pPr>
        <w:pStyle w:val="paragraphsub"/>
      </w:pPr>
      <w:r w:rsidRPr="00F37DF5">
        <w:tab/>
        <w:t>(i)</w:t>
      </w:r>
      <w:r w:rsidRPr="00F37DF5">
        <w:tab/>
        <w:t xml:space="preserve">if the fringe benefit is a car fringe benefit—so much of the amount that would be worked out under that paragraph as represented the </w:t>
      </w:r>
      <w:r w:rsidR="00142129" w:rsidRPr="00142129">
        <w:rPr>
          <w:position w:val="6"/>
          <w:sz w:val="16"/>
          <w:szCs w:val="16"/>
        </w:rPr>
        <w:t>*</w:t>
      </w:r>
      <w:r w:rsidRPr="00F37DF5">
        <w:t>recipient’s payment made in that period; or</w:t>
      </w:r>
    </w:p>
    <w:p w:rsidR="00300522" w:rsidRPr="00F37DF5" w:rsidRDefault="00300522" w:rsidP="00300522">
      <w:pPr>
        <w:pStyle w:val="paragraphsub"/>
      </w:pPr>
      <w:r w:rsidRPr="00F37DF5">
        <w:tab/>
        <w:t>(ii)</w:t>
      </w:r>
      <w:r w:rsidRPr="00F37DF5">
        <w:tab/>
        <w:t xml:space="preserve">if the fringe benefit is a benefit other than a car fringe benefit—so much of the amount that would be worked out under that paragraph as represented the </w:t>
      </w:r>
      <w:r w:rsidR="00142129" w:rsidRPr="00142129">
        <w:rPr>
          <w:position w:val="6"/>
          <w:sz w:val="16"/>
          <w:szCs w:val="16"/>
        </w:rPr>
        <w:t>*</w:t>
      </w:r>
      <w:r w:rsidRPr="00F37DF5">
        <w:t>recipients contribution made in that period; and</w:t>
      </w:r>
    </w:p>
    <w:p w:rsidR="00300522" w:rsidRPr="00F37DF5" w:rsidRDefault="00300522" w:rsidP="00300522">
      <w:pPr>
        <w:pStyle w:val="paragraph"/>
      </w:pPr>
      <w:r w:rsidRPr="00F37DF5">
        <w:tab/>
        <w:t>(b)</w:t>
      </w:r>
      <w:r w:rsidRPr="00F37DF5">
        <w:tab/>
        <w:t xml:space="preserve">to the extent that, apart from this subsection, </w:t>
      </w:r>
      <w:r w:rsidR="00367157" w:rsidRPr="00F37DF5">
        <w:t>paragrap</w:t>
      </w:r>
      <w:r w:rsidR="00A53099" w:rsidRPr="00F37DF5">
        <w:t>h(</w:t>
      </w:r>
      <w:r w:rsidRPr="00F37DF5">
        <w:t xml:space="preserve">b) of the definition of </w:t>
      </w:r>
      <w:r w:rsidRPr="00F37DF5">
        <w:rPr>
          <w:b/>
          <w:bCs/>
          <w:i/>
          <w:iCs/>
        </w:rPr>
        <w:t>price</w:t>
      </w:r>
      <w:r w:rsidRPr="00F37DF5">
        <w:t xml:space="preserve"> in </w:t>
      </w:r>
      <w:r w:rsidR="006138CE" w:rsidRPr="00F37DF5">
        <w:t>subsection (</w:t>
      </w:r>
      <w:r w:rsidRPr="00F37DF5">
        <w:t>1) would be applicable:</w:t>
      </w:r>
    </w:p>
    <w:p w:rsidR="00300522" w:rsidRPr="00F37DF5" w:rsidRDefault="00300522" w:rsidP="00300522">
      <w:pPr>
        <w:pStyle w:val="paragraphsub"/>
      </w:pPr>
      <w:r w:rsidRPr="00F37DF5">
        <w:tab/>
        <w:t>(i)</w:t>
      </w:r>
      <w:r w:rsidRPr="00F37DF5">
        <w:tab/>
        <w:t>if the fringe benefit is a car fringe benefit—so much of the amount that would be worked out under that paragraph as represented the recipient’s payment made in that period; or</w:t>
      </w:r>
    </w:p>
    <w:p w:rsidR="00300522" w:rsidRPr="00F37DF5" w:rsidRDefault="00300522" w:rsidP="00677DF0">
      <w:pPr>
        <w:pStyle w:val="paragraphsub"/>
        <w:keepNext/>
        <w:keepLines/>
      </w:pPr>
      <w:r w:rsidRPr="00F37DF5">
        <w:tab/>
        <w:t>(ii)</w:t>
      </w:r>
      <w:r w:rsidRPr="00F37DF5">
        <w:tab/>
        <w:t>if the fringe benefit is a benefit other than a car fringe benefit—so much of the amount that would be worked out under that paragraph as represented the recipients contribution made in that period.</w:t>
      </w:r>
    </w:p>
    <w:p w:rsidR="001626B8" w:rsidRPr="00F37DF5" w:rsidRDefault="001626B8" w:rsidP="001626B8">
      <w:pPr>
        <w:pStyle w:val="subsection"/>
      </w:pPr>
      <w:r w:rsidRPr="00F37DF5">
        <w:tab/>
        <w:t>(4)</w:t>
      </w:r>
      <w:r w:rsidRPr="00F37DF5">
        <w:tab/>
        <w:t xml:space="preserve">Despite </w:t>
      </w:r>
      <w:r w:rsidR="006138CE" w:rsidRPr="00F37DF5">
        <w:t>subsection (</w:t>
      </w:r>
      <w:r w:rsidRPr="00F37DF5">
        <w:t xml:space="preserve">1), if a supply of goods (the </w:t>
      </w:r>
      <w:r w:rsidRPr="00F37DF5">
        <w:rPr>
          <w:b/>
          <w:i/>
        </w:rPr>
        <w:t>actual supply</w:t>
      </w:r>
      <w:r w:rsidRPr="00F37DF5">
        <w:t>) is to be treated as separate supplies because of subsection</w:t>
      </w:r>
      <w:r w:rsidR="006138CE" w:rsidRPr="00F37DF5">
        <w:t> </w:t>
      </w:r>
      <w:r w:rsidRPr="00F37DF5">
        <w:t>9</w:t>
      </w:r>
      <w:r w:rsidR="00142129">
        <w:noBreakHyphen/>
      </w:r>
      <w:r w:rsidRPr="00F37DF5">
        <w:t>25(6)</w:t>
      </w:r>
      <w:r w:rsidR="005508E4" w:rsidRPr="00F37DF5">
        <w:t xml:space="preserve"> or 84</w:t>
      </w:r>
      <w:r w:rsidR="00142129">
        <w:noBreakHyphen/>
      </w:r>
      <w:r w:rsidR="005508E4" w:rsidRPr="00F37DF5">
        <w:t>79(2)</w:t>
      </w:r>
      <w:r w:rsidRPr="00F37DF5">
        <w:t xml:space="preserve">, then the </w:t>
      </w:r>
      <w:r w:rsidRPr="00F37DF5">
        <w:rPr>
          <w:b/>
          <w:i/>
        </w:rPr>
        <w:t xml:space="preserve">price </w:t>
      </w:r>
      <w:r w:rsidRPr="00F37DF5">
        <w:t xml:space="preserve">of each such separate supply is so much of the price of the actual supply, worked out under </w:t>
      </w:r>
      <w:r w:rsidR="006138CE" w:rsidRPr="00F37DF5">
        <w:t>subsection (</w:t>
      </w:r>
      <w:r w:rsidRPr="00F37DF5">
        <w:t>1), as reasonably represents the price of the separate supply.</w:t>
      </w:r>
    </w:p>
    <w:p w:rsidR="00300522" w:rsidRPr="00F37DF5" w:rsidRDefault="00300522" w:rsidP="00300522">
      <w:pPr>
        <w:pStyle w:val="ActHead5"/>
      </w:pPr>
      <w:bookmarkStart w:id="56" w:name="_Toc63330291"/>
      <w:r w:rsidRPr="00142129">
        <w:rPr>
          <w:rStyle w:val="CharSectno"/>
        </w:rPr>
        <w:t>9</w:t>
      </w:r>
      <w:r w:rsidR="00142129" w:rsidRPr="00142129">
        <w:rPr>
          <w:rStyle w:val="CharSectno"/>
        </w:rPr>
        <w:noBreakHyphen/>
      </w:r>
      <w:r w:rsidRPr="00142129">
        <w:rPr>
          <w:rStyle w:val="CharSectno"/>
        </w:rPr>
        <w:t>80</w:t>
      </w:r>
      <w:r w:rsidRPr="00F37DF5">
        <w:t xml:space="preserve">  The value of taxable supplies that are partly GST</w:t>
      </w:r>
      <w:r w:rsidR="00142129">
        <w:noBreakHyphen/>
      </w:r>
      <w:r w:rsidRPr="00F37DF5">
        <w:t>free or input taxed</w:t>
      </w:r>
      <w:bookmarkEnd w:id="56"/>
    </w:p>
    <w:p w:rsidR="00300522" w:rsidRPr="00F37DF5" w:rsidRDefault="00300522" w:rsidP="00300522">
      <w:pPr>
        <w:pStyle w:val="subsection"/>
      </w:pPr>
      <w:r w:rsidRPr="00F37DF5">
        <w:tab/>
        <w:t>(1)</w:t>
      </w:r>
      <w:r w:rsidRPr="00F37DF5">
        <w:tab/>
        <w:t xml:space="preserve">If a supply (the </w:t>
      </w:r>
      <w:r w:rsidRPr="00F37DF5">
        <w:rPr>
          <w:b/>
          <w:bCs/>
          <w:i/>
          <w:iCs/>
        </w:rPr>
        <w:t>actual supply</w:t>
      </w:r>
      <w:r w:rsidRPr="00F37DF5">
        <w:t>) is:</w:t>
      </w:r>
    </w:p>
    <w:p w:rsidR="00300522" w:rsidRPr="00F37DF5" w:rsidRDefault="00300522" w:rsidP="00300522">
      <w:pPr>
        <w:pStyle w:val="paragraph"/>
      </w:pPr>
      <w:r w:rsidRPr="00F37DF5">
        <w:tab/>
        <w:t>(a)</w:t>
      </w:r>
      <w:r w:rsidRPr="00F37DF5">
        <w:tab/>
        <w:t xml:space="preserve">partly a </w:t>
      </w:r>
      <w:r w:rsidR="00142129" w:rsidRPr="00142129">
        <w:rPr>
          <w:position w:val="6"/>
          <w:sz w:val="16"/>
          <w:szCs w:val="16"/>
        </w:rPr>
        <w:t>*</w:t>
      </w:r>
      <w:r w:rsidRPr="00F37DF5">
        <w:t>taxable supply; and</w:t>
      </w:r>
    </w:p>
    <w:p w:rsidR="00300522" w:rsidRPr="00F37DF5" w:rsidRDefault="00300522" w:rsidP="00300522">
      <w:pPr>
        <w:pStyle w:val="paragraph"/>
      </w:pPr>
      <w:r w:rsidRPr="00F37DF5">
        <w:tab/>
        <w:t>(b)</w:t>
      </w:r>
      <w:r w:rsidRPr="00F37DF5">
        <w:tab/>
        <w:t xml:space="preserve">partly a supply that is </w:t>
      </w:r>
      <w:r w:rsidR="00142129" w:rsidRPr="00142129">
        <w:rPr>
          <w:position w:val="6"/>
          <w:sz w:val="16"/>
          <w:szCs w:val="16"/>
        </w:rPr>
        <w:t>*</w:t>
      </w:r>
      <w:r w:rsidRPr="00F37DF5">
        <w:t>GST</w:t>
      </w:r>
      <w:r w:rsidR="00142129">
        <w:noBreakHyphen/>
      </w:r>
      <w:r w:rsidRPr="00F37DF5">
        <w:t xml:space="preserve">free or </w:t>
      </w:r>
      <w:r w:rsidR="00142129" w:rsidRPr="00142129">
        <w:rPr>
          <w:position w:val="6"/>
          <w:sz w:val="16"/>
          <w:szCs w:val="16"/>
        </w:rPr>
        <w:t>*</w:t>
      </w:r>
      <w:r w:rsidRPr="00F37DF5">
        <w:t>input taxed;</w:t>
      </w:r>
    </w:p>
    <w:p w:rsidR="00300522" w:rsidRPr="00F37DF5" w:rsidRDefault="00300522" w:rsidP="00300522">
      <w:pPr>
        <w:pStyle w:val="subsection2"/>
      </w:pPr>
      <w:r w:rsidRPr="00F37DF5">
        <w:t xml:space="preserve">the </w:t>
      </w:r>
      <w:r w:rsidRPr="00F37DF5">
        <w:rPr>
          <w:b/>
          <w:bCs/>
          <w:i/>
          <w:iCs/>
        </w:rPr>
        <w:t>value</w:t>
      </w:r>
      <w:r w:rsidRPr="00F37DF5">
        <w:t xml:space="preserve"> of the part of the actual supply that is a taxable supply is the proportion of the value of the actual supply that the taxable supply represents.</w:t>
      </w:r>
    </w:p>
    <w:p w:rsidR="00300522" w:rsidRPr="00F37DF5" w:rsidRDefault="00300522" w:rsidP="00300522">
      <w:pPr>
        <w:pStyle w:val="subsection"/>
      </w:pPr>
      <w:r w:rsidRPr="00F37DF5">
        <w:tab/>
        <w:t>(2)</w:t>
      </w:r>
      <w:r w:rsidRPr="00F37DF5">
        <w:tab/>
        <w:t xml:space="preserve">The value of the actual supply, for the purposes of </w:t>
      </w:r>
      <w:r w:rsidR="006138CE" w:rsidRPr="00F37DF5">
        <w:t>subsection (</w:t>
      </w:r>
      <w:r w:rsidRPr="00F37DF5">
        <w:t>1), is as follows:</w:t>
      </w:r>
    </w:p>
    <w:p w:rsidR="00300522" w:rsidRPr="00F37DF5" w:rsidRDefault="00143843" w:rsidP="00A53099">
      <w:pPr>
        <w:pStyle w:val="Formula"/>
        <w:spacing w:before="120" w:after="120"/>
      </w:pPr>
      <w:r w:rsidRPr="00F37DF5">
        <w:rPr>
          <w:noProof/>
        </w:rPr>
        <w:drawing>
          <wp:inline distT="0" distB="0" distL="0" distR="0" wp14:anchorId="1020BE62" wp14:editId="5334731E">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F37DF5" w:rsidRDefault="00300522" w:rsidP="00300522">
      <w:pPr>
        <w:pStyle w:val="subsection2"/>
      </w:pPr>
      <w:r w:rsidRPr="00F37DF5">
        <w:t>where:</w:t>
      </w:r>
    </w:p>
    <w:p w:rsidR="00300522" w:rsidRPr="00F37DF5" w:rsidRDefault="00300522" w:rsidP="00300522">
      <w:pPr>
        <w:pStyle w:val="Definition"/>
      </w:pPr>
      <w:r w:rsidRPr="00F37DF5">
        <w:rPr>
          <w:b/>
          <w:bCs/>
          <w:i/>
          <w:iCs/>
        </w:rPr>
        <w:t>taxable proportion</w:t>
      </w:r>
      <w:r w:rsidRPr="00F37DF5">
        <w:t xml:space="preserve"> is the proportion of the value of the actual supply that represents the value of the </w:t>
      </w:r>
      <w:r w:rsidR="00142129" w:rsidRPr="00142129">
        <w:rPr>
          <w:position w:val="6"/>
          <w:sz w:val="16"/>
          <w:szCs w:val="16"/>
        </w:rPr>
        <w:t>*</w:t>
      </w:r>
      <w:r w:rsidRPr="00F37DF5">
        <w:t>taxable supply (expressed as a number between 0 and 1).</w:t>
      </w:r>
    </w:p>
    <w:p w:rsidR="00300522" w:rsidRPr="00F37DF5" w:rsidRDefault="00300522" w:rsidP="00300522">
      <w:pPr>
        <w:pStyle w:val="ActHead5"/>
      </w:pPr>
      <w:bookmarkStart w:id="57" w:name="_Toc63330292"/>
      <w:r w:rsidRPr="00142129">
        <w:rPr>
          <w:rStyle w:val="CharSectno"/>
        </w:rPr>
        <w:t>9</w:t>
      </w:r>
      <w:r w:rsidR="00142129" w:rsidRPr="00142129">
        <w:rPr>
          <w:rStyle w:val="CharSectno"/>
        </w:rPr>
        <w:noBreakHyphen/>
      </w:r>
      <w:r w:rsidRPr="00142129">
        <w:rPr>
          <w:rStyle w:val="CharSectno"/>
        </w:rPr>
        <w:t>85</w:t>
      </w:r>
      <w:r w:rsidRPr="00F37DF5">
        <w:t xml:space="preserve">  Value of taxable supplies to be expressed in Australian currency</w:t>
      </w:r>
      <w:bookmarkEnd w:id="57"/>
    </w:p>
    <w:p w:rsidR="00300522" w:rsidRPr="00F37DF5" w:rsidRDefault="00300522" w:rsidP="00300522">
      <w:pPr>
        <w:pStyle w:val="subsection"/>
      </w:pPr>
      <w:r w:rsidRPr="00F37DF5">
        <w:tab/>
        <w:t>(1)</w:t>
      </w:r>
      <w:r w:rsidRPr="00F37DF5">
        <w:tab/>
        <w:t xml:space="preserve">For the purposes of this Act, the </w:t>
      </w:r>
      <w:r w:rsidR="00142129" w:rsidRPr="00142129">
        <w:rPr>
          <w:position w:val="6"/>
          <w:sz w:val="16"/>
          <w:szCs w:val="16"/>
        </w:rPr>
        <w:t>*</w:t>
      </w:r>
      <w:r w:rsidRPr="00F37DF5">
        <w:t xml:space="preserve">value of a </w:t>
      </w:r>
      <w:r w:rsidR="00142129" w:rsidRPr="00142129">
        <w:rPr>
          <w:position w:val="6"/>
          <w:sz w:val="16"/>
          <w:szCs w:val="16"/>
        </w:rPr>
        <w:t>*</w:t>
      </w:r>
      <w:r w:rsidRPr="00F37DF5">
        <w:t>taxable supply is to be expressed in Australian currency.</w:t>
      </w:r>
    </w:p>
    <w:p w:rsidR="002B5002" w:rsidRPr="00F37DF5" w:rsidRDefault="002B5002" w:rsidP="002B5002">
      <w:pPr>
        <w:pStyle w:val="subsection"/>
      </w:pPr>
      <w:r w:rsidRPr="00F37DF5">
        <w:tab/>
        <w:t>(2)</w:t>
      </w:r>
      <w:r w:rsidRPr="00F37DF5">
        <w:tab/>
        <w:t xml:space="preserve">In working out the </w:t>
      </w:r>
      <w:r w:rsidR="00142129" w:rsidRPr="00142129">
        <w:rPr>
          <w:position w:val="6"/>
          <w:sz w:val="16"/>
        </w:rPr>
        <w:t>*</w:t>
      </w:r>
      <w:r w:rsidRPr="00F37DF5">
        <w:t xml:space="preserve">value of a </w:t>
      </w:r>
      <w:r w:rsidR="00142129" w:rsidRPr="00142129">
        <w:rPr>
          <w:position w:val="6"/>
          <w:sz w:val="16"/>
        </w:rPr>
        <w:t>*</w:t>
      </w:r>
      <w:r w:rsidRPr="00F37DF5">
        <w:t xml:space="preserve">taxable supply, any amount of the </w:t>
      </w:r>
      <w:r w:rsidR="00142129" w:rsidRPr="00142129">
        <w:rPr>
          <w:position w:val="6"/>
          <w:sz w:val="16"/>
        </w:rPr>
        <w:t>*</w:t>
      </w:r>
      <w:r w:rsidRPr="00F37DF5">
        <w:t>consideration for the supply that is expressed in:</w:t>
      </w:r>
    </w:p>
    <w:p w:rsidR="002B5002" w:rsidRPr="00F37DF5" w:rsidRDefault="002B5002" w:rsidP="002B5002">
      <w:pPr>
        <w:pStyle w:val="paragraph"/>
      </w:pPr>
      <w:r w:rsidRPr="00F37DF5">
        <w:tab/>
        <w:t>(a)</w:t>
      </w:r>
      <w:r w:rsidRPr="00F37DF5">
        <w:tab/>
        <w:t>a currency other than Australian currency; or</w:t>
      </w:r>
    </w:p>
    <w:p w:rsidR="002B5002" w:rsidRPr="00F37DF5" w:rsidRDefault="002B5002" w:rsidP="002B5002">
      <w:pPr>
        <w:pStyle w:val="paragraph"/>
      </w:pPr>
      <w:r w:rsidRPr="00F37DF5">
        <w:tab/>
        <w:t>(b)</w:t>
      </w:r>
      <w:r w:rsidRPr="00F37DF5">
        <w:tab/>
      </w:r>
      <w:r w:rsidR="00142129" w:rsidRPr="00142129">
        <w:rPr>
          <w:position w:val="6"/>
          <w:sz w:val="16"/>
        </w:rPr>
        <w:t>*</w:t>
      </w:r>
      <w:r w:rsidRPr="00F37DF5">
        <w:t>digital currency;</w:t>
      </w:r>
    </w:p>
    <w:p w:rsidR="002B5002" w:rsidRPr="00F37DF5" w:rsidRDefault="002B5002" w:rsidP="002B5002">
      <w:pPr>
        <w:pStyle w:val="subsection2"/>
      </w:pPr>
      <w:r w:rsidRPr="00F37DF5">
        <w:t>is to be treated as if it were an amount of Australian currency worked out in the manner determined by the Commissioner.</w:t>
      </w:r>
    </w:p>
    <w:p w:rsidR="00300522" w:rsidRPr="00F37DF5" w:rsidRDefault="00300522" w:rsidP="00300522">
      <w:pPr>
        <w:pStyle w:val="ActHead5"/>
      </w:pPr>
      <w:bookmarkStart w:id="58" w:name="_Toc63330293"/>
      <w:r w:rsidRPr="00142129">
        <w:rPr>
          <w:rStyle w:val="CharSectno"/>
        </w:rPr>
        <w:t>9</w:t>
      </w:r>
      <w:r w:rsidR="00142129" w:rsidRPr="00142129">
        <w:rPr>
          <w:rStyle w:val="CharSectno"/>
        </w:rPr>
        <w:noBreakHyphen/>
      </w:r>
      <w:r w:rsidRPr="00142129">
        <w:rPr>
          <w:rStyle w:val="CharSectno"/>
        </w:rPr>
        <w:t>90</w:t>
      </w:r>
      <w:r w:rsidRPr="00F37DF5">
        <w:t xml:space="preserve">  Rounding of amounts of GST</w:t>
      </w:r>
      <w:bookmarkEnd w:id="58"/>
      <w:r w:rsidRPr="00F37DF5">
        <w:t xml:space="preserve"> </w:t>
      </w:r>
    </w:p>
    <w:p w:rsidR="00300522" w:rsidRPr="00F37DF5" w:rsidRDefault="00300522" w:rsidP="00300522">
      <w:pPr>
        <w:pStyle w:val="SubsectionHead"/>
      </w:pPr>
      <w:r w:rsidRPr="00F37DF5">
        <w:t xml:space="preserve">One taxable supply recorded on an invoice </w:t>
      </w:r>
    </w:p>
    <w:p w:rsidR="00300522" w:rsidRPr="00F37DF5" w:rsidRDefault="00300522" w:rsidP="00300522">
      <w:pPr>
        <w:pStyle w:val="subsection"/>
      </w:pPr>
      <w:r w:rsidRPr="00F37DF5">
        <w:tab/>
        <w:t>(1)</w:t>
      </w:r>
      <w:r w:rsidRPr="00F37DF5">
        <w:tab/>
        <w:t xml:space="preserve">If the amount of GST on a </w:t>
      </w:r>
      <w:r w:rsidR="00142129" w:rsidRPr="00142129">
        <w:rPr>
          <w:position w:val="6"/>
          <w:sz w:val="16"/>
          <w:szCs w:val="16"/>
        </w:rPr>
        <w:t>*</w:t>
      </w:r>
      <w:r w:rsidRPr="00F37DF5">
        <w:t xml:space="preserve">taxable supply that is the only taxable supply recorded on a particular </w:t>
      </w:r>
      <w:r w:rsidR="00142129" w:rsidRPr="00142129">
        <w:rPr>
          <w:position w:val="6"/>
          <w:sz w:val="16"/>
          <w:szCs w:val="16"/>
        </w:rPr>
        <w:t>*</w:t>
      </w:r>
      <w:r w:rsidRPr="00F37DF5">
        <w:t xml:space="preserve">invoice would, apart from this section, be an amount that includes a fraction of a cent, the amount of GST is rounded to the nearest cent (rounding 0.5 cents upwards). </w:t>
      </w:r>
    </w:p>
    <w:p w:rsidR="00300522" w:rsidRPr="00F37DF5" w:rsidRDefault="00300522" w:rsidP="00300522">
      <w:pPr>
        <w:pStyle w:val="SubsectionHead"/>
      </w:pPr>
      <w:r w:rsidRPr="00F37DF5">
        <w:t xml:space="preserve">Several taxable supplies recorded on an invoice </w:t>
      </w:r>
    </w:p>
    <w:p w:rsidR="00300522" w:rsidRPr="00F37DF5" w:rsidRDefault="00300522" w:rsidP="00300522">
      <w:pPr>
        <w:pStyle w:val="subsection"/>
      </w:pPr>
      <w:r w:rsidRPr="00F37DF5">
        <w:tab/>
        <w:t>(2)</w:t>
      </w:r>
      <w:r w:rsidRPr="00F37DF5">
        <w:tab/>
        <w:t xml:space="preserve">If 2 or more </w:t>
      </w:r>
      <w:r w:rsidR="00142129" w:rsidRPr="00142129">
        <w:rPr>
          <w:position w:val="6"/>
          <w:sz w:val="16"/>
          <w:szCs w:val="16"/>
        </w:rPr>
        <w:t>*</w:t>
      </w:r>
      <w:r w:rsidRPr="00F37DF5">
        <w:t xml:space="preserve">taxable supplies are recorded on the same </w:t>
      </w:r>
      <w:r w:rsidR="00142129" w:rsidRPr="00142129">
        <w:rPr>
          <w:position w:val="6"/>
          <w:sz w:val="16"/>
          <w:szCs w:val="16"/>
        </w:rPr>
        <w:t>*</w:t>
      </w:r>
      <w:r w:rsidRPr="00F37DF5">
        <w:t xml:space="preserve">invoice, the total amount of GST on the supplies is: </w:t>
      </w:r>
    </w:p>
    <w:p w:rsidR="00300522" w:rsidRPr="00F37DF5" w:rsidRDefault="00300522" w:rsidP="00300522">
      <w:pPr>
        <w:pStyle w:val="paragraph"/>
      </w:pPr>
      <w:r w:rsidRPr="00F37DF5">
        <w:tab/>
        <w:t>(a)</w:t>
      </w:r>
      <w:r w:rsidRPr="00F37DF5">
        <w:tab/>
        <w:t xml:space="preserve">what would be the amount of GST if it were worked out by: </w:t>
      </w:r>
    </w:p>
    <w:p w:rsidR="00300522" w:rsidRPr="00F37DF5" w:rsidRDefault="00300522" w:rsidP="00300522">
      <w:pPr>
        <w:pStyle w:val="paragraphsub"/>
      </w:pPr>
      <w:r w:rsidRPr="00F37DF5">
        <w:tab/>
        <w:t>(i)</w:t>
      </w:r>
      <w:r w:rsidRPr="00F37DF5">
        <w:tab/>
        <w:t xml:space="preserve">working out the GST on each of the supplies (without rounding the amounts to the nearest cent); and </w:t>
      </w:r>
    </w:p>
    <w:p w:rsidR="00300522" w:rsidRPr="00F37DF5" w:rsidRDefault="00300522" w:rsidP="00300522">
      <w:pPr>
        <w:pStyle w:val="paragraphsub"/>
      </w:pPr>
      <w:r w:rsidRPr="00F37DF5">
        <w:tab/>
        <w:t>(ii)</w:t>
      </w:r>
      <w:r w:rsidRPr="00F37DF5">
        <w:tab/>
        <w:t xml:space="preserve">adding the amounts together and, if the total is an amount that includes a fraction of a cent, rounding it to the nearest cent (rounding 0.5 cents upwards); or </w:t>
      </w:r>
    </w:p>
    <w:p w:rsidR="00300522" w:rsidRPr="00F37DF5" w:rsidRDefault="00300522" w:rsidP="00300522">
      <w:pPr>
        <w:pStyle w:val="paragraph"/>
      </w:pPr>
      <w:r w:rsidRPr="00F37DF5">
        <w:tab/>
        <w:t>(b)</w:t>
      </w:r>
      <w:r w:rsidRPr="00F37DF5">
        <w:tab/>
        <w:t xml:space="preserve">the amount worked out using the following method statement: </w:t>
      </w:r>
    </w:p>
    <w:p w:rsidR="00300522" w:rsidRPr="00F37DF5" w:rsidRDefault="00300522" w:rsidP="00217974">
      <w:pPr>
        <w:pStyle w:val="BoxText"/>
        <w:keepNext/>
        <w:keepLines/>
        <w:rPr>
          <w:i/>
          <w:iCs/>
        </w:rPr>
      </w:pPr>
      <w:r w:rsidRPr="00F37DF5">
        <w:rPr>
          <w:i/>
          <w:iCs/>
        </w:rPr>
        <w:t xml:space="preserve">Method statement </w:t>
      </w:r>
    </w:p>
    <w:p w:rsidR="00300522" w:rsidRPr="00F37DF5" w:rsidRDefault="00300522" w:rsidP="00300522">
      <w:pPr>
        <w:pStyle w:val="BoxText"/>
        <w:ind w:left="1985" w:hanging="851"/>
      </w:pPr>
      <w:r w:rsidRPr="00F37DF5">
        <w:rPr>
          <w:iCs/>
        </w:rPr>
        <w:t>Step 1</w:t>
      </w:r>
      <w:r w:rsidRPr="00F37DF5">
        <w:t>.</w:t>
      </w:r>
      <w:r w:rsidRPr="00F37DF5">
        <w:tab/>
        <w:t xml:space="preserve">Work out, for each </w:t>
      </w:r>
      <w:r w:rsidR="00142129" w:rsidRPr="00142129">
        <w:rPr>
          <w:position w:val="6"/>
          <w:sz w:val="16"/>
          <w:szCs w:val="16"/>
        </w:rPr>
        <w:t>*</w:t>
      </w:r>
      <w:r w:rsidRPr="00F37DF5">
        <w:t xml:space="preserve">taxable supply, what would, apart from this section, be the amount of GST on the supply. </w:t>
      </w:r>
    </w:p>
    <w:p w:rsidR="00300522" w:rsidRPr="00F37DF5" w:rsidRDefault="00300522" w:rsidP="00300522">
      <w:pPr>
        <w:pStyle w:val="BoxText"/>
        <w:ind w:left="1985" w:hanging="851"/>
      </w:pPr>
      <w:r w:rsidRPr="00F37DF5">
        <w:rPr>
          <w:iCs/>
        </w:rPr>
        <w:t>Step 2</w:t>
      </w:r>
      <w:r w:rsidRPr="00F37DF5">
        <w:t>.</w:t>
      </w:r>
      <w:r w:rsidRPr="00F37DF5">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F37DF5" w:rsidRDefault="00123792" w:rsidP="00385FDC">
      <w:pPr>
        <w:pStyle w:val="BoxNote"/>
      </w:pPr>
      <w:bookmarkStart w:id="59" w:name="BK_S3P30L9C1"/>
      <w:bookmarkEnd w:id="59"/>
      <w:r>
        <w:tab/>
      </w:r>
      <w:r w:rsidR="00300522" w:rsidRPr="00F37DF5">
        <w:t>Note:</w:t>
      </w:r>
      <w:r w:rsidR="00300522" w:rsidRPr="00F37DF5">
        <w:tab/>
      </w:r>
      <w:r w:rsidR="006138CE" w:rsidRPr="00F37DF5">
        <w:t>Subsection (</w:t>
      </w:r>
      <w:r w:rsidR="00300522" w:rsidRPr="00F37DF5">
        <w:t>4) gives further details of this rounding.</w:t>
      </w:r>
    </w:p>
    <w:p w:rsidR="00300522" w:rsidRPr="00F37DF5" w:rsidRDefault="00300522" w:rsidP="00300522">
      <w:pPr>
        <w:pStyle w:val="BoxText"/>
        <w:ind w:left="1985" w:hanging="851"/>
      </w:pPr>
      <w:r w:rsidRPr="00F37DF5">
        <w:rPr>
          <w:iCs/>
        </w:rPr>
        <w:t>Step 3</w:t>
      </w:r>
      <w:r w:rsidRPr="00F37DF5">
        <w:t>.</w:t>
      </w:r>
      <w:r w:rsidRPr="00F37DF5">
        <w:tab/>
        <w:t xml:space="preserve">Work out the sum of the amounts worked out under step 1 and (if applicable) step 2 for each supply. </w:t>
      </w:r>
    </w:p>
    <w:p w:rsidR="00300522" w:rsidRPr="00F37DF5" w:rsidRDefault="00300522" w:rsidP="00677DF0">
      <w:pPr>
        <w:pStyle w:val="BoxText"/>
        <w:keepNext/>
        <w:ind w:left="1985" w:hanging="851"/>
      </w:pPr>
      <w:r w:rsidRPr="00F37DF5">
        <w:rPr>
          <w:iCs/>
        </w:rPr>
        <w:t>Step 4</w:t>
      </w:r>
      <w:r w:rsidRPr="00F37DF5">
        <w:t>.</w:t>
      </w:r>
      <w:r w:rsidRPr="00F37DF5">
        <w:tab/>
        <w:t xml:space="preserve">If the sum under step 3 includes a fraction of a cent, round the sum to the nearest cent (rounding 0.5 cents upwards). </w:t>
      </w:r>
    </w:p>
    <w:p w:rsidR="00300522" w:rsidRPr="00F37DF5" w:rsidRDefault="00300522" w:rsidP="00677DF0">
      <w:pPr>
        <w:pStyle w:val="subsection"/>
        <w:keepNext/>
      </w:pPr>
      <w:r w:rsidRPr="00F37DF5">
        <w:tab/>
        <w:t>(3)</w:t>
      </w:r>
      <w:r w:rsidRPr="00F37DF5">
        <w:tab/>
        <w:t xml:space="preserve">Whether to use </w:t>
      </w:r>
      <w:r w:rsidR="006138CE" w:rsidRPr="00F37DF5">
        <w:t>paragraph (</w:t>
      </w:r>
      <w:r w:rsidRPr="00F37DF5">
        <w:t xml:space="preserve">2)(a) or </w:t>
      </w:r>
      <w:r w:rsidR="006138CE" w:rsidRPr="00F37DF5">
        <w:t>paragraph (</w:t>
      </w:r>
      <w:r w:rsidRPr="00F37DF5">
        <w:t xml:space="preserve">2)(b) to work out the total amount of GST on the supplies is a matter of choice for: </w:t>
      </w:r>
    </w:p>
    <w:p w:rsidR="00300522" w:rsidRPr="00F37DF5" w:rsidRDefault="00300522" w:rsidP="00677DF0">
      <w:pPr>
        <w:pStyle w:val="paragraph"/>
        <w:keepNext/>
      </w:pPr>
      <w:r w:rsidRPr="00F37DF5">
        <w:tab/>
        <w:t>(a)</w:t>
      </w:r>
      <w:r w:rsidRPr="00F37DF5">
        <w:tab/>
        <w:t xml:space="preserve">the supplier if the amount is being worked out to ascertain the supplier’s liability for GST; or </w:t>
      </w:r>
    </w:p>
    <w:p w:rsidR="00300522" w:rsidRPr="00F37DF5" w:rsidRDefault="00300522" w:rsidP="00677DF0">
      <w:pPr>
        <w:pStyle w:val="paragraph"/>
        <w:keepNext/>
      </w:pPr>
      <w:r w:rsidRPr="00F37DF5">
        <w:tab/>
        <w:t>(b)</w:t>
      </w:r>
      <w:r w:rsidRPr="00F37DF5">
        <w:tab/>
        <w:t xml:space="preserve">the </w:t>
      </w:r>
      <w:r w:rsidR="00142129" w:rsidRPr="00142129">
        <w:rPr>
          <w:position w:val="6"/>
          <w:sz w:val="16"/>
          <w:szCs w:val="16"/>
        </w:rPr>
        <w:t>*</w:t>
      </w:r>
      <w:r w:rsidRPr="00F37DF5">
        <w:t xml:space="preserve">recipient of the supplies if the amount is being worked out to ascertain the recipient’s entitlement to input tax credits. </w:t>
      </w:r>
    </w:p>
    <w:p w:rsidR="00300522" w:rsidRPr="00F37DF5" w:rsidRDefault="00300522" w:rsidP="00300522">
      <w:pPr>
        <w:pStyle w:val="subsection"/>
      </w:pPr>
      <w:r w:rsidRPr="00F37DF5">
        <w:tab/>
        <w:t>(4)</w:t>
      </w:r>
      <w:r w:rsidRPr="00F37DF5">
        <w:tab/>
        <w:t xml:space="preserve">In applying step 2 of the method statement in </w:t>
      </w:r>
      <w:r w:rsidR="006138CE" w:rsidRPr="00F37DF5">
        <w:t>subsection (</w:t>
      </w:r>
      <w:r w:rsidRPr="00F37DF5">
        <w:t xml:space="preserve">2), if: </w:t>
      </w:r>
    </w:p>
    <w:p w:rsidR="00300522" w:rsidRPr="00F37DF5" w:rsidRDefault="00300522" w:rsidP="00300522">
      <w:pPr>
        <w:pStyle w:val="paragraph"/>
      </w:pPr>
      <w:r w:rsidRPr="00F37DF5">
        <w:tab/>
        <w:t>(a)</w:t>
      </w:r>
      <w:r w:rsidRPr="00F37DF5">
        <w:tab/>
        <w:t xml:space="preserve">the number of decimal places in the amount for the supply exceeds by one decimal place the number of decimal places allowed by the accounting system used to work out the amount; and </w:t>
      </w:r>
    </w:p>
    <w:p w:rsidR="00300522" w:rsidRPr="00F37DF5" w:rsidRDefault="00300522" w:rsidP="00300522">
      <w:pPr>
        <w:pStyle w:val="paragraph"/>
      </w:pPr>
      <w:r w:rsidRPr="00F37DF5">
        <w:tab/>
        <w:t>(b)</w:t>
      </w:r>
      <w:r w:rsidRPr="00F37DF5">
        <w:tab/>
        <w:t xml:space="preserve">the last digit of the amount (before rounding) is 5; </w:t>
      </w:r>
    </w:p>
    <w:p w:rsidR="00300522" w:rsidRPr="00F37DF5" w:rsidRDefault="00300522" w:rsidP="00300522">
      <w:pPr>
        <w:pStyle w:val="subsection2"/>
      </w:pPr>
      <w:r w:rsidRPr="00F37DF5">
        <w:t xml:space="preserve">the amount is rounded upwards to that number of decimal places. </w:t>
      </w:r>
    </w:p>
    <w:p w:rsidR="00300522" w:rsidRPr="00F37DF5" w:rsidRDefault="00300522" w:rsidP="00300522">
      <w:pPr>
        <w:pStyle w:val="SubsectionHead"/>
      </w:pPr>
      <w:r w:rsidRPr="00F37DF5">
        <w:t xml:space="preserve">Taxable supplies divided into items </w:t>
      </w:r>
    </w:p>
    <w:p w:rsidR="00300522" w:rsidRPr="00F37DF5" w:rsidRDefault="00300522" w:rsidP="00300522">
      <w:pPr>
        <w:pStyle w:val="subsection"/>
      </w:pPr>
      <w:r w:rsidRPr="00F37DF5">
        <w:tab/>
        <w:t>(5)</w:t>
      </w:r>
      <w:r w:rsidRPr="00F37DF5">
        <w:tab/>
        <w:t xml:space="preserve">If one or more </w:t>
      </w:r>
      <w:r w:rsidR="00142129" w:rsidRPr="00142129">
        <w:rPr>
          <w:position w:val="6"/>
          <w:sz w:val="16"/>
          <w:szCs w:val="16"/>
        </w:rPr>
        <w:t>*</w:t>
      </w:r>
      <w:r w:rsidRPr="00F37DF5">
        <w:t xml:space="preserve">taxable supplies recorded on the same </w:t>
      </w:r>
      <w:r w:rsidR="00142129" w:rsidRPr="00142129">
        <w:rPr>
          <w:position w:val="6"/>
          <w:sz w:val="16"/>
          <w:szCs w:val="16"/>
        </w:rPr>
        <w:t>*</w:t>
      </w:r>
      <w:r w:rsidRPr="00F37DF5">
        <w:t xml:space="preserve">invoice are divided into 2 or more items: </w:t>
      </w:r>
    </w:p>
    <w:p w:rsidR="00300522" w:rsidRPr="00F37DF5" w:rsidRDefault="00300522" w:rsidP="00300522">
      <w:pPr>
        <w:pStyle w:val="paragraph"/>
      </w:pPr>
      <w:r w:rsidRPr="00F37DF5">
        <w:tab/>
        <w:t>(a)</w:t>
      </w:r>
      <w:r w:rsidRPr="00F37DF5">
        <w:tab/>
      </w:r>
      <w:r w:rsidR="006138CE" w:rsidRPr="00F37DF5">
        <w:t>subsection (</w:t>
      </w:r>
      <w:r w:rsidRPr="00F37DF5">
        <w:t xml:space="preserve">1) does not apply; and </w:t>
      </w:r>
    </w:p>
    <w:p w:rsidR="00300522" w:rsidRPr="00F37DF5" w:rsidRDefault="00300522" w:rsidP="00300522">
      <w:pPr>
        <w:pStyle w:val="paragraph"/>
      </w:pPr>
      <w:r w:rsidRPr="00F37DF5">
        <w:tab/>
        <w:t>(b)</w:t>
      </w:r>
      <w:r w:rsidRPr="00F37DF5">
        <w:tab/>
      </w:r>
      <w:r w:rsidR="006138CE" w:rsidRPr="00F37DF5">
        <w:t>subsection (</w:t>
      </w:r>
      <w:r w:rsidRPr="00F37DF5">
        <w:t xml:space="preserve">2) applies as if each such item represented a separate taxable supply. </w:t>
      </w:r>
    </w:p>
    <w:p w:rsidR="00300522" w:rsidRPr="00F37DF5" w:rsidRDefault="00300522" w:rsidP="00300522">
      <w:pPr>
        <w:pStyle w:val="SubsectionHead"/>
      </w:pPr>
      <w:r w:rsidRPr="00F37DF5">
        <w:t xml:space="preserve">Taxable supplies recorded on documents other than invoices </w:t>
      </w:r>
    </w:p>
    <w:p w:rsidR="00300522" w:rsidRPr="00F37DF5" w:rsidRDefault="00300522" w:rsidP="00300522">
      <w:pPr>
        <w:pStyle w:val="subsection"/>
      </w:pPr>
      <w:r w:rsidRPr="00F37DF5">
        <w:tab/>
        <w:t>(6)</w:t>
      </w:r>
      <w:r w:rsidRPr="00F37DF5">
        <w:tab/>
        <w:t xml:space="preserve">If one or more </w:t>
      </w:r>
      <w:r w:rsidR="00142129" w:rsidRPr="00142129">
        <w:rPr>
          <w:position w:val="6"/>
          <w:sz w:val="16"/>
          <w:szCs w:val="16"/>
        </w:rPr>
        <w:t>*</w:t>
      </w:r>
      <w:r w:rsidRPr="00F37DF5">
        <w:t xml:space="preserve">taxable supplies, none of which are recorded on an </w:t>
      </w:r>
      <w:r w:rsidR="00142129" w:rsidRPr="00142129">
        <w:rPr>
          <w:position w:val="6"/>
          <w:sz w:val="16"/>
          <w:szCs w:val="16"/>
        </w:rPr>
        <w:t>*</w:t>
      </w:r>
      <w:r w:rsidRPr="00F37DF5">
        <w:t xml:space="preserve">invoice, are recorded on a document that is not an invoice, this section applies as if the document were an invoice. </w:t>
      </w:r>
    </w:p>
    <w:p w:rsidR="00300522" w:rsidRPr="00F37DF5" w:rsidRDefault="00300522" w:rsidP="00677DF0">
      <w:pPr>
        <w:pStyle w:val="ActHead5"/>
      </w:pPr>
      <w:bookmarkStart w:id="60" w:name="_Toc63330294"/>
      <w:r w:rsidRPr="00142129">
        <w:rPr>
          <w:rStyle w:val="CharSectno"/>
        </w:rPr>
        <w:t>9</w:t>
      </w:r>
      <w:r w:rsidR="00142129" w:rsidRPr="00142129">
        <w:rPr>
          <w:rStyle w:val="CharSectno"/>
        </w:rPr>
        <w:noBreakHyphen/>
      </w:r>
      <w:r w:rsidRPr="00142129">
        <w:rPr>
          <w:rStyle w:val="CharSectno"/>
        </w:rPr>
        <w:t>99</w:t>
      </w:r>
      <w:r w:rsidRPr="00F37DF5">
        <w:t xml:space="preserve">  Special rules relating to the amount of GST on taxable supplies</w:t>
      </w:r>
      <w:bookmarkEnd w:id="60"/>
    </w:p>
    <w:p w:rsidR="00300522" w:rsidRPr="00F37DF5" w:rsidRDefault="00300522" w:rsidP="00677DF0">
      <w:pPr>
        <w:pStyle w:val="subsection"/>
        <w:keepNext/>
        <w:keepLines/>
      </w:pPr>
      <w:r w:rsidRPr="00F37DF5">
        <w:tab/>
      </w:r>
      <w:r w:rsidRPr="00F37DF5">
        <w:tab/>
        <w:t>Chapter</w:t>
      </w:r>
      <w:r w:rsidR="006138CE" w:rsidRPr="00F37DF5">
        <w:t> </w:t>
      </w:r>
      <w:r w:rsidRPr="00F37DF5">
        <w:t>4 contains special rules relating to the amount of GST on taxable supplies, as follows:</w:t>
      </w:r>
    </w:p>
    <w:p w:rsidR="00A53099" w:rsidRPr="00F37DF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F37DF5" w:rsidTr="00A53099">
        <w:trPr>
          <w:tblHeader/>
        </w:trPr>
        <w:tc>
          <w:tcPr>
            <w:tcW w:w="5921" w:type="dxa"/>
            <w:gridSpan w:val="3"/>
            <w:tcBorders>
              <w:top w:val="single" w:sz="12" w:space="0" w:color="auto"/>
              <w:bottom w:val="single" w:sz="6" w:space="0" w:color="auto"/>
            </w:tcBorders>
            <w:shd w:val="clear" w:color="auto" w:fill="auto"/>
          </w:tcPr>
          <w:p w:rsidR="00300522" w:rsidRPr="00F37DF5" w:rsidRDefault="00300522" w:rsidP="00677DF0">
            <w:pPr>
              <w:pStyle w:val="Tabletext"/>
              <w:keepNext/>
              <w:keepLines/>
              <w:rPr>
                <w:b/>
              </w:rPr>
            </w:pPr>
            <w:r w:rsidRPr="00F37DF5">
              <w:rPr>
                <w:b/>
                <w:bCs/>
              </w:rPr>
              <w:t>Checklist of special rules</w:t>
            </w:r>
          </w:p>
        </w:tc>
      </w:tr>
      <w:tr w:rsidR="00300522" w:rsidRPr="00F37DF5" w:rsidTr="00A53099">
        <w:trPr>
          <w:tblHeader/>
        </w:trPr>
        <w:tc>
          <w:tcPr>
            <w:tcW w:w="676" w:type="dxa"/>
            <w:tcBorders>
              <w:top w:val="single" w:sz="6" w:space="0" w:color="auto"/>
              <w:bottom w:val="single" w:sz="12" w:space="0" w:color="auto"/>
            </w:tcBorders>
            <w:shd w:val="clear" w:color="auto" w:fill="auto"/>
          </w:tcPr>
          <w:p w:rsidR="00300522" w:rsidRPr="00F37DF5" w:rsidRDefault="00300522" w:rsidP="00677DF0">
            <w:pPr>
              <w:pStyle w:val="Tabletext"/>
              <w:keepNext/>
              <w:keepLines/>
              <w:rPr>
                <w:b/>
              </w:rPr>
            </w:pPr>
            <w:r w:rsidRPr="00F37DF5">
              <w:rPr>
                <w:b/>
                <w:bCs/>
              </w:rPr>
              <w:t>Item</w:t>
            </w:r>
          </w:p>
        </w:tc>
        <w:tc>
          <w:tcPr>
            <w:tcW w:w="3544" w:type="dxa"/>
            <w:tcBorders>
              <w:top w:val="single" w:sz="6" w:space="0" w:color="auto"/>
              <w:bottom w:val="single" w:sz="12" w:space="0" w:color="auto"/>
            </w:tcBorders>
            <w:shd w:val="clear" w:color="auto" w:fill="auto"/>
          </w:tcPr>
          <w:p w:rsidR="00300522" w:rsidRPr="00F37DF5" w:rsidRDefault="00300522" w:rsidP="00677DF0">
            <w:pPr>
              <w:pStyle w:val="Tabletext"/>
              <w:keepNext/>
              <w:keepLines/>
              <w:rPr>
                <w:b/>
              </w:rPr>
            </w:pPr>
            <w:r w:rsidRPr="00F37DF5">
              <w:rPr>
                <w:b/>
                <w:bCs/>
              </w:rPr>
              <w:t>For this case ...</w:t>
            </w:r>
          </w:p>
        </w:tc>
        <w:tc>
          <w:tcPr>
            <w:tcW w:w="1701" w:type="dxa"/>
            <w:tcBorders>
              <w:top w:val="single" w:sz="6" w:space="0" w:color="auto"/>
              <w:bottom w:val="single" w:sz="12" w:space="0" w:color="auto"/>
            </w:tcBorders>
            <w:shd w:val="clear" w:color="auto" w:fill="auto"/>
          </w:tcPr>
          <w:p w:rsidR="00300522" w:rsidRPr="00F37DF5" w:rsidRDefault="00300522" w:rsidP="00677DF0">
            <w:pPr>
              <w:pStyle w:val="Tabletext"/>
              <w:keepNext/>
              <w:keepLines/>
              <w:rPr>
                <w:b/>
              </w:rPr>
            </w:pPr>
            <w:r w:rsidRPr="00F37DF5">
              <w:rPr>
                <w:b/>
                <w:bCs/>
              </w:rPr>
              <w:t>See:</w:t>
            </w:r>
          </w:p>
        </w:tc>
      </w:tr>
      <w:tr w:rsidR="00300522" w:rsidRPr="00F37DF5" w:rsidTr="00A53099">
        <w:tc>
          <w:tcPr>
            <w:tcW w:w="676" w:type="dxa"/>
            <w:tcBorders>
              <w:top w:val="single" w:sz="12" w:space="0" w:color="auto"/>
            </w:tcBorders>
            <w:shd w:val="clear" w:color="auto" w:fill="auto"/>
          </w:tcPr>
          <w:p w:rsidR="00300522" w:rsidRPr="00F37DF5" w:rsidRDefault="00300522" w:rsidP="00E74477">
            <w:pPr>
              <w:pStyle w:val="Tabletext"/>
            </w:pPr>
            <w:r w:rsidRPr="00F37DF5">
              <w:t>1A</w:t>
            </w:r>
          </w:p>
        </w:tc>
        <w:tc>
          <w:tcPr>
            <w:tcW w:w="3544" w:type="dxa"/>
            <w:tcBorders>
              <w:top w:val="single" w:sz="12" w:space="0" w:color="auto"/>
            </w:tcBorders>
            <w:shd w:val="clear" w:color="auto" w:fill="auto"/>
          </w:tcPr>
          <w:p w:rsidR="00300522" w:rsidRPr="00F37DF5" w:rsidRDefault="00300522" w:rsidP="00E74477">
            <w:pPr>
              <w:pStyle w:val="Tabletext"/>
            </w:pPr>
            <w:r w:rsidRPr="00F37DF5">
              <w:t xml:space="preserve">Agents and insurance brokers </w:t>
            </w:r>
          </w:p>
        </w:tc>
        <w:tc>
          <w:tcPr>
            <w:tcW w:w="1701" w:type="dxa"/>
            <w:tcBorders>
              <w:top w:val="single" w:sz="12" w:space="0" w:color="auto"/>
            </w:tcBorders>
            <w:shd w:val="clear" w:color="auto" w:fill="auto"/>
          </w:tcPr>
          <w:p w:rsidR="00300522" w:rsidRPr="00F37DF5" w:rsidRDefault="00300522" w:rsidP="00E74477">
            <w:pPr>
              <w:pStyle w:val="Tabletext"/>
            </w:pPr>
            <w:r w:rsidRPr="00F37DF5">
              <w:t>Division</w:t>
            </w:r>
            <w:r w:rsidR="006138CE" w:rsidRPr="00F37DF5">
              <w:t> </w:t>
            </w:r>
            <w:r w:rsidRPr="00F37DF5">
              <w:t xml:space="preserve">153 </w:t>
            </w:r>
          </w:p>
        </w:tc>
      </w:tr>
      <w:tr w:rsidR="00300522" w:rsidRPr="00F37DF5" w:rsidTr="00A53099">
        <w:tc>
          <w:tcPr>
            <w:tcW w:w="676" w:type="dxa"/>
            <w:shd w:val="clear" w:color="auto" w:fill="auto"/>
          </w:tcPr>
          <w:p w:rsidR="00300522" w:rsidRPr="00F37DF5" w:rsidRDefault="00300522" w:rsidP="00E74477">
            <w:pPr>
              <w:pStyle w:val="Tabletext"/>
            </w:pPr>
            <w:r w:rsidRPr="00F37DF5">
              <w:t>1</w:t>
            </w:r>
          </w:p>
        </w:tc>
        <w:tc>
          <w:tcPr>
            <w:tcW w:w="3544" w:type="dxa"/>
            <w:shd w:val="clear" w:color="auto" w:fill="auto"/>
          </w:tcPr>
          <w:p w:rsidR="00300522" w:rsidRPr="00F37DF5" w:rsidRDefault="00300522" w:rsidP="00E74477">
            <w:pPr>
              <w:pStyle w:val="Tabletext"/>
            </w:pPr>
            <w:r w:rsidRPr="00F37DF5">
              <w:t>Associates</w:t>
            </w:r>
          </w:p>
        </w:tc>
        <w:tc>
          <w:tcPr>
            <w:tcW w:w="1701" w:type="dxa"/>
            <w:shd w:val="clear" w:color="auto" w:fill="auto"/>
          </w:tcPr>
          <w:p w:rsidR="00300522" w:rsidRPr="00F37DF5" w:rsidRDefault="00300522" w:rsidP="00E74477">
            <w:pPr>
              <w:pStyle w:val="Tabletext"/>
            </w:pPr>
            <w:r w:rsidRPr="00F37DF5">
              <w:t>Division</w:t>
            </w:r>
            <w:r w:rsidR="006138CE" w:rsidRPr="00F37DF5">
              <w:t> </w:t>
            </w:r>
            <w:r w:rsidRPr="00F37DF5">
              <w:t>72</w:t>
            </w:r>
          </w:p>
        </w:tc>
      </w:tr>
      <w:tr w:rsidR="00300522" w:rsidRPr="00F37DF5" w:rsidTr="00A53099">
        <w:tc>
          <w:tcPr>
            <w:tcW w:w="676" w:type="dxa"/>
            <w:shd w:val="clear" w:color="auto" w:fill="auto"/>
          </w:tcPr>
          <w:p w:rsidR="00300522" w:rsidRPr="00F37DF5" w:rsidRDefault="00300522" w:rsidP="00300522">
            <w:pPr>
              <w:pStyle w:val="Tabletext"/>
            </w:pPr>
            <w:r w:rsidRPr="00F37DF5">
              <w:t>2</w:t>
            </w:r>
          </w:p>
        </w:tc>
        <w:tc>
          <w:tcPr>
            <w:tcW w:w="3544" w:type="dxa"/>
            <w:shd w:val="clear" w:color="auto" w:fill="auto"/>
          </w:tcPr>
          <w:p w:rsidR="00300522" w:rsidRPr="00F37DF5" w:rsidRDefault="00300522" w:rsidP="00300522">
            <w:pPr>
              <w:pStyle w:val="Tabletext"/>
            </w:pPr>
            <w:r w:rsidRPr="00F37DF5">
              <w:t>Company amalgamations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90</w:t>
            </w:r>
          </w:p>
        </w:tc>
      </w:tr>
      <w:tr w:rsidR="00300522" w:rsidRPr="00F37DF5" w:rsidTr="00A53099">
        <w:tc>
          <w:tcPr>
            <w:tcW w:w="676" w:type="dxa"/>
            <w:shd w:val="clear" w:color="auto" w:fill="auto"/>
          </w:tcPr>
          <w:p w:rsidR="00300522" w:rsidRPr="00F37DF5" w:rsidRDefault="00300522" w:rsidP="00300522">
            <w:pPr>
              <w:pStyle w:val="Tabletext"/>
            </w:pPr>
            <w:r w:rsidRPr="00F37DF5">
              <w:t>2A</w:t>
            </w:r>
          </w:p>
        </w:tc>
        <w:tc>
          <w:tcPr>
            <w:tcW w:w="3544" w:type="dxa"/>
            <w:shd w:val="clear" w:color="auto" w:fill="auto"/>
          </w:tcPr>
          <w:p w:rsidR="00300522" w:rsidRPr="00F37DF5" w:rsidRDefault="00300522" w:rsidP="00300522">
            <w:pPr>
              <w:pStyle w:val="Tabletext"/>
            </w:pPr>
            <w:r w:rsidRPr="00F37DF5">
              <w:t>Compulsory third party schemes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79</w:t>
            </w:r>
          </w:p>
        </w:tc>
      </w:tr>
      <w:tr w:rsidR="00300522" w:rsidRPr="00F37DF5" w:rsidTr="00A53099">
        <w:tc>
          <w:tcPr>
            <w:tcW w:w="676" w:type="dxa"/>
            <w:shd w:val="clear" w:color="auto" w:fill="auto"/>
          </w:tcPr>
          <w:p w:rsidR="00300522" w:rsidRPr="00F37DF5" w:rsidRDefault="00300522" w:rsidP="00300522">
            <w:pPr>
              <w:pStyle w:val="Tabletext"/>
            </w:pPr>
            <w:r w:rsidRPr="00F37DF5">
              <w:t>3</w:t>
            </w:r>
          </w:p>
        </w:tc>
        <w:tc>
          <w:tcPr>
            <w:tcW w:w="3544" w:type="dxa"/>
            <w:shd w:val="clear" w:color="auto" w:fill="auto"/>
          </w:tcPr>
          <w:p w:rsidR="00300522" w:rsidRPr="00F37DF5" w:rsidRDefault="00300522" w:rsidP="00300522">
            <w:pPr>
              <w:pStyle w:val="Tabletext"/>
            </w:pPr>
            <w:r w:rsidRPr="00F37DF5">
              <w:t>Gambling</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126</w:t>
            </w:r>
          </w:p>
        </w:tc>
      </w:tr>
      <w:tr w:rsidR="00300522" w:rsidRPr="00F37DF5" w:rsidTr="00A53099">
        <w:tc>
          <w:tcPr>
            <w:tcW w:w="676" w:type="dxa"/>
            <w:shd w:val="clear" w:color="auto" w:fill="auto"/>
          </w:tcPr>
          <w:p w:rsidR="00300522" w:rsidRPr="00F37DF5" w:rsidRDefault="00300522" w:rsidP="00300522">
            <w:pPr>
              <w:pStyle w:val="Tabletext"/>
            </w:pPr>
            <w:r w:rsidRPr="00F37DF5">
              <w:t>4</w:t>
            </w:r>
          </w:p>
        </w:tc>
        <w:tc>
          <w:tcPr>
            <w:tcW w:w="3544" w:type="dxa"/>
            <w:shd w:val="clear" w:color="auto" w:fill="auto"/>
          </w:tcPr>
          <w:p w:rsidR="00300522" w:rsidRPr="00F37DF5" w:rsidRDefault="00300522" w:rsidP="00300522">
            <w:pPr>
              <w:pStyle w:val="Tabletext"/>
            </w:pPr>
            <w:r w:rsidRPr="00F37DF5">
              <w:t>Long</w:t>
            </w:r>
            <w:r w:rsidR="00142129">
              <w:noBreakHyphen/>
            </w:r>
            <w:r w:rsidRPr="00F37DF5">
              <w:t>term accommodation in commercial residential premises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87</w:t>
            </w:r>
          </w:p>
        </w:tc>
      </w:tr>
      <w:tr w:rsidR="00300522" w:rsidRPr="00F37DF5" w:rsidTr="00A53099">
        <w:tc>
          <w:tcPr>
            <w:tcW w:w="676" w:type="dxa"/>
            <w:shd w:val="clear" w:color="auto" w:fill="auto"/>
          </w:tcPr>
          <w:p w:rsidR="00300522" w:rsidRPr="00F37DF5" w:rsidRDefault="00300522" w:rsidP="00300522">
            <w:pPr>
              <w:pStyle w:val="Tabletext"/>
            </w:pPr>
            <w:r w:rsidRPr="00F37DF5">
              <w:t>4AA</w:t>
            </w:r>
          </w:p>
        </w:tc>
        <w:tc>
          <w:tcPr>
            <w:tcW w:w="3544" w:type="dxa"/>
            <w:shd w:val="clear" w:color="auto" w:fill="auto"/>
          </w:tcPr>
          <w:p w:rsidR="00300522" w:rsidRPr="00F37DF5" w:rsidRDefault="00300522" w:rsidP="00300522">
            <w:pPr>
              <w:pStyle w:val="Tabletext"/>
            </w:pPr>
            <w:r w:rsidRPr="00F37DF5">
              <w:t>Non</w:t>
            </w:r>
            <w:r w:rsidR="00142129">
              <w:noBreakHyphen/>
            </w:r>
            <w:r w:rsidRPr="00F37DF5">
              <w:t xml:space="preserve">residents making supplies connected with </w:t>
            </w:r>
            <w:r w:rsidR="003F41DE" w:rsidRPr="00F37DF5">
              <w:t>the indirect tax zone</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83</w:t>
            </w:r>
          </w:p>
        </w:tc>
      </w:tr>
      <w:tr w:rsidR="005508E4" w:rsidRPr="00F37DF5" w:rsidDel="005508E4" w:rsidTr="00A53099">
        <w:tc>
          <w:tcPr>
            <w:tcW w:w="676" w:type="dxa"/>
            <w:shd w:val="clear" w:color="auto" w:fill="auto"/>
          </w:tcPr>
          <w:p w:rsidR="005508E4" w:rsidRPr="00F37DF5" w:rsidDel="005508E4" w:rsidRDefault="005508E4" w:rsidP="00300522">
            <w:pPr>
              <w:pStyle w:val="Tabletext"/>
            </w:pPr>
            <w:r w:rsidRPr="00F37DF5">
              <w:t>4A</w:t>
            </w:r>
          </w:p>
        </w:tc>
        <w:tc>
          <w:tcPr>
            <w:tcW w:w="3544" w:type="dxa"/>
            <w:shd w:val="clear" w:color="auto" w:fill="auto"/>
          </w:tcPr>
          <w:p w:rsidR="005508E4" w:rsidRPr="00F37DF5" w:rsidDel="005508E4" w:rsidRDefault="005508E4" w:rsidP="00300522">
            <w:pPr>
              <w:pStyle w:val="Tabletext"/>
            </w:pPr>
            <w:r w:rsidRPr="00F37DF5">
              <w:t>Offshore supplies</w:t>
            </w:r>
          </w:p>
        </w:tc>
        <w:tc>
          <w:tcPr>
            <w:tcW w:w="1701" w:type="dxa"/>
            <w:shd w:val="clear" w:color="auto" w:fill="auto"/>
          </w:tcPr>
          <w:p w:rsidR="005508E4" w:rsidRPr="00F37DF5" w:rsidDel="005508E4" w:rsidRDefault="005508E4" w:rsidP="00300522">
            <w:pPr>
              <w:pStyle w:val="Tabletext"/>
            </w:pPr>
            <w:r w:rsidRPr="00F37DF5">
              <w:t>Division</w:t>
            </w:r>
            <w:r w:rsidR="006138CE" w:rsidRPr="00F37DF5">
              <w:t> </w:t>
            </w:r>
            <w:r w:rsidRPr="00F37DF5">
              <w:t>84</w:t>
            </w:r>
          </w:p>
        </w:tc>
      </w:tr>
      <w:tr w:rsidR="00300522" w:rsidRPr="00F37DF5" w:rsidTr="00A53099">
        <w:tc>
          <w:tcPr>
            <w:tcW w:w="676" w:type="dxa"/>
            <w:shd w:val="clear" w:color="auto" w:fill="auto"/>
          </w:tcPr>
          <w:p w:rsidR="00300522" w:rsidRPr="00F37DF5" w:rsidRDefault="00300522" w:rsidP="00300522">
            <w:pPr>
              <w:pStyle w:val="Tabletext"/>
            </w:pPr>
            <w:r w:rsidRPr="00F37DF5">
              <w:t>5</w:t>
            </w:r>
          </w:p>
        </w:tc>
        <w:tc>
          <w:tcPr>
            <w:tcW w:w="3544" w:type="dxa"/>
            <w:shd w:val="clear" w:color="auto" w:fill="auto"/>
          </w:tcPr>
          <w:p w:rsidR="00300522" w:rsidRPr="00F37DF5" w:rsidRDefault="00300522" w:rsidP="00300522">
            <w:pPr>
              <w:pStyle w:val="Tabletext"/>
            </w:pPr>
            <w:smartTag w:uri="urn:schemas-microsoft-com:office:smarttags" w:element="City">
              <w:smartTag w:uri="urn:schemas-microsoft-com:office:smarttags" w:element="place">
                <w:r w:rsidRPr="00F37DF5">
                  <w:t>Sale</w:t>
                </w:r>
              </w:smartTag>
            </w:smartTag>
            <w:r w:rsidRPr="00F37DF5">
              <w:t xml:space="preserve"> of freehold interests etc.</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75</w:t>
            </w:r>
          </w:p>
        </w:tc>
      </w:tr>
      <w:tr w:rsidR="00300522" w:rsidRPr="00F37DF5" w:rsidTr="00E74477">
        <w:trPr>
          <w:cantSplit/>
        </w:trPr>
        <w:tc>
          <w:tcPr>
            <w:tcW w:w="676" w:type="dxa"/>
            <w:shd w:val="clear" w:color="auto" w:fill="auto"/>
          </w:tcPr>
          <w:p w:rsidR="00300522" w:rsidRPr="00F37DF5" w:rsidRDefault="00300522" w:rsidP="00300522">
            <w:pPr>
              <w:pStyle w:val="Tabletext"/>
            </w:pPr>
            <w:r w:rsidRPr="00F37DF5">
              <w:t>7</w:t>
            </w:r>
          </w:p>
        </w:tc>
        <w:tc>
          <w:tcPr>
            <w:tcW w:w="3544" w:type="dxa"/>
            <w:shd w:val="clear" w:color="auto" w:fill="auto"/>
          </w:tcPr>
          <w:p w:rsidR="00300522" w:rsidRPr="00F37DF5" w:rsidRDefault="00300522" w:rsidP="00300522">
            <w:pPr>
              <w:pStyle w:val="Tabletext"/>
            </w:pPr>
            <w:r w:rsidRPr="00F37DF5">
              <w:t xml:space="preserve">Supplies partly connected with </w:t>
            </w:r>
            <w:r w:rsidR="003F41DE" w:rsidRPr="00F37DF5">
              <w:t>the indirect tax zone</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96</w:t>
            </w:r>
          </w:p>
        </w:tc>
      </w:tr>
      <w:tr w:rsidR="00300522" w:rsidRPr="00F37DF5" w:rsidTr="00A53099">
        <w:tc>
          <w:tcPr>
            <w:tcW w:w="676" w:type="dxa"/>
            <w:tcBorders>
              <w:bottom w:val="single" w:sz="4" w:space="0" w:color="auto"/>
            </w:tcBorders>
            <w:shd w:val="clear" w:color="auto" w:fill="auto"/>
          </w:tcPr>
          <w:p w:rsidR="00300522" w:rsidRPr="00F37DF5" w:rsidRDefault="00300522" w:rsidP="00300522">
            <w:pPr>
              <w:pStyle w:val="Tabletext"/>
            </w:pPr>
            <w:r w:rsidRPr="00F37DF5">
              <w:t>8</w:t>
            </w:r>
          </w:p>
        </w:tc>
        <w:tc>
          <w:tcPr>
            <w:tcW w:w="3544" w:type="dxa"/>
            <w:tcBorders>
              <w:bottom w:val="single" w:sz="4" w:space="0" w:color="auto"/>
            </w:tcBorders>
            <w:shd w:val="clear" w:color="auto" w:fill="auto"/>
          </w:tcPr>
          <w:p w:rsidR="00300522" w:rsidRPr="00F37DF5" w:rsidRDefault="00300522" w:rsidP="00300522">
            <w:pPr>
              <w:pStyle w:val="Tabletext"/>
            </w:pPr>
            <w:r w:rsidRPr="00F37DF5">
              <w:t>Transactions relating to insurance policies</w:t>
            </w:r>
          </w:p>
        </w:tc>
        <w:tc>
          <w:tcPr>
            <w:tcW w:w="1701" w:type="dxa"/>
            <w:tcBorders>
              <w:bottom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78</w:t>
            </w:r>
          </w:p>
        </w:tc>
      </w:tr>
      <w:tr w:rsidR="00744458" w:rsidRPr="00F37DF5" w:rsidTr="00A53099">
        <w:tc>
          <w:tcPr>
            <w:tcW w:w="676" w:type="dxa"/>
            <w:tcBorders>
              <w:bottom w:val="single" w:sz="4" w:space="0" w:color="auto"/>
            </w:tcBorders>
            <w:shd w:val="clear" w:color="auto" w:fill="auto"/>
          </w:tcPr>
          <w:p w:rsidR="00744458" w:rsidRPr="00F37DF5" w:rsidRDefault="00744458" w:rsidP="00300522">
            <w:pPr>
              <w:pStyle w:val="Tabletext"/>
            </w:pPr>
            <w:r w:rsidRPr="00F37DF5">
              <w:t>8A</w:t>
            </w:r>
          </w:p>
        </w:tc>
        <w:tc>
          <w:tcPr>
            <w:tcW w:w="3544" w:type="dxa"/>
            <w:tcBorders>
              <w:bottom w:val="single" w:sz="4" w:space="0" w:color="auto"/>
            </w:tcBorders>
            <w:shd w:val="clear" w:color="auto" w:fill="auto"/>
          </w:tcPr>
          <w:p w:rsidR="00744458" w:rsidRPr="00F37DF5" w:rsidRDefault="00744458" w:rsidP="00300522">
            <w:pPr>
              <w:pStyle w:val="Tabletext"/>
            </w:pPr>
            <w:r w:rsidRPr="00F37DF5">
              <w:t>Valuable metals</w:t>
            </w:r>
          </w:p>
        </w:tc>
        <w:tc>
          <w:tcPr>
            <w:tcW w:w="1701" w:type="dxa"/>
            <w:tcBorders>
              <w:bottom w:val="single" w:sz="4" w:space="0" w:color="auto"/>
            </w:tcBorders>
            <w:shd w:val="clear" w:color="auto" w:fill="auto"/>
          </w:tcPr>
          <w:p w:rsidR="00744458" w:rsidRPr="00F37DF5" w:rsidRDefault="00744458" w:rsidP="00300522">
            <w:pPr>
              <w:pStyle w:val="Tabletext"/>
            </w:pPr>
            <w:r w:rsidRPr="00F37DF5">
              <w:t>Division</w:t>
            </w:r>
            <w:r w:rsidR="006138CE" w:rsidRPr="00F37DF5">
              <w:t> </w:t>
            </w:r>
            <w:r w:rsidRPr="00F37DF5">
              <w:t>86</w:t>
            </w:r>
          </w:p>
        </w:tc>
      </w:tr>
      <w:tr w:rsidR="00744458" w:rsidRPr="00F37DF5" w:rsidTr="007C5E49">
        <w:tc>
          <w:tcPr>
            <w:tcW w:w="676" w:type="dxa"/>
            <w:shd w:val="clear" w:color="auto" w:fill="auto"/>
          </w:tcPr>
          <w:p w:rsidR="00744458" w:rsidRPr="00F37DF5" w:rsidRDefault="00744458" w:rsidP="00300522">
            <w:pPr>
              <w:pStyle w:val="Tabletext"/>
            </w:pPr>
            <w:r w:rsidRPr="00F37DF5">
              <w:t>9</w:t>
            </w:r>
          </w:p>
        </w:tc>
        <w:tc>
          <w:tcPr>
            <w:tcW w:w="3544" w:type="dxa"/>
            <w:shd w:val="clear" w:color="auto" w:fill="auto"/>
          </w:tcPr>
          <w:p w:rsidR="00744458" w:rsidRPr="00F37DF5" w:rsidRDefault="00744458" w:rsidP="00300522">
            <w:pPr>
              <w:pStyle w:val="Tabletext"/>
            </w:pPr>
            <w:r w:rsidRPr="00F37DF5">
              <w:t>Valuation of taxable supplies of goods in bond</w:t>
            </w:r>
          </w:p>
        </w:tc>
        <w:tc>
          <w:tcPr>
            <w:tcW w:w="1701" w:type="dxa"/>
            <w:shd w:val="clear" w:color="auto" w:fill="auto"/>
          </w:tcPr>
          <w:p w:rsidR="00744458" w:rsidRPr="00F37DF5" w:rsidRDefault="00744458" w:rsidP="00300522">
            <w:pPr>
              <w:pStyle w:val="Tabletext"/>
            </w:pPr>
            <w:r w:rsidRPr="00F37DF5">
              <w:t>Division</w:t>
            </w:r>
            <w:r w:rsidR="006138CE" w:rsidRPr="00F37DF5">
              <w:t> </w:t>
            </w:r>
            <w:r w:rsidRPr="00F37DF5">
              <w:t>108</w:t>
            </w:r>
          </w:p>
        </w:tc>
      </w:tr>
      <w:tr w:rsidR="00744458" w:rsidRPr="00F37DF5" w:rsidTr="00A53099">
        <w:tc>
          <w:tcPr>
            <w:tcW w:w="676" w:type="dxa"/>
            <w:tcBorders>
              <w:bottom w:val="single" w:sz="12" w:space="0" w:color="auto"/>
            </w:tcBorders>
            <w:shd w:val="clear" w:color="auto" w:fill="auto"/>
          </w:tcPr>
          <w:p w:rsidR="00744458" w:rsidRPr="00F37DF5" w:rsidRDefault="00744458" w:rsidP="00300522">
            <w:pPr>
              <w:pStyle w:val="Tabletext"/>
            </w:pPr>
            <w:r w:rsidRPr="00F37DF5">
              <w:t>10</w:t>
            </w:r>
          </w:p>
        </w:tc>
        <w:tc>
          <w:tcPr>
            <w:tcW w:w="3544" w:type="dxa"/>
            <w:tcBorders>
              <w:bottom w:val="single" w:sz="12" w:space="0" w:color="auto"/>
            </w:tcBorders>
            <w:shd w:val="clear" w:color="auto" w:fill="auto"/>
          </w:tcPr>
          <w:p w:rsidR="00744458" w:rsidRPr="00F37DF5" w:rsidRDefault="00744458" w:rsidP="00300522">
            <w:pPr>
              <w:pStyle w:val="Tabletext"/>
            </w:pPr>
            <w:r w:rsidRPr="00F37DF5">
              <w:t>Excess GST</w:t>
            </w:r>
          </w:p>
        </w:tc>
        <w:tc>
          <w:tcPr>
            <w:tcW w:w="1701" w:type="dxa"/>
            <w:tcBorders>
              <w:bottom w:val="single" w:sz="12" w:space="0" w:color="auto"/>
            </w:tcBorders>
            <w:shd w:val="clear" w:color="auto" w:fill="auto"/>
          </w:tcPr>
          <w:p w:rsidR="00744458" w:rsidRPr="00F37DF5" w:rsidRDefault="00744458" w:rsidP="00300522">
            <w:pPr>
              <w:pStyle w:val="Tabletext"/>
            </w:pPr>
            <w:r w:rsidRPr="00F37DF5">
              <w:t>Division</w:t>
            </w:r>
            <w:r w:rsidR="006138CE" w:rsidRPr="00F37DF5">
              <w:t> </w:t>
            </w:r>
            <w:r w:rsidRPr="00F37DF5">
              <w:t>142</w:t>
            </w:r>
          </w:p>
        </w:tc>
      </w:tr>
    </w:tbl>
    <w:p w:rsidR="001F557D" w:rsidRPr="00F37DF5" w:rsidRDefault="001F557D" w:rsidP="001F557D">
      <w:pPr>
        <w:pStyle w:val="notetext"/>
      </w:pPr>
      <w:r w:rsidRPr="00F37DF5">
        <w:t>Note:</w:t>
      </w:r>
      <w:r w:rsidRPr="00F37DF5">
        <w:tab/>
        <w:t>There are other laws that may affect the amount of GST on taxable supplies. For example, see subsection</w:t>
      </w:r>
      <w:r w:rsidR="006138CE" w:rsidRPr="00F37DF5">
        <w:t> </w:t>
      </w:r>
      <w:r w:rsidRPr="00F37DF5">
        <w:t>357</w:t>
      </w:r>
      <w:r w:rsidR="00142129">
        <w:noBreakHyphen/>
      </w:r>
      <w:r w:rsidRPr="00F37DF5">
        <w:t>60(3) in Schedule</w:t>
      </w:r>
      <w:r w:rsidR="006138CE" w:rsidRPr="00F37DF5">
        <w:t> </w:t>
      </w:r>
      <w:r w:rsidRPr="00F37DF5">
        <w:t xml:space="preserve">1 to the </w:t>
      </w:r>
      <w:r w:rsidRPr="00F37DF5">
        <w:rPr>
          <w:i/>
        </w:rPr>
        <w:t>Taxation Administration Act 1953</w:t>
      </w:r>
      <w:r w:rsidRPr="00F37DF5">
        <w:t xml:space="preserve"> (about the effect of rulings made under Part</w:t>
      </w:r>
      <w:r w:rsidR="006138CE" w:rsidRPr="00F37DF5">
        <w:t> </w:t>
      </w:r>
      <w:r w:rsidRPr="00F37DF5">
        <w:t>5</w:t>
      </w:r>
      <w:r w:rsidR="00142129">
        <w:noBreakHyphen/>
      </w:r>
      <w:r w:rsidRPr="00F37DF5">
        <w:t>5 in that Schedule).</w:t>
      </w:r>
    </w:p>
    <w:p w:rsidR="00300522" w:rsidRPr="00F37DF5" w:rsidRDefault="00300522" w:rsidP="00A36DB5">
      <w:pPr>
        <w:pStyle w:val="ActHead3"/>
        <w:pageBreakBefore/>
      </w:pPr>
      <w:bookmarkStart w:id="61" w:name="_Toc63330295"/>
      <w:r w:rsidRPr="00142129">
        <w:rPr>
          <w:rStyle w:val="CharDivNo"/>
        </w:rPr>
        <w:t>Division</w:t>
      </w:r>
      <w:r w:rsidR="006138CE" w:rsidRPr="00142129">
        <w:rPr>
          <w:rStyle w:val="CharDivNo"/>
        </w:rPr>
        <w:t> </w:t>
      </w:r>
      <w:r w:rsidRPr="00142129">
        <w:rPr>
          <w:rStyle w:val="CharDivNo"/>
        </w:rPr>
        <w:t>11</w:t>
      </w:r>
      <w:r w:rsidRPr="00F37DF5">
        <w:t>—</w:t>
      </w:r>
      <w:r w:rsidRPr="00142129">
        <w:rPr>
          <w:rStyle w:val="CharDivText"/>
        </w:rPr>
        <w:t>Creditable acquisitions</w:t>
      </w:r>
      <w:bookmarkEnd w:id="61"/>
    </w:p>
    <w:p w:rsidR="00300522" w:rsidRPr="00F37DF5" w:rsidRDefault="00300522" w:rsidP="00300522">
      <w:pPr>
        <w:pStyle w:val="ActHead5"/>
      </w:pPr>
      <w:bookmarkStart w:id="62" w:name="_Toc63330296"/>
      <w:r w:rsidRPr="00142129">
        <w:rPr>
          <w:rStyle w:val="CharSectno"/>
        </w:rPr>
        <w:t>11</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62"/>
    </w:p>
    <w:p w:rsidR="00300522" w:rsidRPr="00F37DF5" w:rsidRDefault="00300522" w:rsidP="00300522">
      <w:pPr>
        <w:pStyle w:val="BoxText"/>
        <w:pBdr>
          <w:left w:val="single" w:sz="6" w:space="10" w:color="auto"/>
        </w:pBdr>
      </w:pPr>
      <w:r w:rsidRPr="00F37DF5">
        <w:t xml:space="preserve">You are entitled to input tax credits for your creditable acquisitions. This </w:t>
      </w:r>
      <w:r w:rsidR="00A53099" w:rsidRPr="00F37DF5">
        <w:t>Division</w:t>
      </w:r>
      <w:r w:rsidR="00A36DB5" w:rsidRPr="00F37DF5">
        <w:t xml:space="preserve"> </w:t>
      </w:r>
      <w:r w:rsidRPr="00F37DF5">
        <w:t>defines creditable acquisitions, states who is entitled to the input tax credits and describes how to work out the input tax credits on acquisitions.</w:t>
      </w:r>
    </w:p>
    <w:p w:rsidR="00300522" w:rsidRPr="00F37DF5" w:rsidRDefault="00300522" w:rsidP="00300522">
      <w:pPr>
        <w:pStyle w:val="ActHead5"/>
      </w:pPr>
      <w:bookmarkStart w:id="63" w:name="_Toc63330297"/>
      <w:r w:rsidRPr="00142129">
        <w:rPr>
          <w:rStyle w:val="CharSectno"/>
        </w:rPr>
        <w:t>11</w:t>
      </w:r>
      <w:r w:rsidR="00142129" w:rsidRPr="00142129">
        <w:rPr>
          <w:rStyle w:val="CharSectno"/>
        </w:rPr>
        <w:noBreakHyphen/>
      </w:r>
      <w:r w:rsidRPr="00142129">
        <w:rPr>
          <w:rStyle w:val="CharSectno"/>
        </w:rPr>
        <w:t>5</w:t>
      </w:r>
      <w:r w:rsidRPr="00F37DF5">
        <w:t xml:space="preserve">  What is a creditable acquisition?</w:t>
      </w:r>
      <w:bookmarkEnd w:id="63"/>
    </w:p>
    <w:p w:rsidR="00300522" w:rsidRPr="00F37DF5" w:rsidRDefault="00300522" w:rsidP="00300522">
      <w:pPr>
        <w:pStyle w:val="subsection"/>
      </w:pPr>
      <w:r w:rsidRPr="00F37DF5">
        <w:tab/>
      </w:r>
      <w:r w:rsidRPr="00F37DF5">
        <w:tab/>
        <w:t xml:space="preserve">You make a </w:t>
      </w:r>
      <w:r w:rsidRPr="00F37DF5">
        <w:rPr>
          <w:b/>
          <w:i/>
        </w:rPr>
        <w:t>creditable acquisition</w:t>
      </w:r>
      <w:r w:rsidRPr="00F37DF5">
        <w:t xml:space="preserve"> if:</w:t>
      </w:r>
    </w:p>
    <w:p w:rsidR="00300522" w:rsidRPr="00F37DF5" w:rsidRDefault="00300522" w:rsidP="00300522">
      <w:pPr>
        <w:pStyle w:val="paragraph"/>
      </w:pPr>
      <w:r w:rsidRPr="00F37DF5">
        <w:tab/>
        <w:t>(a)</w:t>
      </w:r>
      <w:r w:rsidRPr="00F37DF5">
        <w:tab/>
        <w:t xml:space="preserve">you acquire anything solely or partly for a </w:t>
      </w:r>
      <w:r w:rsidR="00142129" w:rsidRPr="00142129">
        <w:rPr>
          <w:position w:val="6"/>
          <w:sz w:val="16"/>
          <w:szCs w:val="16"/>
        </w:rPr>
        <w:t>*</w:t>
      </w:r>
      <w:r w:rsidRPr="00F37DF5">
        <w:t>creditable purpose; and</w:t>
      </w:r>
    </w:p>
    <w:p w:rsidR="00300522" w:rsidRPr="00F37DF5" w:rsidRDefault="00300522" w:rsidP="00300522">
      <w:pPr>
        <w:pStyle w:val="paragraph"/>
      </w:pPr>
      <w:r w:rsidRPr="00F37DF5">
        <w:tab/>
        <w:t>(b)</w:t>
      </w:r>
      <w:r w:rsidRPr="00F37DF5">
        <w:tab/>
        <w:t xml:space="preserve">the supply of the thing to you is a </w:t>
      </w:r>
      <w:r w:rsidR="00142129" w:rsidRPr="00142129">
        <w:rPr>
          <w:position w:val="6"/>
          <w:sz w:val="16"/>
          <w:szCs w:val="16"/>
        </w:rPr>
        <w:t>*</w:t>
      </w:r>
      <w:r w:rsidRPr="00F37DF5">
        <w:t>taxable supply; and</w:t>
      </w:r>
    </w:p>
    <w:p w:rsidR="00300522" w:rsidRPr="00F37DF5" w:rsidRDefault="00300522" w:rsidP="00300522">
      <w:pPr>
        <w:pStyle w:val="paragraph"/>
      </w:pPr>
      <w:r w:rsidRPr="00F37DF5">
        <w:tab/>
        <w:t>(c)</w:t>
      </w:r>
      <w:r w:rsidRPr="00F37DF5">
        <w:tab/>
        <w:t xml:space="preserve">you provide, or are liable to provide, </w:t>
      </w:r>
      <w:r w:rsidR="00142129" w:rsidRPr="00142129">
        <w:rPr>
          <w:position w:val="6"/>
          <w:sz w:val="16"/>
          <w:szCs w:val="16"/>
        </w:rPr>
        <w:t>*</w:t>
      </w:r>
      <w:r w:rsidRPr="00F37DF5">
        <w:t>consideration for the supply; and</w:t>
      </w:r>
    </w:p>
    <w:p w:rsidR="00300522" w:rsidRPr="00F37DF5" w:rsidRDefault="00300522" w:rsidP="00300522">
      <w:pPr>
        <w:pStyle w:val="paragraph"/>
      </w:pPr>
      <w:r w:rsidRPr="00F37DF5">
        <w:tab/>
        <w:t>(d)</w:t>
      </w:r>
      <w:r w:rsidRPr="00F37DF5">
        <w:tab/>
        <w:t xml:space="preserve">you are </w:t>
      </w:r>
      <w:r w:rsidR="00142129" w:rsidRPr="00142129">
        <w:rPr>
          <w:position w:val="6"/>
          <w:sz w:val="16"/>
          <w:szCs w:val="16"/>
        </w:rPr>
        <w:t>*</w:t>
      </w:r>
      <w:r w:rsidRPr="00F37DF5">
        <w:t xml:space="preserve">registered, or </w:t>
      </w:r>
      <w:r w:rsidR="00142129" w:rsidRPr="00142129">
        <w:rPr>
          <w:position w:val="6"/>
          <w:sz w:val="16"/>
          <w:szCs w:val="16"/>
        </w:rPr>
        <w:t>*</w:t>
      </w:r>
      <w:r w:rsidRPr="00F37DF5">
        <w:t>required to be registered.</w:t>
      </w:r>
    </w:p>
    <w:p w:rsidR="00300522" w:rsidRPr="00F37DF5" w:rsidRDefault="00300522" w:rsidP="00300522">
      <w:pPr>
        <w:pStyle w:val="ActHead5"/>
      </w:pPr>
      <w:bookmarkStart w:id="64" w:name="_Toc63330298"/>
      <w:r w:rsidRPr="00142129">
        <w:rPr>
          <w:rStyle w:val="CharSectno"/>
        </w:rPr>
        <w:t>11</w:t>
      </w:r>
      <w:r w:rsidR="00142129" w:rsidRPr="00142129">
        <w:rPr>
          <w:rStyle w:val="CharSectno"/>
        </w:rPr>
        <w:noBreakHyphen/>
      </w:r>
      <w:r w:rsidRPr="00142129">
        <w:rPr>
          <w:rStyle w:val="CharSectno"/>
        </w:rPr>
        <w:t>10</w:t>
      </w:r>
      <w:r w:rsidRPr="00F37DF5">
        <w:t xml:space="preserve">  Meaning of </w:t>
      </w:r>
      <w:r w:rsidRPr="00F37DF5">
        <w:rPr>
          <w:i/>
          <w:iCs/>
        </w:rPr>
        <w:t>acquisition</w:t>
      </w:r>
      <w:bookmarkEnd w:id="64"/>
    </w:p>
    <w:p w:rsidR="00300522" w:rsidRPr="00F37DF5" w:rsidRDefault="00300522" w:rsidP="00300522">
      <w:pPr>
        <w:pStyle w:val="subsection"/>
      </w:pPr>
      <w:r w:rsidRPr="00F37DF5">
        <w:tab/>
        <w:t>(1)</w:t>
      </w:r>
      <w:r w:rsidRPr="00F37DF5">
        <w:tab/>
        <w:t xml:space="preserve">An </w:t>
      </w:r>
      <w:r w:rsidRPr="00F37DF5">
        <w:rPr>
          <w:b/>
          <w:bCs/>
          <w:i/>
          <w:iCs/>
        </w:rPr>
        <w:t>acquisition</w:t>
      </w:r>
      <w:r w:rsidRPr="00F37DF5">
        <w:t xml:space="preserve"> is any form of acquisition whatsoever.</w:t>
      </w:r>
    </w:p>
    <w:p w:rsidR="00300522" w:rsidRPr="00F37DF5" w:rsidRDefault="00300522" w:rsidP="00300522">
      <w:pPr>
        <w:pStyle w:val="subsection"/>
      </w:pPr>
      <w:r w:rsidRPr="00F37DF5">
        <w:tab/>
        <w:t>(2)</w:t>
      </w:r>
      <w:r w:rsidRPr="00F37DF5">
        <w:tab/>
        <w:t xml:space="preserve">Without limiting </w:t>
      </w:r>
      <w:r w:rsidR="006138CE" w:rsidRPr="00F37DF5">
        <w:t>subsection (</w:t>
      </w:r>
      <w:r w:rsidRPr="00F37DF5">
        <w:t xml:space="preserve">1), </w:t>
      </w:r>
      <w:r w:rsidRPr="00F37DF5">
        <w:rPr>
          <w:b/>
          <w:bCs/>
          <w:i/>
          <w:iCs/>
        </w:rPr>
        <w:t>acquisition</w:t>
      </w:r>
      <w:r w:rsidRPr="00F37DF5">
        <w:t xml:space="preserve"> includes any of these:</w:t>
      </w:r>
    </w:p>
    <w:p w:rsidR="00300522" w:rsidRPr="00F37DF5" w:rsidRDefault="00300522" w:rsidP="00300522">
      <w:pPr>
        <w:pStyle w:val="paragraph"/>
      </w:pPr>
      <w:r w:rsidRPr="00F37DF5">
        <w:tab/>
        <w:t>(a)</w:t>
      </w:r>
      <w:r w:rsidRPr="00F37DF5">
        <w:tab/>
        <w:t>an acquisition of goods;</w:t>
      </w:r>
    </w:p>
    <w:p w:rsidR="00300522" w:rsidRPr="00F37DF5" w:rsidRDefault="00300522" w:rsidP="00300522">
      <w:pPr>
        <w:pStyle w:val="paragraph"/>
      </w:pPr>
      <w:r w:rsidRPr="00F37DF5">
        <w:tab/>
        <w:t>(b)</w:t>
      </w:r>
      <w:r w:rsidRPr="00F37DF5">
        <w:tab/>
        <w:t>an acquisition of services;</w:t>
      </w:r>
    </w:p>
    <w:p w:rsidR="00300522" w:rsidRPr="00F37DF5" w:rsidRDefault="00300522" w:rsidP="00300522">
      <w:pPr>
        <w:pStyle w:val="paragraph"/>
      </w:pPr>
      <w:r w:rsidRPr="00F37DF5">
        <w:tab/>
        <w:t>(c)</w:t>
      </w:r>
      <w:r w:rsidRPr="00F37DF5">
        <w:tab/>
        <w:t>a receipt of advice or information;</w:t>
      </w:r>
    </w:p>
    <w:p w:rsidR="00300522" w:rsidRPr="00F37DF5" w:rsidRDefault="00300522" w:rsidP="00300522">
      <w:pPr>
        <w:pStyle w:val="paragraph"/>
      </w:pPr>
      <w:r w:rsidRPr="00F37DF5">
        <w:tab/>
        <w:t>(d)</w:t>
      </w:r>
      <w:r w:rsidRPr="00F37DF5">
        <w:tab/>
        <w:t xml:space="preserve">an acceptance of a grant, assignment or surrender of </w:t>
      </w:r>
      <w:r w:rsidR="00142129" w:rsidRPr="00142129">
        <w:rPr>
          <w:position w:val="6"/>
          <w:sz w:val="16"/>
          <w:szCs w:val="16"/>
        </w:rPr>
        <w:t>*</w:t>
      </w:r>
      <w:r w:rsidRPr="00F37DF5">
        <w:t>real property;</w:t>
      </w:r>
    </w:p>
    <w:p w:rsidR="00300522" w:rsidRPr="00F37DF5" w:rsidRDefault="00300522" w:rsidP="00300522">
      <w:pPr>
        <w:pStyle w:val="paragraph"/>
      </w:pPr>
      <w:r w:rsidRPr="00F37DF5">
        <w:tab/>
        <w:t>(e)</w:t>
      </w:r>
      <w:r w:rsidRPr="00F37DF5">
        <w:tab/>
        <w:t>an acceptance of a grant, transfer, assignment or surrender of any right;</w:t>
      </w:r>
    </w:p>
    <w:p w:rsidR="00300522" w:rsidRPr="00F37DF5" w:rsidRDefault="00300522" w:rsidP="00300522">
      <w:pPr>
        <w:pStyle w:val="paragraph"/>
      </w:pPr>
      <w:r w:rsidRPr="00F37DF5">
        <w:tab/>
        <w:t>(f)</w:t>
      </w:r>
      <w:r w:rsidRPr="00F37DF5">
        <w:tab/>
        <w:t xml:space="preserve">an acquisition of something the supply of which is a </w:t>
      </w:r>
      <w:r w:rsidR="00142129" w:rsidRPr="00142129">
        <w:rPr>
          <w:position w:val="6"/>
          <w:sz w:val="16"/>
          <w:szCs w:val="16"/>
        </w:rPr>
        <w:t>*</w:t>
      </w:r>
      <w:r w:rsidRPr="00F37DF5">
        <w:t>financial supply;</w:t>
      </w:r>
    </w:p>
    <w:p w:rsidR="00300522" w:rsidRPr="00F37DF5" w:rsidRDefault="00300522" w:rsidP="00300522">
      <w:pPr>
        <w:pStyle w:val="paragraph"/>
      </w:pPr>
      <w:r w:rsidRPr="00F37DF5">
        <w:tab/>
        <w:t>(g)</w:t>
      </w:r>
      <w:r w:rsidRPr="00F37DF5">
        <w:tab/>
        <w:t>an acquisition of a right to require another person:</w:t>
      </w:r>
    </w:p>
    <w:p w:rsidR="00300522" w:rsidRPr="00F37DF5" w:rsidRDefault="00300522" w:rsidP="00300522">
      <w:pPr>
        <w:pStyle w:val="paragraphsub"/>
      </w:pPr>
      <w:r w:rsidRPr="00F37DF5">
        <w:tab/>
        <w:t>(i)</w:t>
      </w:r>
      <w:r w:rsidRPr="00F37DF5">
        <w:tab/>
        <w:t>to do anything; or</w:t>
      </w:r>
    </w:p>
    <w:p w:rsidR="00300522" w:rsidRPr="00F37DF5" w:rsidRDefault="00300522" w:rsidP="00300522">
      <w:pPr>
        <w:pStyle w:val="paragraphsub"/>
      </w:pPr>
      <w:r w:rsidRPr="00F37DF5">
        <w:tab/>
        <w:t>(ii)</w:t>
      </w:r>
      <w:r w:rsidRPr="00F37DF5">
        <w:tab/>
        <w:t>to refrain from an act; or</w:t>
      </w:r>
    </w:p>
    <w:p w:rsidR="00300522" w:rsidRPr="00F37DF5" w:rsidRDefault="00300522" w:rsidP="00300522">
      <w:pPr>
        <w:pStyle w:val="paragraphsub"/>
      </w:pPr>
      <w:r w:rsidRPr="00F37DF5">
        <w:tab/>
        <w:t>(iii)</w:t>
      </w:r>
      <w:r w:rsidRPr="00F37DF5">
        <w:tab/>
        <w:t>to tolerate an act or situation;</w:t>
      </w:r>
    </w:p>
    <w:p w:rsidR="00300522" w:rsidRPr="00F37DF5" w:rsidRDefault="00300522" w:rsidP="00300522">
      <w:pPr>
        <w:pStyle w:val="paragraph"/>
      </w:pPr>
      <w:r w:rsidRPr="00F37DF5">
        <w:tab/>
        <w:t>(h)</w:t>
      </w:r>
      <w:r w:rsidRPr="00F37DF5">
        <w:tab/>
        <w:t xml:space="preserve">any combination of any 2 or more of the matters referred to in </w:t>
      </w:r>
      <w:r w:rsidR="006138CE" w:rsidRPr="00F37DF5">
        <w:t>paragraphs (</w:t>
      </w:r>
      <w:r w:rsidRPr="00F37DF5">
        <w:t>a) to (g).</w:t>
      </w:r>
    </w:p>
    <w:p w:rsidR="004638F0" w:rsidRPr="00F37DF5" w:rsidRDefault="004638F0" w:rsidP="004638F0">
      <w:pPr>
        <w:pStyle w:val="subsection"/>
      </w:pPr>
      <w:r w:rsidRPr="00F37DF5">
        <w:tab/>
        <w:t>(3)</w:t>
      </w:r>
      <w:r w:rsidRPr="00F37DF5">
        <w:tab/>
        <w:t xml:space="preserve">However, </w:t>
      </w:r>
      <w:r w:rsidRPr="00F37DF5">
        <w:rPr>
          <w:b/>
          <w:i/>
        </w:rPr>
        <w:t>acquisition</w:t>
      </w:r>
      <w:r w:rsidRPr="00F37DF5">
        <w:t xml:space="preserve"> does not include:</w:t>
      </w:r>
    </w:p>
    <w:p w:rsidR="004638F0" w:rsidRPr="00F37DF5" w:rsidRDefault="004638F0" w:rsidP="004638F0">
      <w:pPr>
        <w:pStyle w:val="paragraph"/>
      </w:pPr>
      <w:r w:rsidRPr="00F37DF5">
        <w:tab/>
        <w:t>(a)</w:t>
      </w:r>
      <w:r w:rsidRPr="00F37DF5">
        <w:tab/>
        <w:t xml:space="preserve">an acquisition of </w:t>
      </w:r>
      <w:r w:rsidR="00142129" w:rsidRPr="00142129">
        <w:rPr>
          <w:position w:val="6"/>
          <w:sz w:val="16"/>
        </w:rPr>
        <w:t>*</w:t>
      </w:r>
      <w:r w:rsidRPr="00F37DF5">
        <w:t xml:space="preserve">money unless the money is provided as </w:t>
      </w:r>
      <w:r w:rsidR="00142129" w:rsidRPr="00142129">
        <w:rPr>
          <w:position w:val="6"/>
          <w:sz w:val="16"/>
        </w:rPr>
        <w:t>*</w:t>
      </w:r>
      <w:r w:rsidRPr="00F37DF5">
        <w:t xml:space="preserve">consideration for a supply that is a supply of money or </w:t>
      </w:r>
      <w:r w:rsidR="00142129" w:rsidRPr="00142129">
        <w:rPr>
          <w:position w:val="6"/>
          <w:sz w:val="16"/>
        </w:rPr>
        <w:t>*</w:t>
      </w:r>
      <w:r w:rsidRPr="00F37DF5">
        <w:t>digital currency; or</w:t>
      </w:r>
    </w:p>
    <w:p w:rsidR="004638F0" w:rsidRPr="00F37DF5" w:rsidRDefault="004638F0" w:rsidP="004638F0">
      <w:pPr>
        <w:pStyle w:val="paragraph"/>
      </w:pPr>
      <w:r w:rsidRPr="00F37DF5">
        <w:tab/>
        <w:t>(b)</w:t>
      </w:r>
      <w:r w:rsidRPr="00F37DF5">
        <w:tab/>
        <w:t>an acquisition of digital currency unless the digital currency is provided as consideration for a supply that is a supply of digital currency or money.</w:t>
      </w:r>
    </w:p>
    <w:p w:rsidR="00300522" w:rsidRPr="00F37DF5" w:rsidRDefault="00300522" w:rsidP="00300522">
      <w:pPr>
        <w:pStyle w:val="ActHead5"/>
      </w:pPr>
      <w:bookmarkStart w:id="65" w:name="_Toc63330299"/>
      <w:r w:rsidRPr="00142129">
        <w:rPr>
          <w:rStyle w:val="CharSectno"/>
        </w:rPr>
        <w:t>11</w:t>
      </w:r>
      <w:r w:rsidR="00142129" w:rsidRPr="00142129">
        <w:rPr>
          <w:rStyle w:val="CharSectno"/>
        </w:rPr>
        <w:noBreakHyphen/>
      </w:r>
      <w:r w:rsidRPr="00142129">
        <w:rPr>
          <w:rStyle w:val="CharSectno"/>
        </w:rPr>
        <w:t>15</w:t>
      </w:r>
      <w:r w:rsidRPr="00F37DF5">
        <w:t xml:space="preserve">  Meaning of </w:t>
      </w:r>
      <w:r w:rsidRPr="00F37DF5">
        <w:rPr>
          <w:i/>
          <w:iCs/>
        </w:rPr>
        <w:t>creditable purpose</w:t>
      </w:r>
      <w:bookmarkEnd w:id="65"/>
    </w:p>
    <w:p w:rsidR="00300522" w:rsidRPr="00F37DF5" w:rsidRDefault="00300522" w:rsidP="00300522">
      <w:pPr>
        <w:pStyle w:val="subsection"/>
      </w:pPr>
      <w:r w:rsidRPr="00F37DF5">
        <w:tab/>
        <w:t>(1)</w:t>
      </w:r>
      <w:r w:rsidRPr="00F37DF5">
        <w:tab/>
        <w:t xml:space="preserve">You acquire a thing for a </w:t>
      </w:r>
      <w:r w:rsidRPr="00F37DF5">
        <w:rPr>
          <w:b/>
          <w:bCs/>
          <w:i/>
          <w:iCs/>
        </w:rPr>
        <w:t>creditable purpose</w:t>
      </w:r>
      <w:r w:rsidRPr="00F37DF5">
        <w:t xml:space="preserve"> to the extent that you acquire it in </w:t>
      </w:r>
      <w:r w:rsidR="00142129" w:rsidRPr="00142129">
        <w:rPr>
          <w:position w:val="6"/>
          <w:sz w:val="16"/>
          <w:szCs w:val="16"/>
        </w:rPr>
        <w:t>*</w:t>
      </w:r>
      <w:r w:rsidRPr="00F37DF5">
        <w:t xml:space="preserve">carrying on your </w:t>
      </w:r>
      <w:r w:rsidR="00142129" w:rsidRPr="00142129">
        <w:rPr>
          <w:position w:val="6"/>
          <w:sz w:val="16"/>
          <w:szCs w:val="16"/>
        </w:rPr>
        <w:t>*</w:t>
      </w:r>
      <w:r w:rsidRPr="00F37DF5">
        <w:t>enterprise.</w:t>
      </w:r>
    </w:p>
    <w:p w:rsidR="00300522" w:rsidRPr="00F37DF5" w:rsidRDefault="00300522" w:rsidP="00300522">
      <w:pPr>
        <w:pStyle w:val="subsection"/>
      </w:pPr>
      <w:r w:rsidRPr="00F37DF5">
        <w:tab/>
        <w:t>(2)</w:t>
      </w:r>
      <w:r w:rsidRPr="00F37DF5">
        <w:tab/>
        <w:t>However, you do not acquire the thing for a creditable purpose to the extent that:</w:t>
      </w:r>
    </w:p>
    <w:p w:rsidR="00300522" w:rsidRPr="00F37DF5" w:rsidRDefault="00300522" w:rsidP="00300522">
      <w:pPr>
        <w:pStyle w:val="paragraph"/>
      </w:pPr>
      <w:r w:rsidRPr="00F37DF5">
        <w:tab/>
        <w:t>(a)</w:t>
      </w:r>
      <w:r w:rsidRPr="00F37DF5">
        <w:tab/>
        <w:t xml:space="preserve">the acquisition relates to making supplies that would be </w:t>
      </w:r>
      <w:r w:rsidR="00142129" w:rsidRPr="00142129">
        <w:rPr>
          <w:position w:val="6"/>
          <w:sz w:val="16"/>
          <w:szCs w:val="16"/>
        </w:rPr>
        <w:t>*</w:t>
      </w:r>
      <w:r w:rsidRPr="00F37DF5">
        <w:t>input taxed; or</w:t>
      </w:r>
    </w:p>
    <w:p w:rsidR="00300522" w:rsidRPr="00F37DF5" w:rsidRDefault="00300522" w:rsidP="00300522">
      <w:pPr>
        <w:pStyle w:val="paragraph"/>
      </w:pPr>
      <w:r w:rsidRPr="00F37DF5">
        <w:tab/>
        <w:t>(b)</w:t>
      </w:r>
      <w:r w:rsidRPr="00F37DF5">
        <w:tab/>
        <w:t>the acquisition is of a private or domestic nature.</w:t>
      </w:r>
    </w:p>
    <w:p w:rsidR="00300522" w:rsidRPr="00F37DF5" w:rsidRDefault="00300522" w:rsidP="00300522">
      <w:pPr>
        <w:pStyle w:val="subsection"/>
      </w:pPr>
      <w:r w:rsidRPr="00F37DF5">
        <w:tab/>
        <w:t>(3)</w:t>
      </w:r>
      <w:r w:rsidRPr="00F37DF5">
        <w:tab/>
        <w:t xml:space="preserve">An acquisition is not treated, for the purposes of </w:t>
      </w:r>
      <w:r w:rsidR="006138CE" w:rsidRPr="00F37DF5">
        <w:t>paragraph (</w:t>
      </w:r>
      <w:r w:rsidRPr="00F37DF5">
        <w:t xml:space="preserve">2)(a), as relating to making supplies that would be </w:t>
      </w:r>
      <w:r w:rsidR="00142129" w:rsidRPr="00142129">
        <w:rPr>
          <w:position w:val="6"/>
          <w:sz w:val="16"/>
          <w:szCs w:val="16"/>
        </w:rPr>
        <w:t>*</w:t>
      </w:r>
      <w:r w:rsidRPr="00F37DF5">
        <w:t xml:space="preserve">input taxed to the extent that the supply is made through an </w:t>
      </w:r>
      <w:r w:rsidR="00142129" w:rsidRPr="00142129">
        <w:rPr>
          <w:position w:val="6"/>
          <w:sz w:val="16"/>
          <w:szCs w:val="16"/>
        </w:rPr>
        <w:t>*</w:t>
      </w:r>
      <w:r w:rsidRPr="00F37DF5">
        <w:t xml:space="preserve">enterprise, or a part of an enterprise, that you </w:t>
      </w:r>
      <w:r w:rsidR="00142129" w:rsidRPr="00142129">
        <w:rPr>
          <w:position w:val="6"/>
          <w:sz w:val="16"/>
          <w:szCs w:val="16"/>
        </w:rPr>
        <w:t>*</w:t>
      </w:r>
      <w:r w:rsidRPr="00F37DF5">
        <w:t xml:space="preserve">carry on outside </w:t>
      </w:r>
      <w:r w:rsidR="003F41DE" w:rsidRPr="00F37DF5">
        <w:t>the indirect tax zone</w:t>
      </w:r>
      <w:r w:rsidRPr="00F37DF5">
        <w:t>.</w:t>
      </w:r>
    </w:p>
    <w:p w:rsidR="00300522" w:rsidRPr="00F37DF5" w:rsidRDefault="00300522" w:rsidP="00300522">
      <w:pPr>
        <w:pStyle w:val="subsection"/>
      </w:pPr>
      <w:r w:rsidRPr="00F37DF5">
        <w:tab/>
        <w:t>(4)</w:t>
      </w:r>
      <w:r w:rsidRPr="00F37DF5">
        <w:tab/>
        <w:t xml:space="preserve">An acquisition is not treated, for the purposes of </w:t>
      </w:r>
      <w:r w:rsidR="006138CE" w:rsidRPr="00F37DF5">
        <w:t>paragraph (</w:t>
      </w:r>
      <w:r w:rsidRPr="00F37DF5">
        <w:t xml:space="preserve">2)(a), as relating to making supplies that would be </w:t>
      </w:r>
      <w:r w:rsidR="00142129" w:rsidRPr="00142129">
        <w:rPr>
          <w:position w:val="6"/>
          <w:sz w:val="16"/>
          <w:szCs w:val="16"/>
        </w:rPr>
        <w:t>*</w:t>
      </w:r>
      <w:r w:rsidRPr="00F37DF5">
        <w:t>input taxed if:</w:t>
      </w:r>
    </w:p>
    <w:p w:rsidR="00300522" w:rsidRPr="00F37DF5" w:rsidRDefault="00300522" w:rsidP="00300522">
      <w:pPr>
        <w:pStyle w:val="paragraph"/>
      </w:pPr>
      <w:r w:rsidRPr="00F37DF5">
        <w:tab/>
        <w:t>(a)</w:t>
      </w:r>
      <w:r w:rsidRPr="00F37DF5">
        <w:tab/>
        <w:t xml:space="preserve">the only reason it would (apart from this subsection) be so treated is because it relates to making </w:t>
      </w:r>
      <w:r w:rsidR="00142129" w:rsidRPr="00142129">
        <w:rPr>
          <w:position w:val="6"/>
          <w:sz w:val="16"/>
          <w:szCs w:val="16"/>
        </w:rPr>
        <w:t>*</w:t>
      </w:r>
      <w:r w:rsidRPr="00F37DF5">
        <w:t>financial supplies; and</w:t>
      </w:r>
    </w:p>
    <w:p w:rsidR="00300522" w:rsidRPr="00F37DF5" w:rsidRDefault="00300522" w:rsidP="00300522">
      <w:pPr>
        <w:pStyle w:val="paragraph"/>
      </w:pPr>
      <w:r w:rsidRPr="00F37DF5">
        <w:tab/>
        <w:t>(b)</w:t>
      </w:r>
      <w:r w:rsidRPr="00F37DF5">
        <w:tab/>
        <w:t xml:space="preserve">you do not </w:t>
      </w:r>
      <w:r w:rsidR="00142129" w:rsidRPr="00142129">
        <w:rPr>
          <w:position w:val="6"/>
          <w:sz w:val="16"/>
          <w:szCs w:val="16"/>
        </w:rPr>
        <w:t>*</w:t>
      </w:r>
      <w:r w:rsidRPr="00F37DF5">
        <w:t>exceed the financial acquisitions threshold.</w:t>
      </w:r>
    </w:p>
    <w:p w:rsidR="00300522" w:rsidRPr="00F37DF5" w:rsidRDefault="00300522" w:rsidP="00300522">
      <w:pPr>
        <w:pStyle w:val="subsection"/>
      </w:pPr>
      <w:r w:rsidRPr="00F37DF5">
        <w:tab/>
        <w:t>(5)</w:t>
      </w:r>
      <w:r w:rsidRPr="00F37DF5">
        <w:tab/>
        <w:t xml:space="preserve">An acquisition is not treated, for the purposes of </w:t>
      </w:r>
      <w:r w:rsidR="006138CE" w:rsidRPr="00F37DF5">
        <w:t>paragraph (</w:t>
      </w:r>
      <w:r w:rsidRPr="00F37DF5">
        <w:t xml:space="preserve">2)(a), as relating to making supplies that would be </w:t>
      </w:r>
      <w:r w:rsidR="00142129" w:rsidRPr="00142129">
        <w:rPr>
          <w:position w:val="6"/>
          <w:sz w:val="16"/>
          <w:szCs w:val="16"/>
        </w:rPr>
        <w:t>*</w:t>
      </w:r>
      <w:r w:rsidRPr="00F37DF5">
        <w:t>input taxed to the extent that:</w:t>
      </w:r>
    </w:p>
    <w:p w:rsidR="00300522" w:rsidRPr="00F37DF5" w:rsidRDefault="00300522" w:rsidP="00300522">
      <w:pPr>
        <w:pStyle w:val="paragraph"/>
      </w:pPr>
      <w:r w:rsidRPr="00F37DF5">
        <w:tab/>
        <w:t>(a)</w:t>
      </w:r>
      <w:r w:rsidRPr="00F37DF5">
        <w:tab/>
        <w:t xml:space="preserve">the acquisition relates to making a </w:t>
      </w:r>
      <w:r w:rsidR="00142129" w:rsidRPr="00142129">
        <w:rPr>
          <w:position w:val="6"/>
          <w:sz w:val="16"/>
          <w:szCs w:val="16"/>
        </w:rPr>
        <w:t>*</w:t>
      </w:r>
      <w:r w:rsidRPr="00F37DF5">
        <w:t>financial supply consisting of a borrowing</w:t>
      </w:r>
      <w:r w:rsidR="006E13FB" w:rsidRPr="00F37DF5">
        <w:t xml:space="preserve"> (other than through a </w:t>
      </w:r>
      <w:r w:rsidR="00142129" w:rsidRPr="00142129">
        <w:rPr>
          <w:position w:val="6"/>
          <w:sz w:val="16"/>
        </w:rPr>
        <w:t>*</w:t>
      </w:r>
      <w:r w:rsidR="006E13FB" w:rsidRPr="00F37DF5">
        <w:t>deposit account you make available)</w:t>
      </w:r>
      <w:r w:rsidRPr="00F37DF5">
        <w:t xml:space="preserve">; and </w:t>
      </w:r>
    </w:p>
    <w:p w:rsidR="00300522" w:rsidRPr="00F37DF5" w:rsidRDefault="00300522" w:rsidP="00300522">
      <w:pPr>
        <w:pStyle w:val="paragraph"/>
      </w:pPr>
      <w:r w:rsidRPr="00F37DF5">
        <w:tab/>
        <w:t>(b)</w:t>
      </w:r>
      <w:r w:rsidRPr="00F37DF5">
        <w:tab/>
        <w:t>the borrowing relates to you making sup</w:t>
      </w:r>
      <w:r w:rsidR="00402E4A" w:rsidRPr="00F37DF5">
        <w:t>plies that are not input taxed.</w:t>
      </w:r>
    </w:p>
    <w:p w:rsidR="00300522" w:rsidRPr="00F37DF5" w:rsidRDefault="00300522" w:rsidP="00300522">
      <w:pPr>
        <w:pStyle w:val="ActHead5"/>
      </w:pPr>
      <w:bookmarkStart w:id="66" w:name="_Toc63330300"/>
      <w:r w:rsidRPr="00142129">
        <w:rPr>
          <w:rStyle w:val="CharSectno"/>
        </w:rPr>
        <w:t>11</w:t>
      </w:r>
      <w:r w:rsidR="00142129" w:rsidRPr="00142129">
        <w:rPr>
          <w:rStyle w:val="CharSectno"/>
        </w:rPr>
        <w:noBreakHyphen/>
      </w:r>
      <w:r w:rsidRPr="00142129">
        <w:rPr>
          <w:rStyle w:val="CharSectno"/>
        </w:rPr>
        <w:t>20</w:t>
      </w:r>
      <w:r w:rsidRPr="00F37DF5">
        <w:t xml:space="preserve">  Who is entitled to input tax credits for creditable acquisitions?</w:t>
      </w:r>
      <w:bookmarkEnd w:id="66"/>
    </w:p>
    <w:p w:rsidR="00300522" w:rsidRPr="00F37DF5" w:rsidRDefault="00300522" w:rsidP="00300522">
      <w:pPr>
        <w:pStyle w:val="subsection"/>
      </w:pPr>
      <w:r w:rsidRPr="00F37DF5">
        <w:tab/>
      </w:r>
      <w:r w:rsidRPr="00F37DF5">
        <w:tab/>
        <w:t xml:space="preserve">You are entitled to the input tax credit for any </w:t>
      </w:r>
      <w:r w:rsidR="00142129" w:rsidRPr="00142129">
        <w:rPr>
          <w:position w:val="6"/>
          <w:sz w:val="16"/>
          <w:szCs w:val="16"/>
        </w:rPr>
        <w:t>*</w:t>
      </w:r>
      <w:r w:rsidRPr="00F37DF5">
        <w:t>creditable acquisition that you make.</w:t>
      </w:r>
    </w:p>
    <w:p w:rsidR="00300522" w:rsidRPr="00F37DF5" w:rsidRDefault="00300522" w:rsidP="00300522">
      <w:pPr>
        <w:pStyle w:val="ActHead5"/>
      </w:pPr>
      <w:bookmarkStart w:id="67" w:name="_Toc63330301"/>
      <w:r w:rsidRPr="00142129">
        <w:rPr>
          <w:rStyle w:val="CharSectno"/>
        </w:rPr>
        <w:t>11</w:t>
      </w:r>
      <w:r w:rsidR="00142129" w:rsidRPr="00142129">
        <w:rPr>
          <w:rStyle w:val="CharSectno"/>
        </w:rPr>
        <w:noBreakHyphen/>
      </w:r>
      <w:r w:rsidRPr="00142129">
        <w:rPr>
          <w:rStyle w:val="CharSectno"/>
        </w:rPr>
        <w:t>25</w:t>
      </w:r>
      <w:r w:rsidRPr="00F37DF5">
        <w:t xml:space="preserve">  How much are the input tax credits for creditable acquisitions?</w:t>
      </w:r>
      <w:bookmarkEnd w:id="67"/>
    </w:p>
    <w:p w:rsidR="00300522" w:rsidRPr="00F37DF5" w:rsidRDefault="00300522" w:rsidP="00300522">
      <w:pPr>
        <w:pStyle w:val="subsection"/>
      </w:pPr>
      <w:r w:rsidRPr="00F37DF5">
        <w:tab/>
      </w:r>
      <w:r w:rsidRPr="00F37DF5">
        <w:tab/>
        <w:t xml:space="preserve">The amount of the input tax credit for a </w:t>
      </w:r>
      <w:r w:rsidR="00142129" w:rsidRPr="00142129">
        <w:rPr>
          <w:position w:val="6"/>
          <w:sz w:val="16"/>
          <w:szCs w:val="16"/>
        </w:rPr>
        <w:t>*</w:t>
      </w:r>
      <w:r w:rsidRPr="00F37DF5">
        <w:t xml:space="preserve">creditable acquisition is an amount equal to the GST payable on the supply of the thing acquired. However, the amount of the input tax credit is reduced if the acquisition is only </w:t>
      </w:r>
      <w:r w:rsidR="00142129" w:rsidRPr="00142129">
        <w:rPr>
          <w:position w:val="6"/>
          <w:sz w:val="16"/>
          <w:szCs w:val="16"/>
        </w:rPr>
        <w:t>*</w:t>
      </w:r>
      <w:r w:rsidRPr="00F37DF5">
        <w:t>partly creditable.</w:t>
      </w:r>
    </w:p>
    <w:p w:rsidR="00505A1F" w:rsidRPr="00F37DF5" w:rsidRDefault="00505A1F" w:rsidP="00505A1F">
      <w:pPr>
        <w:pStyle w:val="notetext"/>
      </w:pPr>
      <w:r w:rsidRPr="00F37DF5">
        <w:t>Note:</w:t>
      </w:r>
      <w:r w:rsidRPr="00F37DF5">
        <w:tab/>
        <w:t>The basic rule for working out the GST payable on the supply is in Subdivision</w:t>
      </w:r>
      <w:r w:rsidR="006138CE" w:rsidRPr="00F37DF5">
        <w:t> </w:t>
      </w:r>
      <w:r w:rsidRPr="00F37DF5">
        <w:t>9</w:t>
      </w:r>
      <w:r w:rsidR="00142129">
        <w:noBreakHyphen/>
      </w:r>
      <w:r w:rsidRPr="00F37DF5">
        <w:t>C. However, the GST payable may be affected by other provisions in:</w:t>
      </w:r>
    </w:p>
    <w:p w:rsidR="00505A1F" w:rsidRPr="00F37DF5" w:rsidRDefault="00505A1F" w:rsidP="00505A1F">
      <w:pPr>
        <w:pStyle w:val="notepara"/>
      </w:pPr>
      <w:r w:rsidRPr="00F37DF5">
        <w:t>(a)</w:t>
      </w:r>
      <w:r w:rsidRPr="00F37DF5">
        <w:tab/>
        <w:t>this Act (for a list of provisions, see section</w:t>
      </w:r>
      <w:r w:rsidR="006138CE" w:rsidRPr="00F37DF5">
        <w:t> </w:t>
      </w:r>
      <w:r w:rsidRPr="00F37DF5">
        <w:t>9</w:t>
      </w:r>
      <w:r w:rsidR="00142129">
        <w:noBreakHyphen/>
      </w:r>
      <w:r w:rsidRPr="00F37DF5">
        <w:t>99); and</w:t>
      </w:r>
    </w:p>
    <w:p w:rsidR="00505A1F" w:rsidRPr="00F37DF5" w:rsidRDefault="00505A1F" w:rsidP="00505A1F">
      <w:pPr>
        <w:pStyle w:val="notepara"/>
      </w:pPr>
      <w:r w:rsidRPr="00F37DF5">
        <w:t>(b)</w:t>
      </w:r>
      <w:r w:rsidRPr="00F37DF5">
        <w:tab/>
        <w:t>other GST laws (for example, see subsection</w:t>
      </w:r>
      <w:r w:rsidR="006138CE" w:rsidRPr="00F37DF5">
        <w:t> </w:t>
      </w:r>
      <w:r w:rsidRPr="00F37DF5">
        <w:t>357</w:t>
      </w:r>
      <w:r w:rsidR="00142129">
        <w:noBreakHyphen/>
      </w:r>
      <w:r w:rsidRPr="00F37DF5">
        <w:t>60(3) in Schedule</w:t>
      </w:r>
      <w:r w:rsidR="006138CE" w:rsidRPr="00F37DF5">
        <w:t> </w:t>
      </w:r>
      <w:r w:rsidRPr="00F37DF5">
        <w:t xml:space="preserve">1 to the </w:t>
      </w:r>
      <w:r w:rsidRPr="00F37DF5">
        <w:rPr>
          <w:i/>
        </w:rPr>
        <w:t>Taxation Administration Act 1953</w:t>
      </w:r>
      <w:r w:rsidRPr="00F37DF5">
        <w:t xml:space="preserve"> (about the effect of rulings made under Part</w:t>
      </w:r>
      <w:r w:rsidR="006138CE" w:rsidRPr="00F37DF5">
        <w:t> </w:t>
      </w:r>
      <w:r w:rsidRPr="00F37DF5">
        <w:t>5</w:t>
      </w:r>
      <w:r w:rsidR="00142129">
        <w:noBreakHyphen/>
      </w:r>
      <w:r w:rsidRPr="00F37DF5">
        <w:t>5 in that Schedule)).</w:t>
      </w:r>
    </w:p>
    <w:p w:rsidR="00300522" w:rsidRPr="00F37DF5" w:rsidRDefault="00300522" w:rsidP="00300522">
      <w:pPr>
        <w:pStyle w:val="ActHead5"/>
      </w:pPr>
      <w:bookmarkStart w:id="68" w:name="_Toc63330302"/>
      <w:r w:rsidRPr="00142129">
        <w:rPr>
          <w:rStyle w:val="CharSectno"/>
        </w:rPr>
        <w:t>11</w:t>
      </w:r>
      <w:r w:rsidR="00142129" w:rsidRPr="00142129">
        <w:rPr>
          <w:rStyle w:val="CharSectno"/>
        </w:rPr>
        <w:noBreakHyphen/>
      </w:r>
      <w:r w:rsidRPr="00142129">
        <w:rPr>
          <w:rStyle w:val="CharSectno"/>
        </w:rPr>
        <w:t>30</w:t>
      </w:r>
      <w:r w:rsidRPr="00F37DF5">
        <w:t xml:space="preserve">  Acquisitions that are partly creditable</w:t>
      </w:r>
      <w:bookmarkEnd w:id="68"/>
    </w:p>
    <w:p w:rsidR="00300522" w:rsidRPr="00F37DF5" w:rsidRDefault="00300522" w:rsidP="00300522">
      <w:pPr>
        <w:pStyle w:val="subsection"/>
      </w:pPr>
      <w:r w:rsidRPr="00F37DF5">
        <w:tab/>
        <w:t>(1)</w:t>
      </w:r>
      <w:r w:rsidRPr="00F37DF5">
        <w:tab/>
        <w:t xml:space="preserve">An acquisition that you make is </w:t>
      </w:r>
      <w:r w:rsidRPr="00F37DF5">
        <w:rPr>
          <w:b/>
          <w:i/>
        </w:rPr>
        <w:t>partly creditable</w:t>
      </w:r>
      <w:r w:rsidRPr="00F37DF5">
        <w:t xml:space="preserve"> if it is a </w:t>
      </w:r>
      <w:r w:rsidR="00142129" w:rsidRPr="00142129">
        <w:rPr>
          <w:position w:val="6"/>
          <w:sz w:val="16"/>
          <w:szCs w:val="16"/>
        </w:rPr>
        <w:t>*</w:t>
      </w:r>
      <w:r w:rsidRPr="00F37DF5">
        <w:t>creditable acquisition to which one or both of the following apply:</w:t>
      </w:r>
    </w:p>
    <w:p w:rsidR="00300522" w:rsidRPr="00F37DF5" w:rsidRDefault="00300522" w:rsidP="00300522">
      <w:pPr>
        <w:pStyle w:val="paragraph"/>
      </w:pPr>
      <w:r w:rsidRPr="00F37DF5">
        <w:tab/>
        <w:t>(a)</w:t>
      </w:r>
      <w:r w:rsidRPr="00F37DF5">
        <w:tab/>
        <w:t xml:space="preserve">you make the acquisition only partly for a </w:t>
      </w:r>
      <w:r w:rsidR="00142129" w:rsidRPr="00142129">
        <w:rPr>
          <w:position w:val="6"/>
          <w:sz w:val="16"/>
          <w:szCs w:val="16"/>
        </w:rPr>
        <w:t>*</w:t>
      </w:r>
      <w:r w:rsidRPr="00F37DF5">
        <w:t>creditable purpose;</w:t>
      </w:r>
    </w:p>
    <w:p w:rsidR="00300522" w:rsidRPr="00F37DF5" w:rsidRDefault="00300522" w:rsidP="00300522">
      <w:pPr>
        <w:pStyle w:val="paragraph"/>
      </w:pPr>
      <w:r w:rsidRPr="00F37DF5">
        <w:tab/>
        <w:t>(b)</w:t>
      </w:r>
      <w:r w:rsidRPr="00F37DF5">
        <w:tab/>
        <w:t xml:space="preserve">you provide, or are liable to provide, only part of the </w:t>
      </w:r>
      <w:r w:rsidR="00142129" w:rsidRPr="00142129">
        <w:rPr>
          <w:position w:val="6"/>
          <w:sz w:val="16"/>
          <w:szCs w:val="16"/>
        </w:rPr>
        <w:t>*</w:t>
      </w:r>
      <w:r w:rsidRPr="00F37DF5">
        <w:t>consideration for the acquisition.</w:t>
      </w:r>
    </w:p>
    <w:p w:rsidR="00300522" w:rsidRPr="00F37DF5" w:rsidRDefault="00300522" w:rsidP="00300522">
      <w:pPr>
        <w:pStyle w:val="subsection"/>
      </w:pPr>
      <w:r w:rsidRPr="00F37DF5">
        <w:tab/>
        <w:t>(3)</w:t>
      </w:r>
      <w:r w:rsidRPr="00F37DF5">
        <w:tab/>
        <w:t xml:space="preserve">The amount of the input tax credit on an acquisition that you make that is </w:t>
      </w:r>
      <w:r w:rsidR="00142129" w:rsidRPr="00142129">
        <w:rPr>
          <w:position w:val="6"/>
          <w:sz w:val="16"/>
          <w:szCs w:val="16"/>
        </w:rPr>
        <w:t>*</w:t>
      </w:r>
      <w:r w:rsidRPr="00F37DF5">
        <w:t>partly creditable is as follows:</w:t>
      </w:r>
    </w:p>
    <w:p w:rsidR="00300522" w:rsidRPr="00F37DF5" w:rsidRDefault="00143843" w:rsidP="00A53099">
      <w:pPr>
        <w:pStyle w:val="Formula"/>
        <w:spacing w:before="120" w:after="120"/>
      </w:pPr>
      <w:r w:rsidRPr="00F37DF5">
        <w:rPr>
          <w:noProof/>
        </w:rPr>
        <w:drawing>
          <wp:inline distT="0" distB="0" distL="0" distR="0" wp14:anchorId="1E31249C" wp14:editId="5E563EED">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F37DF5" w:rsidRDefault="00300522" w:rsidP="00300522">
      <w:pPr>
        <w:pStyle w:val="subsection2"/>
      </w:pPr>
      <w:r w:rsidRPr="00F37DF5">
        <w:t>where:</w:t>
      </w:r>
    </w:p>
    <w:p w:rsidR="00300522" w:rsidRPr="00F37DF5" w:rsidRDefault="00300522" w:rsidP="00300522">
      <w:pPr>
        <w:pStyle w:val="Definition"/>
      </w:pPr>
      <w:r w:rsidRPr="00F37DF5">
        <w:rPr>
          <w:b/>
          <w:bCs/>
          <w:i/>
          <w:iCs/>
        </w:rPr>
        <w:t>extent of consideration</w:t>
      </w:r>
      <w:r w:rsidRPr="00F37DF5">
        <w:t xml:space="preserve"> is the extent to which you provide, or are liable to provide, the </w:t>
      </w:r>
      <w:r w:rsidR="00142129" w:rsidRPr="00142129">
        <w:rPr>
          <w:position w:val="6"/>
          <w:sz w:val="16"/>
          <w:szCs w:val="16"/>
        </w:rPr>
        <w:t>*</w:t>
      </w:r>
      <w:r w:rsidRPr="00F37DF5">
        <w:t>consideration for the acquisition, expressed as a percentage of the total consideration for the acquisition.</w:t>
      </w:r>
    </w:p>
    <w:p w:rsidR="00300522" w:rsidRPr="00F37DF5" w:rsidRDefault="00300522" w:rsidP="00300522">
      <w:pPr>
        <w:pStyle w:val="Definition"/>
      </w:pPr>
      <w:r w:rsidRPr="00F37DF5">
        <w:rPr>
          <w:b/>
          <w:bCs/>
          <w:i/>
          <w:iCs/>
        </w:rPr>
        <w:t>extent of creditable purpose</w:t>
      </w:r>
      <w:r w:rsidRPr="00F37DF5">
        <w:t xml:space="preserve"> is the extent to which the </w:t>
      </w:r>
      <w:r w:rsidR="00142129" w:rsidRPr="00142129">
        <w:rPr>
          <w:position w:val="6"/>
          <w:sz w:val="16"/>
          <w:szCs w:val="16"/>
        </w:rPr>
        <w:t>*</w:t>
      </w:r>
      <w:r w:rsidRPr="00F37DF5">
        <w:t xml:space="preserve">creditable acquisition is for a </w:t>
      </w:r>
      <w:r w:rsidR="00142129" w:rsidRPr="00142129">
        <w:rPr>
          <w:position w:val="6"/>
          <w:sz w:val="16"/>
          <w:szCs w:val="16"/>
        </w:rPr>
        <w:t>*</w:t>
      </w:r>
      <w:r w:rsidRPr="00F37DF5">
        <w:t>creditable purpose, expressed as a percentage of the total purpose of the acquisition.</w:t>
      </w:r>
    </w:p>
    <w:p w:rsidR="00300522" w:rsidRPr="00F37DF5" w:rsidRDefault="00300522" w:rsidP="00300522">
      <w:pPr>
        <w:pStyle w:val="Definition"/>
      </w:pPr>
      <w:r w:rsidRPr="00F37DF5">
        <w:rPr>
          <w:b/>
          <w:bCs/>
          <w:i/>
          <w:iCs/>
        </w:rPr>
        <w:t>full input tax credit</w:t>
      </w:r>
      <w:r w:rsidRPr="00F37DF5">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F37DF5" w:rsidRDefault="00300522" w:rsidP="00300522">
      <w:pPr>
        <w:pStyle w:val="subsection"/>
      </w:pPr>
      <w:r w:rsidRPr="00F37DF5">
        <w:tab/>
        <w:t>(4)</w:t>
      </w:r>
      <w:r w:rsidRPr="00F37DF5">
        <w:tab/>
        <w:t xml:space="preserve">For the purpose of working out the extent of the </w:t>
      </w:r>
      <w:r w:rsidR="00142129" w:rsidRPr="00142129">
        <w:rPr>
          <w:position w:val="6"/>
          <w:sz w:val="16"/>
          <w:szCs w:val="16"/>
        </w:rPr>
        <w:t>*</w:t>
      </w:r>
      <w:r w:rsidRPr="00F37DF5">
        <w:t xml:space="preserve">consideration, so far as the consideration is not expressed as an amount of </w:t>
      </w:r>
      <w:r w:rsidR="00142129" w:rsidRPr="00142129">
        <w:rPr>
          <w:position w:val="6"/>
          <w:sz w:val="16"/>
          <w:szCs w:val="16"/>
        </w:rPr>
        <w:t>*</w:t>
      </w:r>
      <w:r w:rsidRPr="00F37DF5">
        <w:t xml:space="preserve">money, take into account the </w:t>
      </w:r>
      <w:r w:rsidR="00142129" w:rsidRPr="00142129">
        <w:rPr>
          <w:position w:val="6"/>
          <w:sz w:val="16"/>
          <w:szCs w:val="16"/>
        </w:rPr>
        <w:t>*</w:t>
      </w:r>
      <w:r w:rsidRPr="00F37DF5">
        <w:t>GST inclusive market value of the consideration.</w:t>
      </w:r>
    </w:p>
    <w:p w:rsidR="00300522" w:rsidRPr="00F37DF5" w:rsidRDefault="00300522" w:rsidP="00300522">
      <w:pPr>
        <w:pStyle w:val="subsection"/>
      </w:pPr>
      <w:r w:rsidRPr="00F37DF5">
        <w:tab/>
        <w:t>(5)</w:t>
      </w:r>
      <w:r w:rsidRPr="00F37DF5">
        <w:tab/>
        <w:t xml:space="preserve">The Commissioner may determine, in writing, one or more ways in which to work out, for the purpose of </w:t>
      </w:r>
      <w:r w:rsidR="006138CE" w:rsidRPr="00F37DF5">
        <w:t>subsection (</w:t>
      </w:r>
      <w:r w:rsidRPr="00F37DF5">
        <w:t xml:space="preserve">3), the extent to which a </w:t>
      </w:r>
      <w:r w:rsidR="00142129" w:rsidRPr="00142129">
        <w:rPr>
          <w:position w:val="6"/>
          <w:sz w:val="16"/>
          <w:szCs w:val="16"/>
        </w:rPr>
        <w:t>*</w:t>
      </w:r>
      <w:r w:rsidRPr="00F37DF5">
        <w:t xml:space="preserve">creditable acquisition is for a </w:t>
      </w:r>
      <w:r w:rsidR="00142129" w:rsidRPr="00142129">
        <w:rPr>
          <w:position w:val="6"/>
          <w:sz w:val="16"/>
          <w:szCs w:val="16"/>
        </w:rPr>
        <w:t>*</w:t>
      </w:r>
      <w:r w:rsidRPr="00F37DF5">
        <w:t>creditable purpose.</w:t>
      </w:r>
    </w:p>
    <w:p w:rsidR="00300522" w:rsidRPr="00F37DF5" w:rsidRDefault="00300522" w:rsidP="00300522">
      <w:pPr>
        <w:pStyle w:val="ActHead5"/>
      </w:pPr>
      <w:bookmarkStart w:id="69" w:name="_Toc63330303"/>
      <w:r w:rsidRPr="00142129">
        <w:rPr>
          <w:rStyle w:val="CharSectno"/>
        </w:rPr>
        <w:t>11</w:t>
      </w:r>
      <w:r w:rsidR="00142129" w:rsidRPr="00142129">
        <w:rPr>
          <w:rStyle w:val="CharSectno"/>
        </w:rPr>
        <w:noBreakHyphen/>
      </w:r>
      <w:r w:rsidRPr="00142129">
        <w:rPr>
          <w:rStyle w:val="CharSectno"/>
        </w:rPr>
        <w:t>99</w:t>
      </w:r>
      <w:r w:rsidRPr="00F37DF5">
        <w:t xml:space="preserve">  Special rules relating to acquisitions</w:t>
      </w:r>
      <w:bookmarkEnd w:id="69"/>
    </w:p>
    <w:p w:rsidR="00300522" w:rsidRPr="00F37DF5" w:rsidRDefault="00300522" w:rsidP="00300522">
      <w:pPr>
        <w:pStyle w:val="subsection"/>
      </w:pPr>
      <w:r w:rsidRPr="00F37DF5">
        <w:tab/>
      </w:r>
      <w:r w:rsidRPr="00F37DF5">
        <w:tab/>
        <w:t>Chapter</w:t>
      </w:r>
      <w:r w:rsidR="006138CE" w:rsidRPr="00F37DF5">
        <w:t> </w:t>
      </w:r>
      <w:r w:rsidRPr="00F37DF5">
        <w:t>4 contains special rules relating to acquisitions, as follows:</w:t>
      </w:r>
    </w:p>
    <w:p w:rsidR="00A53099" w:rsidRPr="00F37DF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F37DF5" w:rsidTr="00A53099">
        <w:trPr>
          <w:tblHeader/>
        </w:trPr>
        <w:tc>
          <w:tcPr>
            <w:tcW w:w="5954" w:type="dxa"/>
            <w:gridSpan w:val="3"/>
            <w:tcBorders>
              <w:top w:val="single" w:sz="12" w:space="0" w:color="auto"/>
              <w:bottom w:val="single" w:sz="6" w:space="0" w:color="auto"/>
            </w:tcBorders>
            <w:shd w:val="clear" w:color="auto" w:fill="auto"/>
          </w:tcPr>
          <w:p w:rsidR="00300522" w:rsidRPr="00F37DF5" w:rsidRDefault="00300522" w:rsidP="00CA2831">
            <w:pPr>
              <w:pStyle w:val="Tabletext"/>
              <w:keepNext/>
              <w:keepLines/>
              <w:rPr>
                <w:b/>
              </w:rPr>
            </w:pPr>
            <w:r w:rsidRPr="00F37DF5">
              <w:rPr>
                <w:b/>
                <w:bCs/>
              </w:rPr>
              <w:t>Checklist of special rules</w:t>
            </w:r>
          </w:p>
        </w:tc>
      </w:tr>
      <w:tr w:rsidR="00300522" w:rsidRPr="00F37DF5" w:rsidTr="00A53099">
        <w:trPr>
          <w:tblHeader/>
        </w:trPr>
        <w:tc>
          <w:tcPr>
            <w:tcW w:w="709"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Item</w:t>
            </w:r>
          </w:p>
        </w:tc>
        <w:tc>
          <w:tcPr>
            <w:tcW w:w="3544"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For this case ...</w:t>
            </w:r>
          </w:p>
        </w:tc>
        <w:tc>
          <w:tcPr>
            <w:tcW w:w="1701"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See:</w:t>
            </w:r>
          </w:p>
        </w:tc>
      </w:tr>
      <w:tr w:rsidR="00300522" w:rsidRPr="00F37DF5" w:rsidTr="00A53099">
        <w:tc>
          <w:tcPr>
            <w:tcW w:w="709" w:type="dxa"/>
            <w:tcBorders>
              <w:top w:val="single" w:sz="12" w:space="0" w:color="auto"/>
            </w:tcBorders>
            <w:shd w:val="clear" w:color="auto" w:fill="auto"/>
          </w:tcPr>
          <w:p w:rsidR="00300522" w:rsidRPr="00F37DF5" w:rsidRDefault="00300522" w:rsidP="00300522">
            <w:pPr>
              <w:pStyle w:val="Tabletext"/>
            </w:pPr>
            <w:r w:rsidRPr="00F37DF5">
              <w:t>1A</w:t>
            </w:r>
          </w:p>
        </w:tc>
        <w:tc>
          <w:tcPr>
            <w:tcW w:w="3544" w:type="dxa"/>
            <w:tcBorders>
              <w:top w:val="single" w:sz="12" w:space="0" w:color="auto"/>
            </w:tcBorders>
            <w:shd w:val="clear" w:color="auto" w:fill="auto"/>
          </w:tcPr>
          <w:p w:rsidR="00300522" w:rsidRPr="00F37DF5" w:rsidRDefault="00300522" w:rsidP="00300522">
            <w:pPr>
              <w:pStyle w:val="Tabletext"/>
            </w:pPr>
            <w:r w:rsidRPr="00F37DF5">
              <w:t xml:space="preserve">Agents and insurance brokers </w:t>
            </w:r>
          </w:p>
        </w:tc>
        <w:tc>
          <w:tcPr>
            <w:tcW w:w="1701" w:type="dxa"/>
            <w:tcBorders>
              <w:top w:val="single" w:sz="12" w:space="0" w:color="auto"/>
            </w:tcBorders>
            <w:shd w:val="clear" w:color="auto" w:fill="auto"/>
          </w:tcPr>
          <w:p w:rsidR="00300522" w:rsidRPr="00F37DF5" w:rsidRDefault="00300522" w:rsidP="00300522">
            <w:pPr>
              <w:pStyle w:val="Tabletext"/>
            </w:pPr>
            <w:r w:rsidRPr="00F37DF5">
              <w:t>Division</w:t>
            </w:r>
            <w:r w:rsidR="006138CE" w:rsidRPr="00F37DF5">
              <w:t> </w:t>
            </w:r>
            <w:r w:rsidRPr="00F37DF5">
              <w:t xml:space="preserve">153 </w:t>
            </w:r>
          </w:p>
        </w:tc>
      </w:tr>
      <w:tr w:rsidR="00300522" w:rsidRPr="00F37DF5" w:rsidTr="00A53099">
        <w:tc>
          <w:tcPr>
            <w:tcW w:w="709" w:type="dxa"/>
            <w:shd w:val="clear" w:color="auto" w:fill="auto"/>
          </w:tcPr>
          <w:p w:rsidR="00300522" w:rsidRPr="00F37DF5" w:rsidRDefault="00300522" w:rsidP="00C87193">
            <w:pPr>
              <w:pStyle w:val="Tabletext"/>
            </w:pPr>
            <w:r w:rsidRPr="00F37DF5">
              <w:t>1B</w:t>
            </w:r>
          </w:p>
        </w:tc>
        <w:tc>
          <w:tcPr>
            <w:tcW w:w="3544" w:type="dxa"/>
            <w:shd w:val="clear" w:color="auto" w:fill="auto"/>
          </w:tcPr>
          <w:p w:rsidR="00300522" w:rsidRPr="00F37DF5" w:rsidRDefault="00300522" w:rsidP="00C87193">
            <w:pPr>
              <w:pStyle w:val="Tabletext"/>
            </w:pPr>
            <w:r w:rsidRPr="00F37DF5">
              <w:t>Annual apportionment of creditable purpose</w:t>
            </w:r>
          </w:p>
        </w:tc>
        <w:tc>
          <w:tcPr>
            <w:tcW w:w="1701" w:type="dxa"/>
            <w:shd w:val="clear" w:color="auto" w:fill="auto"/>
          </w:tcPr>
          <w:p w:rsidR="00300522" w:rsidRPr="00F37DF5" w:rsidRDefault="00300522" w:rsidP="00C87193">
            <w:pPr>
              <w:pStyle w:val="Tabletext"/>
            </w:pPr>
            <w:r w:rsidRPr="00F37DF5">
              <w:t>Division</w:t>
            </w:r>
            <w:r w:rsidR="006138CE" w:rsidRPr="00F37DF5">
              <w:t> </w:t>
            </w:r>
            <w:r w:rsidRPr="00F37DF5">
              <w:t>131</w:t>
            </w:r>
          </w:p>
        </w:tc>
      </w:tr>
      <w:tr w:rsidR="00300522" w:rsidRPr="00F37DF5" w:rsidTr="00A53099">
        <w:tc>
          <w:tcPr>
            <w:tcW w:w="709" w:type="dxa"/>
            <w:shd w:val="clear" w:color="auto" w:fill="auto"/>
          </w:tcPr>
          <w:p w:rsidR="00300522" w:rsidRPr="00F37DF5" w:rsidRDefault="00300522" w:rsidP="00300522">
            <w:pPr>
              <w:pStyle w:val="Tabletext"/>
            </w:pPr>
            <w:r w:rsidRPr="00F37DF5">
              <w:t>1</w:t>
            </w:r>
          </w:p>
        </w:tc>
        <w:tc>
          <w:tcPr>
            <w:tcW w:w="3544" w:type="dxa"/>
            <w:shd w:val="clear" w:color="auto" w:fill="auto"/>
          </w:tcPr>
          <w:p w:rsidR="00300522" w:rsidRPr="00F37DF5" w:rsidRDefault="00300522" w:rsidP="00300522">
            <w:pPr>
              <w:pStyle w:val="Tabletext"/>
            </w:pPr>
            <w:r w:rsidRPr="00F37DF5">
              <w:t>Associates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72</w:t>
            </w:r>
          </w:p>
        </w:tc>
      </w:tr>
      <w:tr w:rsidR="00300522" w:rsidRPr="00F37DF5" w:rsidTr="00A53099">
        <w:tc>
          <w:tcPr>
            <w:tcW w:w="709" w:type="dxa"/>
            <w:shd w:val="clear" w:color="auto" w:fill="auto"/>
          </w:tcPr>
          <w:p w:rsidR="00300522" w:rsidRPr="00F37DF5" w:rsidRDefault="00300522" w:rsidP="00300522">
            <w:pPr>
              <w:pStyle w:val="Tabletext"/>
            </w:pPr>
            <w:r w:rsidRPr="00F37DF5">
              <w:t>2</w:t>
            </w:r>
          </w:p>
        </w:tc>
        <w:tc>
          <w:tcPr>
            <w:tcW w:w="3544" w:type="dxa"/>
            <w:shd w:val="clear" w:color="auto" w:fill="auto"/>
          </w:tcPr>
          <w:p w:rsidR="00300522" w:rsidRPr="00F37DF5" w:rsidRDefault="00300522" w:rsidP="00300522">
            <w:pPr>
              <w:pStyle w:val="Tabletext"/>
            </w:pPr>
            <w:r w:rsidRPr="00F37DF5">
              <w:t>Company amalgamations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90</w:t>
            </w:r>
          </w:p>
        </w:tc>
      </w:tr>
      <w:tr w:rsidR="00300522" w:rsidRPr="00F37DF5" w:rsidTr="00A53099">
        <w:tc>
          <w:tcPr>
            <w:tcW w:w="709" w:type="dxa"/>
            <w:shd w:val="clear" w:color="auto" w:fill="auto"/>
          </w:tcPr>
          <w:p w:rsidR="00300522" w:rsidRPr="00F37DF5" w:rsidRDefault="00300522" w:rsidP="00300522">
            <w:pPr>
              <w:pStyle w:val="Tabletext"/>
            </w:pPr>
            <w:r w:rsidRPr="00F37DF5">
              <w:t>2A</w:t>
            </w:r>
          </w:p>
        </w:tc>
        <w:tc>
          <w:tcPr>
            <w:tcW w:w="3544" w:type="dxa"/>
            <w:shd w:val="clear" w:color="auto" w:fill="auto"/>
          </w:tcPr>
          <w:p w:rsidR="00300522" w:rsidRPr="00F37DF5" w:rsidRDefault="00300522" w:rsidP="00300522">
            <w:pPr>
              <w:pStyle w:val="Tabletext"/>
            </w:pPr>
            <w:r w:rsidRPr="00F37DF5">
              <w:t>Compulsory third party schemes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79</w:t>
            </w:r>
          </w:p>
        </w:tc>
      </w:tr>
      <w:tr w:rsidR="00300522" w:rsidRPr="00F37DF5" w:rsidTr="00A53099">
        <w:tc>
          <w:tcPr>
            <w:tcW w:w="709" w:type="dxa"/>
            <w:shd w:val="clear" w:color="auto" w:fill="auto"/>
          </w:tcPr>
          <w:p w:rsidR="00300522" w:rsidRPr="00F37DF5" w:rsidRDefault="00300522" w:rsidP="00300522">
            <w:pPr>
              <w:pStyle w:val="Tabletext"/>
            </w:pPr>
            <w:r w:rsidRPr="00F37DF5">
              <w:t>3</w:t>
            </w:r>
          </w:p>
        </w:tc>
        <w:tc>
          <w:tcPr>
            <w:tcW w:w="3544" w:type="dxa"/>
            <w:shd w:val="clear" w:color="auto" w:fill="auto"/>
          </w:tcPr>
          <w:p w:rsidR="00300522" w:rsidRPr="00F37DF5" w:rsidRDefault="00300522" w:rsidP="00300522">
            <w:pPr>
              <w:pStyle w:val="Tabletext"/>
            </w:pPr>
            <w:r w:rsidRPr="00F37DF5">
              <w:t>Financial supplies (reduced credit acquisitions)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70</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3A</w:t>
            </w:r>
          </w:p>
        </w:tc>
        <w:tc>
          <w:tcPr>
            <w:tcW w:w="3544" w:type="dxa"/>
            <w:shd w:val="clear" w:color="auto" w:fill="auto"/>
          </w:tcPr>
          <w:p w:rsidR="00300522" w:rsidRPr="00F37DF5" w:rsidRDefault="00300522" w:rsidP="00300522">
            <w:pPr>
              <w:pStyle w:val="Tabletext"/>
            </w:pPr>
            <w:r w:rsidRPr="00F37DF5">
              <w:t>Fringe benefits provided by input taxed suppliers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71</w:t>
            </w:r>
          </w:p>
        </w:tc>
      </w:tr>
      <w:tr w:rsidR="00300522" w:rsidRPr="00F37DF5" w:rsidTr="00EA3631">
        <w:tc>
          <w:tcPr>
            <w:tcW w:w="709" w:type="dxa"/>
            <w:tcBorders>
              <w:bottom w:val="single" w:sz="4" w:space="0" w:color="auto"/>
            </w:tcBorders>
            <w:shd w:val="clear" w:color="auto" w:fill="auto"/>
          </w:tcPr>
          <w:p w:rsidR="00300522" w:rsidRPr="00F37DF5" w:rsidRDefault="00300522" w:rsidP="00300522">
            <w:pPr>
              <w:pStyle w:val="Tabletext"/>
            </w:pPr>
            <w:r w:rsidRPr="00F37DF5">
              <w:t>4</w:t>
            </w:r>
          </w:p>
        </w:tc>
        <w:tc>
          <w:tcPr>
            <w:tcW w:w="3544" w:type="dxa"/>
            <w:tcBorders>
              <w:bottom w:val="single" w:sz="4" w:space="0" w:color="auto"/>
            </w:tcBorders>
            <w:shd w:val="clear" w:color="auto" w:fill="auto"/>
          </w:tcPr>
          <w:p w:rsidR="00300522" w:rsidRPr="00F37DF5" w:rsidRDefault="00300522" w:rsidP="00300522">
            <w:pPr>
              <w:pStyle w:val="Tabletext"/>
            </w:pPr>
            <w:r w:rsidRPr="00F37DF5">
              <w:t>Gambling</w:t>
            </w:r>
          </w:p>
        </w:tc>
        <w:tc>
          <w:tcPr>
            <w:tcW w:w="1701" w:type="dxa"/>
            <w:tcBorders>
              <w:bottom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126</w:t>
            </w:r>
          </w:p>
        </w:tc>
      </w:tr>
      <w:tr w:rsidR="00300522" w:rsidRPr="00F37DF5" w:rsidTr="002671D9">
        <w:tc>
          <w:tcPr>
            <w:tcW w:w="709" w:type="dxa"/>
            <w:tcBorders>
              <w:bottom w:val="single" w:sz="4" w:space="0" w:color="auto"/>
            </w:tcBorders>
            <w:shd w:val="clear" w:color="auto" w:fill="auto"/>
          </w:tcPr>
          <w:p w:rsidR="00300522" w:rsidRPr="00F37DF5" w:rsidRDefault="00300522" w:rsidP="00300522">
            <w:pPr>
              <w:pStyle w:val="Tabletext"/>
            </w:pPr>
            <w:bookmarkStart w:id="70" w:name="CU_11122023"/>
            <w:bookmarkStart w:id="71" w:name="CU_11122558"/>
            <w:bookmarkStart w:id="72" w:name="CU_11122669"/>
            <w:bookmarkEnd w:id="70"/>
            <w:bookmarkEnd w:id="71"/>
            <w:bookmarkEnd w:id="72"/>
            <w:r w:rsidRPr="00F37DF5">
              <w:t>5</w:t>
            </w:r>
          </w:p>
        </w:tc>
        <w:tc>
          <w:tcPr>
            <w:tcW w:w="3544" w:type="dxa"/>
            <w:tcBorders>
              <w:bottom w:val="single" w:sz="4" w:space="0" w:color="auto"/>
            </w:tcBorders>
            <w:shd w:val="clear" w:color="auto" w:fill="auto"/>
          </w:tcPr>
          <w:p w:rsidR="00300522" w:rsidRPr="00F37DF5" w:rsidRDefault="00300522" w:rsidP="00300522">
            <w:pPr>
              <w:pStyle w:val="Tabletext"/>
            </w:pPr>
            <w:r w:rsidRPr="00F37DF5">
              <w:t>GST groups</w:t>
            </w:r>
          </w:p>
        </w:tc>
        <w:tc>
          <w:tcPr>
            <w:tcW w:w="1701" w:type="dxa"/>
            <w:tcBorders>
              <w:bottom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48</w:t>
            </w:r>
          </w:p>
        </w:tc>
      </w:tr>
      <w:tr w:rsidR="00300522" w:rsidRPr="00F37DF5" w:rsidTr="002671D9">
        <w:tc>
          <w:tcPr>
            <w:tcW w:w="709" w:type="dxa"/>
            <w:tcBorders>
              <w:top w:val="single" w:sz="4" w:space="0" w:color="auto"/>
            </w:tcBorders>
            <w:shd w:val="clear" w:color="auto" w:fill="auto"/>
          </w:tcPr>
          <w:p w:rsidR="00300522" w:rsidRPr="00F37DF5" w:rsidRDefault="00300522" w:rsidP="00300522">
            <w:pPr>
              <w:pStyle w:val="Tabletext"/>
            </w:pPr>
            <w:r w:rsidRPr="00F37DF5">
              <w:t>6</w:t>
            </w:r>
          </w:p>
        </w:tc>
        <w:tc>
          <w:tcPr>
            <w:tcW w:w="3544" w:type="dxa"/>
            <w:tcBorders>
              <w:top w:val="single" w:sz="4" w:space="0" w:color="auto"/>
            </w:tcBorders>
            <w:shd w:val="clear" w:color="auto" w:fill="auto"/>
          </w:tcPr>
          <w:p w:rsidR="00300522" w:rsidRPr="00F37DF5" w:rsidRDefault="00300522" w:rsidP="00300522">
            <w:pPr>
              <w:pStyle w:val="Tabletext"/>
            </w:pPr>
            <w:r w:rsidRPr="00F37DF5">
              <w:t>GST joint ventures</w:t>
            </w:r>
          </w:p>
        </w:tc>
        <w:tc>
          <w:tcPr>
            <w:tcW w:w="1701" w:type="dxa"/>
            <w:tcBorders>
              <w:top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51</w:t>
            </w:r>
          </w:p>
        </w:tc>
      </w:tr>
      <w:tr w:rsidR="00300522" w:rsidRPr="00F37DF5" w:rsidTr="00A53099">
        <w:tc>
          <w:tcPr>
            <w:tcW w:w="709" w:type="dxa"/>
            <w:shd w:val="clear" w:color="auto" w:fill="auto"/>
          </w:tcPr>
          <w:p w:rsidR="00300522" w:rsidRPr="00F37DF5" w:rsidRDefault="00300522" w:rsidP="00300522">
            <w:pPr>
              <w:pStyle w:val="Tabletext"/>
            </w:pPr>
            <w:r w:rsidRPr="00F37DF5">
              <w:t>6A</w:t>
            </w:r>
          </w:p>
        </w:tc>
        <w:tc>
          <w:tcPr>
            <w:tcW w:w="3544" w:type="dxa"/>
            <w:shd w:val="clear" w:color="auto" w:fill="auto"/>
          </w:tcPr>
          <w:p w:rsidR="00300522" w:rsidRPr="00F37DF5" w:rsidRDefault="00300522" w:rsidP="00300522">
            <w:pPr>
              <w:pStyle w:val="Tabletext"/>
            </w:pPr>
            <w:r w:rsidRPr="00F37DF5">
              <w:t>GST religious groups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49</w:t>
            </w:r>
          </w:p>
        </w:tc>
      </w:tr>
      <w:tr w:rsidR="00300522" w:rsidRPr="00F37DF5" w:rsidTr="00A53099">
        <w:tc>
          <w:tcPr>
            <w:tcW w:w="709" w:type="dxa"/>
            <w:shd w:val="clear" w:color="auto" w:fill="auto"/>
          </w:tcPr>
          <w:p w:rsidR="00300522" w:rsidRPr="00F37DF5" w:rsidRDefault="00300522" w:rsidP="00300522">
            <w:pPr>
              <w:pStyle w:val="Tabletext"/>
            </w:pPr>
            <w:r w:rsidRPr="00F37DF5">
              <w:t>7</w:t>
            </w:r>
          </w:p>
        </w:tc>
        <w:tc>
          <w:tcPr>
            <w:tcW w:w="3544" w:type="dxa"/>
            <w:shd w:val="clear" w:color="auto" w:fill="auto"/>
          </w:tcPr>
          <w:p w:rsidR="00300522" w:rsidRPr="00F37DF5" w:rsidRDefault="00300522" w:rsidP="00300522">
            <w:pPr>
              <w:pStyle w:val="Tabletext"/>
            </w:pPr>
            <w:r w:rsidRPr="00F37DF5">
              <w:t>Insurance</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78</w:t>
            </w:r>
          </w:p>
        </w:tc>
      </w:tr>
      <w:tr w:rsidR="005508E4" w:rsidRPr="00F37DF5" w:rsidTr="00A53099">
        <w:tc>
          <w:tcPr>
            <w:tcW w:w="709" w:type="dxa"/>
            <w:shd w:val="clear" w:color="auto" w:fill="auto"/>
          </w:tcPr>
          <w:p w:rsidR="005508E4" w:rsidRPr="00F37DF5" w:rsidRDefault="005508E4" w:rsidP="00300522">
            <w:pPr>
              <w:pStyle w:val="Tabletext"/>
            </w:pPr>
            <w:r w:rsidRPr="00F37DF5">
              <w:t>7A</w:t>
            </w:r>
          </w:p>
        </w:tc>
        <w:tc>
          <w:tcPr>
            <w:tcW w:w="3544" w:type="dxa"/>
            <w:shd w:val="clear" w:color="auto" w:fill="auto"/>
          </w:tcPr>
          <w:p w:rsidR="005508E4" w:rsidRPr="00F37DF5" w:rsidRDefault="005508E4" w:rsidP="00300522">
            <w:pPr>
              <w:pStyle w:val="Tabletext"/>
            </w:pPr>
            <w:r w:rsidRPr="00F37DF5">
              <w:t>Limited registration entities</w:t>
            </w:r>
          </w:p>
        </w:tc>
        <w:tc>
          <w:tcPr>
            <w:tcW w:w="1701" w:type="dxa"/>
            <w:shd w:val="clear" w:color="auto" w:fill="auto"/>
          </w:tcPr>
          <w:p w:rsidR="005508E4" w:rsidRPr="00F37DF5" w:rsidRDefault="005508E4" w:rsidP="00300522">
            <w:pPr>
              <w:pStyle w:val="Tabletext"/>
            </w:pPr>
            <w:r w:rsidRPr="00F37DF5">
              <w:t>Division</w:t>
            </w:r>
            <w:r w:rsidR="006138CE" w:rsidRPr="00F37DF5">
              <w:t> </w:t>
            </w:r>
            <w:r w:rsidRPr="00F37DF5">
              <w:t>146</w:t>
            </w:r>
          </w:p>
        </w:tc>
      </w:tr>
      <w:tr w:rsidR="00300522" w:rsidRPr="00F37DF5" w:rsidTr="00A53099">
        <w:tc>
          <w:tcPr>
            <w:tcW w:w="709" w:type="dxa"/>
            <w:shd w:val="clear" w:color="auto" w:fill="auto"/>
          </w:tcPr>
          <w:p w:rsidR="00300522" w:rsidRPr="00F37DF5" w:rsidRDefault="00300522" w:rsidP="00300522">
            <w:pPr>
              <w:pStyle w:val="Tabletext"/>
            </w:pPr>
            <w:r w:rsidRPr="00F37DF5">
              <w:t>8</w:t>
            </w:r>
          </w:p>
        </w:tc>
        <w:tc>
          <w:tcPr>
            <w:tcW w:w="3544" w:type="dxa"/>
            <w:shd w:val="clear" w:color="auto" w:fill="auto"/>
          </w:tcPr>
          <w:p w:rsidR="00300522" w:rsidRPr="00F37DF5" w:rsidRDefault="00300522" w:rsidP="00300522">
            <w:pPr>
              <w:pStyle w:val="Tabletext"/>
            </w:pPr>
            <w:r w:rsidRPr="00F37DF5">
              <w:t>Non</w:t>
            </w:r>
            <w:r w:rsidR="00142129">
              <w:noBreakHyphen/>
            </w:r>
            <w:r w:rsidRPr="00F37DF5">
              <w:t>deductible expenses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69</w:t>
            </w:r>
          </w:p>
        </w:tc>
      </w:tr>
      <w:tr w:rsidR="005508E4" w:rsidRPr="00F37DF5" w:rsidDel="005508E4" w:rsidTr="00A53099">
        <w:tc>
          <w:tcPr>
            <w:tcW w:w="709" w:type="dxa"/>
            <w:shd w:val="clear" w:color="auto" w:fill="auto"/>
          </w:tcPr>
          <w:p w:rsidR="005508E4" w:rsidRPr="00F37DF5" w:rsidDel="005508E4" w:rsidRDefault="005508E4" w:rsidP="00300522">
            <w:pPr>
              <w:pStyle w:val="Tabletext"/>
            </w:pPr>
            <w:r w:rsidRPr="00F37DF5">
              <w:t>8A</w:t>
            </w:r>
          </w:p>
        </w:tc>
        <w:tc>
          <w:tcPr>
            <w:tcW w:w="3544" w:type="dxa"/>
            <w:shd w:val="clear" w:color="auto" w:fill="auto"/>
          </w:tcPr>
          <w:p w:rsidR="005508E4" w:rsidRPr="00F37DF5" w:rsidDel="005508E4" w:rsidRDefault="005508E4" w:rsidP="00300522">
            <w:pPr>
              <w:pStyle w:val="Tabletext"/>
            </w:pPr>
            <w:r w:rsidRPr="00F37DF5">
              <w:t>Offshore supplies</w:t>
            </w:r>
          </w:p>
        </w:tc>
        <w:tc>
          <w:tcPr>
            <w:tcW w:w="1701" w:type="dxa"/>
            <w:shd w:val="clear" w:color="auto" w:fill="auto"/>
          </w:tcPr>
          <w:p w:rsidR="005508E4" w:rsidRPr="00F37DF5" w:rsidDel="005508E4" w:rsidRDefault="005508E4" w:rsidP="00300522">
            <w:pPr>
              <w:pStyle w:val="Tabletext"/>
            </w:pPr>
            <w:r w:rsidRPr="00F37DF5">
              <w:t>Division</w:t>
            </w:r>
            <w:r w:rsidR="006138CE" w:rsidRPr="00F37DF5">
              <w:t> </w:t>
            </w:r>
            <w:r w:rsidRPr="00F37DF5">
              <w:t>84</w:t>
            </w:r>
          </w:p>
        </w:tc>
      </w:tr>
      <w:tr w:rsidR="00300522" w:rsidRPr="00F37DF5" w:rsidTr="00A53099">
        <w:tc>
          <w:tcPr>
            <w:tcW w:w="709" w:type="dxa"/>
            <w:shd w:val="clear" w:color="auto" w:fill="auto"/>
          </w:tcPr>
          <w:p w:rsidR="00300522" w:rsidRPr="00F37DF5" w:rsidRDefault="00300522" w:rsidP="00300522">
            <w:pPr>
              <w:pStyle w:val="Tabletext"/>
            </w:pPr>
            <w:r w:rsidRPr="00F37DF5">
              <w:t>9</w:t>
            </w:r>
          </w:p>
        </w:tc>
        <w:tc>
          <w:tcPr>
            <w:tcW w:w="3544" w:type="dxa"/>
            <w:shd w:val="clear" w:color="auto" w:fill="auto"/>
          </w:tcPr>
          <w:p w:rsidR="00300522" w:rsidRPr="00F37DF5" w:rsidRDefault="00300522" w:rsidP="00300522">
            <w:pPr>
              <w:pStyle w:val="Tabletext"/>
            </w:pPr>
            <w:r w:rsidRPr="00F37DF5">
              <w:t>Pre</w:t>
            </w:r>
            <w:r w:rsidR="00142129">
              <w:noBreakHyphen/>
            </w:r>
            <w:r w:rsidRPr="00F37DF5">
              <w:t>establishment costs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60</w:t>
            </w:r>
          </w:p>
        </w:tc>
      </w:tr>
      <w:tr w:rsidR="00300522" w:rsidRPr="00F37DF5" w:rsidTr="00A53099">
        <w:tc>
          <w:tcPr>
            <w:tcW w:w="709" w:type="dxa"/>
            <w:shd w:val="clear" w:color="auto" w:fill="auto"/>
          </w:tcPr>
          <w:p w:rsidR="00300522" w:rsidRPr="00F37DF5" w:rsidRDefault="00300522" w:rsidP="00300522">
            <w:pPr>
              <w:pStyle w:val="Tabletext"/>
            </w:pPr>
            <w:r w:rsidRPr="00F37DF5">
              <w:t>10</w:t>
            </w:r>
          </w:p>
        </w:tc>
        <w:tc>
          <w:tcPr>
            <w:tcW w:w="3544" w:type="dxa"/>
            <w:shd w:val="clear" w:color="auto" w:fill="auto"/>
          </w:tcPr>
          <w:p w:rsidR="00300522" w:rsidRPr="00F37DF5" w:rsidRDefault="00300522" w:rsidP="00300522">
            <w:pPr>
              <w:pStyle w:val="Tabletext"/>
            </w:pPr>
            <w:r w:rsidRPr="00F37DF5">
              <w:t>Reimbursement of employees etc.</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111</w:t>
            </w:r>
          </w:p>
        </w:tc>
      </w:tr>
      <w:tr w:rsidR="002D6916" w:rsidRPr="00F37DF5" w:rsidTr="00A53099">
        <w:tc>
          <w:tcPr>
            <w:tcW w:w="709" w:type="dxa"/>
            <w:shd w:val="clear" w:color="auto" w:fill="auto"/>
          </w:tcPr>
          <w:p w:rsidR="002D6916" w:rsidRPr="00F37DF5" w:rsidRDefault="002D6916" w:rsidP="00300522">
            <w:pPr>
              <w:pStyle w:val="Tabletext"/>
            </w:pPr>
            <w:r w:rsidRPr="00F37DF5">
              <w:t>10A</w:t>
            </w:r>
          </w:p>
        </w:tc>
        <w:tc>
          <w:tcPr>
            <w:tcW w:w="3544" w:type="dxa"/>
            <w:shd w:val="clear" w:color="auto" w:fill="auto"/>
          </w:tcPr>
          <w:p w:rsidR="002D6916" w:rsidRPr="00F37DF5" w:rsidRDefault="002D6916" w:rsidP="00300522">
            <w:pPr>
              <w:pStyle w:val="Tabletext"/>
            </w:pPr>
            <w:r w:rsidRPr="00F37DF5">
              <w:t>Representatives of incapacitated entities</w:t>
            </w:r>
          </w:p>
        </w:tc>
        <w:tc>
          <w:tcPr>
            <w:tcW w:w="1701" w:type="dxa"/>
            <w:shd w:val="clear" w:color="auto" w:fill="auto"/>
          </w:tcPr>
          <w:p w:rsidR="002D6916" w:rsidRPr="00F37DF5" w:rsidRDefault="002D6916" w:rsidP="00300522">
            <w:pPr>
              <w:pStyle w:val="Tabletext"/>
            </w:pPr>
            <w:r w:rsidRPr="00F37DF5">
              <w:t>Division</w:t>
            </w:r>
            <w:r w:rsidR="006138CE" w:rsidRPr="00F37DF5">
              <w:t> </w:t>
            </w:r>
            <w:r w:rsidRPr="00F37DF5">
              <w:t>58</w:t>
            </w:r>
          </w:p>
        </w:tc>
      </w:tr>
      <w:tr w:rsidR="002D6916" w:rsidRPr="00F37DF5" w:rsidTr="00A53099">
        <w:tc>
          <w:tcPr>
            <w:tcW w:w="709" w:type="dxa"/>
            <w:shd w:val="clear" w:color="auto" w:fill="auto"/>
          </w:tcPr>
          <w:p w:rsidR="002D6916" w:rsidRPr="00F37DF5" w:rsidRDefault="002D6916" w:rsidP="00300522">
            <w:pPr>
              <w:pStyle w:val="Tabletext"/>
            </w:pPr>
            <w:r w:rsidRPr="00F37DF5">
              <w:t>11</w:t>
            </w:r>
          </w:p>
        </w:tc>
        <w:tc>
          <w:tcPr>
            <w:tcW w:w="3544" w:type="dxa"/>
            <w:shd w:val="clear" w:color="auto" w:fill="auto"/>
          </w:tcPr>
          <w:p w:rsidR="002D6916" w:rsidRPr="00F37DF5" w:rsidRDefault="002D6916" w:rsidP="00300522">
            <w:pPr>
              <w:pStyle w:val="Tabletext"/>
            </w:pPr>
            <w:r w:rsidRPr="00F37DF5">
              <w:t>Resident agents acting for non</w:t>
            </w:r>
            <w:r w:rsidR="00142129">
              <w:noBreakHyphen/>
            </w:r>
            <w:r w:rsidRPr="00F37DF5">
              <w:t>residents</w:t>
            </w:r>
          </w:p>
        </w:tc>
        <w:tc>
          <w:tcPr>
            <w:tcW w:w="1701" w:type="dxa"/>
            <w:shd w:val="clear" w:color="auto" w:fill="auto"/>
          </w:tcPr>
          <w:p w:rsidR="002D6916" w:rsidRPr="00F37DF5" w:rsidRDefault="002D6916" w:rsidP="00300522">
            <w:pPr>
              <w:pStyle w:val="Tabletext"/>
            </w:pPr>
            <w:r w:rsidRPr="00F37DF5">
              <w:t>Division</w:t>
            </w:r>
            <w:r w:rsidR="006138CE" w:rsidRPr="00F37DF5">
              <w:t> </w:t>
            </w:r>
            <w:r w:rsidRPr="00F37DF5">
              <w:t>57</w:t>
            </w:r>
          </w:p>
        </w:tc>
      </w:tr>
      <w:tr w:rsidR="002D6916" w:rsidRPr="00F37DF5" w:rsidTr="00A53099">
        <w:tc>
          <w:tcPr>
            <w:tcW w:w="709" w:type="dxa"/>
            <w:shd w:val="clear" w:color="auto" w:fill="auto"/>
          </w:tcPr>
          <w:p w:rsidR="002D6916" w:rsidRPr="00F37DF5" w:rsidRDefault="002D6916" w:rsidP="00300522">
            <w:pPr>
              <w:pStyle w:val="Tabletext"/>
            </w:pPr>
            <w:r w:rsidRPr="00F37DF5">
              <w:t>13</w:t>
            </w:r>
          </w:p>
        </w:tc>
        <w:tc>
          <w:tcPr>
            <w:tcW w:w="3544" w:type="dxa"/>
            <w:shd w:val="clear" w:color="auto" w:fill="auto"/>
          </w:tcPr>
          <w:p w:rsidR="002D6916" w:rsidRPr="00F37DF5" w:rsidRDefault="002D6916" w:rsidP="00300522">
            <w:pPr>
              <w:pStyle w:val="Tabletext"/>
            </w:pPr>
            <w:smartTag w:uri="urn:schemas-microsoft-com:office:smarttags" w:element="City">
              <w:smartTag w:uri="urn:schemas-microsoft-com:office:smarttags" w:element="place">
                <w:r w:rsidRPr="00F37DF5">
                  <w:t>Sale</w:t>
                </w:r>
              </w:smartTag>
            </w:smartTag>
            <w:r w:rsidRPr="00F37DF5">
              <w:t xml:space="preserve"> of freehold interests etc.</w:t>
            </w:r>
          </w:p>
        </w:tc>
        <w:tc>
          <w:tcPr>
            <w:tcW w:w="1701" w:type="dxa"/>
            <w:shd w:val="clear" w:color="auto" w:fill="auto"/>
          </w:tcPr>
          <w:p w:rsidR="002D6916" w:rsidRPr="00F37DF5" w:rsidRDefault="002D6916" w:rsidP="00300522">
            <w:pPr>
              <w:pStyle w:val="Tabletext"/>
            </w:pPr>
            <w:r w:rsidRPr="00F37DF5">
              <w:t>Division</w:t>
            </w:r>
            <w:r w:rsidR="006138CE" w:rsidRPr="00F37DF5">
              <w:t> </w:t>
            </w:r>
            <w:r w:rsidRPr="00F37DF5">
              <w:t>75</w:t>
            </w:r>
          </w:p>
        </w:tc>
      </w:tr>
      <w:tr w:rsidR="002D6916" w:rsidRPr="00F37DF5" w:rsidTr="00A53099">
        <w:tc>
          <w:tcPr>
            <w:tcW w:w="709" w:type="dxa"/>
            <w:shd w:val="clear" w:color="auto" w:fill="auto"/>
          </w:tcPr>
          <w:p w:rsidR="002D6916" w:rsidRPr="00F37DF5" w:rsidRDefault="002D6916" w:rsidP="00300522">
            <w:pPr>
              <w:pStyle w:val="Tabletext"/>
            </w:pPr>
            <w:r w:rsidRPr="00F37DF5">
              <w:t>14</w:t>
            </w:r>
          </w:p>
        </w:tc>
        <w:tc>
          <w:tcPr>
            <w:tcW w:w="3544" w:type="dxa"/>
            <w:shd w:val="clear" w:color="auto" w:fill="auto"/>
          </w:tcPr>
          <w:p w:rsidR="002D6916" w:rsidRPr="00F37DF5" w:rsidRDefault="002D6916" w:rsidP="00300522">
            <w:pPr>
              <w:pStyle w:val="Tabletext"/>
            </w:pPr>
            <w:r w:rsidRPr="00F37DF5">
              <w:t>Second</w:t>
            </w:r>
            <w:r w:rsidR="00142129">
              <w:noBreakHyphen/>
            </w:r>
            <w:r w:rsidRPr="00F37DF5">
              <w:t>hand goods</w:t>
            </w:r>
          </w:p>
        </w:tc>
        <w:tc>
          <w:tcPr>
            <w:tcW w:w="1701" w:type="dxa"/>
            <w:shd w:val="clear" w:color="auto" w:fill="auto"/>
          </w:tcPr>
          <w:p w:rsidR="002D6916" w:rsidRPr="00F37DF5" w:rsidRDefault="002D6916" w:rsidP="00300522">
            <w:pPr>
              <w:pStyle w:val="Tabletext"/>
            </w:pPr>
            <w:r w:rsidRPr="00F37DF5">
              <w:t>Division</w:t>
            </w:r>
            <w:r w:rsidR="006138CE" w:rsidRPr="00F37DF5">
              <w:t> </w:t>
            </w:r>
            <w:r w:rsidRPr="00F37DF5">
              <w:t>66</w:t>
            </w:r>
          </w:p>
        </w:tc>
      </w:tr>
      <w:tr w:rsidR="002D6916" w:rsidRPr="00F37DF5" w:rsidTr="007764AD">
        <w:tc>
          <w:tcPr>
            <w:tcW w:w="709" w:type="dxa"/>
            <w:tcBorders>
              <w:bottom w:val="single" w:sz="4" w:space="0" w:color="auto"/>
            </w:tcBorders>
            <w:shd w:val="clear" w:color="auto" w:fill="auto"/>
          </w:tcPr>
          <w:p w:rsidR="002D6916" w:rsidRPr="00F37DF5" w:rsidRDefault="002D6916" w:rsidP="00300522">
            <w:pPr>
              <w:pStyle w:val="Tabletext"/>
            </w:pPr>
            <w:r w:rsidRPr="00F37DF5">
              <w:t>15</w:t>
            </w:r>
          </w:p>
        </w:tc>
        <w:tc>
          <w:tcPr>
            <w:tcW w:w="3544" w:type="dxa"/>
            <w:tcBorders>
              <w:bottom w:val="single" w:sz="4" w:space="0" w:color="auto"/>
            </w:tcBorders>
            <w:shd w:val="clear" w:color="auto" w:fill="auto"/>
          </w:tcPr>
          <w:p w:rsidR="002D6916" w:rsidRPr="00F37DF5" w:rsidRDefault="002D6916" w:rsidP="00300522">
            <w:pPr>
              <w:pStyle w:val="Tabletext"/>
            </w:pPr>
            <w:r w:rsidRPr="00F37DF5">
              <w:t>Settlement sharing arrangements</w:t>
            </w:r>
          </w:p>
        </w:tc>
        <w:tc>
          <w:tcPr>
            <w:tcW w:w="1701" w:type="dxa"/>
            <w:tcBorders>
              <w:bottom w:val="single" w:sz="4" w:space="0" w:color="auto"/>
            </w:tcBorders>
            <w:shd w:val="clear" w:color="auto" w:fill="auto"/>
          </w:tcPr>
          <w:p w:rsidR="002D6916" w:rsidRPr="00F37DF5" w:rsidRDefault="002D6916" w:rsidP="00300522">
            <w:pPr>
              <w:pStyle w:val="Tabletext"/>
            </w:pPr>
            <w:r w:rsidRPr="00F37DF5">
              <w:t>Division</w:t>
            </w:r>
            <w:r w:rsidR="006138CE" w:rsidRPr="00F37DF5">
              <w:t> </w:t>
            </w:r>
            <w:r w:rsidRPr="00F37DF5">
              <w:t>80</w:t>
            </w:r>
          </w:p>
        </w:tc>
      </w:tr>
      <w:tr w:rsidR="003726EC" w:rsidRPr="00F37DF5" w:rsidTr="007764AD">
        <w:tc>
          <w:tcPr>
            <w:tcW w:w="709" w:type="dxa"/>
            <w:tcBorders>
              <w:bottom w:val="single" w:sz="12" w:space="0" w:color="auto"/>
            </w:tcBorders>
            <w:shd w:val="clear" w:color="auto" w:fill="auto"/>
          </w:tcPr>
          <w:p w:rsidR="003726EC" w:rsidRPr="00F37DF5" w:rsidRDefault="003726EC" w:rsidP="007F0F28">
            <w:pPr>
              <w:pStyle w:val="Tabletext"/>
            </w:pPr>
            <w:bookmarkStart w:id="73" w:name="CU_24122586"/>
            <w:bookmarkStart w:id="74" w:name="CU_24123121"/>
            <w:bookmarkStart w:id="75" w:name="CU_24123232"/>
            <w:bookmarkEnd w:id="73"/>
            <w:bookmarkEnd w:id="74"/>
            <w:bookmarkEnd w:id="75"/>
            <w:r w:rsidRPr="00F37DF5">
              <w:t>16</w:t>
            </w:r>
          </w:p>
        </w:tc>
        <w:tc>
          <w:tcPr>
            <w:tcW w:w="3544" w:type="dxa"/>
            <w:tcBorders>
              <w:bottom w:val="single" w:sz="12" w:space="0" w:color="auto"/>
            </w:tcBorders>
            <w:shd w:val="clear" w:color="auto" w:fill="auto"/>
          </w:tcPr>
          <w:p w:rsidR="003726EC" w:rsidRPr="00F37DF5" w:rsidRDefault="003726EC" w:rsidP="007F0F28">
            <w:pPr>
              <w:pStyle w:val="Tabletext"/>
            </w:pPr>
            <w:r w:rsidRPr="00F37DF5">
              <w:t>Time limit on entitlements to input tax credits</w:t>
            </w:r>
          </w:p>
        </w:tc>
        <w:tc>
          <w:tcPr>
            <w:tcW w:w="1701" w:type="dxa"/>
            <w:tcBorders>
              <w:bottom w:val="single" w:sz="12" w:space="0" w:color="auto"/>
            </w:tcBorders>
            <w:shd w:val="clear" w:color="auto" w:fill="auto"/>
          </w:tcPr>
          <w:p w:rsidR="003726EC" w:rsidRPr="00F37DF5" w:rsidRDefault="003726EC" w:rsidP="007F0F28">
            <w:pPr>
              <w:pStyle w:val="Tabletext"/>
            </w:pPr>
            <w:r w:rsidRPr="00F37DF5">
              <w:t>Division</w:t>
            </w:r>
            <w:r w:rsidR="006138CE" w:rsidRPr="00F37DF5">
              <w:t> </w:t>
            </w:r>
            <w:r w:rsidRPr="00F37DF5">
              <w:t>93</w:t>
            </w:r>
          </w:p>
        </w:tc>
      </w:tr>
    </w:tbl>
    <w:p w:rsidR="00300522" w:rsidRPr="00F37DF5" w:rsidRDefault="00300522" w:rsidP="00A36DB5">
      <w:pPr>
        <w:pStyle w:val="ActHead2"/>
        <w:pageBreakBefore/>
      </w:pPr>
      <w:bookmarkStart w:id="76" w:name="_Toc63330304"/>
      <w:r w:rsidRPr="00142129">
        <w:rPr>
          <w:rStyle w:val="CharPartNo"/>
        </w:rPr>
        <w:t>Part</w:t>
      </w:r>
      <w:r w:rsidR="006138CE" w:rsidRPr="00142129">
        <w:rPr>
          <w:rStyle w:val="CharPartNo"/>
        </w:rPr>
        <w:t> </w:t>
      </w:r>
      <w:r w:rsidRPr="00142129">
        <w:rPr>
          <w:rStyle w:val="CharPartNo"/>
        </w:rPr>
        <w:t>2</w:t>
      </w:r>
      <w:r w:rsidR="00142129" w:rsidRPr="00142129">
        <w:rPr>
          <w:rStyle w:val="CharPartNo"/>
        </w:rPr>
        <w:noBreakHyphen/>
      </w:r>
      <w:r w:rsidRPr="00142129">
        <w:rPr>
          <w:rStyle w:val="CharPartNo"/>
        </w:rPr>
        <w:t>3</w:t>
      </w:r>
      <w:r w:rsidRPr="00F37DF5">
        <w:t>—</w:t>
      </w:r>
      <w:r w:rsidRPr="00142129">
        <w:rPr>
          <w:rStyle w:val="CharPartText"/>
        </w:rPr>
        <w:t>Importations</w:t>
      </w:r>
      <w:bookmarkEnd w:id="76"/>
    </w:p>
    <w:p w:rsidR="00300522" w:rsidRPr="00F37DF5" w:rsidRDefault="00300522" w:rsidP="00300522">
      <w:pPr>
        <w:pStyle w:val="ActHead3"/>
      </w:pPr>
      <w:bookmarkStart w:id="77" w:name="_Toc63330305"/>
      <w:r w:rsidRPr="00142129">
        <w:rPr>
          <w:rStyle w:val="CharDivNo"/>
        </w:rPr>
        <w:t>Division</w:t>
      </w:r>
      <w:r w:rsidR="006138CE" w:rsidRPr="00142129">
        <w:rPr>
          <w:rStyle w:val="CharDivNo"/>
        </w:rPr>
        <w:t> </w:t>
      </w:r>
      <w:r w:rsidRPr="00142129">
        <w:rPr>
          <w:rStyle w:val="CharDivNo"/>
        </w:rPr>
        <w:t>13</w:t>
      </w:r>
      <w:r w:rsidRPr="00F37DF5">
        <w:t>—</w:t>
      </w:r>
      <w:r w:rsidRPr="00142129">
        <w:rPr>
          <w:rStyle w:val="CharDivText"/>
        </w:rPr>
        <w:t>Taxable importations</w:t>
      </w:r>
      <w:bookmarkEnd w:id="77"/>
    </w:p>
    <w:p w:rsidR="00300522" w:rsidRPr="00F37DF5" w:rsidRDefault="00300522" w:rsidP="00300522">
      <w:pPr>
        <w:pStyle w:val="ActHead5"/>
      </w:pPr>
      <w:bookmarkStart w:id="78" w:name="_Toc63330306"/>
      <w:r w:rsidRPr="00142129">
        <w:rPr>
          <w:rStyle w:val="CharSectno"/>
        </w:rPr>
        <w:t>13</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78"/>
    </w:p>
    <w:p w:rsidR="00300522" w:rsidRPr="00F37DF5" w:rsidRDefault="00300522" w:rsidP="00300522">
      <w:pPr>
        <w:pStyle w:val="BoxText"/>
        <w:pBdr>
          <w:left w:val="single" w:sz="6" w:space="10" w:color="auto"/>
        </w:pBdr>
      </w:pPr>
      <w:r w:rsidRPr="00F37DF5">
        <w:t xml:space="preserve">GST is payable on taxable importations. This </w:t>
      </w:r>
      <w:r w:rsidR="00A53099" w:rsidRPr="00F37DF5">
        <w:t>Division</w:t>
      </w:r>
      <w:r w:rsidR="00A36DB5" w:rsidRPr="00F37DF5">
        <w:t xml:space="preserve"> </w:t>
      </w:r>
      <w:r w:rsidRPr="00F37DF5">
        <w:t>defines taxable importations, states who is liable for the GST and describes how to work out the GST on importations.</w:t>
      </w:r>
    </w:p>
    <w:p w:rsidR="00300522" w:rsidRPr="00F37DF5" w:rsidRDefault="00300522" w:rsidP="00300522">
      <w:pPr>
        <w:pStyle w:val="notetext"/>
      </w:pPr>
      <w:r w:rsidRPr="00F37DF5">
        <w:t>Note 1:</w:t>
      </w:r>
      <w:r w:rsidRPr="00F37DF5">
        <w:tab/>
        <w:t xml:space="preserve">This </w:t>
      </w:r>
      <w:r w:rsidR="00A53099" w:rsidRPr="00F37DF5">
        <w:t>Division</w:t>
      </w:r>
      <w:r w:rsidR="00A36DB5" w:rsidRPr="00F37DF5">
        <w:t xml:space="preserve"> </w:t>
      </w:r>
      <w:r w:rsidRPr="00F37DF5">
        <w:t>applies whether or not you are registered.</w:t>
      </w:r>
    </w:p>
    <w:p w:rsidR="00300522" w:rsidRPr="00F37DF5" w:rsidRDefault="00300522" w:rsidP="00300522">
      <w:pPr>
        <w:pStyle w:val="notetext"/>
      </w:pPr>
      <w:r w:rsidRPr="00F37DF5">
        <w:t>Note 2:</w:t>
      </w:r>
      <w:r w:rsidRPr="00F37DF5">
        <w:tab/>
        <w:t xml:space="preserve">Things other than goods that are supplied overseas for use in </w:t>
      </w:r>
      <w:r w:rsidR="003F41DE" w:rsidRPr="00F37DF5">
        <w:t>the indirect tax zone</w:t>
      </w:r>
      <w:r w:rsidRPr="00F37DF5">
        <w:t xml:space="preserve"> (and are therefore in that sense “imported”) are not taxable importations, but they can attract GST under </w:t>
      </w:r>
      <w:r w:rsidR="00865824" w:rsidRPr="00F37DF5">
        <w:t>Subdivision</w:t>
      </w:r>
      <w:r w:rsidR="006138CE" w:rsidRPr="00F37DF5">
        <w:t> </w:t>
      </w:r>
      <w:r w:rsidR="00865824" w:rsidRPr="00F37DF5">
        <w:t>84</w:t>
      </w:r>
      <w:r w:rsidR="00142129">
        <w:noBreakHyphen/>
      </w:r>
      <w:r w:rsidR="00865824" w:rsidRPr="00F37DF5">
        <w:t>A</w:t>
      </w:r>
      <w:r w:rsidRPr="00F37DF5">
        <w:t>.</w:t>
      </w:r>
    </w:p>
    <w:p w:rsidR="00300522" w:rsidRPr="00F37DF5" w:rsidRDefault="00300522" w:rsidP="00300522">
      <w:pPr>
        <w:pStyle w:val="ActHead5"/>
      </w:pPr>
      <w:bookmarkStart w:id="79" w:name="_Toc63330307"/>
      <w:r w:rsidRPr="00142129">
        <w:rPr>
          <w:rStyle w:val="CharSectno"/>
        </w:rPr>
        <w:t>13</w:t>
      </w:r>
      <w:r w:rsidR="00142129" w:rsidRPr="00142129">
        <w:rPr>
          <w:rStyle w:val="CharSectno"/>
        </w:rPr>
        <w:noBreakHyphen/>
      </w:r>
      <w:r w:rsidRPr="00142129">
        <w:rPr>
          <w:rStyle w:val="CharSectno"/>
        </w:rPr>
        <w:t>5</w:t>
      </w:r>
      <w:r w:rsidRPr="00F37DF5">
        <w:t xml:space="preserve">  What are taxable importations?</w:t>
      </w:r>
      <w:bookmarkEnd w:id="79"/>
    </w:p>
    <w:p w:rsidR="00300522" w:rsidRPr="00F37DF5" w:rsidRDefault="00300522" w:rsidP="00300522">
      <w:pPr>
        <w:pStyle w:val="subsection"/>
      </w:pPr>
      <w:r w:rsidRPr="00F37DF5">
        <w:tab/>
        <w:t>(1)</w:t>
      </w:r>
      <w:r w:rsidRPr="00F37DF5">
        <w:tab/>
        <w:t xml:space="preserve">You make a </w:t>
      </w:r>
      <w:r w:rsidRPr="00F37DF5">
        <w:rPr>
          <w:b/>
          <w:bCs/>
          <w:i/>
          <w:iCs/>
        </w:rPr>
        <w:t>taxable importation</w:t>
      </w:r>
      <w:r w:rsidRPr="00F37DF5">
        <w:t xml:space="preserve"> if:</w:t>
      </w:r>
    </w:p>
    <w:p w:rsidR="00300522" w:rsidRPr="00F37DF5" w:rsidRDefault="00300522" w:rsidP="00300522">
      <w:pPr>
        <w:pStyle w:val="paragraph"/>
      </w:pPr>
      <w:r w:rsidRPr="00F37DF5">
        <w:tab/>
        <w:t>(a)</w:t>
      </w:r>
      <w:r w:rsidRPr="00F37DF5">
        <w:tab/>
        <w:t>goods are imported; and</w:t>
      </w:r>
    </w:p>
    <w:p w:rsidR="00300522" w:rsidRPr="00F37DF5" w:rsidRDefault="00300522" w:rsidP="00300522">
      <w:pPr>
        <w:pStyle w:val="paragraph"/>
      </w:pPr>
      <w:r w:rsidRPr="00F37DF5">
        <w:tab/>
        <w:t>(b)</w:t>
      </w:r>
      <w:r w:rsidRPr="00F37DF5">
        <w:tab/>
        <w:t xml:space="preserve">you enter the goods for home consumption (within the meaning of the </w:t>
      </w:r>
      <w:r w:rsidRPr="00F37DF5">
        <w:rPr>
          <w:i/>
          <w:iCs/>
        </w:rPr>
        <w:t>Customs Act 1901</w:t>
      </w:r>
      <w:r w:rsidRPr="00F37DF5">
        <w:t>).</w:t>
      </w:r>
    </w:p>
    <w:p w:rsidR="00300522" w:rsidRPr="00F37DF5" w:rsidRDefault="00300522" w:rsidP="00300522">
      <w:pPr>
        <w:pStyle w:val="subsection2"/>
      </w:pPr>
      <w:r w:rsidRPr="00F37DF5">
        <w:t xml:space="preserve">However, the importation is not a taxable importation to the extent that it is a </w:t>
      </w:r>
      <w:r w:rsidR="00142129" w:rsidRPr="00142129">
        <w:rPr>
          <w:position w:val="6"/>
          <w:sz w:val="16"/>
          <w:szCs w:val="16"/>
        </w:rPr>
        <w:t>*</w:t>
      </w:r>
      <w:r w:rsidRPr="00F37DF5">
        <w:t>non</w:t>
      </w:r>
      <w:r w:rsidR="00142129">
        <w:noBreakHyphen/>
      </w:r>
      <w:r w:rsidRPr="00F37DF5">
        <w:t>taxable importation.</w:t>
      </w:r>
    </w:p>
    <w:p w:rsidR="00300522" w:rsidRPr="00F37DF5" w:rsidRDefault="00300522" w:rsidP="00300522">
      <w:pPr>
        <w:pStyle w:val="notetext"/>
      </w:pPr>
      <w:r w:rsidRPr="00F37DF5">
        <w:t>Note:</w:t>
      </w:r>
      <w:r w:rsidRPr="00F37DF5">
        <w:tab/>
        <w:t>There is no registration requirement for taxable importations, and the importer need not be carrying on an enterprise.</w:t>
      </w:r>
    </w:p>
    <w:p w:rsidR="00300522" w:rsidRPr="00F37DF5" w:rsidRDefault="00300522" w:rsidP="00300522">
      <w:pPr>
        <w:pStyle w:val="subsection"/>
      </w:pPr>
      <w:r w:rsidRPr="00F37DF5">
        <w:tab/>
        <w:t>(3)</w:t>
      </w:r>
      <w:r w:rsidRPr="00F37DF5">
        <w:tab/>
        <w:t xml:space="preserve">However, an importation of </w:t>
      </w:r>
      <w:r w:rsidR="00142129" w:rsidRPr="00142129">
        <w:rPr>
          <w:position w:val="6"/>
          <w:sz w:val="16"/>
          <w:szCs w:val="16"/>
        </w:rPr>
        <w:t>*</w:t>
      </w:r>
      <w:r w:rsidRPr="00F37DF5">
        <w:t xml:space="preserve">money is not an importation of goods into </w:t>
      </w:r>
      <w:r w:rsidR="00B219AF" w:rsidRPr="00F37DF5">
        <w:t>the indirect tax zone</w:t>
      </w:r>
      <w:r w:rsidRPr="00F37DF5">
        <w:t>.</w:t>
      </w:r>
    </w:p>
    <w:p w:rsidR="00300522" w:rsidRPr="00F37DF5" w:rsidRDefault="00300522" w:rsidP="00300522">
      <w:pPr>
        <w:pStyle w:val="ActHead5"/>
      </w:pPr>
      <w:bookmarkStart w:id="80" w:name="_Toc63330308"/>
      <w:r w:rsidRPr="00142129">
        <w:rPr>
          <w:rStyle w:val="CharSectno"/>
        </w:rPr>
        <w:t>13</w:t>
      </w:r>
      <w:r w:rsidR="00142129" w:rsidRPr="00142129">
        <w:rPr>
          <w:rStyle w:val="CharSectno"/>
        </w:rPr>
        <w:noBreakHyphen/>
      </w:r>
      <w:r w:rsidRPr="00142129">
        <w:rPr>
          <w:rStyle w:val="CharSectno"/>
        </w:rPr>
        <w:t>10</w:t>
      </w:r>
      <w:r w:rsidRPr="00F37DF5">
        <w:t xml:space="preserve">  Meaning of </w:t>
      </w:r>
      <w:r w:rsidRPr="00F37DF5">
        <w:rPr>
          <w:i/>
          <w:iCs/>
        </w:rPr>
        <w:t>non</w:t>
      </w:r>
      <w:r w:rsidR="00142129">
        <w:rPr>
          <w:i/>
          <w:iCs/>
        </w:rPr>
        <w:noBreakHyphen/>
      </w:r>
      <w:r w:rsidRPr="00F37DF5">
        <w:rPr>
          <w:i/>
          <w:iCs/>
        </w:rPr>
        <w:t>taxable importation</w:t>
      </w:r>
      <w:bookmarkEnd w:id="80"/>
    </w:p>
    <w:p w:rsidR="00300522" w:rsidRPr="00F37DF5" w:rsidRDefault="00300522" w:rsidP="00300522">
      <w:pPr>
        <w:pStyle w:val="subsection"/>
      </w:pPr>
      <w:r w:rsidRPr="00F37DF5">
        <w:tab/>
      </w:r>
      <w:r w:rsidRPr="00F37DF5">
        <w:tab/>
        <w:t xml:space="preserve">An importation is a </w:t>
      </w:r>
      <w:r w:rsidRPr="00F37DF5">
        <w:rPr>
          <w:b/>
          <w:bCs/>
          <w:i/>
          <w:iCs/>
        </w:rPr>
        <w:t>non</w:t>
      </w:r>
      <w:r w:rsidR="00142129">
        <w:rPr>
          <w:b/>
          <w:bCs/>
          <w:i/>
          <w:iCs/>
        </w:rPr>
        <w:noBreakHyphen/>
      </w:r>
      <w:r w:rsidRPr="00F37DF5">
        <w:rPr>
          <w:b/>
          <w:bCs/>
          <w:i/>
          <w:iCs/>
        </w:rPr>
        <w:t>taxable</w:t>
      </w:r>
      <w:r w:rsidRPr="00F37DF5">
        <w:rPr>
          <w:i/>
          <w:iCs/>
        </w:rPr>
        <w:t xml:space="preserve"> </w:t>
      </w:r>
      <w:r w:rsidRPr="00F37DF5">
        <w:rPr>
          <w:b/>
          <w:bCs/>
          <w:i/>
          <w:iCs/>
        </w:rPr>
        <w:t>importation</w:t>
      </w:r>
      <w:r w:rsidRPr="00F37DF5">
        <w:t xml:space="preserve"> if:</w:t>
      </w:r>
    </w:p>
    <w:p w:rsidR="00300522" w:rsidRPr="00F37DF5" w:rsidRDefault="00300522" w:rsidP="00300522">
      <w:pPr>
        <w:pStyle w:val="paragraph"/>
      </w:pPr>
      <w:r w:rsidRPr="00F37DF5">
        <w:tab/>
        <w:t>(a)</w:t>
      </w:r>
      <w:r w:rsidRPr="00F37DF5">
        <w:tab/>
        <w:t>it is a non</w:t>
      </w:r>
      <w:r w:rsidR="00142129">
        <w:noBreakHyphen/>
      </w:r>
      <w:r w:rsidRPr="00F37DF5">
        <w:t>taxable importation under Part</w:t>
      </w:r>
      <w:r w:rsidR="006138CE" w:rsidRPr="00F37DF5">
        <w:t> </w:t>
      </w:r>
      <w:r w:rsidRPr="00F37DF5">
        <w:t>3</w:t>
      </w:r>
      <w:r w:rsidR="00142129">
        <w:noBreakHyphen/>
      </w:r>
      <w:r w:rsidRPr="00F37DF5">
        <w:t>2; or</w:t>
      </w:r>
    </w:p>
    <w:p w:rsidR="00300522" w:rsidRPr="00F37DF5" w:rsidRDefault="00300522" w:rsidP="00300522">
      <w:pPr>
        <w:pStyle w:val="paragraph"/>
      </w:pPr>
      <w:r w:rsidRPr="00F37DF5">
        <w:tab/>
        <w:t>(b)</w:t>
      </w:r>
      <w:r w:rsidRPr="00F37DF5">
        <w:tab/>
        <w:t xml:space="preserve">it would have been a supply that was </w:t>
      </w:r>
      <w:r w:rsidR="00142129" w:rsidRPr="00142129">
        <w:rPr>
          <w:position w:val="6"/>
          <w:sz w:val="16"/>
          <w:szCs w:val="16"/>
        </w:rPr>
        <w:t>*</w:t>
      </w:r>
      <w:r w:rsidRPr="00F37DF5">
        <w:t>GST</w:t>
      </w:r>
      <w:r w:rsidR="00142129">
        <w:noBreakHyphen/>
      </w:r>
      <w:r w:rsidRPr="00F37DF5">
        <w:t xml:space="preserve">free or </w:t>
      </w:r>
      <w:r w:rsidR="00142129" w:rsidRPr="00142129">
        <w:rPr>
          <w:position w:val="6"/>
          <w:sz w:val="16"/>
          <w:szCs w:val="16"/>
        </w:rPr>
        <w:t>*</w:t>
      </w:r>
      <w:r w:rsidRPr="00F37DF5">
        <w:t>input taxed if it had been a supply.</w:t>
      </w:r>
    </w:p>
    <w:p w:rsidR="00300522" w:rsidRPr="00F37DF5" w:rsidRDefault="00300522" w:rsidP="00300522">
      <w:pPr>
        <w:pStyle w:val="ActHead5"/>
      </w:pPr>
      <w:bookmarkStart w:id="81" w:name="_Toc63330309"/>
      <w:r w:rsidRPr="00142129">
        <w:rPr>
          <w:rStyle w:val="CharSectno"/>
        </w:rPr>
        <w:t>13</w:t>
      </w:r>
      <w:r w:rsidR="00142129" w:rsidRPr="00142129">
        <w:rPr>
          <w:rStyle w:val="CharSectno"/>
        </w:rPr>
        <w:noBreakHyphen/>
      </w:r>
      <w:r w:rsidRPr="00142129">
        <w:rPr>
          <w:rStyle w:val="CharSectno"/>
        </w:rPr>
        <w:t>15</w:t>
      </w:r>
      <w:r w:rsidRPr="00F37DF5">
        <w:t xml:space="preserve">  Who is liable for GST on taxable importations?</w:t>
      </w:r>
      <w:bookmarkEnd w:id="81"/>
    </w:p>
    <w:p w:rsidR="00300522" w:rsidRPr="00F37DF5" w:rsidRDefault="00300522" w:rsidP="00300522">
      <w:pPr>
        <w:pStyle w:val="subsection"/>
      </w:pPr>
      <w:r w:rsidRPr="00F37DF5">
        <w:tab/>
      </w:r>
      <w:r w:rsidRPr="00F37DF5">
        <w:tab/>
        <w:t xml:space="preserve">You must pay the GST payable on any </w:t>
      </w:r>
      <w:r w:rsidR="00142129" w:rsidRPr="00142129">
        <w:rPr>
          <w:position w:val="6"/>
          <w:sz w:val="16"/>
          <w:szCs w:val="16"/>
        </w:rPr>
        <w:t>*</w:t>
      </w:r>
      <w:r w:rsidRPr="00F37DF5">
        <w:t>taxable importation that you make.</w:t>
      </w:r>
    </w:p>
    <w:p w:rsidR="00300522" w:rsidRPr="00F37DF5" w:rsidRDefault="00300522" w:rsidP="00300522">
      <w:pPr>
        <w:pStyle w:val="ActHead5"/>
      </w:pPr>
      <w:bookmarkStart w:id="82" w:name="_Toc63330310"/>
      <w:r w:rsidRPr="00142129">
        <w:rPr>
          <w:rStyle w:val="CharSectno"/>
        </w:rPr>
        <w:t>13</w:t>
      </w:r>
      <w:r w:rsidR="00142129" w:rsidRPr="00142129">
        <w:rPr>
          <w:rStyle w:val="CharSectno"/>
        </w:rPr>
        <w:noBreakHyphen/>
      </w:r>
      <w:r w:rsidRPr="00142129">
        <w:rPr>
          <w:rStyle w:val="CharSectno"/>
        </w:rPr>
        <w:t>20</w:t>
      </w:r>
      <w:r w:rsidRPr="00F37DF5">
        <w:t xml:space="preserve">  How much GST is payable on taxable importations?</w:t>
      </w:r>
      <w:bookmarkEnd w:id="82"/>
    </w:p>
    <w:p w:rsidR="00300522" w:rsidRPr="00F37DF5" w:rsidRDefault="00300522" w:rsidP="00300522">
      <w:pPr>
        <w:pStyle w:val="subsection"/>
      </w:pPr>
      <w:r w:rsidRPr="00F37DF5">
        <w:tab/>
        <w:t>(1)</w:t>
      </w:r>
      <w:r w:rsidRPr="00F37DF5">
        <w:tab/>
        <w:t xml:space="preserve">The amount of GST on the </w:t>
      </w:r>
      <w:r w:rsidR="00142129" w:rsidRPr="00142129">
        <w:rPr>
          <w:position w:val="6"/>
          <w:sz w:val="16"/>
          <w:szCs w:val="16"/>
        </w:rPr>
        <w:t>*</w:t>
      </w:r>
      <w:r w:rsidRPr="00F37DF5">
        <w:t>taxable importation i</w:t>
      </w:r>
      <w:smartTag w:uri="urn:schemas-microsoft-com:office:smarttags" w:element="PersonName">
        <w:r w:rsidRPr="00F37DF5">
          <w:t>s 1</w:t>
        </w:r>
      </w:smartTag>
      <w:r w:rsidRPr="00F37DF5">
        <w:t xml:space="preserve">0% of the </w:t>
      </w:r>
      <w:r w:rsidR="00142129" w:rsidRPr="00142129">
        <w:rPr>
          <w:position w:val="6"/>
          <w:sz w:val="16"/>
          <w:szCs w:val="16"/>
        </w:rPr>
        <w:t>*</w:t>
      </w:r>
      <w:r w:rsidRPr="00F37DF5">
        <w:t>value of the taxable importation.</w:t>
      </w:r>
    </w:p>
    <w:p w:rsidR="00300522" w:rsidRPr="00F37DF5" w:rsidRDefault="00300522" w:rsidP="00300522">
      <w:pPr>
        <w:pStyle w:val="subsection"/>
      </w:pPr>
      <w:r w:rsidRPr="00F37DF5">
        <w:tab/>
        <w:t>(2)</w:t>
      </w:r>
      <w:r w:rsidRPr="00F37DF5">
        <w:tab/>
        <w:t xml:space="preserve">The </w:t>
      </w:r>
      <w:r w:rsidRPr="00F37DF5">
        <w:rPr>
          <w:b/>
          <w:bCs/>
          <w:i/>
          <w:iCs/>
        </w:rPr>
        <w:t xml:space="preserve">value </w:t>
      </w:r>
      <w:r w:rsidRPr="00F37DF5">
        <w:t xml:space="preserve">of a </w:t>
      </w:r>
      <w:r w:rsidR="00142129" w:rsidRPr="00142129">
        <w:rPr>
          <w:position w:val="6"/>
          <w:sz w:val="16"/>
          <w:szCs w:val="16"/>
        </w:rPr>
        <w:t>*</w:t>
      </w:r>
      <w:r w:rsidRPr="00F37DF5">
        <w:t>taxable importation is the sum of:</w:t>
      </w:r>
    </w:p>
    <w:p w:rsidR="00300522" w:rsidRPr="00F37DF5" w:rsidRDefault="00300522" w:rsidP="00300522">
      <w:pPr>
        <w:pStyle w:val="paragraph"/>
      </w:pPr>
      <w:r w:rsidRPr="00F37DF5">
        <w:tab/>
        <w:t>(a)</w:t>
      </w:r>
      <w:r w:rsidRPr="00F37DF5">
        <w:tab/>
        <w:t xml:space="preserve">the </w:t>
      </w:r>
      <w:r w:rsidR="00142129" w:rsidRPr="00142129">
        <w:rPr>
          <w:position w:val="6"/>
          <w:sz w:val="16"/>
          <w:szCs w:val="16"/>
        </w:rPr>
        <w:t>*</w:t>
      </w:r>
      <w:r w:rsidRPr="00F37DF5">
        <w:t>customs value of the goods imported; and</w:t>
      </w:r>
    </w:p>
    <w:p w:rsidR="00300522" w:rsidRPr="00F37DF5" w:rsidRDefault="00300522" w:rsidP="00300522">
      <w:pPr>
        <w:pStyle w:val="paragraph"/>
      </w:pPr>
      <w:r w:rsidRPr="00F37DF5">
        <w:tab/>
        <w:t>(b)</w:t>
      </w:r>
      <w:r w:rsidRPr="00F37DF5">
        <w:tab/>
        <w:t>the amount paid or payable:</w:t>
      </w:r>
    </w:p>
    <w:p w:rsidR="00300522" w:rsidRPr="00F37DF5" w:rsidRDefault="00300522" w:rsidP="00300522">
      <w:pPr>
        <w:pStyle w:val="paragraphsub"/>
      </w:pPr>
      <w:r w:rsidRPr="00F37DF5">
        <w:tab/>
        <w:t>(i)</w:t>
      </w:r>
      <w:r w:rsidRPr="00F37DF5">
        <w:tab/>
        <w:t xml:space="preserve">for the </w:t>
      </w:r>
      <w:r w:rsidR="00142129" w:rsidRPr="00142129">
        <w:rPr>
          <w:position w:val="6"/>
          <w:sz w:val="16"/>
          <w:szCs w:val="16"/>
        </w:rPr>
        <w:t>*</w:t>
      </w:r>
      <w:r w:rsidRPr="00F37DF5">
        <w:t xml:space="preserve">international transport of the goods to their </w:t>
      </w:r>
      <w:r w:rsidR="00142129" w:rsidRPr="00142129">
        <w:rPr>
          <w:position w:val="6"/>
          <w:sz w:val="16"/>
          <w:szCs w:val="16"/>
        </w:rPr>
        <w:t>*</w:t>
      </w:r>
      <w:r w:rsidRPr="00F37DF5">
        <w:t xml:space="preserve">place of consignment in </w:t>
      </w:r>
      <w:r w:rsidR="00B219AF" w:rsidRPr="00F37DF5">
        <w:t>the indirect tax zone</w:t>
      </w:r>
      <w:r w:rsidRPr="00F37DF5">
        <w:t>; and</w:t>
      </w:r>
    </w:p>
    <w:p w:rsidR="00300522" w:rsidRPr="00F37DF5" w:rsidRDefault="00300522" w:rsidP="00300522">
      <w:pPr>
        <w:pStyle w:val="paragraphsub"/>
      </w:pPr>
      <w:r w:rsidRPr="00F37DF5">
        <w:tab/>
        <w:t>(ii)</w:t>
      </w:r>
      <w:r w:rsidRPr="00F37DF5">
        <w:tab/>
        <w:t>to insure the goods for that transport;</w:t>
      </w:r>
    </w:p>
    <w:p w:rsidR="00300522" w:rsidRPr="00F37DF5" w:rsidRDefault="00300522" w:rsidP="00300522">
      <w:pPr>
        <w:pStyle w:val="paragraph"/>
      </w:pPr>
      <w:r w:rsidRPr="00F37DF5">
        <w:tab/>
      </w:r>
      <w:r w:rsidRPr="00F37DF5">
        <w:tab/>
        <w:t xml:space="preserve">to the extent that the amount is not already included under </w:t>
      </w:r>
      <w:r w:rsidR="006138CE" w:rsidRPr="00F37DF5">
        <w:t>paragraph (</w:t>
      </w:r>
      <w:r w:rsidRPr="00F37DF5">
        <w:t>a); and</w:t>
      </w:r>
    </w:p>
    <w:p w:rsidR="00966CA5" w:rsidRPr="00F37DF5" w:rsidRDefault="00966CA5" w:rsidP="00966CA5">
      <w:pPr>
        <w:pStyle w:val="paragraph"/>
      </w:pPr>
      <w:r w:rsidRPr="00F37DF5">
        <w:tab/>
        <w:t>(ba)</w:t>
      </w:r>
      <w:r w:rsidRPr="00F37DF5">
        <w:tab/>
        <w:t>the amount paid or payable for a supply to which item</w:t>
      </w:r>
      <w:r w:rsidR="006138CE" w:rsidRPr="00F37DF5">
        <w:t> </w:t>
      </w:r>
      <w:r w:rsidRPr="00F37DF5">
        <w:t>5A in the table in subsection</w:t>
      </w:r>
      <w:r w:rsidR="006138CE" w:rsidRPr="00F37DF5">
        <w:t> </w:t>
      </w:r>
      <w:r w:rsidRPr="00F37DF5">
        <w:t>38</w:t>
      </w:r>
      <w:r w:rsidR="00142129">
        <w:noBreakHyphen/>
      </w:r>
      <w:r w:rsidRPr="00F37DF5">
        <w:t>355(1) applies, to the extent that the amount:</w:t>
      </w:r>
    </w:p>
    <w:p w:rsidR="009A6FAB" w:rsidRPr="00F37DF5" w:rsidRDefault="009A6FAB" w:rsidP="009A6FAB">
      <w:pPr>
        <w:pStyle w:val="paragraphsub"/>
      </w:pPr>
      <w:r w:rsidRPr="00F37DF5">
        <w:tab/>
        <w:t>(i)</w:t>
      </w:r>
      <w:r w:rsidRPr="00F37DF5">
        <w:tab/>
        <w:t>is not an amount, the payment of which (or the discharging of a liability to make a payment of which), because of Division</w:t>
      </w:r>
      <w:r w:rsidR="006138CE" w:rsidRPr="00F37DF5">
        <w:t> </w:t>
      </w:r>
      <w:r w:rsidRPr="00F37DF5">
        <w:t xml:space="preserve">81 or regulations made under that Division, is not the provision of </w:t>
      </w:r>
      <w:r w:rsidR="00142129" w:rsidRPr="00142129">
        <w:rPr>
          <w:position w:val="6"/>
          <w:sz w:val="16"/>
        </w:rPr>
        <w:t>*</w:t>
      </w:r>
      <w:r w:rsidRPr="00F37DF5">
        <w:t>consideration; and</w:t>
      </w:r>
    </w:p>
    <w:p w:rsidR="009A6FAB" w:rsidRPr="00F37DF5" w:rsidRDefault="009A6FAB" w:rsidP="009A6FAB">
      <w:pPr>
        <w:pStyle w:val="noteToPara"/>
      </w:pPr>
      <w:r w:rsidRPr="00F37DF5">
        <w:t>Note:</w:t>
      </w:r>
      <w:r w:rsidRPr="00F37DF5">
        <w:tab/>
        <w:t>Division</w:t>
      </w:r>
      <w:r w:rsidR="006138CE" w:rsidRPr="00F37DF5">
        <w:t> </w:t>
      </w:r>
      <w:r w:rsidRPr="00F37DF5">
        <w:t>81 excludes certain taxes, fees and charges from the provision of consideration.</w:t>
      </w:r>
    </w:p>
    <w:p w:rsidR="00966CA5" w:rsidRPr="00F37DF5" w:rsidRDefault="00966CA5" w:rsidP="00966CA5">
      <w:pPr>
        <w:pStyle w:val="paragraphsub"/>
      </w:pPr>
      <w:r w:rsidRPr="00F37DF5">
        <w:tab/>
        <w:t>(ii)</w:t>
      </w:r>
      <w:r w:rsidRPr="00F37DF5">
        <w:tab/>
        <w:t xml:space="preserve">is not already included under </w:t>
      </w:r>
      <w:r w:rsidR="006138CE" w:rsidRPr="00F37DF5">
        <w:t>paragraph (</w:t>
      </w:r>
      <w:r w:rsidRPr="00F37DF5">
        <w:t>a) or (b); and</w:t>
      </w:r>
    </w:p>
    <w:p w:rsidR="00300522" w:rsidRPr="00F37DF5" w:rsidRDefault="00300522" w:rsidP="00300522">
      <w:pPr>
        <w:pStyle w:val="paragraph"/>
      </w:pPr>
      <w:r w:rsidRPr="00F37DF5">
        <w:tab/>
        <w:t>(c)</w:t>
      </w:r>
      <w:r w:rsidRPr="00F37DF5">
        <w:tab/>
        <w:t xml:space="preserve">any </w:t>
      </w:r>
      <w:r w:rsidR="00142129" w:rsidRPr="00142129">
        <w:rPr>
          <w:position w:val="6"/>
          <w:sz w:val="16"/>
          <w:szCs w:val="16"/>
        </w:rPr>
        <w:t>*</w:t>
      </w:r>
      <w:r w:rsidRPr="00F37DF5">
        <w:t>customs duty payable in respect of the importation of the goods; and</w:t>
      </w:r>
    </w:p>
    <w:p w:rsidR="00300522" w:rsidRPr="00F37DF5" w:rsidRDefault="00300522" w:rsidP="00300522">
      <w:pPr>
        <w:pStyle w:val="paragraph"/>
      </w:pPr>
      <w:r w:rsidRPr="00F37DF5">
        <w:tab/>
        <w:t>(d)</w:t>
      </w:r>
      <w:r w:rsidRPr="00F37DF5">
        <w:tab/>
        <w:t xml:space="preserve">any </w:t>
      </w:r>
      <w:r w:rsidR="00142129" w:rsidRPr="00142129">
        <w:rPr>
          <w:position w:val="6"/>
          <w:sz w:val="16"/>
          <w:szCs w:val="16"/>
        </w:rPr>
        <w:t>*</w:t>
      </w:r>
      <w:r w:rsidRPr="00F37DF5">
        <w:t xml:space="preserve">wine tax payable in respect of the </w:t>
      </w:r>
      <w:r w:rsidR="00142129" w:rsidRPr="00142129">
        <w:rPr>
          <w:position w:val="6"/>
          <w:sz w:val="16"/>
          <w:szCs w:val="16"/>
        </w:rPr>
        <w:t>*</w:t>
      </w:r>
      <w:r w:rsidRPr="00F37DF5">
        <w:t>local entry of the goods.</w:t>
      </w:r>
    </w:p>
    <w:p w:rsidR="00300522" w:rsidRPr="00F37DF5" w:rsidRDefault="00300522" w:rsidP="00300522">
      <w:pPr>
        <w:pStyle w:val="subsection"/>
      </w:pPr>
      <w:r w:rsidRPr="00F37DF5">
        <w:tab/>
        <w:t>(2A)</w:t>
      </w:r>
      <w:r w:rsidRPr="00F37DF5">
        <w:tab/>
        <w:t xml:space="preserve">If an amount to be taken into account under </w:t>
      </w:r>
      <w:r w:rsidR="006138CE" w:rsidRPr="00F37DF5">
        <w:t>paragraph (</w:t>
      </w:r>
      <w:r w:rsidRPr="00F37DF5">
        <w:t xml:space="preserve">2)(b) </w:t>
      </w:r>
      <w:r w:rsidR="00415C16" w:rsidRPr="00F37DF5">
        <w:t xml:space="preserve">or (ba) </w:t>
      </w:r>
      <w:r w:rsidRPr="00F37DF5">
        <w:t>is not an amount in Australian currency, the amount so taken into account is the equivalent in Australian currency of that amount, ascertained in the way provided in section</w:t>
      </w:r>
      <w:r w:rsidR="006138CE" w:rsidRPr="00F37DF5">
        <w:t> </w:t>
      </w:r>
      <w:r w:rsidRPr="00F37DF5">
        <w:t xml:space="preserve">161J of the </w:t>
      </w:r>
      <w:r w:rsidRPr="00F37DF5">
        <w:rPr>
          <w:i/>
          <w:iCs/>
        </w:rPr>
        <w:t>Customs Act 1901</w:t>
      </w:r>
      <w:r w:rsidRPr="00F37DF5">
        <w:t>.</w:t>
      </w:r>
    </w:p>
    <w:p w:rsidR="00300522" w:rsidRPr="00F37DF5" w:rsidRDefault="00300522" w:rsidP="00300522">
      <w:pPr>
        <w:pStyle w:val="subsection"/>
      </w:pPr>
      <w:r w:rsidRPr="00F37DF5">
        <w:tab/>
        <w:t>(3)</w:t>
      </w:r>
      <w:r w:rsidRPr="00F37DF5">
        <w:tab/>
        <w:t>The Commissioner may, in writing:</w:t>
      </w:r>
    </w:p>
    <w:p w:rsidR="00300522" w:rsidRPr="00F37DF5" w:rsidRDefault="00300522" w:rsidP="00300522">
      <w:pPr>
        <w:pStyle w:val="paragraph"/>
      </w:pPr>
      <w:r w:rsidRPr="00F37DF5">
        <w:tab/>
        <w:t>(a)</w:t>
      </w:r>
      <w:r w:rsidRPr="00F37DF5">
        <w:tab/>
        <w:t xml:space="preserve">determine the way in which the amount paid or payable for a specified kind of transport or insurance is to be worked out for the purposes of </w:t>
      </w:r>
      <w:r w:rsidR="006138CE" w:rsidRPr="00F37DF5">
        <w:t>paragraph (</w:t>
      </w:r>
      <w:r w:rsidRPr="00F37DF5">
        <w:t>2)(b); and</w:t>
      </w:r>
    </w:p>
    <w:p w:rsidR="00DA504B" w:rsidRPr="00F37DF5" w:rsidRDefault="00DA504B" w:rsidP="00DA504B">
      <w:pPr>
        <w:pStyle w:val="paragraph"/>
      </w:pPr>
      <w:r w:rsidRPr="00F37DF5">
        <w:tab/>
        <w:t>(b)</w:t>
      </w:r>
      <w:r w:rsidRPr="00F37DF5">
        <w:tab/>
        <w:t xml:space="preserve">determine the way in which the amount paid or payable for a specified kind of supply referred to in </w:t>
      </w:r>
      <w:r w:rsidR="006138CE" w:rsidRPr="00F37DF5">
        <w:t>paragraph (</w:t>
      </w:r>
      <w:r w:rsidRPr="00F37DF5">
        <w:t>2)(ba) is to be worked out for the purposes of that paragraph; and</w:t>
      </w:r>
    </w:p>
    <w:p w:rsidR="00DA504B" w:rsidRPr="00F37DF5" w:rsidRDefault="00DA504B" w:rsidP="00DA504B">
      <w:pPr>
        <w:pStyle w:val="paragraph"/>
      </w:pPr>
      <w:r w:rsidRPr="00F37DF5">
        <w:tab/>
        <w:t>(c)</w:t>
      </w:r>
      <w:r w:rsidRPr="00F37DF5">
        <w:tab/>
        <w:t>in relation to importations of a specified kind or importations to which specified circumstances apply—determine that:</w:t>
      </w:r>
    </w:p>
    <w:p w:rsidR="00DA504B" w:rsidRPr="00F37DF5" w:rsidRDefault="00DA504B" w:rsidP="00DA504B">
      <w:pPr>
        <w:pStyle w:val="paragraphsub"/>
      </w:pPr>
      <w:r w:rsidRPr="00F37DF5">
        <w:tab/>
        <w:t>(i)</w:t>
      </w:r>
      <w:r w:rsidRPr="00F37DF5">
        <w:tab/>
        <w:t xml:space="preserve">the amount paid or payable for a specified kind of transport or insurance is taken, for the purposes of </w:t>
      </w:r>
      <w:r w:rsidR="006138CE" w:rsidRPr="00F37DF5">
        <w:t>paragraph (</w:t>
      </w:r>
      <w:r w:rsidRPr="00F37DF5">
        <w:t>2)(b), to be zero; or</w:t>
      </w:r>
    </w:p>
    <w:p w:rsidR="00DA504B" w:rsidRPr="00F37DF5" w:rsidRDefault="00DA504B" w:rsidP="00DA504B">
      <w:pPr>
        <w:pStyle w:val="paragraphsub"/>
      </w:pPr>
      <w:r w:rsidRPr="00F37DF5">
        <w:tab/>
        <w:t>(ii)</w:t>
      </w:r>
      <w:r w:rsidRPr="00F37DF5">
        <w:tab/>
        <w:t xml:space="preserve">the amount paid or payable for a specified kind of supply referred to in </w:t>
      </w:r>
      <w:r w:rsidR="006138CE" w:rsidRPr="00F37DF5">
        <w:t>paragraph (</w:t>
      </w:r>
      <w:r w:rsidRPr="00F37DF5">
        <w:t>2)(ba) is taken, for the purposes of that paragraph, to be zero.</w:t>
      </w:r>
    </w:p>
    <w:p w:rsidR="00AF04E7" w:rsidRPr="00F37DF5" w:rsidRDefault="00AF04E7" w:rsidP="00AF04E7">
      <w:pPr>
        <w:pStyle w:val="subsection"/>
      </w:pPr>
      <w:r w:rsidRPr="00F37DF5">
        <w:tab/>
        <w:t>(4)</w:t>
      </w:r>
      <w:r w:rsidRPr="00F37DF5">
        <w:tab/>
        <w:t xml:space="preserve">For a </w:t>
      </w:r>
      <w:r w:rsidR="00142129" w:rsidRPr="00142129">
        <w:rPr>
          <w:position w:val="6"/>
          <w:sz w:val="16"/>
        </w:rPr>
        <w:t>*</w:t>
      </w:r>
      <w:r w:rsidRPr="00F37DF5">
        <w:t xml:space="preserve">taxable importation that you make, you may choose to treat the amount under </w:t>
      </w:r>
      <w:r w:rsidR="006138CE" w:rsidRPr="00F37DF5">
        <w:t>paragraph (</w:t>
      </w:r>
      <w:r w:rsidRPr="00F37DF5">
        <w:t xml:space="preserve">2)(b), (or, if </w:t>
      </w:r>
      <w:r w:rsidR="006138CE" w:rsidRPr="00F37DF5">
        <w:t>paragraph (</w:t>
      </w:r>
      <w:r w:rsidRPr="00F37DF5">
        <w:t xml:space="preserve">2)(ba) applies, the sum of the amounts under </w:t>
      </w:r>
      <w:r w:rsidR="006138CE" w:rsidRPr="00F37DF5">
        <w:t>paragraphs (</w:t>
      </w:r>
      <w:r w:rsidRPr="00F37DF5">
        <w:t>2)(b) and (ba)), as an amount equal to:</w:t>
      </w:r>
    </w:p>
    <w:p w:rsidR="00AF04E7" w:rsidRPr="00F37DF5" w:rsidRDefault="00AF04E7" w:rsidP="00AF04E7">
      <w:pPr>
        <w:pStyle w:val="paragraph"/>
      </w:pPr>
      <w:r w:rsidRPr="00F37DF5">
        <w:tab/>
        <w:t>(a)</w:t>
      </w:r>
      <w:r w:rsidRPr="00F37DF5">
        <w:tab/>
        <w:t xml:space="preserve">the percentage prescribed by the regulations of the </w:t>
      </w:r>
      <w:r w:rsidR="00142129" w:rsidRPr="00142129">
        <w:rPr>
          <w:position w:val="6"/>
          <w:sz w:val="16"/>
        </w:rPr>
        <w:t>*</w:t>
      </w:r>
      <w:r w:rsidRPr="00F37DF5">
        <w:t>customs value of the goods imported; or</w:t>
      </w:r>
    </w:p>
    <w:p w:rsidR="00AF04E7" w:rsidRPr="00F37DF5" w:rsidRDefault="00AF04E7" w:rsidP="00AF04E7">
      <w:pPr>
        <w:pStyle w:val="paragraph"/>
      </w:pPr>
      <w:r w:rsidRPr="00F37DF5">
        <w:tab/>
        <w:t>(b)</w:t>
      </w:r>
      <w:r w:rsidRPr="00F37DF5">
        <w:tab/>
        <w:t>if no percentage is prescribed—10% of their customs value.</w:t>
      </w:r>
    </w:p>
    <w:p w:rsidR="00AF04E7" w:rsidRPr="00F37DF5" w:rsidRDefault="00AF04E7" w:rsidP="00AF04E7">
      <w:pPr>
        <w:pStyle w:val="subsection"/>
      </w:pPr>
      <w:r w:rsidRPr="00F37DF5">
        <w:tab/>
        <w:t>(5)</w:t>
      </w:r>
      <w:r w:rsidRPr="00F37DF5">
        <w:tab/>
        <w:t xml:space="preserve">However, </w:t>
      </w:r>
      <w:r w:rsidR="006138CE" w:rsidRPr="00F37DF5">
        <w:t>subsection (</w:t>
      </w:r>
      <w:r w:rsidRPr="00F37DF5">
        <w:t>4) does not apply if:</w:t>
      </w:r>
    </w:p>
    <w:p w:rsidR="00AF04E7" w:rsidRPr="00F37DF5" w:rsidRDefault="00AF04E7" w:rsidP="00AF04E7">
      <w:pPr>
        <w:pStyle w:val="paragraph"/>
      </w:pPr>
      <w:r w:rsidRPr="00F37DF5">
        <w:tab/>
        <w:t>(a)</w:t>
      </w:r>
      <w:r w:rsidRPr="00F37DF5">
        <w:tab/>
        <w:t xml:space="preserve">you are not </w:t>
      </w:r>
      <w:r w:rsidR="00142129" w:rsidRPr="00142129">
        <w:rPr>
          <w:position w:val="6"/>
          <w:sz w:val="16"/>
        </w:rPr>
        <w:t>*</w:t>
      </w:r>
      <w:r w:rsidRPr="00F37DF5">
        <w:t>registered; or</w:t>
      </w:r>
    </w:p>
    <w:p w:rsidR="00AF04E7" w:rsidRPr="00F37DF5" w:rsidRDefault="00AF04E7" w:rsidP="00AF04E7">
      <w:pPr>
        <w:pStyle w:val="paragraph"/>
      </w:pPr>
      <w:r w:rsidRPr="00F37DF5">
        <w:tab/>
        <w:t>(b)</w:t>
      </w:r>
      <w:r w:rsidRPr="00F37DF5">
        <w:tab/>
        <w:t xml:space="preserve">the </w:t>
      </w:r>
      <w:r w:rsidR="00142129" w:rsidRPr="00142129">
        <w:rPr>
          <w:position w:val="6"/>
          <w:sz w:val="16"/>
        </w:rPr>
        <w:t>*</w:t>
      </w:r>
      <w:r w:rsidRPr="00F37DF5">
        <w:t xml:space="preserve">local entry of the goods is a </w:t>
      </w:r>
      <w:r w:rsidR="00142129" w:rsidRPr="00142129">
        <w:rPr>
          <w:position w:val="6"/>
          <w:sz w:val="16"/>
        </w:rPr>
        <w:t>*</w:t>
      </w:r>
      <w:r w:rsidRPr="00F37DF5">
        <w:t xml:space="preserve">taxable dealing in relation to </w:t>
      </w:r>
      <w:r w:rsidR="00142129" w:rsidRPr="00142129">
        <w:rPr>
          <w:position w:val="6"/>
          <w:sz w:val="16"/>
        </w:rPr>
        <w:t>*</w:t>
      </w:r>
      <w:r w:rsidRPr="00F37DF5">
        <w:t>wine; or</w:t>
      </w:r>
    </w:p>
    <w:p w:rsidR="00AF04E7" w:rsidRPr="00F37DF5" w:rsidRDefault="00AF04E7" w:rsidP="00AF04E7">
      <w:pPr>
        <w:pStyle w:val="paragraph"/>
      </w:pPr>
      <w:r w:rsidRPr="00F37DF5">
        <w:tab/>
        <w:t>(c)</w:t>
      </w:r>
      <w:r w:rsidRPr="00F37DF5">
        <w:tab/>
        <w:t xml:space="preserve">the importation of the goods is a </w:t>
      </w:r>
      <w:r w:rsidR="00142129" w:rsidRPr="00142129">
        <w:rPr>
          <w:position w:val="6"/>
          <w:sz w:val="16"/>
        </w:rPr>
        <w:t>*</w:t>
      </w:r>
      <w:r w:rsidRPr="00F37DF5">
        <w:t>taxable importation of a luxury car.</w:t>
      </w:r>
    </w:p>
    <w:p w:rsidR="00300522" w:rsidRPr="00F37DF5" w:rsidRDefault="00300522" w:rsidP="00300522">
      <w:pPr>
        <w:pStyle w:val="ActHead5"/>
      </w:pPr>
      <w:bookmarkStart w:id="83" w:name="_Toc63330311"/>
      <w:r w:rsidRPr="00142129">
        <w:rPr>
          <w:rStyle w:val="CharSectno"/>
        </w:rPr>
        <w:t>13</w:t>
      </w:r>
      <w:r w:rsidR="00142129" w:rsidRPr="00142129">
        <w:rPr>
          <w:rStyle w:val="CharSectno"/>
        </w:rPr>
        <w:noBreakHyphen/>
      </w:r>
      <w:r w:rsidRPr="00142129">
        <w:rPr>
          <w:rStyle w:val="CharSectno"/>
        </w:rPr>
        <w:t>25</w:t>
      </w:r>
      <w:r w:rsidRPr="00F37DF5">
        <w:t xml:space="preserve">  The value of taxable importations that are partly non</w:t>
      </w:r>
      <w:r w:rsidR="00142129">
        <w:noBreakHyphen/>
      </w:r>
      <w:r w:rsidRPr="00F37DF5">
        <w:t>taxable importations</w:t>
      </w:r>
      <w:bookmarkEnd w:id="83"/>
    </w:p>
    <w:p w:rsidR="00300522" w:rsidRPr="00F37DF5" w:rsidRDefault="00300522" w:rsidP="00300522">
      <w:pPr>
        <w:pStyle w:val="subsection"/>
      </w:pPr>
      <w:r w:rsidRPr="00F37DF5">
        <w:tab/>
      </w:r>
      <w:r w:rsidRPr="00F37DF5">
        <w:tab/>
        <w:t xml:space="preserve">If an importation (the </w:t>
      </w:r>
      <w:r w:rsidRPr="00F37DF5">
        <w:rPr>
          <w:b/>
          <w:bCs/>
          <w:i/>
          <w:iCs/>
        </w:rPr>
        <w:t>actual importation</w:t>
      </w:r>
      <w:r w:rsidRPr="00F37DF5">
        <w:t>) is:</w:t>
      </w:r>
    </w:p>
    <w:p w:rsidR="00300522" w:rsidRPr="00F37DF5" w:rsidRDefault="00300522" w:rsidP="00300522">
      <w:pPr>
        <w:pStyle w:val="paragraph"/>
      </w:pPr>
      <w:r w:rsidRPr="00F37DF5">
        <w:tab/>
        <w:t>(a)</w:t>
      </w:r>
      <w:r w:rsidRPr="00F37DF5">
        <w:tab/>
        <w:t xml:space="preserve">partly a </w:t>
      </w:r>
      <w:r w:rsidR="00142129" w:rsidRPr="00142129">
        <w:rPr>
          <w:position w:val="6"/>
          <w:sz w:val="16"/>
          <w:szCs w:val="16"/>
        </w:rPr>
        <w:t>*</w:t>
      </w:r>
      <w:r w:rsidRPr="00F37DF5">
        <w:t>taxable importation; and</w:t>
      </w:r>
    </w:p>
    <w:p w:rsidR="00300522" w:rsidRPr="00F37DF5" w:rsidRDefault="00300522" w:rsidP="00300522">
      <w:pPr>
        <w:pStyle w:val="paragraph"/>
      </w:pPr>
      <w:r w:rsidRPr="00F37DF5">
        <w:tab/>
        <w:t>(b)</w:t>
      </w:r>
      <w:r w:rsidRPr="00F37DF5">
        <w:tab/>
        <w:t xml:space="preserve">partly a </w:t>
      </w:r>
      <w:r w:rsidR="00142129" w:rsidRPr="00142129">
        <w:rPr>
          <w:position w:val="6"/>
          <w:sz w:val="16"/>
          <w:szCs w:val="16"/>
        </w:rPr>
        <w:t>*</w:t>
      </w:r>
      <w:r w:rsidRPr="00F37DF5">
        <w:t>non</w:t>
      </w:r>
      <w:r w:rsidR="00142129">
        <w:noBreakHyphen/>
      </w:r>
      <w:r w:rsidRPr="00F37DF5">
        <w:t>taxable importation;</w:t>
      </w:r>
    </w:p>
    <w:p w:rsidR="00300522" w:rsidRPr="00F37DF5" w:rsidRDefault="00300522" w:rsidP="00300522">
      <w:pPr>
        <w:pStyle w:val="subsection2"/>
      </w:pPr>
      <w:r w:rsidRPr="00F37DF5">
        <w:t xml:space="preserve">the </w:t>
      </w:r>
      <w:r w:rsidRPr="00F37DF5">
        <w:rPr>
          <w:b/>
          <w:bCs/>
          <w:i/>
          <w:iCs/>
        </w:rPr>
        <w:t>value</w:t>
      </w:r>
      <w:r w:rsidRPr="00F37DF5">
        <w:t xml:space="preserve"> of the part of the actual importation that is a taxable importation is the proportion of the value of the actual importation (worked out as if it were solely a taxable importation) that the taxable importation represents.</w:t>
      </w:r>
    </w:p>
    <w:p w:rsidR="00300522" w:rsidRPr="00F37DF5" w:rsidRDefault="00300522" w:rsidP="00300522">
      <w:pPr>
        <w:pStyle w:val="ActHead5"/>
      </w:pPr>
      <w:bookmarkStart w:id="84" w:name="_Toc63330312"/>
      <w:r w:rsidRPr="00142129">
        <w:rPr>
          <w:rStyle w:val="CharSectno"/>
        </w:rPr>
        <w:t>13</w:t>
      </w:r>
      <w:r w:rsidR="00142129" w:rsidRPr="00142129">
        <w:rPr>
          <w:rStyle w:val="CharSectno"/>
        </w:rPr>
        <w:noBreakHyphen/>
      </w:r>
      <w:r w:rsidRPr="00142129">
        <w:rPr>
          <w:rStyle w:val="CharSectno"/>
        </w:rPr>
        <w:t>99</w:t>
      </w:r>
      <w:r w:rsidRPr="00F37DF5">
        <w:t xml:space="preserve">  Special rules relating to taxable importations</w:t>
      </w:r>
      <w:bookmarkEnd w:id="84"/>
    </w:p>
    <w:p w:rsidR="00300522" w:rsidRPr="00F37DF5" w:rsidRDefault="00300522" w:rsidP="00300522">
      <w:pPr>
        <w:pStyle w:val="subsection"/>
      </w:pPr>
      <w:r w:rsidRPr="00F37DF5">
        <w:tab/>
      </w:r>
      <w:r w:rsidRPr="00F37DF5">
        <w:tab/>
        <w:t>Chapter</w:t>
      </w:r>
      <w:r w:rsidR="006138CE" w:rsidRPr="00F37DF5">
        <w:t> </w:t>
      </w:r>
      <w:r w:rsidRPr="00F37DF5">
        <w:t>4 contains special rules relating to taxable importations, as follows:</w:t>
      </w:r>
    </w:p>
    <w:p w:rsidR="00A53099" w:rsidRPr="00F37DF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F37DF5" w:rsidTr="00A53099">
        <w:trPr>
          <w:tblHeader/>
        </w:trPr>
        <w:tc>
          <w:tcPr>
            <w:tcW w:w="5921" w:type="dxa"/>
            <w:gridSpan w:val="3"/>
            <w:tcBorders>
              <w:top w:val="single" w:sz="12" w:space="0" w:color="auto"/>
              <w:bottom w:val="single" w:sz="6" w:space="0" w:color="auto"/>
            </w:tcBorders>
            <w:shd w:val="clear" w:color="auto" w:fill="auto"/>
          </w:tcPr>
          <w:p w:rsidR="00300522" w:rsidRPr="00F37DF5" w:rsidRDefault="00300522" w:rsidP="00CA2831">
            <w:pPr>
              <w:pStyle w:val="Tabletext"/>
              <w:keepNext/>
              <w:keepLines/>
              <w:rPr>
                <w:b/>
              </w:rPr>
            </w:pPr>
            <w:r w:rsidRPr="00F37DF5">
              <w:rPr>
                <w:b/>
                <w:bCs/>
              </w:rPr>
              <w:t>Checklist of special rules</w:t>
            </w:r>
          </w:p>
        </w:tc>
      </w:tr>
      <w:tr w:rsidR="00300522" w:rsidRPr="00F37DF5" w:rsidTr="00A53099">
        <w:trPr>
          <w:tblHeader/>
        </w:trPr>
        <w:tc>
          <w:tcPr>
            <w:tcW w:w="676"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Item</w:t>
            </w:r>
          </w:p>
        </w:tc>
        <w:tc>
          <w:tcPr>
            <w:tcW w:w="3544"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For this case ...</w:t>
            </w:r>
          </w:p>
        </w:tc>
        <w:tc>
          <w:tcPr>
            <w:tcW w:w="1701"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See:</w:t>
            </w:r>
          </w:p>
        </w:tc>
      </w:tr>
      <w:tr w:rsidR="00300522" w:rsidRPr="00F37DF5" w:rsidTr="00A53099">
        <w:tc>
          <w:tcPr>
            <w:tcW w:w="676" w:type="dxa"/>
            <w:tcBorders>
              <w:top w:val="single" w:sz="12" w:space="0" w:color="auto"/>
            </w:tcBorders>
            <w:shd w:val="clear" w:color="auto" w:fill="auto"/>
          </w:tcPr>
          <w:p w:rsidR="00300522" w:rsidRPr="00F37DF5" w:rsidRDefault="00300522" w:rsidP="00300522">
            <w:pPr>
              <w:pStyle w:val="Tabletext"/>
            </w:pPr>
            <w:r w:rsidRPr="00F37DF5">
              <w:t>1</w:t>
            </w:r>
          </w:p>
        </w:tc>
        <w:tc>
          <w:tcPr>
            <w:tcW w:w="3544" w:type="dxa"/>
            <w:tcBorders>
              <w:top w:val="single" w:sz="12" w:space="0" w:color="auto"/>
            </w:tcBorders>
            <w:shd w:val="clear" w:color="auto" w:fill="auto"/>
          </w:tcPr>
          <w:p w:rsidR="00300522" w:rsidRPr="00F37DF5" w:rsidRDefault="00300522" w:rsidP="00300522">
            <w:pPr>
              <w:pStyle w:val="Tabletext"/>
            </w:pPr>
            <w:r w:rsidRPr="00F37DF5">
              <w:t>GST groups</w:t>
            </w:r>
          </w:p>
        </w:tc>
        <w:tc>
          <w:tcPr>
            <w:tcW w:w="1701" w:type="dxa"/>
            <w:tcBorders>
              <w:top w:val="single" w:sz="12" w:space="0" w:color="auto"/>
            </w:tcBorders>
            <w:shd w:val="clear" w:color="auto" w:fill="auto"/>
          </w:tcPr>
          <w:p w:rsidR="00300522" w:rsidRPr="00F37DF5" w:rsidRDefault="00300522" w:rsidP="00300522">
            <w:pPr>
              <w:pStyle w:val="Tabletext"/>
            </w:pPr>
            <w:r w:rsidRPr="00F37DF5">
              <w:t>Division</w:t>
            </w:r>
            <w:r w:rsidR="006138CE" w:rsidRPr="00F37DF5">
              <w:t> </w:t>
            </w:r>
            <w:r w:rsidRPr="00F37DF5">
              <w:t>48</w:t>
            </w:r>
          </w:p>
        </w:tc>
      </w:tr>
      <w:tr w:rsidR="00300522" w:rsidRPr="00F37DF5" w:rsidTr="00A53099">
        <w:tc>
          <w:tcPr>
            <w:tcW w:w="676" w:type="dxa"/>
            <w:shd w:val="clear" w:color="auto" w:fill="auto"/>
          </w:tcPr>
          <w:p w:rsidR="00300522" w:rsidRPr="00F37DF5" w:rsidRDefault="00300522" w:rsidP="00300522">
            <w:pPr>
              <w:pStyle w:val="Tabletext"/>
            </w:pPr>
            <w:r w:rsidRPr="00F37DF5">
              <w:t>2</w:t>
            </w:r>
          </w:p>
        </w:tc>
        <w:tc>
          <w:tcPr>
            <w:tcW w:w="3544" w:type="dxa"/>
            <w:shd w:val="clear" w:color="auto" w:fill="auto"/>
          </w:tcPr>
          <w:p w:rsidR="00300522" w:rsidRPr="00F37DF5" w:rsidRDefault="00300522" w:rsidP="00300522">
            <w:pPr>
              <w:pStyle w:val="Tabletext"/>
            </w:pPr>
            <w:r w:rsidRPr="00F37DF5">
              <w:t>GST joint ventures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51</w:t>
            </w:r>
          </w:p>
        </w:tc>
      </w:tr>
      <w:tr w:rsidR="00300522" w:rsidRPr="00F37DF5" w:rsidTr="00A53099">
        <w:tc>
          <w:tcPr>
            <w:tcW w:w="676" w:type="dxa"/>
            <w:shd w:val="clear" w:color="auto" w:fill="auto"/>
          </w:tcPr>
          <w:p w:rsidR="00300522" w:rsidRPr="00F37DF5" w:rsidRDefault="00300522" w:rsidP="00300522">
            <w:pPr>
              <w:pStyle w:val="Tabletext"/>
            </w:pPr>
            <w:r w:rsidRPr="00F37DF5">
              <w:t>3</w:t>
            </w:r>
          </w:p>
        </w:tc>
        <w:tc>
          <w:tcPr>
            <w:tcW w:w="3544" w:type="dxa"/>
            <w:shd w:val="clear" w:color="auto" w:fill="auto"/>
          </w:tcPr>
          <w:p w:rsidR="00300522" w:rsidRPr="00F37DF5" w:rsidRDefault="00300522" w:rsidP="00300522">
            <w:pPr>
              <w:pStyle w:val="Tabletext"/>
            </w:pPr>
            <w:r w:rsidRPr="00F37DF5">
              <w:t>Importations without entry for home consumption</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114</w:t>
            </w:r>
          </w:p>
        </w:tc>
      </w:tr>
      <w:tr w:rsidR="002D6916" w:rsidRPr="00F37DF5" w:rsidTr="00A53099">
        <w:tc>
          <w:tcPr>
            <w:tcW w:w="676" w:type="dxa"/>
            <w:shd w:val="clear" w:color="auto" w:fill="auto"/>
          </w:tcPr>
          <w:p w:rsidR="002D6916" w:rsidRPr="00F37DF5" w:rsidRDefault="002D6916" w:rsidP="00300522">
            <w:pPr>
              <w:pStyle w:val="Tabletext"/>
            </w:pPr>
            <w:r w:rsidRPr="00F37DF5">
              <w:t>4</w:t>
            </w:r>
          </w:p>
        </w:tc>
        <w:tc>
          <w:tcPr>
            <w:tcW w:w="3544" w:type="dxa"/>
            <w:shd w:val="clear" w:color="auto" w:fill="auto"/>
          </w:tcPr>
          <w:p w:rsidR="002D6916" w:rsidRPr="00F37DF5" w:rsidRDefault="002D6916" w:rsidP="00300522">
            <w:pPr>
              <w:pStyle w:val="Tabletext"/>
            </w:pPr>
            <w:r w:rsidRPr="00F37DF5">
              <w:t>Representatives of incapacitated entities</w:t>
            </w:r>
          </w:p>
        </w:tc>
        <w:tc>
          <w:tcPr>
            <w:tcW w:w="1701" w:type="dxa"/>
            <w:shd w:val="clear" w:color="auto" w:fill="auto"/>
          </w:tcPr>
          <w:p w:rsidR="002D6916" w:rsidRPr="00F37DF5" w:rsidRDefault="002D6916" w:rsidP="00300522">
            <w:pPr>
              <w:pStyle w:val="Tabletext"/>
            </w:pPr>
            <w:r w:rsidRPr="00F37DF5">
              <w:t>Division</w:t>
            </w:r>
            <w:r w:rsidR="006138CE" w:rsidRPr="00F37DF5">
              <w:t> </w:t>
            </w:r>
            <w:r w:rsidRPr="00F37DF5">
              <w:t>58</w:t>
            </w:r>
          </w:p>
        </w:tc>
      </w:tr>
      <w:tr w:rsidR="002D6916" w:rsidRPr="00F37DF5" w:rsidTr="00A53099">
        <w:tc>
          <w:tcPr>
            <w:tcW w:w="676" w:type="dxa"/>
            <w:tcBorders>
              <w:bottom w:val="single" w:sz="4" w:space="0" w:color="auto"/>
            </w:tcBorders>
            <w:shd w:val="clear" w:color="auto" w:fill="auto"/>
          </w:tcPr>
          <w:p w:rsidR="002D6916" w:rsidRPr="00F37DF5" w:rsidRDefault="002D6916" w:rsidP="00300522">
            <w:pPr>
              <w:pStyle w:val="Tabletext"/>
            </w:pPr>
            <w:r w:rsidRPr="00F37DF5">
              <w:t>5</w:t>
            </w:r>
          </w:p>
        </w:tc>
        <w:tc>
          <w:tcPr>
            <w:tcW w:w="3544" w:type="dxa"/>
            <w:tcBorders>
              <w:bottom w:val="single" w:sz="4" w:space="0" w:color="auto"/>
            </w:tcBorders>
            <w:shd w:val="clear" w:color="auto" w:fill="auto"/>
          </w:tcPr>
          <w:p w:rsidR="002D6916" w:rsidRPr="00F37DF5" w:rsidRDefault="002D6916" w:rsidP="00300522">
            <w:pPr>
              <w:pStyle w:val="Tabletext"/>
            </w:pPr>
            <w:r w:rsidRPr="00F37DF5">
              <w:t>Resident agents acting for non</w:t>
            </w:r>
            <w:r w:rsidR="00142129">
              <w:noBreakHyphen/>
            </w:r>
            <w:r w:rsidRPr="00F37DF5">
              <w:t>residents</w:t>
            </w:r>
          </w:p>
        </w:tc>
        <w:tc>
          <w:tcPr>
            <w:tcW w:w="1701" w:type="dxa"/>
            <w:tcBorders>
              <w:bottom w:val="single" w:sz="4" w:space="0" w:color="auto"/>
            </w:tcBorders>
            <w:shd w:val="clear" w:color="auto" w:fill="auto"/>
          </w:tcPr>
          <w:p w:rsidR="002D6916" w:rsidRPr="00F37DF5" w:rsidRDefault="002D6916" w:rsidP="00300522">
            <w:pPr>
              <w:pStyle w:val="Tabletext"/>
            </w:pPr>
            <w:r w:rsidRPr="00F37DF5">
              <w:t>Division</w:t>
            </w:r>
            <w:r w:rsidR="006138CE" w:rsidRPr="00F37DF5">
              <w:t> </w:t>
            </w:r>
            <w:r w:rsidRPr="00F37DF5">
              <w:t>57</w:t>
            </w:r>
          </w:p>
        </w:tc>
      </w:tr>
      <w:tr w:rsidR="002D6916" w:rsidRPr="00F37DF5" w:rsidTr="00A53099">
        <w:tc>
          <w:tcPr>
            <w:tcW w:w="676" w:type="dxa"/>
            <w:tcBorders>
              <w:bottom w:val="single" w:sz="12" w:space="0" w:color="auto"/>
            </w:tcBorders>
            <w:shd w:val="clear" w:color="auto" w:fill="auto"/>
          </w:tcPr>
          <w:p w:rsidR="002D6916" w:rsidRPr="00F37DF5" w:rsidRDefault="002D6916" w:rsidP="00300522">
            <w:pPr>
              <w:pStyle w:val="Tabletext"/>
            </w:pPr>
            <w:r w:rsidRPr="00F37DF5">
              <w:t>6</w:t>
            </w:r>
          </w:p>
        </w:tc>
        <w:tc>
          <w:tcPr>
            <w:tcW w:w="3544" w:type="dxa"/>
            <w:tcBorders>
              <w:bottom w:val="single" w:sz="12" w:space="0" w:color="auto"/>
            </w:tcBorders>
            <w:shd w:val="clear" w:color="auto" w:fill="auto"/>
          </w:tcPr>
          <w:p w:rsidR="002D6916" w:rsidRPr="00F37DF5" w:rsidRDefault="002D6916" w:rsidP="00300522">
            <w:pPr>
              <w:pStyle w:val="Tabletext"/>
            </w:pPr>
            <w:r w:rsidRPr="00F37DF5">
              <w:t>Valuation of re</w:t>
            </w:r>
            <w:r w:rsidR="00142129">
              <w:noBreakHyphen/>
            </w:r>
            <w:r w:rsidRPr="00F37DF5">
              <w:t>imported goods</w:t>
            </w:r>
          </w:p>
        </w:tc>
        <w:tc>
          <w:tcPr>
            <w:tcW w:w="1701" w:type="dxa"/>
            <w:tcBorders>
              <w:bottom w:val="single" w:sz="12" w:space="0" w:color="auto"/>
            </w:tcBorders>
            <w:shd w:val="clear" w:color="auto" w:fill="auto"/>
          </w:tcPr>
          <w:p w:rsidR="002D6916" w:rsidRPr="00F37DF5" w:rsidRDefault="002D6916" w:rsidP="00300522">
            <w:pPr>
              <w:pStyle w:val="Tabletext"/>
            </w:pPr>
            <w:r w:rsidRPr="00F37DF5">
              <w:t>Division</w:t>
            </w:r>
            <w:r w:rsidR="006138CE" w:rsidRPr="00F37DF5">
              <w:t> </w:t>
            </w:r>
            <w:r w:rsidRPr="00F37DF5">
              <w:t>117</w:t>
            </w:r>
          </w:p>
        </w:tc>
      </w:tr>
    </w:tbl>
    <w:p w:rsidR="00273F54" w:rsidRPr="00F37DF5" w:rsidRDefault="00273F54" w:rsidP="00273F54">
      <w:pPr>
        <w:pStyle w:val="notetext"/>
      </w:pPr>
      <w:r w:rsidRPr="00F37DF5">
        <w:t>Note:</w:t>
      </w:r>
      <w:r w:rsidRPr="00F37DF5">
        <w:tab/>
        <w:t>There are other laws that may affect the amount of GST on taxable importations. For example, see subsection</w:t>
      </w:r>
      <w:r w:rsidR="006138CE" w:rsidRPr="00F37DF5">
        <w:t> </w:t>
      </w:r>
      <w:r w:rsidRPr="00F37DF5">
        <w:t>357</w:t>
      </w:r>
      <w:r w:rsidR="00142129">
        <w:noBreakHyphen/>
      </w:r>
      <w:r w:rsidRPr="00F37DF5">
        <w:t>60(3) in Schedule</w:t>
      </w:r>
      <w:r w:rsidR="006138CE" w:rsidRPr="00F37DF5">
        <w:t> </w:t>
      </w:r>
      <w:r w:rsidRPr="00F37DF5">
        <w:t xml:space="preserve">1 to the </w:t>
      </w:r>
      <w:r w:rsidRPr="00F37DF5">
        <w:rPr>
          <w:i/>
        </w:rPr>
        <w:t>Taxation Administration Act 1953</w:t>
      </w:r>
      <w:r w:rsidRPr="00F37DF5">
        <w:t xml:space="preserve"> (about the effect of rulings made under Part</w:t>
      </w:r>
      <w:r w:rsidR="006138CE" w:rsidRPr="00F37DF5">
        <w:t> </w:t>
      </w:r>
      <w:r w:rsidRPr="00F37DF5">
        <w:t>5</w:t>
      </w:r>
      <w:r w:rsidR="00142129">
        <w:noBreakHyphen/>
      </w:r>
      <w:r w:rsidRPr="00F37DF5">
        <w:t>5 in that Schedule).</w:t>
      </w:r>
    </w:p>
    <w:p w:rsidR="00300522" w:rsidRPr="00F37DF5" w:rsidRDefault="00300522" w:rsidP="00A36DB5">
      <w:pPr>
        <w:pStyle w:val="ActHead3"/>
        <w:pageBreakBefore/>
      </w:pPr>
      <w:bookmarkStart w:id="85" w:name="_Toc63330313"/>
      <w:r w:rsidRPr="00142129">
        <w:rPr>
          <w:rStyle w:val="CharDivNo"/>
        </w:rPr>
        <w:t>Division</w:t>
      </w:r>
      <w:r w:rsidR="006138CE" w:rsidRPr="00142129">
        <w:rPr>
          <w:rStyle w:val="CharDivNo"/>
        </w:rPr>
        <w:t> </w:t>
      </w:r>
      <w:r w:rsidRPr="00142129">
        <w:rPr>
          <w:rStyle w:val="CharDivNo"/>
        </w:rPr>
        <w:t>15</w:t>
      </w:r>
      <w:r w:rsidRPr="00F37DF5">
        <w:t>—</w:t>
      </w:r>
      <w:r w:rsidRPr="00142129">
        <w:rPr>
          <w:rStyle w:val="CharDivText"/>
        </w:rPr>
        <w:t>Creditable importations</w:t>
      </w:r>
      <w:bookmarkEnd w:id="85"/>
    </w:p>
    <w:p w:rsidR="00300522" w:rsidRPr="00F37DF5" w:rsidRDefault="00300522" w:rsidP="00300522">
      <w:pPr>
        <w:pStyle w:val="ActHead5"/>
      </w:pPr>
      <w:bookmarkStart w:id="86" w:name="_Toc63330314"/>
      <w:r w:rsidRPr="00142129">
        <w:rPr>
          <w:rStyle w:val="CharSectno"/>
        </w:rPr>
        <w:t>15</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86"/>
    </w:p>
    <w:p w:rsidR="00300522" w:rsidRPr="00F37DF5" w:rsidRDefault="00300522" w:rsidP="00300522">
      <w:pPr>
        <w:pStyle w:val="BoxText"/>
        <w:pBdr>
          <w:left w:val="single" w:sz="6" w:space="10" w:color="auto"/>
        </w:pBdr>
      </w:pPr>
      <w:r w:rsidRPr="00F37DF5">
        <w:t xml:space="preserve">You are entitled to input tax credits for your creditable importations. This </w:t>
      </w:r>
      <w:r w:rsidR="00A53099" w:rsidRPr="00F37DF5">
        <w:t>Division</w:t>
      </w:r>
      <w:r w:rsidR="00A36DB5" w:rsidRPr="00F37DF5">
        <w:t xml:space="preserve"> </w:t>
      </w:r>
      <w:r w:rsidRPr="00F37DF5">
        <w:t>defines creditable importations, states who is entitled to the input tax credits and describes how to work out the input tax credits on importations.</w:t>
      </w:r>
    </w:p>
    <w:p w:rsidR="00300522" w:rsidRPr="00F37DF5" w:rsidRDefault="00300522" w:rsidP="00300522">
      <w:pPr>
        <w:pStyle w:val="ActHead5"/>
      </w:pPr>
      <w:bookmarkStart w:id="87" w:name="_Toc63330315"/>
      <w:r w:rsidRPr="00142129">
        <w:rPr>
          <w:rStyle w:val="CharSectno"/>
        </w:rPr>
        <w:t>15</w:t>
      </w:r>
      <w:r w:rsidR="00142129" w:rsidRPr="00142129">
        <w:rPr>
          <w:rStyle w:val="CharSectno"/>
        </w:rPr>
        <w:noBreakHyphen/>
      </w:r>
      <w:r w:rsidRPr="00142129">
        <w:rPr>
          <w:rStyle w:val="CharSectno"/>
        </w:rPr>
        <w:t>5</w:t>
      </w:r>
      <w:r w:rsidRPr="00F37DF5">
        <w:t xml:space="preserve">  What are creditable importations?</w:t>
      </w:r>
      <w:bookmarkEnd w:id="87"/>
    </w:p>
    <w:p w:rsidR="00300522" w:rsidRPr="00F37DF5" w:rsidRDefault="00300522" w:rsidP="00300522">
      <w:pPr>
        <w:pStyle w:val="subsection"/>
      </w:pPr>
      <w:r w:rsidRPr="00F37DF5">
        <w:tab/>
      </w:r>
      <w:r w:rsidRPr="00F37DF5">
        <w:tab/>
        <w:t xml:space="preserve">You make a </w:t>
      </w:r>
      <w:r w:rsidRPr="00F37DF5">
        <w:rPr>
          <w:b/>
          <w:i/>
        </w:rPr>
        <w:t>creditable importation</w:t>
      </w:r>
      <w:r w:rsidRPr="00F37DF5">
        <w:t xml:space="preserve"> if:</w:t>
      </w:r>
    </w:p>
    <w:p w:rsidR="00300522" w:rsidRPr="00F37DF5" w:rsidRDefault="00300522" w:rsidP="00300522">
      <w:pPr>
        <w:pStyle w:val="paragraph"/>
      </w:pPr>
      <w:r w:rsidRPr="00F37DF5">
        <w:tab/>
        <w:t>(a)</w:t>
      </w:r>
      <w:r w:rsidRPr="00F37DF5">
        <w:tab/>
        <w:t xml:space="preserve">you import goods solely or partly for a </w:t>
      </w:r>
      <w:r w:rsidR="00142129" w:rsidRPr="00142129">
        <w:rPr>
          <w:position w:val="6"/>
          <w:sz w:val="16"/>
          <w:szCs w:val="16"/>
        </w:rPr>
        <w:t>*</w:t>
      </w:r>
      <w:r w:rsidRPr="00F37DF5">
        <w:t>creditable purpose; and</w:t>
      </w:r>
    </w:p>
    <w:p w:rsidR="00300522" w:rsidRPr="00F37DF5" w:rsidRDefault="00300522" w:rsidP="00300522">
      <w:pPr>
        <w:pStyle w:val="paragraph"/>
      </w:pPr>
      <w:r w:rsidRPr="00F37DF5">
        <w:tab/>
        <w:t>(b)</w:t>
      </w:r>
      <w:r w:rsidRPr="00F37DF5">
        <w:tab/>
        <w:t xml:space="preserve">the importation is a </w:t>
      </w:r>
      <w:r w:rsidR="00142129" w:rsidRPr="00142129">
        <w:rPr>
          <w:position w:val="6"/>
          <w:sz w:val="16"/>
          <w:szCs w:val="16"/>
        </w:rPr>
        <w:t>*</w:t>
      </w:r>
      <w:r w:rsidRPr="00F37DF5">
        <w:t>taxable importation; and</w:t>
      </w:r>
    </w:p>
    <w:p w:rsidR="00300522" w:rsidRPr="00F37DF5" w:rsidRDefault="00300522" w:rsidP="00300522">
      <w:pPr>
        <w:pStyle w:val="paragraph"/>
      </w:pPr>
      <w:r w:rsidRPr="00F37DF5">
        <w:tab/>
        <w:t>(c)</w:t>
      </w:r>
      <w:r w:rsidRPr="00F37DF5">
        <w:tab/>
        <w:t xml:space="preserve">you are </w:t>
      </w:r>
      <w:r w:rsidR="00142129" w:rsidRPr="00142129">
        <w:rPr>
          <w:position w:val="6"/>
          <w:sz w:val="16"/>
          <w:szCs w:val="16"/>
        </w:rPr>
        <w:t>*</w:t>
      </w:r>
      <w:r w:rsidRPr="00F37DF5">
        <w:t xml:space="preserve">registered, or </w:t>
      </w:r>
      <w:r w:rsidR="00142129" w:rsidRPr="00142129">
        <w:rPr>
          <w:position w:val="6"/>
          <w:sz w:val="16"/>
          <w:szCs w:val="16"/>
        </w:rPr>
        <w:t>*</w:t>
      </w:r>
      <w:r w:rsidRPr="00F37DF5">
        <w:t>required to be registered.</w:t>
      </w:r>
    </w:p>
    <w:p w:rsidR="00300522" w:rsidRPr="00F37DF5" w:rsidRDefault="00300522" w:rsidP="00300522">
      <w:pPr>
        <w:pStyle w:val="ActHead5"/>
      </w:pPr>
      <w:bookmarkStart w:id="88" w:name="_Toc63330316"/>
      <w:r w:rsidRPr="00142129">
        <w:rPr>
          <w:rStyle w:val="CharSectno"/>
        </w:rPr>
        <w:t>15</w:t>
      </w:r>
      <w:r w:rsidR="00142129" w:rsidRPr="00142129">
        <w:rPr>
          <w:rStyle w:val="CharSectno"/>
        </w:rPr>
        <w:noBreakHyphen/>
      </w:r>
      <w:r w:rsidRPr="00142129">
        <w:rPr>
          <w:rStyle w:val="CharSectno"/>
        </w:rPr>
        <w:t>10</w:t>
      </w:r>
      <w:r w:rsidRPr="00F37DF5">
        <w:t xml:space="preserve">  Meaning of </w:t>
      </w:r>
      <w:r w:rsidRPr="00F37DF5">
        <w:rPr>
          <w:i/>
          <w:iCs/>
        </w:rPr>
        <w:t>creditable purpose</w:t>
      </w:r>
      <w:bookmarkEnd w:id="88"/>
    </w:p>
    <w:p w:rsidR="00300522" w:rsidRPr="00F37DF5" w:rsidRDefault="00300522" w:rsidP="00300522">
      <w:pPr>
        <w:pStyle w:val="subsection"/>
      </w:pPr>
      <w:r w:rsidRPr="00F37DF5">
        <w:tab/>
        <w:t>(1)</w:t>
      </w:r>
      <w:r w:rsidRPr="00F37DF5">
        <w:tab/>
        <w:t xml:space="preserve">You import goods for a </w:t>
      </w:r>
      <w:r w:rsidRPr="00F37DF5">
        <w:rPr>
          <w:b/>
          <w:bCs/>
          <w:i/>
          <w:iCs/>
        </w:rPr>
        <w:t>creditable purpose</w:t>
      </w:r>
      <w:r w:rsidRPr="00F37DF5">
        <w:t xml:space="preserve"> to the extent that you import the goods in </w:t>
      </w:r>
      <w:r w:rsidR="00142129" w:rsidRPr="00142129">
        <w:rPr>
          <w:position w:val="6"/>
          <w:sz w:val="16"/>
          <w:szCs w:val="16"/>
        </w:rPr>
        <w:t>*</w:t>
      </w:r>
      <w:r w:rsidRPr="00F37DF5">
        <w:t xml:space="preserve">carrying on your </w:t>
      </w:r>
      <w:r w:rsidR="00142129" w:rsidRPr="00142129">
        <w:rPr>
          <w:position w:val="6"/>
          <w:sz w:val="16"/>
          <w:szCs w:val="16"/>
        </w:rPr>
        <w:t>*</w:t>
      </w:r>
      <w:r w:rsidRPr="00F37DF5">
        <w:t>enterprise.</w:t>
      </w:r>
    </w:p>
    <w:p w:rsidR="00300522" w:rsidRPr="00F37DF5" w:rsidRDefault="00300522" w:rsidP="00300522">
      <w:pPr>
        <w:pStyle w:val="subsection"/>
      </w:pPr>
      <w:r w:rsidRPr="00F37DF5">
        <w:tab/>
        <w:t>(2)</w:t>
      </w:r>
      <w:r w:rsidRPr="00F37DF5">
        <w:tab/>
        <w:t>However, you do not import the goods for a creditable purpose to the extent that:</w:t>
      </w:r>
    </w:p>
    <w:p w:rsidR="00300522" w:rsidRPr="00F37DF5" w:rsidRDefault="00300522" w:rsidP="00300522">
      <w:pPr>
        <w:pStyle w:val="paragraph"/>
      </w:pPr>
      <w:r w:rsidRPr="00F37DF5">
        <w:tab/>
        <w:t>(a)</w:t>
      </w:r>
      <w:r w:rsidRPr="00F37DF5">
        <w:tab/>
        <w:t xml:space="preserve">the importation relates to making supplies that would be </w:t>
      </w:r>
      <w:r w:rsidR="00142129" w:rsidRPr="00142129">
        <w:rPr>
          <w:position w:val="6"/>
          <w:sz w:val="16"/>
          <w:szCs w:val="16"/>
        </w:rPr>
        <w:t>*</w:t>
      </w:r>
      <w:r w:rsidRPr="00F37DF5">
        <w:t>input taxed; or</w:t>
      </w:r>
    </w:p>
    <w:p w:rsidR="00300522" w:rsidRPr="00F37DF5" w:rsidRDefault="00300522" w:rsidP="00300522">
      <w:pPr>
        <w:pStyle w:val="paragraph"/>
      </w:pPr>
      <w:r w:rsidRPr="00F37DF5">
        <w:tab/>
        <w:t>(b)</w:t>
      </w:r>
      <w:r w:rsidRPr="00F37DF5">
        <w:tab/>
        <w:t>the importation is of a private or domestic nature.</w:t>
      </w:r>
    </w:p>
    <w:p w:rsidR="00300522" w:rsidRPr="00F37DF5" w:rsidRDefault="00300522" w:rsidP="00300522">
      <w:pPr>
        <w:pStyle w:val="subsection"/>
      </w:pPr>
      <w:r w:rsidRPr="00F37DF5">
        <w:tab/>
        <w:t>(3)</w:t>
      </w:r>
      <w:r w:rsidRPr="00F37DF5">
        <w:tab/>
        <w:t xml:space="preserve">An importation is not treated, for the purposes of </w:t>
      </w:r>
      <w:r w:rsidR="006138CE" w:rsidRPr="00F37DF5">
        <w:t>paragraph (</w:t>
      </w:r>
      <w:r w:rsidRPr="00F37DF5">
        <w:t xml:space="preserve">2)(a), as relating to making supplies that would be </w:t>
      </w:r>
      <w:r w:rsidR="00142129" w:rsidRPr="00142129">
        <w:rPr>
          <w:position w:val="6"/>
          <w:sz w:val="16"/>
          <w:szCs w:val="16"/>
        </w:rPr>
        <w:t>*</w:t>
      </w:r>
      <w:r w:rsidRPr="00F37DF5">
        <w:t xml:space="preserve">input taxed to the extent that the supply is made through an </w:t>
      </w:r>
      <w:r w:rsidR="00142129" w:rsidRPr="00142129">
        <w:rPr>
          <w:position w:val="6"/>
          <w:sz w:val="16"/>
          <w:szCs w:val="16"/>
        </w:rPr>
        <w:t>*</w:t>
      </w:r>
      <w:r w:rsidRPr="00F37DF5">
        <w:t xml:space="preserve">enterprise, or a part of an enterprise, that you </w:t>
      </w:r>
      <w:r w:rsidR="00142129" w:rsidRPr="00142129">
        <w:rPr>
          <w:position w:val="6"/>
          <w:sz w:val="16"/>
          <w:szCs w:val="16"/>
        </w:rPr>
        <w:t>*</w:t>
      </w:r>
      <w:r w:rsidRPr="00F37DF5">
        <w:t xml:space="preserve">carry on outside </w:t>
      </w:r>
      <w:r w:rsidR="00B219AF" w:rsidRPr="00F37DF5">
        <w:t>the indirect tax zone</w:t>
      </w:r>
      <w:r w:rsidRPr="00F37DF5">
        <w:t>.</w:t>
      </w:r>
    </w:p>
    <w:p w:rsidR="00300522" w:rsidRPr="00F37DF5" w:rsidRDefault="00300522" w:rsidP="00300522">
      <w:pPr>
        <w:pStyle w:val="subsection"/>
      </w:pPr>
      <w:r w:rsidRPr="00F37DF5">
        <w:tab/>
        <w:t>(4)</w:t>
      </w:r>
      <w:r w:rsidRPr="00F37DF5">
        <w:tab/>
        <w:t xml:space="preserve">An importation is not treated, for the purposes of </w:t>
      </w:r>
      <w:r w:rsidR="006138CE" w:rsidRPr="00F37DF5">
        <w:t>paragraph (</w:t>
      </w:r>
      <w:r w:rsidRPr="00F37DF5">
        <w:t xml:space="preserve">2)(a), as relating to making supplies that would be </w:t>
      </w:r>
      <w:r w:rsidR="00142129" w:rsidRPr="00142129">
        <w:rPr>
          <w:position w:val="6"/>
          <w:sz w:val="16"/>
          <w:szCs w:val="16"/>
        </w:rPr>
        <w:t>*</w:t>
      </w:r>
      <w:r w:rsidRPr="00F37DF5">
        <w:t>input taxed if:</w:t>
      </w:r>
    </w:p>
    <w:p w:rsidR="00300522" w:rsidRPr="00F37DF5" w:rsidRDefault="00300522" w:rsidP="00300522">
      <w:pPr>
        <w:pStyle w:val="paragraph"/>
      </w:pPr>
      <w:r w:rsidRPr="00F37DF5">
        <w:tab/>
        <w:t>(a)</w:t>
      </w:r>
      <w:r w:rsidRPr="00F37DF5">
        <w:tab/>
        <w:t xml:space="preserve">the only reason it would (apart from this subsection) be so treated is because it relates to making </w:t>
      </w:r>
      <w:r w:rsidR="00142129" w:rsidRPr="00142129">
        <w:rPr>
          <w:position w:val="6"/>
          <w:sz w:val="16"/>
          <w:szCs w:val="16"/>
        </w:rPr>
        <w:t>*</w:t>
      </w:r>
      <w:r w:rsidRPr="00F37DF5">
        <w:t>financial supplies; and</w:t>
      </w:r>
    </w:p>
    <w:p w:rsidR="00300522" w:rsidRPr="00F37DF5" w:rsidRDefault="00300522" w:rsidP="00300522">
      <w:pPr>
        <w:pStyle w:val="paragraph"/>
      </w:pPr>
      <w:r w:rsidRPr="00F37DF5">
        <w:tab/>
        <w:t>(b)</w:t>
      </w:r>
      <w:r w:rsidRPr="00F37DF5">
        <w:tab/>
        <w:t xml:space="preserve">you do not </w:t>
      </w:r>
      <w:r w:rsidR="00142129" w:rsidRPr="00142129">
        <w:rPr>
          <w:position w:val="6"/>
          <w:sz w:val="16"/>
          <w:szCs w:val="16"/>
        </w:rPr>
        <w:t>*</w:t>
      </w:r>
      <w:r w:rsidRPr="00F37DF5">
        <w:t xml:space="preserve">exceed the financial acquisitions threshold. </w:t>
      </w:r>
    </w:p>
    <w:p w:rsidR="00300522" w:rsidRPr="00F37DF5" w:rsidRDefault="00300522" w:rsidP="00300522">
      <w:pPr>
        <w:pStyle w:val="subsection"/>
      </w:pPr>
      <w:r w:rsidRPr="00F37DF5">
        <w:tab/>
        <w:t>(5)</w:t>
      </w:r>
      <w:r w:rsidRPr="00F37DF5">
        <w:tab/>
        <w:t xml:space="preserve">An importation is not treated, for the purposes of </w:t>
      </w:r>
      <w:r w:rsidR="006138CE" w:rsidRPr="00F37DF5">
        <w:t>paragraph (</w:t>
      </w:r>
      <w:r w:rsidRPr="00F37DF5">
        <w:t xml:space="preserve">2)(a), as relating to making supplies that would be </w:t>
      </w:r>
      <w:r w:rsidR="00142129" w:rsidRPr="00142129">
        <w:rPr>
          <w:position w:val="6"/>
          <w:sz w:val="16"/>
          <w:szCs w:val="16"/>
        </w:rPr>
        <w:t>*</w:t>
      </w:r>
      <w:r w:rsidRPr="00F37DF5">
        <w:t xml:space="preserve">input taxed to the extent that: </w:t>
      </w:r>
    </w:p>
    <w:p w:rsidR="00300522" w:rsidRPr="00F37DF5" w:rsidRDefault="00300522" w:rsidP="00300522">
      <w:pPr>
        <w:pStyle w:val="paragraph"/>
      </w:pPr>
      <w:r w:rsidRPr="00F37DF5">
        <w:tab/>
        <w:t>(a)</w:t>
      </w:r>
      <w:r w:rsidRPr="00F37DF5">
        <w:tab/>
        <w:t xml:space="preserve">the importation relates to making a </w:t>
      </w:r>
      <w:r w:rsidR="00142129" w:rsidRPr="00142129">
        <w:rPr>
          <w:position w:val="6"/>
          <w:sz w:val="16"/>
          <w:szCs w:val="16"/>
        </w:rPr>
        <w:t>*</w:t>
      </w:r>
      <w:r w:rsidRPr="00F37DF5">
        <w:t xml:space="preserve">financial supply consisting of a borrowing; and </w:t>
      </w:r>
    </w:p>
    <w:p w:rsidR="00300522" w:rsidRPr="00F37DF5" w:rsidRDefault="00300522" w:rsidP="00300522">
      <w:pPr>
        <w:pStyle w:val="paragraph"/>
      </w:pPr>
      <w:r w:rsidRPr="00F37DF5">
        <w:tab/>
        <w:t>(b)</w:t>
      </w:r>
      <w:r w:rsidRPr="00F37DF5">
        <w:tab/>
        <w:t xml:space="preserve">the borrowing relates to you making supplies that are not input taxed. </w:t>
      </w:r>
    </w:p>
    <w:p w:rsidR="00300522" w:rsidRPr="00F37DF5" w:rsidRDefault="00300522" w:rsidP="00300522">
      <w:pPr>
        <w:pStyle w:val="ActHead5"/>
      </w:pPr>
      <w:bookmarkStart w:id="89" w:name="_Toc63330317"/>
      <w:r w:rsidRPr="00142129">
        <w:rPr>
          <w:rStyle w:val="CharSectno"/>
        </w:rPr>
        <w:t>15</w:t>
      </w:r>
      <w:r w:rsidR="00142129" w:rsidRPr="00142129">
        <w:rPr>
          <w:rStyle w:val="CharSectno"/>
        </w:rPr>
        <w:noBreakHyphen/>
      </w:r>
      <w:r w:rsidRPr="00142129">
        <w:rPr>
          <w:rStyle w:val="CharSectno"/>
        </w:rPr>
        <w:t>15</w:t>
      </w:r>
      <w:r w:rsidRPr="00F37DF5">
        <w:t xml:space="preserve">  Who is entitled to input tax credits for creditable importations?</w:t>
      </w:r>
      <w:bookmarkEnd w:id="89"/>
    </w:p>
    <w:p w:rsidR="00300522" w:rsidRPr="00F37DF5" w:rsidRDefault="00300522" w:rsidP="00300522">
      <w:pPr>
        <w:pStyle w:val="subsection"/>
      </w:pPr>
      <w:r w:rsidRPr="00F37DF5">
        <w:tab/>
      </w:r>
      <w:r w:rsidRPr="00F37DF5">
        <w:tab/>
        <w:t xml:space="preserve">You are entitled to the input tax credit for any </w:t>
      </w:r>
      <w:r w:rsidR="00142129" w:rsidRPr="00142129">
        <w:rPr>
          <w:position w:val="6"/>
          <w:sz w:val="16"/>
          <w:szCs w:val="16"/>
        </w:rPr>
        <w:t>*</w:t>
      </w:r>
      <w:r w:rsidRPr="00F37DF5">
        <w:t>creditable importation that you make.</w:t>
      </w:r>
    </w:p>
    <w:p w:rsidR="00300522" w:rsidRPr="00F37DF5" w:rsidRDefault="00300522" w:rsidP="00300522">
      <w:pPr>
        <w:pStyle w:val="ActHead5"/>
      </w:pPr>
      <w:bookmarkStart w:id="90" w:name="_Toc63330318"/>
      <w:r w:rsidRPr="00142129">
        <w:rPr>
          <w:rStyle w:val="CharSectno"/>
        </w:rPr>
        <w:t>15</w:t>
      </w:r>
      <w:r w:rsidR="00142129" w:rsidRPr="00142129">
        <w:rPr>
          <w:rStyle w:val="CharSectno"/>
        </w:rPr>
        <w:noBreakHyphen/>
      </w:r>
      <w:r w:rsidRPr="00142129">
        <w:rPr>
          <w:rStyle w:val="CharSectno"/>
        </w:rPr>
        <w:t>20</w:t>
      </w:r>
      <w:r w:rsidRPr="00F37DF5">
        <w:t xml:space="preserve">  How much are the input tax credits for creditable importations?</w:t>
      </w:r>
      <w:bookmarkEnd w:id="90"/>
    </w:p>
    <w:p w:rsidR="00300522" w:rsidRPr="00F37DF5" w:rsidRDefault="00300522" w:rsidP="00300522">
      <w:pPr>
        <w:pStyle w:val="subsection"/>
      </w:pPr>
      <w:r w:rsidRPr="00F37DF5">
        <w:tab/>
      </w:r>
      <w:r w:rsidRPr="00F37DF5">
        <w:tab/>
        <w:t xml:space="preserve">The amount of input tax credit for a </w:t>
      </w:r>
      <w:r w:rsidR="00142129" w:rsidRPr="00142129">
        <w:rPr>
          <w:position w:val="6"/>
          <w:sz w:val="16"/>
          <w:szCs w:val="16"/>
        </w:rPr>
        <w:t>*</w:t>
      </w:r>
      <w:r w:rsidRPr="00F37DF5">
        <w:t xml:space="preserve">creditable importation is an amount equal to the GST payable on the importation. However, the amount of the input tax credit is reduced if the importation is only </w:t>
      </w:r>
      <w:r w:rsidR="00142129" w:rsidRPr="00142129">
        <w:rPr>
          <w:position w:val="6"/>
          <w:sz w:val="16"/>
          <w:szCs w:val="16"/>
        </w:rPr>
        <w:t>*</w:t>
      </w:r>
      <w:r w:rsidRPr="00F37DF5">
        <w:t>partly creditable.</w:t>
      </w:r>
    </w:p>
    <w:p w:rsidR="00B2064B" w:rsidRPr="00F37DF5" w:rsidRDefault="00B2064B" w:rsidP="00B2064B">
      <w:pPr>
        <w:pStyle w:val="notetext"/>
      </w:pPr>
      <w:r w:rsidRPr="00F37DF5">
        <w:t>Note:</w:t>
      </w:r>
      <w:r w:rsidRPr="00F37DF5">
        <w:tab/>
        <w:t>The basic rule for working out the GST payable on the importation is in section</w:t>
      </w:r>
      <w:r w:rsidR="006138CE" w:rsidRPr="00F37DF5">
        <w:t> </w:t>
      </w:r>
      <w:r w:rsidRPr="00F37DF5">
        <w:t>13</w:t>
      </w:r>
      <w:r w:rsidR="00142129">
        <w:noBreakHyphen/>
      </w:r>
      <w:r w:rsidRPr="00F37DF5">
        <w:t>20. However, the GST payable may be affected by other provisions in:</w:t>
      </w:r>
    </w:p>
    <w:p w:rsidR="00B2064B" w:rsidRPr="00F37DF5" w:rsidRDefault="00B2064B" w:rsidP="00B2064B">
      <w:pPr>
        <w:pStyle w:val="notepara"/>
      </w:pPr>
      <w:r w:rsidRPr="00F37DF5">
        <w:t>(a)</w:t>
      </w:r>
      <w:r w:rsidRPr="00F37DF5">
        <w:tab/>
        <w:t>this Act (for a list of provisions, see section</w:t>
      </w:r>
      <w:r w:rsidR="006138CE" w:rsidRPr="00F37DF5">
        <w:t> </w:t>
      </w:r>
      <w:r w:rsidRPr="00F37DF5">
        <w:t>13</w:t>
      </w:r>
      <w:r w:rsidR="00142129">
        <w:noBreakHyphen/>
      </w:r>
      <w:r w:rsidRPr="00F37DF5">
        <w:t>99); and</w:t>
      </w:r>
    </w:p>
    <w:p w:rsidR="00B2064B" w:rsidRPr="00F37DF5" w:rsidRDefault="00B2064B" w:rsidP="00B2064B">
      <w:pPr>
        <w:pStyle w:val="notepara"/>
      </w:pPr>
      <w:r w:rsidRPr="00F37DF5">
        <w:t>(b)</w:t>
      </w:r>
      <w:r w:rsidRPr="00F37DF5">
        <w:tab/>
        <w:t>other GST laws (for example, see subsection</w:t>
      </w:r>
      <w:r w:rsidR="006138CE" w:rsidRPr="00F37DF5">
        <w:t> </w:t>
      </w:r>
      <w:r w:rsidRPr="00F37DF5">
        <w:t>357</w:t>
      </w:r>
      <w:r w:rsidR="00142129">
        <w:noBreakHyphen/>
      </w:r>
      <w:r w:rsidRPr="00F37DF5">
        <w:t>60(3) in Schedule</w:t>
      </w:r>
      <w:r w:rsidR="006138CE" w:rsidRPr="00F37DF5">
        <w:t> </w:t>
      </w:r>
      <w:r w:rsidRPr="00F37DF5">
        <w:t xml:space="preserve">1 to the </w:t>
      </w:r>
      <w:r w:rsidRPr="00F37DF5">
        <w:rPr>
          <w:i/>
        </w:rPr>
        <w:t>Taxation Administration Act 1953</w:t>
      </w:r>
      <w:r w:rsidRPr="00F37DF5">
        <w:t xml:space="preserve"> (about the effect of rulings made under Part</w:t>
      </w:r>
      <w:r w:rsidR="006138CE" w:rsidRPr="00F37DF5">
        <w:t> </w:t>
      </w:r>
      <w:r w:rsidRPr="00F37DF5">
        <w:t>5</w:t>
      </w:r>
      <w:r w:rsidR="00142129">
        <w:noBreakHyphen/>
      </w:r>
      <w:r w:rsidRPr="00F37DF5">
        <w:t>5 in that Schedule)).</w:t>
      </w:r>
    </w:p>
    <w:p w:rsidR="00300522" w:rsidRPr="00F37DF5" w:rsidRDefault="00300522" w:rsidP="00300522">
      <w:pPr>
        <w:pStyle w:val="ActHead5"/>
      </w:pPr>
      <w:bookmarkStart w:id="91" w:name="_Toc63330319"/>
      <w:r w:rsidRPr="00142129">
        <w:rPr>
          <w:rStyle w:val="CharSectno"/>
        </w:rPr>
        <w:t>15</w:t>
      </w:r>
      <w:r w:rsidR="00142129" w:rsidRPr="00142129">
        <w:rPr>
          <w:rStyle w:val="CharSectno"/>
        </w:rPr>
        <w:noBreakHyphen/>
      </w:r>
      <w:r w:rsidRPr="00142129">
        <w:rPr>
          <w:rStyle w:val="CharSectno"/>
        </w:rPr>
        <w:t>25</w:t>
      </w:r>
      <w:r w:rsidRPr="00F37DF5">
        <w:t xml:space="preserve">  Importations that are partly creditable</w:t>
      </w:r>
      <w:bookmarkEnd w:id="91"/>
    </w:p>
    <w:p w:rsidR="00300522" w:rsidRPr="00F37DF5" w:rsidRDefault="00300522" w:rsidP="00300522">
      <w:pPr>
        <w:pStyle w:val="subsection"/>
      </w:pPr>
      <w:r w:rsidRPr="00F37DF5">
        <w:tab/>
        <w:t>(1)</w:t>
      </w:r>
      <w:r w:rsidRPr="00F37DF5">
        <w:tab/>
        <w:t xml:space="preserve">An importation that you make is </w:t>
      </w:r>
      <w:r w:rsidRPr="00F37DF5">
        <w:rPr>
          <w:b/>
          <w:bCs/>
          <w:i/>
          <w:iCs/>
        </w:rPr>
        <w:t>partly creditable</w:t>
      </w:r>
      <w:r w:rsidRPr="00F37DF5">
        <w:t xml:space="preserve"> if it is a </w:t>
      </w:r>
      <w:r w:rsidR="00142129" w:rsidRPr="00142129">
        <w:rPr>
          <w:position w:val="6"/>
          <w:sz w:val="16"/>
          <w:szCs w:val="16"/>
        </w:rPr>
        <w:t>*</w:t>
      </w:r>
      <w:r w:rsidRPr="00F37DF5">
        <w:t xml:space="preserve">creditable importation that you make only partly for a </w:t>
      </w:r>
      <w:r w:rsidR="00142129" w:rsidRPr="00142129">
        <w:rPr>
          <w:position w:val="6"/>
          <w:sz w:val="16"/>
          <w:szCs w:val="16"/>
        </w:rPr>
        <w:t>*</w:t>
      </w:r>
      <w:r w:rsidRPr="00F37DF5">
        <w:t>creditable purpose.</w:t>
      </w:r>
    </w:p>
    <w:p w:rsidR="00300522" w:rsidRPr="00F37DF5" w:rsidRDefault="00300522" w:rsidP="00300522">
      <w:pPr>
        <w:pStyle w:val="subsection"/>
      </w:pPr>
      <w:r w:rsidRPr="00F37DF5">
        <w:tab/>
        <w:t>(3)</w:t>
      </w:r>
      <w:r w:rsidRPr="00F37DF5">
        <w:tab/>
        <w:t xml:space="preserve">The amount of the input tax credit on an importation that you make that is </w:t>
      </w:r>
      <w:r w:rsidR="00142129" w:rsidRPr="00142129">
        <w:rPr>
          <w:position w:val="6"/>
          <w:sz w:val="16"/>
          <w:szCs w:val="16"/>
        </w:rPr>
        <w:t>*</w:t>
      </w:r>
      <w:r w:rsidRPr="00F37DF5">
        <w:t>partly creditable is as follows:</w:t>
      </w:r>
    </w:p>
    <w:p w:rsidR="00300522" w:rsidRPr="00F37DF5" w:rsidRDefault="00143843" w:rsidP="00A53099">
      <w:pPr>
        <w:pStyle w:val="Formula"/>
        <w:spacing w:before="120" w:after="120"/>
      </w:pPr>
      <w:r w:rsidRPr="00F37DF5">
        <w:rPr>
          <w:noProof/>
        </w:rPr>
        <w:drawing>
          <wp:inline distT="0" distB="0" distL="0" distR="0" wp14:anchorId="2DB8E42A" wp14:editId="2915DF79">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F37DF5" w:rsidRDefault="00300522" w:rsidP="00300522">
      <w:pPr>
        <w:pStyle w:val="subsection2"/>
      </w:pPr>
      <w:r w:rsidRPr="00F37DF5">
        <w:t>where:</w:t>
      </w:r>
    </w:p>
    <w:p w:rsidR="00300522" w:rsidRPr="00F37DF5" w:rsidRDefault="00300522" w:rsidP="00300522">
      <w:pPr>
        <w:pStyle w:val="Definition"/>
      </w:pPr>
      <w:r w:rsidRPr="00F37DF5">
        <w:rPr>
          <w:b/>
          <w:bCs/>
          <w:i/>
          <w:iCs/>
        </w:rPr>
        <w:t>extent of creditable purpose</w:t>
      </w:r>
      <w:r w:rsidRPr="00F37DF5">
        <w:t xml:space="preserve"> is the extent to which the importation is for a </w:t>
      </w:r>
      <w:r w:rsidR="00142129" w:rsidRPr="00142129">
        <w:rPr>
          <w:position w:val="6"/>
          <w:sz w:val="16"/>
          <w:szCs w:val="16"/>
        </w:rPr>
        <w:t>*</w:t>
      </w:r>
      <w:r w:rsidRPr="00F37DF5">
        <w:t>creditable purpose, expressed as a percentage of the total purpose of the importation.</w:t>
      </w:r>
    </w:p>
    <w:p w:rsidR="00300522" w:rsidRPr="00F37DF5" w:rsidRDefault="00300522" w:rsidP="00300522">
      <w:pPr>
        <w:pStyle w:val="Definition"/>
      </w:pPr>
      <w:r w:rsidRPr="00F37DF5">
        <w:rPr>
          <w:b/>
          <w:bCs/>
          <w:i/>
          <w:iCs/>
        </w:rPr>
        <w:t>full input tax credit</w:t>
      </w:r>
      <w:r w:rsidRPr="00F37DF5">
        <w:t xml:space="preserve"> is what would have been the amount of the input tax credit for the importation if it had been made solely for a creditable purpose.</w:t>
      </w:r>
    </w:p>
    <w:p w:rsidR="00300522" w:rsidRPr="00F37DF5" w:rsidRDefault="00300522" w:rsidP="00300522">
      <w:pPr>
        <w:pStyle w:val="subsection"/>
      </w:pPr>
      <w:r w:rsidRPr="00F37DF5">
        <w:tab/>
        <w:t>(4)</w:t>
      </w:r>
      <w:r w:rsidRPr="00F37DF5">
        <w:tab/>
        <w:t xml:space="preserve">The Commissioner may determine, in writing, one or more ways in which to work out, for the purpose of </w:t>
      </w:r>
      <w:r w:rsidR="006138CE" w:rsidRPr="00F37DF5">
        <w:t>subsection (</w:t>
      </w:r>
      <w:r w:rsidRPr="00F37DF5">
        <w:t xml:space="preserve">3), the extent to which an importation is for a </w:t>
      </w:r>
      <w:r w:rsidR="00142129" w:rsidRPr="00142129">
        <w:rPr>
          <w:position w:val="6"/>
          <w:sz w:val="16"/>
          <w:szCs w:val="16"/>
        </w:rPr>
        <w:t>*</w:t>
      </w:r>
      <w:r w:rsidRPr="00F37DF5">
        <w:t>creditable purpose.</w:t>
      </w:r>
    </w:p>
    <w:p w:rsidR="00300522" w:rsidRPr="00F37DF5" w:rsidRDefault="00300522" w:rsidP="00300522">
      <w:pPr>
        <w:pStyle w:val="ActHead5"/>
      </w:pPr>
      <w:bookmarkStart w:id="92" w:name="_Toc63330320"/>
      <w:r w:rsidRPr="00142129">
        <w:rPr>
          <w:rStyle w:val="CharSectno"/>
        </w:rPr>
        <w:t>15</w:t>
      </w:r>
      <w:r w:rsidR="00142129" w:rsidRPr="00142129">
        <w:rPr>
          <w:rStyle w:val="CharSectno"/>
        </w:rPr>
        <w:noBreakHyphen/>
      </w:r>
      <w:r w:rsidRPr="00142129">
        <w:rPr>
          <w:rStyle w:val="CharSectno"/>
        </w:rPr>
        <w:t>99</w:t>
      </w:r>
      <w:r w:rsidRPr="00F37DF5">
        <w:t xml:space="preserve">  Special rules relating to creditable importations</w:t>
      </w:r>
      <w:bookmarkEnd w:id="92"/>
    </w:p>
    <w:p w:rsidR="00300522" w:rsidRPr="00F37DF5" w:rsidRDefault="00300522" w:rsidP="00300522">
      <w:pPr>
        <w:pStyle w:val="subsection"/>
      </w:pPr>
      <w:r w:rsidRPr="00F37DF5">
        <w:tab/>
      </w:r>
      <w:r w:rsidRPr="00F37DF5">
        <w:tab/>
        <w:t>Chapter</w:t>
      </w:r>
      <w:r w:rsidR="006138CE" w:rsidRPr="00F37DF5">
        <w:t> </w:t>
      </w:r>
      <w:r w:rsidRPr="00F37DF5">
        <w:t>4 contains special rules relating to creditable importations, as follows:</w:t>
      </w:r>
    </w:p>
    <w:p w:rsidR="00A53099" w:rsidRPr="00F37DF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F37DF5" w:rsidTr="00A53099">
        <w:trPr>
          <w:tblHeader/>
        </w:trPr>
        <w:tc>
          <w:tcPr>
            <w:tcW w:w="5954" w:type="dxa"/>
            <w:gridSpan w:val="3"/>
            <w:tcBorders>
              <w:top w:val="single" w:sz="12" w:space="0" w:color="auto"/>
              <w:bottom w:val="single" w:sz="6" w:space="0" w:color="auto"/>
            </w:tcBorders>
            <w:shd w:val="clear" w:color="auto" w:fill="auto"/>
          </w:tcPr>
          <w:p w:rsidR="00300522" w:rsidRPr="00F37DF5" w:rsidRDefault="00300522" w:rsidP="00CA2831">
            <w:pPr>
              <w:pStyle w:val="Tabletext"/>
              <w:keepNext/>
              <w:keepLines/>
              <w:rPr>
                <w:b/>
              </w:rPr>
            </w:pPr>
            <w:r w:rsidRPr="00F37DF5">
              <w:rPr>
                <w:b/>
                <w:bCs/>
              </w:rPr>
              <w:t>Checklist of special rules</w:t>
            </w:r>
          </w:p>
        </w:tc>
      </w:tr>
      <w:tr w:rsidR="00300522" w:rsidRPr="00F37DF5" w:rsidTr="00A53099">
        <w:trPr>
          <w:tblHeader/>
        </w:trPr>
        <w:tc>
          <w:tcPr>
            <w:tcW w:w="709"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Item</w:t>
            </w:r>
          </w:p>
        </w:tc>
        <w:tc>
          <w:tcPr>
            <w:tcW w:w="3544"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For this case ...</w:t>
            </w:r>
          </w:p>
        </w:tc>
        <w:tc>
          <w:tcPr>
            <w:tcW w:w="1701"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See:</w:t>
            </w:r>
          </w:p>
        </w:tc>
      </w:tr>
      <w:tr w:rsidR="00300522" w:rsidRPr="00F37DF5" w:rsidTr="00A53099">
        <w:tc>
          <w:tcPr>
            <w:tcW w:w="709" w:type="dxa"/>
            <w:tcBorders>
              <w:top w:val="single" w:sz="12" w:space="0" w:color="auto"/>
            </w:tcBorders>
            <w:shd w:val="clear" w:color="auto" w:fill="auto"/>
          </w:tcPr>
          <w:p w:rsidR="00300522" w:rsidRPr="00F37DF5" w:rsidRDefault="00300522" w:rsidP="00C87193">
            <w:pPr>
              <w:pStyle w:val="Tabletext"/>
            </w:pPr>
            <w:r w:rsidRPr="00F37DF5">
              <w:t>1AA</w:t>
            </w:r>
          </w:p>
        </w:tc>
        <w:tc>
          <w:tcPr>
            <w:tcW w:w="3544" w:type="dxa"/>
            <w:tcBorders>
              <w:top w:val="single" w:sz="12" w:space="0" w:color="auto"/>
            </w:tcBorders>
            <w:shd w:val="clear" w:color="auto" w:fill="auto"/>
          </w:tcPr>
          <w:p w:rsidR="00300522" w:rsidRPr="00F37DF5" w:rsidRDefault="00300522" w:rsidP="00C87193">
            <w:pPr>
              <w:pStyle w:val="Tabletext"/>
            </w:pPr>
            <w:r w:rsidRPr="00F37DF5">
              <w:t>Annual apportionment of creditable purpose</w:t>
            </w:r>
          </w:p>
        </w:tc>
        <w:tc>
          <w:tcPr>
            <w:tcW w:w="1701" w:type="dxa"/>
            <w:tcBorders>
              <w:top w:val="single" w:sz="12" w:space="0" w:color="auto"/>
            </w:tcBorders>
            <w:shd w:val="clear" w:color="auto" w:fill="auto"/>
          </w:tcPr>
          <w:p w:rsidR="00300522" w:rsidRPr="00F37DF5" w:rsidRDefault="00300522" w:rsidP="00C87193">
            <w:pPr>
              <w:pStyle w:val="Tabletext"/>
            </w:pPr>
            <w:r w:rsidRPr="00F37DF5">
              <w:t>Division</w:t>
            </w:r>
            <w:r w:rsidR="006138CE" w:rsidRPr="00F37DF5">
              <w:t> </w:t>
            </w:r>
            <w:r w:rsidRPr="00F37DF5">
              <w:t>131</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1A</w:t>
            </w:r>
          </w:p>
        </w:tc>
        <w:tc>
          <w:tcPr>
            <w:tcW w:w="3544" w:type="dxa"/>
            <w:shd w:val="clear" w:color="auto" w:fill="auto"/>
          </w:tcPr>
          <w:p w:rsidR="00300522" w:rsidRPr="00F37DF5" w:rsidRDefault="00300522" w:rsidP="00300522">
            <w:pPr>
              <w:pStyle w:val="Tabletext"/>
            </w:pPr>
            <w:r w:rsidRPr="00F37DF5">
              <w:t>Fringe benefits provided by input taxed suppliers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71</w:t>
            </w:r>
          </w:p>
        </w:tc>
      </w:tr>
      <w:tr w:rsidR="00300522" w:rsidRPr="00F37DF5" w:rsidTr="00A53099">
        <w:tc>
          <w:tcPr>
            <w:tcW w:w="709" w:type="dxa"/>
            <w:shd w:val="clear" w:color="auto" w:fill="auto"/>
          </w:tcPr>
          <w:p w:rsidR="00300522" w:rsidRPr="00F37DF5" w:rsidRDefault="00300522" w:rsidP="00300522">
            <w:pPr>
              <w:pStyle w:val="Tabletext"/>
            </w:pPr>
            <w:r w:rsidRPr="00F37DF5">
              <w:t>1</w:t>
            </w:r>
          </w:p>
        </w:tc>
        <w:tc>
          <w:tcPr>
            <w:tcW w:w="3544" w:type="dxa"/>
            <w:shd w:val="clear" w:color="auto" w:fill="auto"/>
          </w:tcPr>
          <w:p w:rsidR="00300522" w:rsidRPr="00F37DF5" w:rsidRDefault="00300522" w:rsidP="00300522">
            <w:pPr>
              <w:pStyle w:val="Tabletext"/>
            </w:pPr>
            <w:r w:rsidRPr="00F37DF5">
              <w:t>GST groups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48</w:t>
            </w:r>
          </w:p>
        </w:tc>
      </w:tr>
      <w:tr w:rsidR="00300522" w:rsidRPr="00F37DF5" w:rsidTr="00A53099">
        <w:tc>
          <w:tcPr>
            <w:tcW w:w="709" w:type="dxa"/>
            <w:shd w:val="clear" w:color="auto" w:fill="auto"/>
          </w:tcPr>
          <w:p w:rsidR="00300522" w:rsidRPr="00F37DF5" w:rsidRDefault="00300522" w:rsidP="00300522">
            <w:pPr>
              <w:pStyle w:val="Tabletext"/>
            </w:pPr>
            <w:r w:rsidRPr="00F37DF5">
              <w:t>2</w:t>
            </w:r>
          </w:p>
        </w:tc>
        <w:tc>
          <w:tcPr>
            <w:tcW w:w="3544" w:type="dxa"/>
            <w:shd w:val="clear" w:color="auto" w:fill="auto"/>
          </w:tcPr>
          <w:p w:rsidR="00300522" w:rsidRPr="00F37DF5" w:rsidRDefault="00300522" w:rsidP="00300522">
            <w:pPr>
              <w:pStyle w:val="Tabletext"/>
            </w:pPr>
            <w:r w:rsidRPr="00F37DF5">
              <w:t>GST joint ventures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51</w:t>
            </w:r>
          </w:p>
        </w:tc>
      </w:tr>
      <w:tr w:rsidR="00300522" w:rsidRPr="00F37DF5" w:rsidTr="00A53099">
        <w:tc>
          <w:tcPr>
            <w:tcW w:w="709" w:type="dxa"/>
            <w:shd w:val="clear" w:color="auto" w:fill="auto"/>
          </w:tcPr>
          <w:p w:rsidR="00300522" w:rsidRPr="00F37DF5" w:rsidRDefault="00300522" w:rsidP="00300522">
            <w:pPr>
              <w:pStyle w:val="Tabletext"/>
            </w:pPr>
            <w:r w:rsidRPr="00F37DF5">
              <w:t>2AA</w:t>
            </w:r>
          </w:p>
        </w:tc>
        <w:tc>
          <w:tcPr>
            <w:tcW w:w="3544" w:type="dxa"/>
            <w:shd w:val="clear" w:color="auto" w:fill="auto"/>
          </w:tcPr>
          <w:p w:rsidR="00300522" w:rsidRPr="00F37DF5" w:rsidRDefault="00300522" w:rsidP="00300522">
            <w:pPr>
              <w:pStyle w:val="Tabletext"/>
            </w:pPr>
            <w:r w:rsidRPr="00F37DF5">
              <w:t>Importations without entry for home consumption</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114</w:t>
            </w:r>
          </w:p>
        </w:tc>
      </w:tr>
      <w:tr w:rsidR="00300522" w:rsidRPr="00F37DF5" w:rsidTr="00A53099">
        <w:tc>
          <w:tcPr>
            <w:tcW w:w="709" w:type="dxa"/>
            <w:shd w:val="clear" w:color="auto" w:fill="auto"/>
          </w:tcPr>
          <w:p w:rsidR="00300522" w:rsidRPr="00F37DF5" w:rsidRDefault="00300522" w:rsidP="00300522">
            <w:pPr>
              <w:pStyle w:val="Tabletext"/>
            </w:pPr>
            <w:r w:rsidRPr="00F37DF5">
              <w:t>2A</w:t>
            </w:r>
          </w:p>
        </w:tc>
        <w:tc>
          <w:tcPr>
            <w:tcW w:w="3544" w:type="dxa"/>
            <w:shd w:val="clear" w:color="auto" w:fill="auto"/>
          </w:tcPr>
          <w:p w:rsidR="00300522" w:rsidRPr="00F37DF5" w:rsidRDefault="00300522" w:rsidP="00300522">
            <w:pPr>
              <w:pStyle w:val="Tabletext"/>
            </w:pPr>
            <w:r w:rsidRPr="00F37DF5">
              <w:t>Non</w:t>
            </w:r>
            <w:r w:rsidR="00142129">
              <w:noBreakHyphen/>
            </w:r>
            <w:r w:rsidRPr="00F37DF5">
              <w:t>deductible expenses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69</w:t>
            </w:r>
          </w:p>
        </w:tc>
      </w:tr>
      <w:tr w:rsidR="00300522" w:rsidRPr="00F37DF5" w:rsidTr="00EA3631">
        <w:tc>
          <w:tcPr>
            <w:tcW w:w="709" w:type="dxa"/>
            <w:tcBorders>
              <w:bottom w:val="single" w:sz="4" w:space="0" w:color="auto"/>
            </w:tcBorders>
            <w:shd w:val="clear" w:color="auto" w:fill="auto"/>
          </w:tcPr>
          <w:p w:rsidR="00300522" w:rsidRPr="00F37DF5" w:rsidRDefault="00300522" w:rsidP="00300522">
            <w:pPr>
              <w:pStyle w:val="Tabletext"/>
            </w:pPr>
            <w:r w:rsidRPr="00F37DF5">
              <w:t>3</w:t>
            </w:r>
          </w:p>
        </w:tc>
        <w:tc>
          <w:tcPr>
            <w:tcW w:w="3544" w:type="dxa"/>
            <w:tcBorders>
              <w:bottom w:val="single" w:sz="4" w:space="0" w:color="auto"/>
            </w:tcBorders>
            <w:shd w:val="clear" w:color="auto" w:fill="auto"/>
          </w:tcPr>
          <w:p w:rsidR="00300522" w:rsidRPr="00F37DF5" w:rsidRDefault="00300522" w:rsidP="00300522">
            <w:pPr>
              <w:pStyle w:val="Tabletext"/>
            </w:pPr>
            <w:r w:rsidRPr="00F37DF5">
              <w:t>Pre</w:t>
            </w:r>
            <w:r w:rsidR="00142129">
              <w:noBreakHyphen/>
            </w:r>
            <w:r w:rsidRPr="00F37DF5">
              <w:t>establishment costs</w:t>
            </w:r>
          </w:p>
        </w:tc>
        <w:tc>
          <w:tcPr>
            <w:tcW w:w="1701" w:type="dxa"/>
            <w:tcBorders>
              <w:bottom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60</w:t>
            </w:r>
          </w:p>
        </w:tc>
      </w:tr>
      <w:tr w:rsidR="002D6916" w:rsidRPr="00F37DF5" w:rsidTr="00E74477">
        <w:tc>
          <w:tcPr>
            <w:tcW w:w="709" w:type="dxa"/>
            <w:tcBorders>
              <w:bottom w:val="single" w:sz="4" w:space="0" w:color="auto"/>
            </w:tcBorders>
            <w:shd w:val="clear" w:color="auto" w:fill="auto"/>
          </w:tcPr>
          <w:p w:rsidR="002D6916" w:rsidRPr="00F37DF5" w:rsidRDefault="002D6916" w:rsidP="00300522">
            <w:pPr>
              <w:pStyle w:val="Tabletext"/>
            </w:pPr>
            <w:bookmarkStart w:id="93" w:name="CU_10131572"/>
            <w:bookmarkStart w:id="94" w:name="CU_10132107"/>
            <w:bookmarkStart w:id="95" w:name="CU_10132218"/>
            <w:bookmarkEnd w:id="93"/>
            <w:bookmarkEnd w:id="94"/>
            <w:bookmarkEnd w:id="95"/>
            <w:r w:rsidRPr="00F37DF5">
              <w:t>3A</w:t>
            </w:r>
          </w:p>
        </w:tc>
        <w:tc>
          <w:tcPr>
            <w:tcW w:w="3544" w:type="dxa"/>
            <w:tcBorders>
              <w:bottom w:val="single" w:sz="4" w:space="0" w:color="auto"/>
            </w:tcBorders>
            <w:shd w:val="clear" w:color="auto" w:fill="auto"/>
          </w:tcPr>
          <w:p w:rsidR="002D6916" w:rsidRPr="00F37DF5" w:rsidRDefault="002D6916" w:rsidP="00300522">
            <w:pPr>
              <w:pStyle w:val="Tabletext"/>
            </w:pPr>
            <w:r w:rsidRPr="00F37DF5">
              <w:t>Representatives of incapacitated entities</w:t>
            </w:r>
          </w:p>
        </w:tc>
        <w:tc>
          <w:tcPr>
            <w:tcW w:w="1701" w:type="dxa"/>
            <w:tcBorders>
              <w:bottom w:val="single" w:sz="4" w:space="0" w:color="auto"/>
            </w:tcBorders>
            <w:shd w:val="clear" w:color="auto" w:fill="auto"/>
          </w:tcPr>
          <w:p w:rsidR="002D6916" w:rsidRPr="00F37DF5" w:rsidRDefault="002D6916" w:rsidP="00300522">
            <w:pPr>
              <w:pStyle w:val="Tabletext"/>
            </w:pPr>
            <w:r w:rsidRPr="00F37DF5">
              <w:t>Division</w:t>
            </w:r>
            <w:r w:rsidR="006138CE" w:rsidRPr="00F37DF5">
              <w:t> </w:t>
            </w:r>
            <w:r w:rsidRPr="00F37DF5">
              <w:t>58</w:t>
            </w:r>
          </w:p>
        </w:tc>
      </w:tr>
      <w:tr w:rsidR="002D6916" w:rsidRPr="00F37DF5" w:rsidTr="00E74477">
        <w:tc>
          <w:tcPr>
            <w:tcW w:w="709" w:type="dxa"/>
            <w:tcBorders>
              <w:bottom w:val="single" w:sz="12" w:space="0" w:color="auto"/>
            </w:tcBorders>
            <w:shd w:val="clear" w:color="auto" w:fill="auto"/>
          </w:tcPr>
          <w:p w:rsidR="002D6916" w:rsidRPr="00F37DF5" w:rsidRDefault="002D6916" w:rsidP="00300522">
            <w:pPr>
              <w:pStyle w:val="Tabletext"/>
            </w:pPr>
            <w:bookmarkStart w:id="96" w:name="CU_11131630"/>
            <w:bookmarkStart w:id="97" w:name="CU_11132165"/>
            <w:bookmarkStart w:id="98" w:name="CU_11132276"/>
            <w:bookmarkEnd w:id="96"/>
            <w:bookmarkEnd w:id="97"/>
            <w:bookmarkEnd w:id="98"/>
            <w:r w:rsidRPr="00F37DF5">
              <w:t>4</w:t>
            </w:r>
          </w:p>
        </w:tc>
        <w:tc>
          <w:tcPr>
            <w:tcW w:w="3544" w:type="dxa"/>
            <w:tcBorders>
              <w:bottom w:val="single" w:sz="12" w:space="0" w:color="auto"/>
            </w:tcBorders>
            <w:shd w:val="clear" w:color="auto" w:fill="auto"/>
          </w:tcPr>
          <w:p w:rsidR="002D6916" w:rsidRPr="00F37DF5" w:rsidRDefault="002D6916" w:rsidP="00300522">
            <w:pPr>
              <w:pStyle w:val="Tabletext"/>
            </w:pPr>
            <w:r w:rsidRPr="00F37DF5">
              <w:t>Resident agents acting for non</w:t>
            </w:r>
            <w:r w:rsidR="00142129">
              <w:noBreakHyphen/>
            </w:r>
            <w:r w:rsidRPr="00F37DF5">
              <w:t>residents</w:t>
            </w:r>
          </w:p>
        </w:tc>
        <w:tc>
          <w:tcPr>
            <w:tcW w:w="1701" w:type="dxa"/>
            <w:tcBorders>
              <w:bottom w:val="single" w:sz="12" w:space="0" w:color="auto"/>
            </w:tcBorders>
            <w:shd w:val="clear" w:color="auto" w:fill="auto"/>
          </w:tcPr>
          <w:p w:rsidR="002D6916" w:rsidRPr="00F37DF5" w:rsidRDefault="002D6916" w:rsidP="00300522">
            <w:pPr>
              <w:pStyle w:val="Tabletext"/>
            </w:pPr>
            <w:r w:rsidRPr="00F37DF5">
              <w:t>Division</w:t>
            </w:r>
            <w:r w:rsidR="006138CE" w:rsidRPr="00F37DF5">
              <w:t> </w:t>
            </w:r>
            <w:r w:rsidRPr="00F37DF5">
              <w:t>57</w:t>
            </w:r>
          </w:p>
        </w:tc>
      </w:tr>
    </w:tbl>
    <w:p w:rsidR="00300522" w:rsidRPr="00F37DF5" w:rsidRDefault="00300522" w:rsidP="00A36DB5">
      <w:pPr>
        <w:pStyle w:val="ActHead2"/>
        <w:pageBreakBefore/>
      </w:pPr>
      <w:bookmarkStart w:id="99" w:name="_Toc63330321"/>
      <w:r w:rsidRPr="00142129">
        <w:rPr>
          <w:rStyle w:val="CharPartNo"/>
        </w:rPr>
        <w:t>Part</w:t>
      </w:r>
      <w:r w:rsidR="006138CE" w:rsidRPr="00142129">
        <w:rPr>
          <w:rStyle w:val="CharPartNo"/>
        </w:rPr>
        <w:t> </w:t>
      </w:r>
      <w:r w:rsidRPr="00142129">
        <w:rPr>
          <w:rStyle w:val="CharPartNo"/>
        </w:rPr>
        <w:t>2</w:t>
      </w:r>
      <w:r w:rsidR="00142129" w:rsidRPr="00142129">
        <w:rPr>
          <w:rStyle w:val="CharPartNo"/>
        </w:rPr>
        <w:noBreakHyphen/>
      </w:r>
      <w:r w:rsidRPr="00142129">
        <w:rPr>
          <w:rStyle w:val="CharPartNo"/>
        </w:rPr>
        <w:t>4</w:t>
      </w:r>
      <w:r w:rsidRPr="00F37DF5">
        <w:t>—</w:t>
      </w:r>
      <w:r w:rsidRPr="00142129">
        <w:rPr>
          <w:rStyle w:val="CharPartText"/>
        </w:rPr>
        <w:t>Net amounts and adjustments</w:t>
      </w:r>
      <w:bookmarkEnd w:id="99"/>
    </w:p>
    <w:p w:rsidR="00300522" w:rsidRPr="00F37DF5" w:rsidRDefault="00300522" w:rsidP="00300522">
      <w:pPr>
        <w:pStyle w:val="ActHead3"/>
      </w:pPr>
      <w:bookmarkStart w:id="100" w:name="_Toc63330322"/>
      <w:r w:rsidRPr="00142129">
        <w:rPr>
          <w:rStyle w:val="CharDivNo"/>
        </w:rPr>
        <w:t>Division</w:t>
      </w:r>
      <w:r w:rsidR="006138CE" w:rsidRPr="00142129">
        <w:rPr>
          <w:rStyle w:val="CharDivNo"/>
        </w:rPr>
        <w:t> </w:t>
      </w:r>
      <w:r w:rsidRPr="00142129">
        <w:rPr>
          <w:rStyle w:val="CharDivNo"/>
        </w:rPr>
        <w:t>17</w:t>
      </w:r>
      <w:r w:rsidRPr="00F37DF5">
        <w:t>—</w:t>
      </w:r>
      <w:r w:rsidRPr="00142129">
        <w:rPr>
          <w:rStyle w:val="CharDivText"/>
        </w:rPr>
        <w:t>Net amounts and adjustments</w:t>
      </w:r>
      <w:bookmarkEnd w:id="100"/>
    </w:p>
    <w:p w:rsidR="002517E6" w:rsidRPr="00F37DF5" w:rsidRDefault="002517E6" w:rsidP="002517E6">
      <w:pPr>
        <w:pStyle w:val="ActHead5"/>
      </w:pPr>
      <w:bookmarkStart w:id="101" w:name="_Toc63330323"/>
      <w:r w:rsidRPr="00142129">
        <w:rPr>
          <w:rStyle w:val="CharSectno"/>
        </w:rPr>
        <w:t>17</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101"/>
    </w:p>
    <w:p w:rsidR="002517E6" w:rsidRPr="00F37DF5" w:rsidRDefault="002517E6" w:rsidP="002517E6">
      <w:pPr>
        <w:pStyle w:val="BoxText"/>
      </w:pPr>
      <w:r w:rsidRPr="00F37DF5">
        <w:t>A net amount is worked out for each tax period that applies to you.</w:t>
      </w:r>
    </w:p>
    <w:p w:rsidR="002517E6" w:rsidRPr="00F37DF5" w:rsidRDefault="002517E6" w:rsidP="002517E6">
      <w:pPr>
        <w:pStyle w:val="BoxText"/>
      </w:pPr>
      <w:r w:rsidRPr="00F37DF5">
        <w:t>Adjustments can be made to the net amount. Increasing adjustments increase your net amount, and decreasing adjustments decrease your net amount.</w:t>
      </w:r>
    </w:p>
    <w:p w:rsidR="002517E6" w:rsidRPr="00F37DF5" w:rsidRDefault="002517E6" w:rsidP="002517E6">
      <w:pPr>
        <w:pStyle w:val="notetext"/>
      </w:pPr>
      <w:r w:rsidRPr="00F37DF5">
        <w:t>Note:</w:t>
      </w:r>
      <w:r w:rsidRPr="00F37DF5">
        <w:tab/>
        <w:t>GST on taxable importations is not included in the net amount. It is dealt with separately under section</w:t>
      </w:r>
      <w:r w:rsidR="006138CE" w:rsidRPr="00F37DF5">
        <w:t> </w:t>
      </w:r>
      <w:r w:rsidRPr="00F37DF5">
        <w:t>33</w:t>
      </w:r>
      <w:r w:rsidR="00142129">
        <w:noBreakHyphen/>
      </w:r>
      <w:r w:rsidRPr="00F37DF5">
        <w:t>15.</w:t>
      </w:r>
    </w:p>
    <w:p w:rsidR="00300522" w:rsidRPr="00F37DF5" w:rsidRDefault="00300522" w:rsidP="00300522">
      <w:pPr>
        <w:pStyle w:val="ActHead5"/>
      </w:pPr>
      <w:bookmarkStart w:id="102" w:name="_Toc63330324"/>
      <w:r w:rsidRPr="00142129">
        <w:rPr>
          <w:rStyle w:val="CharSectno"/>
        </w:rPr>
        <w:t>17</w:t>
      </w:r>
      <w:r w:rsidR="00142129" w:rsidRPr="00142129">
        <w:rPr>
          <w:rStyle w:val="CharSectno"/>
        </w:rPr>
        <w:noBreakHyphen/>
      </w:r>
      <w:r w:rsidRPr="00142129">
        <w:rPr>
          <w:rStyle w:val="CharSectno"/>
        </w:rPr>
        <w:t>5</w:t>
      </w:r>
      <w:r w:rsidRPr="00F37DF5">
        <w:t xml:space="preserve">  Net amounts</w:t>
      </w:r>
      <w:bookmarkEnd w:id="102"/>
    </w:p>
    <w:p w:rsidR="00300522" w:rsidRPr="00F37DF5" w:rsidRDefault="00300522" w:rsidP="00300522">
      <w:pPr>
        <w:pStyle w:val="subsection"/>
      </w:pPr>
      <w:r w:rsidRPr="00F37DF5">
        <w:tab/>
        <w:t>(1)</w:t>
      </w:r>
      <w:r w:rsidRPr="00F37DF5">
        <w:tab/>
        <w:t xml:space="preserve">The </w:t>
      </w:r>
      <w:r w:rsidRPr="00F37DF5">
        <w:rPr>
          <w:b/>
          <w:bCs/>
          <w:i/>
          <w:iCs/>
        </w:rPr>
        <w:t>net amount</w:t>
      </w:r>
      <w:r w:rsidRPr="00F37DF5">
        <w:t xml:space="preserve"> for a tax period applying to you is worked out using the following formula:</w:t>
      </w:r>
    </w:p>
    <w:p w:rsidR="00300522" w:rsidRPr="00F37DF5" w:rsidRDefault="00143843" w:rsidP="00A53099">
      <w:pPr>
        <w:pStyle w:val="Formula"/>
        <w:spacing w:before="120" w:after="120"/>
      </w:pPr>
      <w:r w:rsidRPr="00F37DF5">
        <w:rPr>
          <w:noProof/>
        </w:rPr>
        <w:drawing>
          <wp:inline distT="0" distB="0" distL="0" distR="0" wp14:anchorId="472AF1FC" wp14:editId="55921FE5">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F37DF5" w:rsidRDefault="00300522" w:rsidP="00300522">
      <w:pPr>
        <w:pStyle w:val="subsection2"/>
      </w:pPr>
      <w:r w:rsidRPr="00F37DF5">
        <w:t>where:</w:t>
      </w:r>
    </w:p>
    <w:p w:rsidR="00300522" w:rsidRPr="00F37DF5" w:rsidRDefault="00300522" w:rsidP="00300522">
      <w:pPr>
        <w:pStyle w:val="Definition"/>
      </w:pPr>
      <w:r w:rsidRPr="00F37DF5">
        <w:rPr>
          <w:b/>
          <w:bCs/>
          <w:i/>
          <w:iCs/>
        </w:rPr>
        <w:t>GST</w:t>
      </w:r>
      <w:r w:rsidRPr="00F37DF5">
        <w:t xml:space="preserve"> is the sum of all of the GST for which you are liable on the </w:t>
      </w:r>
      <w:r w:rsidR="00142129" w:rsidRPr="00142129">
        <w:rPr>
          <w:position w:val="6"/>
          <w:sz w:val="16"/>
          <w:szCs w:val="16"/>
        </w:rPr>
        <w:t>*</w:t>
      </w:r>
      <w:r w:rsidRPr="00F37DF5">
        <w:t>taxable supplies that are attributable to the tax period.</w:t>
      </w:r>
    </w:p>
    <w:p w:rsidR="00300522" w:rsidRPr="00F37DF5" w:rsidRDefault="00300522" w:rsidP="00300522">
      <w:pPr>
        <w:pStyle w:val="Definition"/>
      </w:pPr>
      <w:r w:rsidRPr="00F37DF5">
        <w:rPr>
          <w:b/>
          <w:bCs/>
          <w:i/>
          <w:iCs/>
        </w:rPr>
        <w:t>input tax credits</w:t>
      </w:r>
      <w:r w:rsidRPr="00F37DF5">
        <w:t xml:space="preserve"> is the sum of all of the input tax credits to which you are entitled for the </w:t>
      </w:r>
      <w:r w:rsidR="00142129" w:rsidRPr="00142129">
        <w:rPr>
          <w:position w:val="6"/>
          <w:sz w:val="16"/>
          <w:szCs w:val="16"/>
        </w:rPr>
        <w:t>*</w:t>
      </w:r>
      <w:r w:rsidRPr="00F37DF5">
        <w:t xml:space="preserve">creditable acquisitions and </w:t>
      </w:r>
      <w:r w:rsidR="00142129" w:rsidRPr="00142129">
        <w:rPr>
          <w:position w:val="6"/>
          <w:sz w:val="16"/>
          <w:szCs w:val="16"/>
        </w:rPr>
        <w:t>*</w:t>
      </w:r>
      <w:r w:rsidRPr="00F37DF5">
        <w:t>creditable importations that are attributable to the tax period.</w:t>
      </w:r>
    </w:p>
    <w:p w:rsidR="003E4CE4" w:rsidRPr="00F37DF5" w:rsidRDefault="003E4CE4" w:rsidP="003E4CE4">
      <w:pPr>
        <w:pStyle w:val="notetext"/>
      </w:pPr>
      <w:r w:rsidRPr="00F37DF5">
        <w:t>Note 1:</w:t>
      </w:r>
      <w:r w:rsidRPr="00F37DF5">
        <w:tab/>
        <w:t>For the basic rules on what is attributable to a particular period, see Division</w:t>
      </w:r>
      <w:r w:rsidR="006138CE" w:rsidRPr="00F37DF5">
        <w:t> </w:t>
      </w:r>
      <w:r w:rsidRPr="00F37DF5">
        <w:t>29.</w:t>
      </w:r>
    </w:p>
    <w:p w:rsidR="003E4CE4" w:rsidRPr="00F37DF5" w:rsidRDefault="003E4CE4" w:rsidP="003E4CE4">
      <w:pPr>
        <w:pStyle w:val="notetext"/>
      </w:pPr>
      <w:r w:rsidRPr="00F37DF5">
        <w:t>Note 2:</w:t>
      </w:r>
      <w:r w:rsidRPr="00F37DF5">
        <w:tab/>
        <w:t>For further rules if you have excess GST for the period, see Division</w:t>
      </w:r>
      <w:r w:rsidR="006138CE" w:rsidRPr="00F37DF5">
        <w:t> </w:t>
      </w:r>
      <w:r w:rsidRPr="00F37DF5">
        <w:t>142.</w:t>
      </w:r>
    </w:p>
    <w:p w:rsidR="00F3623D" w:rsidRPr="00F37DF5" w:rsidRDefault="00F3623D" w:rsidP="00F3623D">
      <w:pPr>
        <w:pStyle w:val="subsection"/>
      </w:pPr>
      <w:r w:rsidRPr="00F37DF5">
        <w:tab/>
        <w:t>(2)</w:t>
      </w:r>
      <w:r w:rsidRPr="00F37DF5">
        <w:tab/>
        <w:t xml:space="preserve">However, the </w:t>
      </w:r>
      <w:r w:rsidR="00142129" w:rsidRPr="00142129">
        <w:rPr>
          <w:position w:val="6"/>
          <w:sz w:val="16"/>
        </w:rPr>
        <w:t>*</w:t>
      </w:r>
      <w:r w:rsidRPr="00F37DF5">
        <w:t>net amount for the tax period:</w:t>
      </w:r>
    </w:p>
    <w:p w:rsidR="00F3623D" w:rsidRPr="00F37DF5" w:rsidRDefault="00F3623D" w:rsidP="00F3623D">
      <w:pPr>
        <w:pStyle w:val="paragraph"/>
      </w:pPr>
      <w:r w:rsidRPr="00F37DF5">
        <w:tab/>
        <w:t>(a)</w:t>
      </w:r>
      <w:r w:rsidRPr="00F37DF5">
        <w:tab/>
        <w:t xml:space="preserve">may be increased or decreased if you have any </w:t>
      </w:r>
      <w:r w:rsidR="00142129" w:rsidRPr="00142129">
        <w:rPr>
          <w:position w:val="6"/>
          <w:sz w:val="16"/>
        </w:rPr>
        <w:t>*</w:t>
      </w:r>
      <w:r w:rsidRPr="00F37DF5">
        <w:t>adjustments for the tax period; and</w:t>
      </w:r>
    </w:p>
    <w:p w:rsidR="00F3623D" w:rsidRPr="00F37DF5" w:rsidRDefault="00F3623D" w:rsidP="00F3623D">
      <w:pPr>
        <w:pStyle w:val="paragraph"/>
      </w:pPr>
      <w:r w:rsidRPr="00F37DF5">
        <w:tab/>
        <w:t>(b)</w:t>
      </w:r>
      <w:r w:rsidRPr="00F37DF5">
        <w:tab/>
        <w:t>may be increased or decreased under Subdivision</w:t>
      </w:r>
      <w:r w:rsidR="006138CE" w:rsidRPr="00F37DF5">
        <w:t> </w:t>
      </w:r>
      <w:r w:rsidRPr="00F37DF5">
        <w:t>21</w:t>
      </w:r>
      <w:r w:rsidR="00142129">
        <w:noBreakHyphen/>
      </w:r>
      <w:r w:rsidRPr="00F37DF5">
        <w:t xml:space="preserve">A of the </w:t>
      </w:r>
      <w:r w:rsidR="00142129" w:rsidRPr="00142129">
        <w:rPr>
          <w:position w:val="6"/>
          <w:sz w:val="16"/>
        </w:rPr>
        <w:t>*</w:t>
      </w:r>
      <w:r w:rsidRPr="00F37DF5">
        <w:t>Wine Tax Act; and</w:t>
      </w:r>
    </w:p>
    <w:p w:rsidR="00F3623D" w:rsidRPr="00F37DF5" w:rsidRDefault="00F3623D" w:rsidP="00F3623D">
      <w:pPr>
        <w:pStyle w:val="paragraph"/>
      </w:pPr>
      <w:r w:rsidRPr="00F37DF5">
        <w:tab/>
        <w:t>(c)</w:t>
      </w:r>
      <w:r w:rsidRPr="00F37DF5">
        <w:tab/>
        <w:t>may be increased or decreased under Subdivision</w:t>
      </w:r>
      <w:r w:rsidR="006138CE" w:rsidRPr="00F37DF5">
        <w:t> </w:t>
      </w:r>
      <w:r w:rsidRPr="00F37DF5">
        <w:t>13</w:t>
      </w:r>
      <w:r w:rsidR="00142129">
        <w:noBreakHyphen/>
      </w:r>
      <w:r w:rsidRPr="00F37DF5">
        <w:t xml:space="preserve">A of the </w:t>
      </w:r>
      <w:r w:rsidRPr="00F37DF5">
        <w:rPr>
          <w:i/>
        </w:rPr>
        <w:t>A New Tax System (Luxury Car Tax) Act 1999</w:t>
      </w:r>
      <w:r w:rsidRPr="00F37DF5">
        <w:t>.</w:t>
      </w:r>
    </w:p>
    <w:p w:rsidR="00F3623D" w:rsidRPr="00F37DF5" w:rsidRDefault="00F3623D" w:rsidP="00F3623D">
      <w:pPr>
        <w:pStyle w:val="notetext"/>
      </w:pPr>
      <w:r w:rsidRPr="00F37DF5">
        <w:t>Note 1:</w:t>
      </w:r>
      <w:r w:rsidRPr="00F37DF5">
        <w:tab/>
        <w:t>Under Subdivision</w:t>
      </w:r>
      <w:r w:rsidR="006138CE" w:rsidRPr="00F37DF5">
        <w:t> </w:t>
      </w:r>
      <w:r w:rsidRPr="00F37DF5">
        <w:t>21</w:t>
      </w:r>
      <w:r w:rsidR="00142129">
        <w:noBreakHyphen/>
      </w:r>
      <w:r w:rsidRPr="00F37DF5">
        <w:t>A of the Wine Tax Act, amounts of wine tax increase the net amount, and amounts of wine tax credits reduce the net amount.</w:t>
      </w:r>
    </w:p>
    <w:p w:rsidR="00F3623D" w:rsidRPr="00F37DF5" w:rsidRDefault="00F3623D" w:rsidP="00F3623D">
      <w:pPr>
        <w:pStyle w:val="notetext"/>
      </w:pPr>
      <w:r w:rsidRPr="00F37DF5">
        <w:t>Note 2:</w:t>
      </w:r>
      <w:r w:rsidRPr="00F37DF5">
        <w:tab/>
        <w:t>Under Subdivision</w:t>
      </w:r>
      <w:r w:rsidR="006138CE" w:rsidRPr="00F37DF5">
        <w:t> </w:t>
      </w:r>
      <w:r w:rsidRPr="00F37DF5">
        <w:t>13</w:t>
      </w:r>
      <w:r w:rsidR="00142129">
        <w:noBreakHyphen/>
      </w:r>
      <w:r w:rsidRPr="00F37DF5">
        <w:t xml:space="preserve">A of the </w:t>
      </w:r>
      <w:r w:rsidRPr="00F37DF5">
        <w:rPr>
          <w:i/>
        </w:rPr>
        <w:t>A New Tax System (Luxury Car Tax) Act 1999</w:t>
      </w:r>
      <w:r w:rsidRPr="00F37DF5">
        <w:t>, amounts of luxury car tax increase the net amount, and luxury car tax adjustments alter the net amount.</w:t>
      </w:r>
    </w:p>
    <w:p w:rsidR="00300522" w:rsidRPr="00F37DF5" w:rsidRDefault="00300522" w:rsidP="00300522">
      <w:pPr>
        <w:pStyle w:val="ActHead5"/>
      </w:pPr>
      <w:bookmarkStart w:id="103" w:name="_Toc63330325"/>
      <w:r w:rsidRPr="00142129">
        <w:rPr>
          <w:rStyle w:val="CharSectno"/>
        </w:rPr>
        <w:t>17</w:t>
      </w:r>
      <w:r w:rsidR="00142129" w:rsidRPr="00142129">
        <w:rPr>
          <w:rStyle w:val="CharSectno"/>
        </w:rPr>
        <w:noBreakHyphen/>
      </w:r>
      <w:r w:rsidRPr="00142129">
        <w:rPr>
          <w:rStyle w:val="CharSectno"/>
        </w:rPr>
        <w:t>10</w:t>
      </w:r>
      <w:r w:rsidRPr="00F37DF5">
        <w:t xml:space="preserve">  Adjustments</w:t>
      </w:r>
      <w:bookmarkEnd w:id="103"/>
    </w:p>
    <w:p w:rsidR="00300522" w:rsidRPr="00F37DF5" w:rsidRDefault="00300522" w:rsidP="00300522">
      <w:pPr>
        <w:pStyle w:val="subsection"/>
      </w:pPr>
      <w:r w:rsidRPr="00F37DF5">
        <w:tab/>
      </w:r>
      <w:r w:rsidRPr="00F37DF5">
        <w:tab/>
        <w:t xml:space="preserve">If you have any </w:t>
      </w:r>
      <w:r w:rsidR="00142129" w:rsidRPr="00142129">
        <w:rPr>
          <w:position w:val="6"/>
          <w:sz w:val="16"/>
          <w:szCs w:val="16"/>
        </w:rPr>
        <w:t>*</w:t>
      </w:r>
      <w:r w:rsidRPr="00F37DF5">
        <w:t xml:space="preserve">adjustments that are attributable to a tax period applying to you, alter your </w:t>
      </w:r>
      <w:r w:rsidR="00142129" w:rsidRPr="00142129">
        <w:rPr>
          <w:position w:val="6"/>
          <w:sz w:val="16"/>
          <w:szCs w:val="16"/>
        </w:rPr>
        <w:t>*</w:t>
      </w:r>
      <w:r w:rsidRPr="00F37DF5">
        <w:t>net amount for the period as follows:</w:t>
      </w:r>
    </w:p>
    <w:p w:rsidR="00300522" w:rsidRPr="00F37DF5" w:rsidRDefault="00300522" w:rsidP="00300522">
      <w:pPr>
        <w:pStyle w:val="paragraph"/>
      </w:pPr>
      <w:r w:rsidRPr="00F37DF5">
        <w:tab/>
        <w:t>(a)</w:t>
      </w:r>
      <w:r w:rsidRPr="00F37DF5">
        <w:tab/>
        <w:t>add to the amount worked out under subsection</w:t>
      </w:r>
      <w:r w:rsidR="006138CE" w:rsidRPr="00F37DF5">
        <w:t> </w:t>
      </w:r>
      <w:r w:rsidRPr="00F37DF5">
        <w:t>17</w:t>
      </w:r>
      <w:r w:rsidR="00142129">
        <w:noBreakHyphen/>
      </w:r>
      <w:r w:rsidRPr="00F37DF5">
        <w:t xml:space="preserve">5(1) for the period the sum of all the </w:t>
      </w:r>
      <w:r w:rsidR="00142129" w:rsidRPr="00142129">
        <w:rPr>
          <w:position w:val="6"/>
          <w:sz w:val="16"/>
          <w:szCs w:val="16"/>
        </w:rPr>
        <w:t>*</w:t>
      </w:r>
      <w:r w:rsidRPr="00F37DF5">
        <w:t>increasing adjustments (if any) that are attributable to the period;</w:t>
      </w:r>
    </w:p>
    <w:p w:rsidR="00300522" w:rsidRPr="00F37DF5" w:rsidRDefault="00300522" w:rsidP="00300522">
      <w:pPr>
        <w:pStyle w:val="paragraph"/>
      </w:pPr>
      <w:r w:rsidRPr="00F37DF5">
        <w:tab/>
        <w:t>(b)</w:t>
      </w:r>
      <w:r w:rsidRPr="00F37DF5">
        <w:tab/>
        <w:t xml:space="preserve">subtract from that amount the sum of all the </w:t>
      </w:r>
      <w:r w:rsidR="00142129" w:rsidRPr="00142129">
        <w:rPr>
          <w:position w:val="6"/>
          <w:sz w:val="16"/>
          <w:szCs w:val="16"/>
        </w:rPr>
        <w:t>*</w:t>
      </w:r>
      <w:r w:rsidRPr="00F37DF5">
        <w:t>decreasing adjustments (if any) that are attributable to the period.</w:t>
      </w:r>
    </w:p>
    <w:p w:rsidR="00300522" w:rsidRPr="00F37DF5" w:rsidRDefault="00300522" w:rsidP="00300522">
      <w:pPr>
        <w:pStyle w:val="TLPnoteright"/>
      </w:pPr>
      <w:r w:rsidRPr="00F37DF5">
        <w:t>For the basic rules on what adjustments are attributable to a particular period, see Division</w:t>
      </w:r>
      <w:r w:rsidR="006138CE" w:rsidRPr="00F37DF5">
        <w:t> </w:t>
      </w:r>
      <w:r w:rsidRPr="00F37DF5">
        <w:t>29.</w:t>
      </w:r>
    </w:p>
    <w:p w:rsidR="00300522" w:rsidRPr="00F37DF5" w:rsidRDefault="00300522" w:rsidP="00300522">
      <w:pPr>
        <w:pStyle w:val="ActHead5"/>
      </w:pPr>
      <w:bookmarkStart w:id="104" w:name="_Toc63330326"/>
      <w:r w:rsidRPr="00142129">
        <w:rPr>
          <w:rStyle w:val="CharSectno"/>
        </w:rPr>
        <w:t>17</w:t>
      </w:r>
      <w:r w:rsidR="00142129" w:rsidRPr="00142129">
        <w:rPr>
          <w:rStyle w:val="CharSectno"/>
        </w:rPr>
        <w:noBreakHyphen/>
      </w:r>
      <w:r w:rsidRPr="00142129">
        <w:rPr>
          <w:rStyle w:val="CharSectno"/>
        </w:rPr>
        <w:t>20</w:t>
      </w:r>
      <w:r w:rsidRPr="00F37DF5">
        <w:t xml:space="preserve">  Determinations relating to how to work out net amounts</w:t>
      </w:r>
      <w:bookmarkEnd w:id="104"/>
    </w:p>
    <w:p w:rsidR="00300522" w:rsidRPr="00F37DF5" w:rsidRDefault="00300522" w:rsidP="00300522">
      <w:pPr>
        <w:pStyle w:val="subsection"/>
      </w:pPr>
      <w:r w:rsidRPr="00F37DF5">
        <w:tab/>
        <w:t>(1)</w:t>
      </w:r>
      <w:r w:rsidRPr="00F37DF5">
        <w:tab/>
        <w:t xml:space="preserve">The Commissioner may make a determination that, in the circumstances specified in the determination, a </w:t>
      </w:r>
      <w:r w:rsidR="00142129" w:rsidRPr="00142129">
        <w:rPr>
          <w:position w:val="6"/>
          <w:sz w:val="16"/>
          <w:szCs w:val="16"/>
        </w:rPr>
        <w:t>*</w:t>
      </w:r>
      <w:r w:rsidRPr="00F37DF5">
        <w:t>net amount for a tax period may be worked out to take account of other matters in the way specified in the determination.</w:t>
      </w:r>
    </w:p>
    <w:p w:rsidR="00306EE2" w:rsidRPr="00F37DF5" w:rsidRDefault="00306EE2" w:rsidP="00306EE2">
      <w:pPr>
        <w:pStyle w:val="subsection"/>
      </w:pPr>
      <w:r w:rsidRPr="00F37DF5">
        <w:tab/>
        <w:t>(2)</w:t>
      </w:r>
      <w:r w:rsidRPr="00F37DF5">
        <w:tab/>
        <w:t xml:space="preserve">The matters must relate to correction of errors that were made in working out </w:t>
      </w:r>
      <w:r w:rsidR="00142129" w:rsidRPr="00142129">
        <w:rPr>
          <w:position w:val="6"/>
          <w:sz w:val="16"/>
        </w:rPr>
        <w:t>*</w:t>
      </w:r>
      <w:r w:rsidRPr="00F37DF5">
        <w:t xml:space="preserve">net amounts for tax periods to which </w:t>
      </w:r>
      <w:r w:rsidR="006138CE" w:rsidRPr="00F37DF5">
        <w:t>subsection (</w:t>
      </w:r>
      <w:r w:rsidRPr="00F37DF5">
        <w:t>2A) applies.</w:t>
      </w:r>
    </w:p>
    <w:p w:rsidR="004F7044" w:rsidRPr="00F37DF5" w:rsidRDefault="004F7044" w:rsidP="004F7044">
      <w:pPr>
        <w:pStyle w:val="subsection"/>
      </w:pPr>
      <w:r w:rsidRPr="00F37DF5">
        <w:tab/>
        <w:t>(2A)</w:t>
      </w:r>
      <w:r w:rsidRPr="00F37DF5">
        <w:tab/>
        <w:t xml:space="preserve">This subsection applies to a </w:t>
      </w:r>
      <w:r w:rsidR="00142129" w:rsidRPr="00142129">
        <w:rPr>
          <w:position w:val="6"/>
          <w:sz w:val="16"/>
        </w:rPr>
        <w:t>*</w:t>
      </w:r>
      <w:r w:rsidRPr="00F37DF5">
        <w:t xml:space="preserve">net amount for a tax period (the </w:t>
      </w:r>
      <w:r w:rsidRPr="00F37DF5">
        <w:rPr>
          <w:b/>
          <w:i/>
        </w:rPr>
        <w:t>earlier tax period</w:t>
      </w:r>
      <w:r w:rsidRPr="00F37DF5">
        <w:t>) if:</w:t>
      </w:r>
    </w:p>
    <w:p w:rsidR="004F7044" w:rsidRPr="00F37DF5" w:rsidRDefault="004F7044" w:rsidP="004F7044">
      <w:pPr>
        <w:pStyle w:val="paragraph"/>
      </w:pPr>
      <w:r w:rsidRPr="00F37DF5">
        <w:tab/>
        <w:t>(a)</w:t>
      </w:r>
      <w:r w:rsidRPr="00F37DF5">
        <w:tab/>
        <w:t xml:space="preserve">the earlier tax period precedes the tax period mentioned in </w:t>
      </w:r>
      <w:r w:rsidR="006138CE" w:rsidRPr="00F37DF5">
        <w:t>subsection (</w:t>
      </w:r>
      <w:r w:rsidRPr="00F37DF5">
        <w:t>1); and</w:t>
      </w:r>
    </w:p>
    <w:p w:rsidR="004F7044" w:rsidRPr="00F37DF5" w:rsidRDefault="004F7044" w:rsidP="004F7044">
      <w:pPr>
        <w:pStyle w:val="paragraph"/>
      </w:pPr>
      <w:r w:rsidRPr="00F37DF5">
        <w:tab/>
        <w:t>(b)</w:t>
      </w:r>
      <w:r w:rsidRPr="00F37DF5">
        <w:tab/>
        <w:t xml:space="preserve">the tax period mentioned in </w:t>
      </w:r>
      <w:r w:rsidR="006138CE" w:rsidRPr="00F37DF5">
        <w:t>subsection (</w:t>
      </w:r>
      <w:r w:rsidRPr="00F37DF5">
        <w:t xml:space="preserve">1) starts during the </w:t>
      </w:r>
      <w:r w:rsidR="00142129" w:rsidRPr="00142129">
        <w:rPr>
          <w:position w:val="6"/>
          <w:sz w:val="16"/>
        </w:rPr>
        <w:t>*</w:t>
      </w:r>
      <w:r w:rsidRPr="00F37DF5">
        <w:t xml:space="preserve">period of review for the </w:t>
      </w:r>
      <w:r w:rsidR="00142129" w:rsidRPr="00142129">
        <w:rPr>
          <w:position w:val="6"/>
          <w:sz w:val="16"/>
        </w:rPr>
        <w:t>*</w:t>
      </w:r>
      <w:r w:rsidRPr="00F37DF5">
        <w:t xml:space="preserve">assessment of the </w:t>
      </w:r>
      <w:r w:rsidR="00142129" w:rsidRPr="00142129">
        <w:rPr>
          <w:position w:val="6"/>
          <w:sz w:val="16"/>
        </w:rPr>
        <w:t>*</w:t>
      </w:r>
      <w:r w:rsidRPr="00F37DF5">
        <w:t>net amount.</w:t>
      </w:r>
    </w:p>
    <w:p w:rsidR="00300522" w:rsidRPr="00F37DF5" w:rsidRDefault="00300522" w:rsidP="00300522">
      <w:pPr>
        <w:pStyle w:val="subsection"/>
      </w:pPr>
      <w:r w:rsidRPr="00F37DF5">
        <w:tab/>
        <w:t>(3)</w:t>
      </w:r>
      <w:r w:rsidRPr="00F37DF5">
        <w:tab/>
        <w:t xml:space="preserve">If those circumstances apply in relation to a tax period applying to you, you may work out your </w:t>
      </w:r>
      <w:r w:rsidR="00142129" w:rsidRPr="00142129">
        <w:rPr>
          <w:position w:val="6"/>
          <w:sz w:val="16"/>
          <w:szCs w:val="16"/>
        </w:rPr>
        <w:t>*</w:t>
      </w:r>
      <w:r w:rsidRPr="00F37DF5">
        <w:t>net amount for the tax period in that way.</w:t>
      </w:r>
    </w:p>
    <w:p w:rsidR="00300522" w:rsidRPr="00F37DF5" w:rsidRDefault="00300522" w:rsidP="00300522">
      <w:pPr>
        <w:pStyle w:val="ActHead5"/>
      </w:pPr>
      <w:bookmarkStart w:id="105" w:name="_Toc63330327"/>
      <w:r w:rsidRPr="00142129">
        <w:rPr>
          <w:rStyle w:val="CharSectno"/>
        </w:rPr>
        <w:t>17</w:t>
      </w:r>
      <w:r w:rsidR="00142129" w:rsidRPr="00142129">
        <w:rPr>
          <w:rStyle w:val="CharSectno"/>
        </w:rPr>
        <w:noBreakHyphen/>
      </w:r>
      <w:r w:rsidRPr="00142129">
        <w:rPr>
          <w:rStyle w:val="CharSectno"/>
        </w:rPr>
        <w:t>99</w:t>
      </w:r>
      <w:r w:rsidRPr="00F37DF5">
        <w:t xml:space="preserve">  Special rules relating to net amounts or adjustments</w:t>
      </w:r>
      <w:bookmarkEnd w:id="105"/>
    </w:p>
    <w:p w:rsidR="00300522" w:rsidRPr="00F37DF5" w:rsidRDefault="00300522" w:rsidP="00300522">
      <w:pPr>
        <w:pStyle w:val="subsection"/>
      </w:pPr>
      <w:r w:rsidRPr="00F37DF5">
        <w:tab/>
      </w:r>
      <w:r w:rsidRPr="00F37DF5">
        <w:tab/>
        <w:t>Chapter</w:t>
      </w:r>
      <w:r w:rsidR="006138CE" w:rsidRPr="00F37DF5">
        <w:t> </w:t>
      </w:r>
      <w:r w:rsidRPr="00F37DF5">
        <w:t>4 contains special rules relating to net amounts or adjustments, as follows:</w:t>
      </w:r>
    </w:p>
    <w:p w:rsidR="00A53099" w:rsidRPr="00F37DF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F37DF5" w:rsidTr="00A53099">
        <w:trPr>
          <w:tblHeader/>
        </w:trPr>
        <w:tc>
          <w:tcPr>
            <w:tcW w:w="5954" w:type="dxa"/>
            <w:gridSpan w:val="3"/>
            <w:tcBorders>
              <w:top w:val="single" w:sz="12" w:space="0" w:color="auto"/>
              <w:bottom w:val="single" w:sz="6" w:space="0" w:color="auto"/>
            </w:tcBorders>
            <w:shd w:val="clear" w:color="auto" w:fill="auto"/>
          </w:tcPr>
          <w:p w:rsidR="00300522" w:rsidRPr="00F37DF5" w:rsidRDefault="00300522" w:rsidP="00CA2831">
            <w:pPr>
              <w:pStyle w:val="Tabletext"/>
              <w:keepNext/>
              <w:keepLines/>
              <w:rPr>
                <w:b/>
              </w:rPr>
            </w:pPr>
            <w:r w:rsidRPr="00F37DF5">
              <w:rPr>
                <w:b/>
                <w:bCs/>
              </w:rPr>
              <w:t>Checklist of special rules</w:t>
            </w:r>
          </w:p>
        </w:tc>
      </w:tr>
      <w:tr w:rsidR="00300522" w:rsidRPr="00F37DF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Item</w:t>
            </w:r>
          </w:p>
        </w:tc>
        <w:tc>
          <w:tcPr>
            <w:tcW w:w="3969"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For this case ...</w:t>
            </w:r>
          </w:p>
        </w:tc>
        <w:tc>
          <w:tcPr>
            <w:tcW w:w="1276"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See:</w:t>
            </w:r>
          </w:p>
        </w:tc>
      </w:tr>
      <w:tr w:rsidR="00300522" w:rsidRPr="00F37DF5"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F37DF5" w:rsidRDefault="00300522" w:rsidP="00C87193">
            <w:pPr>
              <w:pStyle w:val="Tabletext"/>
            </w:pPr>
            <w:r w:rsidRPr="00F37DF5">
              <w:t>1A</w:t>
            </w:r>
          </w:p>
        </w:tc>
        <w:tc>
          <w:tcPr>
            <w:tcW w:w="3969" w:type="dxa"/>
            <w:tcBorders>
              <w:top w:val="single" w:sz="12" w:space="0" w:color="auto"/>
              <w:bottom w:val="single" w:sz="4" w:space="0" w:color="auto"/>
            </w:tcBorders>
            <w:shd w:val="clear" w:color="auto" w:fill="auto"/>
          </w:tcPr>
          <w:p w:rsidR="00300522" w:rsidRPr="00F37DF5" w:rsidRDefault="00300522" w:rsidP="00C87193">
            <w:pPr>
              <w:pStyle w:val="Tabletext"/>
            </w:pPr>
            <w:r w:rsidRPr="00F37DF5">
              <w:t>Annual apportionment of creditable purpose</w:t>
            </w:r>
          </w:p>
        </w:tc>
        <w:tc>
          <w:tcPr>
            <w:tcW w:w="1276" w:type="dxa"/>
            <w:tcBorders>
              <w:top w:val="single" w:sz="12" w:space="0" w:color="auto"/>
              <w:bottom w:val="single" w:sz="4" w:space="0" w:color="auto"/>
            </w:tcBorders>
            <w:shd w:val="clear" w:color="auto" w:fill="auto"/>
          </w:tcPr>
          <w:p w:rsidR="00300522" w:rsidRPr="00F37DF5" w:rsidRDefault="00300522" w:rsidP="00C87193">
            <w:pPr>
              <w:pStyle w:val="Tabletext"/>
            </w:pPr>
            <w:r w:rsidRPr="00F37DF5">
              <w:t>Division</w:t>
            </w:r>
            <w:r w:rsidR="006138CE" w:rsidRPr="00F37DF5">
              <w:t> </w:t>
            </w:r>
            <w:r w:rsidRPr="00F37DF5">
              <w:t>131</w:t>
            </w:r>
          </w:p>
        </w:tc>
      </w:tr>
      <w:tr w:rsidR="00300522" w:rsidRPr="00F37DF5" w:rsidTr="00E6045B">
        <w:tblPrEx>
          <w:tblCellMar>
            <w:left w:w="107" w:type="dxa"/>
            <w:right w:w="107" w:type="dxa"/>
          </w:tblCellMar>
        </w:tblPrEx>
        <w:tc>
          <w:tcPr>
            <w:tcW w:w="709" w:type="dxa"/>
            <w:tcBorders>
              <w:bottom w:val="single" w:sz="4" w:space="0" w:color="auto"/>
            </w:tcBorders>
            <w:shd w:val="clear" w:color="auto" w:fill="auto"/>
          </w:tcPr>
          <w:p w:rsidR="00300522" w:rsidRPr="00F37DF5" w:rsidRDefault="00300522" w:rsidP="00300522">
            <w:pPr>
              <w:pStyle w:val="Tabletext"/>
            </w:pPr>
            <w:bookmarkStart w:id="106" w:name="CU_4136575"/>
            <w:bookmarkStart w:id="107" w:name="CU_4136686"/>
            <w:bookmarkEnd w:id="106"/>
            <w:bookmarkEnd w:id="107"/>
            <w:r w:rsidRPr="00F37DF5">
              <w:t>1</w:t>
            </w:r>
          </w:p>
        </w:tc>
        <w:tc>
          <w:tcPr>
            <w:tcW w:w="3969" w:type="dxa"/>
            <w:tcBorders>
              <w:bottom w:val="single" w:sz="4" w:space="0" w:color="auto"/>
            </w:tcBorders>
            <w:shd w:val="clear" w:color="auto" w:fill="auto"/>
          </w:tcPr>
          <w:p w:rsidR="00300522" w:rsidRPr="00F37DF5" w:rsidRDefault="00300522" w:rsidP="00300522">
            <w:pPr>
              <w:pStyle w:val="Tabletext"/>
            </w:pPr>
            <w:r w:rsidRPr="00F37DF5">
              <w:t>Anti</w:t>
            </w:r>
            <w:r w:rsidR="00142129">
              <w:noBreakHyphen/>
            </w:r>
            <w:r w:rsidRPr="00F37DF5">
              <w:t>avoidance</w:t>
            </w:r>
          </w:p>
        </w:tc>
        <w:tc>
          <w:tcPr>
            <w:tcW w:w="1276" w:type="dxa"/>
            <w:tcBorders>
              <w:bottom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165</w:t>
            </w:r>
          </w:p>
        </w:tc>
      </w:tr>
      <w:tr w:rsidR="00300522" w:rsidRPr="00F37DF5"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F37DF5" w:rsidRDefault="00300522" w:rsidP="00300522">
            <w:pPr>
              <w:pStyle w:val="Tabletext"/>
            </w:pPr>
            <w:r w:rsidRPr="00F37DF5">
              <w:t>2</w:t>
            </w:r>
          </w:p>
        </w:tc>
        <w:tc>
          <w:tcPr>
            <w:tcW w:w="3969" w:type="dxa"/>
            <w:tcBorders>
              <w:top w:val="single" w:sz="4" w:space="0" w:color="auto"/>
              <w:bottom w:val="single" w:sz="4" w:space="0" w:color="auto"/>
            </w:tcBorders>
            <w:shd w:val="clear" w:color="auto" w:fill="auto"/>
          </w:tcPr>
          <w:p w:rsidR="00300522" w:rsidRPr="00F37DF5" w:rsidRDefault="00300522" w:rsidP="00300522">
            <w:pPr>
              <w:pStyle w:val="Tabletext"/>
            </w:pPr>
            <w:r w:rsidRPr="00F37DF5">
              <w:t>Cessation of registration</w:t>
            </w:r>
          </w:p>
        </w:tc>
        <w:tc>
          <w:tcPr>
            <w:tcW w:w="1276" w:type="dxa"/>
            <w:tcBorders>
              <w:top w:val="single" w:sz="4" w:space="0" w:color="auto"/>
              <w:bottom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138</w:t>
            </w:r>
          </w:p>
        </w:tc>
      </w:tr>
      <w:tr w:rsidR="00300522" w:rsidRPr="00F37DF5" w:rsidTr="002671D9">
        <w:tblPrEx>
          <w:tblCellMar>
            <w:left w:w="107" w:type="dxa"/>
            <w:right w:w="107" w:type="dxa"/>
          </w:tblCellMar>
        </w:tblPrEx>
        <w:tc>
          <w:tcPr>
            <w:tcW w:w="709" w:type="dxa"/>
            <w:tcBorders>
              <w:bottom w:val="single" w:sz="4" w:space="0" w:color="auto"/>
            </w:tcBorders>
            <w:shd w:val="clear" w:color="auto" w:fill="auto"/>
          </w:tcPr>
          <w:p w:rsidR="00300522" w:rsidRPr="00F37DF5" w:rsidRDefault="00300522" w:rsidP="00300522">
            <w:pPr>
              <w:pStyle w:val="Tabletext"/>
            </w:pPr>
            <w:bookmarkStart w:id="108" w:name="CU_6136022"/>
            <w:bookmarkEnd w:id="108"/>
            <w:r w:rsidRPr="00F37DF5">
              <w:t>3</w:t>
            </w:r>
          </w:p>
        </w:tc>
        <w:tc>
          <w:tcPr>
            <w:tcW w:w="3969" w:type="dxa"/>
            <w:tcBorders>
              <w:bottom w:val="single" w:sz="4" w:space="0" w:color="auto"/>
            </w:tcBorders>
            <w:shd w:val="clear" w:color="auto" w:fill="auto"/>
          </w:tcPr>
          <w:p w:rsidR="00300522" w:rsidRPr="00F37DF5" w:rsidRDefault="00300522" w:rsidP="00300522">
            <w:pPr>
              <w:pStyle w:val="Tabletext"/>
            </w:pPr>
            <w:r w:rsidRPr="00F37DF5">
              <w:t>Changes in the extent of creditable purpose</w:t>
            </w:r>
          </w:p>
        </w:tc>
        <w:tc>
          <w:tcPr>
            <w:tcW w:w="1276" w:type="dxa"/>
            <w:tcBorders>
              <w:bottom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129</w:t>
            </w:r>
          </w:p>
        </w:tc>
      </w:tr>
      <w:tr w:rsidR="00300522" w:rsidRPr="00F37DF5" w:rsidTr="002671D9">
        <w:tblPrEx>
          <w:tblCellMar>
            <w:left w:w="107" w:type="dxa"/>
            <w:right w:w="107" w:type="dxa"/>
          </w:tblCellMar>
        </w:tblPrEx>
        <w:tc>
          <w:tcPr>
            <w:tcW w:w="709" w:type="dxa"/>
            <w:tcBorders>
              <w:top w:val="single" w:sz="4" w:space="0" w:color="auto"/>
            </w:tcBorders>
            <w:shd w:val="clear" w:color="auto" w:fill="auto"/>
          </w:tcPr>
          <w:p w:rsidR="00300522" w:rsidRPr="00F37DF5" w:rsidRDefault="00300522" w:rsidP="00300522">
            <w:pPr>
              <w:pStyle w:val="Tabletext"/>
            </w:pPr>
            <w:r w:rsidRPr="00F37DF5">
              <w:t>4</w:t>
            </w:r>
          </w:p>
        </w:tc>
        <w:tc>
          <w:tcPr>
            <w:tcW w:w="3969" w:type="dxa"/>
            <w:tcBorders>
              <w:top w:val="single" w:sz="4" w:space="0" w:color="auto"/>
            </w:tcBorders>
            <w:shd w:val="clear" w:color="auto" w:fill="auto"/>
          </w:tcPr>
          <w:p w:rsidR="00300522" w:rsidRPr="00F37DF5" w:rsidRDefault="00300522" w:rsidP="00300522">
            <w:pPr>
              <w:pStyle w:val="Tabletext"/>
            </w:pPr>
            <w:r w:rsidRPr="00F37DF5">
              <w:t>Company amalgamations</w:t>
            </w:r>
          </w:p>
        </w:tc>
        <w:tc>
          <w:tcPr>
            <w:tcW w:w="1276" w:type="dxa"/>
            <w:tcBorders>
              <w:top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90</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4AA</w:t>
            </w:r>
          </w:p>
        </w:tc>
        <w:tc>
          <w:tcPr>
            <w:tcW w:w="3969" w:type="dxa"/>
            <w:shd w:val="clear" w:color="auto" w:fill="auto"/>
          </w:tcPr>
          <w:p w:rsidR="00300522" w:rsidRPr="00F37DF5" w:rsidRDefault="00300522" w:rsidP="00300522">
            <w:pPr>
              <w:pStyle w:val="Tabletext"/>
            </w:pPr>
            <w:r w:rsidRPr="00F37DF5">
              <w:t>Compulsory third party schemes</w:t>
            </w:r>
          </w:p>
        </w:tc>
        <w:tc>
          <w:tcPr>
            <w:tcW w:w="1276" w:type="dxa"/>
            <w:shd w:val="clear" w:color="auto" w:fill="auto"/>
          </w:tcPr>
          <w:p w:rsidR="00300522" w:rsidRPr="00F37DF5" w:rsidRDefault="00300522" w:rsidP="00300522">
            <w:pPr>
              <w:pStyle w:val="Tabletext"/>
            </w:pPr>
            <w:r w:rsidRPr="00F37DF5">
              <w:t>Division</w:t>
            </w:r>
            <w:r w:rsidR="006138CE" w:rsidRPr="00F37DF5">
              <w:t> </w:t>
            </w:r>
            <w:r w:rsidRPr="00F37DF5">
              <w:t>79</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4A</w:t>
            </w:r>
          </w:p>
        </w:tc>
        <w:tc>
          <w:tcPr>
            <w:tcW w:w="3969" w:type="dxa"/>
            <w:shd w:val="clear" w:color="auto" w:fill="auto"/>
          </w:tcPr>
          <w:p w:rsidR="00300522" w:rsidRPr="00F37DF5" w:rsidRDefault="00300522" w:rsidP="00300522">
            <w:pPr>
              <w:pStyle w:val="Tabletext"/>
            </w:pPr>
            <w:r w:rsidRPr="00F37DF5">
              <w:t>Distributions from deceased estates</w:t>
            </w:r>
          </w:p>
        </w:tc>
        <w:tc>
          <w:tcPr>
            <w:tcW w:w="1276" w:type="dxa"/>
            <w:shd w:val="clear" w:color="auto" w:fill="auto"/>
          </w:tcPr>
          <w:p w:rsidR="00300522" w:rsidRPr="00F37DF5" w:rsidRDefault="00300522" w:rsidP="00300522">
            <w:pPr>
              <w:pStyle w:val="Tabletext"/>
            </w:pPr>
            <w:r w:rsidRPr="00F37DF5">
              <w:t>Division</w:t>
            </w:r>
            <w:r w:rsidR="006138CE" w:rsidRPr="00F37DF5">
              <w:t> </w:t>
            </w:r>
            <w:r w:rsidRPr="00F37DF5">
              <w:t>139</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5</w:t>
            </w:r>
          </w:p>
        </w:tc>
        <w:tc>
          <w:tcPr>
            <w:tcW w:w="3969" w:type="dxa"/>
            <w:shd w:val="clear" w:color="auto" w:fill="auto"/>
          </w:tcPr>
          <w:p w:rsidR="00300522" w:rsidRPr="00F37DF5" w:rsidRDefault="00300522" w:rsidP="00300522">
            <w:pPr>
              <w:pStyle w:val="Tabletext"/>
            </w:pPr>
            <w:r w:rsidRPr="00F37DF5">
              <w:t>Gambling</w:t>
            </w:r>
          </w:p>
        </w:tc>
        <w:tc>
          <w:tcPr>
            <w:tcW w:w="1276" w:type="dxa"/>
            <w:shd w:val="clear" w:color="auto" w:fill="auto"/>
          </w:tcPr>
          <w:p w:rsidR="00300522" w:rsidRPr="00F37DF5" w:rsidRDefault="00300522" w:rsidP="00300522">
            <w:pPr>
              <w:pStyle w:val="Tabletext"/>
            </w:pPr>
            <w:r w:rsidRPr="00F37DF5">
              <w:t>Division</w:t>
            </w:r>
            <w:r w:rsidR="006138CE" w:rsidRPr="00F37DF5">
              <w:t> </w:t>
            </w:r>
            <w:r w:rsidRPr="00F37DF5">
              <w:t>126</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5A</w:t>
            </w:r>
          </w:p>
        </w:tc>
        <w:tc>
          <w:tcPr>
            <w:tcW w:w="3969" w:type="dxa"/>
            <w:shd w:val="clear" w:color="auto" w:fill="auto"/>
          </w:tcPr>
          <w:p w:rsidR="00300522" w:rsidRPr="00F37DF5" w:rsidRDefault="00300522" w:rsidP="00300522">
            <w:pPr>
              <w:pStyle w:val="Tabletext"/>
            </w:pPr>
            <w:r w:rsidRPr="00F37DF5">
              <w:t>Goods applied solely to private or domestic use</w:t>
            </w:r>
          </w:p>
        </w:tc>
        <w:tc>
          <w:tcPr>
            <w:tcW w:w="1276" w:type="dxa"/>
            <w:shd w:val="clear" w:color="auto" w:fill="auto"/>
          </w:tcPr>
          <w:p w:rsidR="00300522" w:rsidRPr="00F37DF5" w:rsidRDefault="00300522" w:rsidP="00300522">
            <w:pPr>
              <w:pStyle w:val="Tabletext"/>
            </w:pPr>
            <w:r w:rsidRPr="00F37DF5">
              <w:t>Division</w:t>
            </w:r>
            <w:r w:rsidR="006138CE" w:rsidRPr="00F37DF5">
              <w:t> </w:t>
            </w:r>
            <w:r w:rsidRPr="00F37DF5">
              <w:t>130</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6</w:t>
            </w:r>
          </w:p>
        </w:tc>
        <w:tc>
          <w:tcPr>
            <w:tcW w:w="3969" w:type="dxa"/>
            <w:shd w:val="clear" w:color="auto" w:fill="auto"/>
          </w:tcPr>
          <w:p w:rsidR="00300522" w:rsidRPr="00F37DF5" w:rsidRDefault="00300522" w:rsidP="00300522">
            <w:pPr>
              <w:pStyle w:val="Tabletext"/>
            </w:pPr>
            <w:r w:rsidRPr="00F37DF5">
              <w:t>GST branches</w:t>
            </w:r>
          </w:p>
        </w:tc>
        <w:tc>
          <w:tcPr>
            <w:tcW w:w="1276" w:type="dxa"/>
            <w:shd w:val="clear" w:color="auto" w:fill="auto"/>
          </w:tcPr>
          <w:p w:rsidR="00300522" w:rsidRPr="00F37DF5" w:rsidRDefault="00300522" w:rsidP="00300522">
            <w:pPr>
              <w:pStyle w:val="Tabletext"/>
            </w:pPr>
            <w:r w:rsidRPr="00F37DF5">
              <w:t>Division</w:t>
            </w:r>
            <w:r w:rsidR="006138CE" w:rsidRPr="00F37DF5">
              <w:t> </w:t>
            </w:r>
            <w:r w:rsidRPr="00F37DF5">
              <w:t>54</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7</w:t>
            </w:r>
          </w:p>
        </w:tc>
        <w:tc>
          <w:tcPr>
            <w:tcW w:w="3969" w:type="dxa"/>
            <w:shd w:val="clear" w:color="auto" w:fill="auto"/>
          </w:tcPr>
          <w:p w:rsidR="00300522" w:rsidRPr="00F37DF5" w:rsidRDefault="00300522" w:rsidP="00300522">
            <w:pPr>
              <w:pStyle w:val="Tabletext"/>
            </w:pPr>
            <w:r w:rsidRPr="00F37DF5">
              <w:t>GST groups</w:t>
            </w:r>
          </w:p>
        </w:tc>
        <w:tc>
          <w:tcPr>
            <w:tcW w:w="1276" w:type="dxa"/>
            <w:shd w:val="clear" w:color="auto" w:fill="auto"/>
          </w:tcPr>
          <w:p w:rsidR="00300522" w:rsidRPr="00F37DF5" w:rsidRDefault="00300522" w:rsidP="00300522">
            <w:pPr>
              <w:pStyle w:val="Tabletext"/>
            </w:pPr>
            <w:r w:rsidRPr="00F37DF5">
              <w:t>Division</w:t>
            </w:r>
            <w:r w:rsidR="006138CE" w:rsidRPr="00F37DF5">
              <w:t> </w:t>
            </w:r>
            <w:r w:rsidRPr="00F37DF5">
              <w:t>48</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8</w:t>
            </w:r>
          </w:p>
        </w:tc>
        <w:tc>
          <w:tcPr>
            <w:tcW w:w="3969" w:type="dxa"/>
            <w:shd w:val="clear" w:color="auto" w:fill="auto"/>
          </w:tcPr>
          <w:p w:rsidR="00300522" w:rsidRPr="00F37DF5" w:rsidRDefault="00300522" w:rsidP="00300522">
            <w:pPr>
              <w:pStyle w:val="Tabletext"/>
            </w:pPr>
            <w:r w:rsidRPr="00F37DF5">
              <w:t>GST joint ventures</w:t>
            </w:r>
          </w:p>
        </w:tc>
        <w:tc>
          <w:tcPr>
            <w:tcW w:w="1276" w:type="dxa"/>
            <w:shd w:val="clear" w:color="auto" w:fill="auto"/>
          </w:tcPr>
          <w:p w:rsidR="00300522" w:rsidRPr="00F37DF5" w:rsidRDefault="00300522" w:rsidP="00300522">
            <w:pPr>
              <w:pStyle w:val="Tabletext"/>
            </w:pPr>
            <w:r w:rsidRPr="00F37DF5">
              <w:t>Division</w:t>
            </w:r>
            <w:r w:rsidR="006138CE" w:rsidRPr="00F37DF5">
              <w:t> </w:t>
            </w:r>
            <w:r w:rsidRPr="00F37DF5">
              <w:t>51</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8A</w:t>
            </w:r>
          </w:p>
        </w:tc>
        <w:tc>
          <w:tcPr>
            <w:tcW w:w="3969" w:type="dxa"/>
            <w:shd w:val="clear" w:color="auto" w:fill="auto"/>
          </w:tcPr>
          <w:p w:rsidR="00300522" w:rsidRPr="00F37DF5" w:rsidRDefault="00300522" w:rsidP="00300522">
            <w:pPr>
              <w:pStyle w:val="Tabletext"/>
            </w:pPr>
            <w:r w:rsidRPr="00F37DF5">
              <w:t>GST religious groups</w:t>
            </w:r>
          </w:p>
        </w:tc>
        <w:tc>
          <w:tcPr>
            <w:tcW w:w="1276" w:type="dxa"/>
            <w:shd w:val="clear" w:color="auto" w:fill="auto"/>
          </w:tcPr>
          <w:p w:rsidR="00300522" w:rsidRPr="00F37DF5" w:rsidRDefault="00300522" w:rsidP="00300522">
            <w:pPr>
              <w:pStyle w:val="Tabletext"/>
            </w:pPr>
            <w:r w:rsidRPr="00F37DF5">
              <w:t>Division</w:t>
            </w:r>
            <w:r w:rsidR="006138CE" w:rsidRPr="00F37DF5">
              <w:t> </w:t>
            </w:r>
            <w:r w:rsidRPr="00F37DF5">
              <w:t>49</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9</w:t>
            </w:r>
          </w:p>
        </w:tc>
        <w:tc>
          <w:tcPr>
            <w:tcW w:w="3969" w:type="dxa"/>
            <w:shd w:val="clear" w:color="auto" w:fill="auto"/>
          </w:tcPr>
          <w:p w:rsidR="00300522" w:rsidRPr="00F37DF5" w:rsidRDefault="00300522" w:rsidP="00300522">
            <w:pPr>
              <w:pStyle w:val="Tabletext"/>
            </w:pPr>
            <w:r w:rsidRPr="00F37DF5">
              <w:t>Insurance</w:t>
            </w:r>
          </w:p>
        </w:tc>
        <w:tc>
          <w:tcPr>
            <w:tcW w:w="1276" w:type="dxa"/>
            <w:shd w:val="clear" w:color="auto" w:fill="auto"/>
          </w:tcPr>
          <w:p w:rsidR="00300522" w:rsidRPr="00F37DF5" w:rsidRDefault="00300522" w:rsidP="00300522">
            <w:pPr>
              <w:pStyle w:val="Tabletext"/>
            </w:pPr>
            <w:r w:rsidRPr="00F37DF5">
              <w:t>Division</w:t>
            </w:r>
            <w:r w:rsidR="006138CE" w:rsidRPr="00F37DF5">
              <w:t> </w:t>
            </w:r>
            <w:r w:rsidRPr="00F37DF5">
              <w:t>78</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9AA</w:t>
            </w:r>
          </w:p>
        </w:tc>
        <w:tc>
          <w:tcPr>
            <w:tcW w:w="3969" w:type="dxa"/>
            <w:shd w:val="clear" w:color="auto" w:fill="auto"/>
          </w:tcPr>
          <w:p w:rsidR="00300522" w:rsidRPr="00F37DF5" w:rsidRDefault="00300522" w:rsidP="00300522">
            <w:pPr>
              <w:pStyle w:val="Tabletext"/>
            </w:pPr>
            <w:r w:rsidRPr="00F37DF5">
              <w:t>Non</w:t>
            </w:r>
            <w:r w:rsidR="00142129">
              <w:noBreakHyphen/>
            </w:r>
            <w:r w:rsidRPr="00F37DF5">
              <w:t>deductible expenses</w:t>
            </w:r>
          </w:p>
        </w:tc>
        <w:tc>
          <w:tcPr>
            <w:tcW w:w="1276" w:type="dxa"/>
            <w:shd w:val="clear" w:color="auto" w:fill="auto"/>
          </w:tcPr>
          <w:p w:rsidR="00300522" w:rsidRPr="00F37DF5" w:rsidRDefault="00300522" w:rsidP="00300522">
            <w:pPr>
              <w:pStyle w:val="Tabletext"/>
            </w:pPr>
            <w:r w:rsidRPr="00F37DF5">
              <w:t>Division</w:t>
            </w:r>
            <w:r w:rsidR="006138CE" w:rsidRPr="00F37DF5">
              <w:t> </w:t>
            </w:r>
            <w:r w:rsidRPr="00F37DF5">
              <w:t>69</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9A</w:t>
            </w:r>
          </w:p>
        </w:tc>
        <w:tc>
          <w:tcPr>
            <w:tcW w:w="3969" w:type="dxa"/>
            <w:shd w:val="clear" w:color="auto" w:fill="auto"/>
          </w:tcPr>
          <w:p w:rsidR="00300522" w:rsidRPr="00F37DF5" w:rsidRDefault="00300522" w:rsidP="00300522">
            <w:pPr>
              <w:pStyle w:val="Tabletext"/>
            </w:pPr>
            <w:r w:rsidRPr="00F37DF5">
              <w:t>Non</w:t>
            </w:r>
            <w:r w:rsidR="00142129">
              <w:noBreakHyphen/>
            </w:r>
            <w:r w:rsidRPr="00F37DF5">
              <w:t>profit sub</w:t>
            </w:r>
            <w:r w:rsidR="00142129">
              <w:noBreakHyphen/>
            </w:r>
            <w:r w:rsidRPr="00F37DF5">
              <w:t>entities</w:t>
            </w:r>
          </w:p>
        </w:tc>
        <w:tc>
          <w:tcPr>
            <w:tcW w:w="1276" w:type="dxa"/>
            <w:shd w:val="clear" w:color="auto" w:fill="auto"/>
          </w:tcPr>
          <w:p w:rsidR="00300522" w:rsidRPr="00F37DF5" w:rsidRDefault="00300522" w:rsidP="00300522">
            <w:pPr>
              <w:pStyle w:val="Tabletext"/>
            </w:pPr>
            <w:r w:rsidRPr="00F37DF5">
              <w:t>Division</w:t>
            </w:r>
            <w:r w:rsidR="006138CE" w:rsidRPr="00F37DF5">
              <w:t> </w:t>
            </w:r>
            <w:r w:rsidRPr="00F37DF5">
              <w:t>63</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9B</w:t>
            </w:r>
          </w:p>
        </w:tc>
        <w:tc>
          <w:tcPr>
            <w:tcW w:w="3969" w:type="dxa"/>
            <w:shd w:val="clear" w:color="auto" w:fill="auto"/>
          </w:tcPr>
          <w:p w:rsidR="00300522" w:rsidRPr="00F37DF5" w:rsidRDefault="00300522" w:rsidP="00300522">
            <w:pPr>
              <w:pStyle w:val="Tabletext"/>
            </w:pPr>
            <w:r w:rsidRPr="00F37DF5">
              <w:t>Payment of GST by instalments</w:t>
            </w:r>
          </w:p>
        </w:tc>
        <w:tc>
          <w:tcPr>
            <w:tcW w:w="1276" w:type="dxa"/>
            <w:shd w:val="clear" w:color="auto" w:fill="auto"/>
          </w:tcPr>
          <w:p w:rsidR="00300522" w:rsidRPr="00F37DF5" w:rsidRDefault="00300522" w:rsidP="00300522">
            <w:pPr>
              <w:pStyle w:val="Tabletext"/>
            </w:pPr>
            <w:r w:rsidRPr="00F37DF5">
              <w:t>Division</w:t>
            </w:r>
            <w:r w:rsidR="006138CE" w:rsidRPr="00F37DF5">
              <w:t> </w:t>
            </w:r>
            <w:r w:rsidRPr="00F37DF5">
              <w:t>162</w:t>
            </w:r>
          </w:p>
        </w:tc>
      </w:tr>
      <w:tr w:rsidR="003726EC" w:rsidRPr="00F37DF5" w:rsidTr="00A53099">
        <w:tc>
          <w:tcPr>
            <w:tcW w:w="709" w:type="dxa"/>
            <w:shd w:val="clear" w:color="auto" w:fill="auto"/>
          </w:tcPr>
          <w:p w:rsidR="003726EC" w:rsidRPr="00F37DF5" w:rsidRDefault="003726EC" w:rsidP="007F0F28">
            <w:pPr>
              <w:pStyle w:val="Tabletext"/>
            </w:pPr>
            <w:r w:rsidRPr="00F37DF5">
              <w:t>9C</w:t>
            </w:r>
          </w:p>
        </w:tc>
        <w:tc>
          <w:tcPr>
            <w:tcW w:w="3969" w:type="dxa"/>
            <w:shd w:val="clear" w:color="auto" w:fill="auto"/>
          </w:tcPr>
          <w:p w:rsidR="003726EC" w:rsidRPr="00F37DF5" w:rsidRDefault="003726EC" w:rsidP="007F0F28">
            <w:pPr>
              <w:pStyle w:val="Tabletext"/>
            </w:pPr>
            <w:r w:rsidRPr="00F37DF5">
              <w:t>Providing additional consideration under gross</w:t>
            </w:r>
            <w:r w:rsidR="00142129">
              <w:noBreakHyphen/>
            </w:r>
            <w:r w:rsidRPr="00F37DF5">
              <w:t>up clauses</w:t>
            </w:r>
          </w:p>
        </w:tc>
        <w:tc>
          <w:tcPr>
            <w:tcW w:w="1276" w:type="dxa"/>
            <w:shd w:val="clear" w:color="auto" w:fill="auto"/>
          </w:tcPr>
          <w:p w:rsidR="003726EC" w:rsidRPr="00F37DF5" w:rsidRDefault="003726EC" w:rsidP="007F0F28">
            <w:pPr>
              <w:pStyle w:val="Tabletext"/>
            </w:pPr>
            <w:r w:rsidRPr="00F37DF5">
              <w:t>Division</w:t>
            </w:r>
            <w:r w:rsidR="006138CE" w:rsidRPr="00F37DF5">
              <w:t> </w:t>
            </w:r>
            <w:r w:rsidRPr="00F37DF5">
              <w:t>133</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10</w:t>
            </w:r>
          </w:p>
        </w:tc>
        <w:tc>
          <w:tcPr>
            <w:tcW w:w="3969" w:type="dxa"/>
            <w:shd w:val="clear" w:color="auto" w:fill="auto"/>
          </w:tcPr>
          <w:p w:rsidR="00300522" w:rsidRPr="00F37DF5" w:rsidRDefault="00300522" w:rsidP="00300522">
            <w:pPr>
              <w:pStyle w:val="Tabletext"/>
            </w:pPr>
            <w:r w:rsidRPr="00F37DF5">
              <w:t>Representatives of incapacitated entities</w:t>
            </w:r>
          </w:p>
        </w:tc>
        <w:tc>
          <w:tcPr>
            <w:tcW w:w="1276" w:type="dxa"/>
            <w:shd w:val="clear" w:color="auto" w:fill="auto"/>
          </w:tcPr>
          <w:p w:rsidR="00300522" w:rsidRPr="00F37DF5" w:rsidRDefault="008D0E5F" w:rsidP="00300522">
            <w:pPr>
              <w:pStyle w:val="Tabletext"/>
            </w:pPr>
            <w:r w:rsidRPr="00F37DF5">
              <w:t>Division</w:t>
            </w:r>
            <w:r w:rsidR="006138CE" w:rsidRPr="00F37DF5">
              <w:t> </w:t>
            </w:r>
            <w:r w:rsidRPr="00F37DF5">
              <w:t>58</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11</w:t>
            </w:r>
          </w:p>
        </w:tc>
        <w:tc>
          <w:tcPr>
            <w:tcW w:w="3969" w:type="dxa"/>
            <w:shd w:val="clear" w:color="auto" w:fill="auto"/>
          </w:tcPr>
          <w:p w:rsidR="00300522" w:rsidRPr="00F37DF5" w:rsidRDefault="00300522" w:rsidP="00300522">
            <w:pPr>
              <w:pStyle w:val="Tabletext"/>
            </w:pPr>
            <w:r w:rsidRPr="00F37DF5">
              <w:t>Resident agents acting for non</w:t>
            </w:r>
            <w:r w:rsidR="00142129">
              <w:noBreakHyphen/>
            </w:r>
            <w:r w:rsidRPr="00F37DF5">
              <w:t>residents</w:t>
            </w:r>
          </w:p>
        </w:tc>
        <w:tc>
          <w:tcPr>
            <w:tcW w:w="1276" w:type="dxa"/>
            <w:shd w:val="clear" w:color="auto" w:fill="auto"/>
          </w:tcPr>
          <w:p w:rsidR="00300522" w:rsidRPr="00F37DF5" w:rsidRDefault="00300522" w:rsidP="00300522">
            <w:pPr>
              <w:pStyle w:val="Tabletext"/>
            </w:pPr>
            <w:r w:rsidRPr="00F37DF5">
              <w:t>Division</w:t>
            </w:r>
            <w:r w:rsidR="006138CE" w:rsidRPr="00F37DF5">
              <w:t> </w:t>
            </w:r>
            <w:r w:rsidRPr="00F37DF5">
              <w:t>57</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11A</w:t>
            </w:r>
          </w:p>
        </w:tc>
        <w:tc>
          <w:tcPr>
            <w:tcW w:w="3969" w:type="dxa"/>
            <w:shd w:val="clear" w:color="auto" w:fill="auto"/>
          </w:tcPr>
          <w:p w:rsidR="00300522" w:rsidRPr="00F37DF5" w:rsidRDefault="00300522" w:rsidP="00300522">
            <w:pPr>
              <w:pStyle w:val="Tabletext"/>
            </w:pPr>
            <w:smartTag w:uri="urn:schemas-microsoft-com:office:smarttags" w:element="City">
              <w:smartTag w:uri="urn:schemas-microsoft-com:office:smarttags" w:element="place">
                <w:r w:rsidRPr="00F37DF5">
                  <w:t>Sale</w:t>
                </w:r>
              </w:smartTag>
            </w:smartTag>
            <w:r w:rsidRPr="00F37DF5">
              <w:t xml:space="preserve"> of freehold interests etc.</w:t>
            </w:r>
          </w:p>
        </w:tc>
        <w:tc>
          <w:tcPr>
            <w:tcW w:w="1276" w:type="dxa"/>
            <w:shd w:val="clear" w:color="auto" w:fill="auto"/>
          </w:tcPr>
          <w:p w:rsidR="00300522" w:rsidRPr="00F37DF5" w:rsidRDefault="00300522" w:rsidP="00300522">
            <w:pPr>
              <w:pStyle w:val="Tabletext"/>
            </w:pPr>
            <w:r w:rsidRPr="00F37DF5">
              <w:t>Division</w:t>
            </w:r>
            <w:r w:rsidR="006138CE" w:rsidRPr="00F37DF5">
              <w:t> </w:t>
            </w:r>
            <w:r w:rsidRPr="00F37DF5">
              <w:t>75</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12</w:t>
            </w:r>
          </w:p>
        </w:tc>
        <w:tc>
          <w:tcPr>
            <w:tcW w:w="3969" w:type="dxa"/>
            <w:shd w:val="clear" w:color="auto" w:fill="auto"/>
          </w:tcPr>
          <w:p w:rsidR="00300522" w:rsidRPr="00F37DF5" w:rsidRDefault="00300522" w:rsidP="00300522">
            <w:pPr>
              <w:pStyle w:val="Tabletext"/>
            </w:pPr>
            <w:r w:rsidRPr="00F37DF5">
              <w:t>Second</w:t>
            </w:r>
            <w:r w:rsidR="00142129">
              <w:noBreakHyphen/>
            </w:r>
            <w:r w:rsidRPr="00F37DF5">
              <w:t>hand goods</w:t>
            </w:r>
          </w:p>
        </w:tc>
        <w:tc>
          <w:tcPr>
            <w:tcW w:w="1276" w:type="dxa"/>
            <w:shd w:val="clear" w:color="auto" w:fill="auto"/>
          </w:tcPr>
          <w:p w:rsidR="00300522" w:rsidRPr="00F37DF5" w:rsidRDefault="00300522" w:rsidP="00300522">
            <w:pPr>
              <w:pStyle w:val="Tabletext"/>
            </w:pPr>
            <w:r w:rsidRPr="00F37DF5">
              <w:t>Division</w:t>
            </w:r>
            <w:r w:rsidR="006138CE" w:rsidRPr="00F37DF5">
              <w:t> </w:t>
            </w:r>
            <w:r w:rsidRPr="00F37DF5">
              <w:t>66</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12AA</w:t>
            </w:r>
          </w:p>
        </w:tc>
        <w:tc>
          <w:tcPr>
            <w:tcW w:w="3969" w:type="dxa"/>
            <w:shd w:val="clear" w:color="auto" w:fill="auto"/>
          </w:tcPr>
          <w:p w:rsidR="00300522" w:rsidRPr="00F37DF5" w:rsidRDefault="00300522" w:rsidP="00300522">
            <w:pPr>
              <w:pStyle w:val="Tabletext"/>
            </w:pPr>
            <w:r w:rsidRPr="00F37DF5">
              <w:t>Settlement sharing arrangements</w:t>
            </w:r>
          </w:p>
        </w:tc>
        <w:tc>
          <w:tcPr>
            <w:tcW w:w="1276" w:type="dxa"/>
            <w:shd w:val="clear" w:color="auto" w:fill="auto"/>
          </w:tcPr>
          <w:p w:rsidR="00300522" w:rsidRPr="00F37DF5" w:rsidRDefault="00300522" w:rsidP="00300522">
            <w:pPr>
              <w:pStyle w:val="Tabletext"/>
            </w:pPr>
            <w:r w:rsidRPr="00F37DF5">
              <w:t>Division</w:t>
            </w:r>
            <w:r w:rsidR="006138CE" w:rsidRPr="00F37DF5">
              <w:t> </w:t>
            </w:r>
            <w:r w:rsidRPr="00F37DF5">
              <w:t>80</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12A</w:t>
            </w:r>
          </w:p>
        </w:tc>
        <w:tc>
          <w:tcPr>
            <w:tcW w:w="3969" w:type="dxa"/>
            <w:shd w:val="clear" w:color="auto" w:fill="auto"/>
          </w:tcPr>
          <w:p w:rsidR="00300522" w:rsidRPr="00F37DF5" w:rsidRDefault="00300522" w:rsidP="00300522">
            <w:pPr>
              <w:pStyle w:val="Tabletext"/>
            </w:pPr>
            <w:r w:rsidRPr="00F37DF5">
              <w:t>Simplified accounting methods for retailers</w:t>
            </w:r>
            <w:r w:rsidR="00CB5BC6" w:rsidRPr="00F37DF5">
              <w:t xml:space="preserve"> and small enterprise entities</w:t>
            </w:r>
          </w:p>
        </w:tc>
        <w:tc>
          <w:tcPr>
            <w:tcW w:w="1276" w:type="dxa"/>
            <w:shd w:val="clear" w:color="auto" w:fill="auto"/>
          </w:tcPr>
          <w:p w:rsidR="00300522" w:rsidRPr="00F37DF5" w:rsidRDefault="00300522" w:rsidP="00300522">
            <w:pPr>
              <w:pStyle w:val="Tabletext"/>
            </w:pPr>
            <w:r w:rsidRPr="00F37DF5">
              <w:t>Division</w:t>
            </w:r>
            <w:r w:rsidR="006138CE" w:rsidRPr="00F37DF5">
              <w:t> </w:t>
            </w:r>
            <w:r w:rsidRPr="00F37DF5">
              <w:t>123</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5E4075">
            <w:pPr>
              <w:pStyle w:val="Tabletext"/>
              <w:keepNext/>
              <w:keepLines/>
            </w:pPr>
            <w:r w:rsidRPr="00F37DF5">
              <w:t>12B</w:t>
            </w:r>
          </w:p>
        </w:tc>
        <w:tc>
          <w:tcPr>
            <w:tcW w:w="3969" w:type="dxa"/>
            <w:shd w:val="clear" w:color="auto" w:fill="auto"/>
          </w:tcPr>
          <w:p w:rsidR="00300522" w:rsidRPr="00F37DF5" w:rsidRDefault="00300522" w:rsidP="005E4075">
            <w:pPr>
              <w:pStyle w:val="Tabletext"/>
              <w:keepNext/>
              <w:keepLines/>
            </w:pPr>
            <w:r w:rsidRPr="00F37DF5">
              <w:t>Stock on hand on becoming registered etc.</w:t>
            </w:r>
          </w:p>
        </w:tc>
        <w:tc>
          <w:tcPr>
            <w:tcW w:w="1276" w:type="dxa"/>
            <w:shd w:val="clear" w:color="auto" w:fill="auto"/>
          </w:tcPr>
          <w:p w:rsidR="00300522" w:rsidRPr="00F37DF5" w:rsidRDefault="00300522" w:rsidP="005E4075">
            <w:pPr>
              <w:pStyle w:val="Tabletext"/>
              <w:keepNext/>
              <w:keepLines/>
            </w:pPr>
            <w:r w:rsidRPr="00F37DF5">
              <w:t>Division</w:t>
            </w:r>
            <w:r w:rsidR="006138CE" w:rsidRPr="00F37DF5">
              <w:t> </w:t>
            </w:r>
            <w:r w:rsidRPr="00F37DF5">
              <w:t>137</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13</w:t>
            </w:r>
          </w:p>
        </w:tc>
        <w:tc>
          <w:tcPr>
            <w:tcW w:w="3969" w:type="dxa"/>
            <w:shd w:val="clear" w:color="auto" w:fill="auto"/>
          </w:tcPr>
          <w:p w:rsidR="00300522" w:rsidRPr="00F37DF5" w:rsidRDefault="00300522" w:rsidP="00300522">
            <w:pPr>
              <w:pStyle w:val="Tabletext"/>
            </w:pPr>
            <w:r w:rsidRPr="00F37DF5">
              <w:t>Supplies in satisfaction of debts</w:t>
            </w:r>
          </w:p>
        </w:tc>
        <w:tc>
          <w:tcPr>
            <w:tcW w:w="1276" w:type="dxa"/>
            <w:shd w:val="clear" w:color="auto" w:fill="auto"/>
          </w:tcPr>
          <w:p w:rsidR="00300522" w:rsidRPr="00F37DF5" w:rsidRDefault="00300522" w:rsidP="00300522">
            <w:pPr>
              <w:pStyle w:val="Tabletext"/>
            </w:pPr>
            <w:r w:rsidRPr="00F37DF5">
              <w:t>Division</w:t>
            </w:r>
            <w:r w:rsidR="006138CE" w:rsidRPr="00F37DF5">
              <w:t> </w:t>
            </w:r>
            <w:r w:rsidRPr="00F37DF5">
              <w:t>105</w:t>
            </w:r>
          </w:p>
        </w:tc>
      </w:tr>
      <w:tr w:rsidR="00300522" w:rsidRPr="00F37DF5" w:rsidTr="00EA3631">
        <w:tblPrEx>
          <w:tblCellMar>
            <w:left w:w="107" w:type="dxa"/>
            <w:right w:w="107" w:type="dxa"/>
          </w:tblCellMar>
        </w:tblPrEx>
        <w:tc>
          <w:tcPr>
            <w:tcW w:w="709" w:type="dxa"/>
            <w:tcBorders>
              <w:bottom w:val="single" w:sz="4" w:space="0" w:color="auto"/>
            </w:tcBorders>
            <w:shd w:val="clear" w:color="auto" w:fill="auto"/>
          </w:tcPr>
          <w:p w:rsidR="00300522" w:rsidRPr="00F37DF5" w:rsidRDefault="00300522" w:rsidP="00300522">
            <w:pPr>
              <w:pStyle w:val="Tabletext"/>
            </w:pPr>
            <w:r w:rsidRPr="00F37DF5">
              <w:t>14</w:t>
            </w:r>
          </w:p>
        </w:tc>
        <w:tc>
          <w:tcPr>
            <w:tcW w:w="3969" w:type="dxa"/>
            <w:tcBorders>
              <w:bottom w:val="single" w:sz="4" w:space="0" w:color="auto"/>
            </w:tcBorders>
            <w:shd w:val="clear" w:color="auto" w:fill="auto"/>
          </w:tcPr>
          <w:p w:rsidR="00300522" w:rsidRPr="00F37DF5" w:rsidRDefault="00300522" w:rsidP="00300522">
            <w:pPr>
              <w:pStyle w:val="Tabletext"/>
            </w:pPr>
            <w:r w:rsidRPr="00F37DF5">
              <w:t>Supplies of going concerns</w:t>
            </w:r>
          </w:p>
        </w:tc>
        <w:tc>
          <w:tcPr>
            <w:tcW w:w="1276" w:type="dxa"/>
            <w:tcBorders>
              <w:bottom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135</w:t>
            </w:r>
          </w:p>
        </w:tc>
      </w:tr>
      <w:tr w:rsidR="00300522" w:rsidRPr="00F37DF5" w:rsidTr="00E6045B">
        <w:tblPrEx>
          <w:tblCellMar>
            <w:left w:w="107" w:type="dxa"/>
            <w:right w:w="107" w:type="dxa"/>
          </w:tblCellMar>
        </w:tblPrEx>
        <w:tc>
          <w:tcPr>
            <w:tcW w:w="709" w:type="dxa"/>
            <w:tcBorders>
              <w:bottom w:val="single" w:sz="4" w:space="0" w:color="auto"/>
            </w:tcBorders>
            <w:shd w:val="clear" w:color="auto" w:fill="auto"/>
          </w:tcPr>
          <w:p w:rsidR="00300522" w:rsidRPr="00F37DF5" w:rsidRDefault="00300522" w:rsidP="00300522">
            <w:pPr>
              <w:pStyle w:val="Tabletext"/>
            </w:pPr>
            <w:bookmarkStart w:id="109" w:name="CU_30137784"/>
            <w:bookmarkStart w:id="110" w:name="CU_30137895"/>
            <w:bookmarkEnd w:id="109"/>
            <w:bookmarkEnd w:id="110"/>
            <w:r w:rsidRPr="00F37DF5">
              <w:t>15</w:t>
            </w:r>
          </w:p>
        </w:tc>
        <w:tc>
          <w:tcPr>
            <w:tcW w:w="3969" w:type="dxa"/>
            <w:tcBorders>
              <w:bottom w:val="single" w:sz="4" w:space="0" w:color="auto"/>
            </w:tcBorders>
            <w:shd w:val="clear" w:color="auto" w:fill="auto"/>
          </w:tcPr>
          <w:p w:rsidR="00300522" w:rsidRPr="00F37DF5" w:rsidRDefault="00300522" w:rsidP="00300522">
            <w:pPr>
              <w:pStyle w:val="Tabletext"/>
            </w:pPr>
            <w:r w:rsidRPr="00F37DF5">
              <w:t>Supplies of things acquired etc. without full input tax credits</w:t>
            </w:r>
          </w:p>
        </w:tc>
        <w:tc>
          <w:tcPr>
            <w:tcW w:w="1276" w:type="dxa"/>
            <w:tcBorders>
              <w:bottom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132</w:t>
            </w:r>
          </w:p>
        </w:tc>
      </w:tr>
      <w:tr w:rsidR="0063554A" w:rsidRPr="00F37DF5" w:rsidTr="00E6045B">
        <w:tc>
          <w:tcPr>
            <w:tcW w:w="709" w:type="dxa"/>
            <w:tcBorders>
              <w:top w:val="single" w:sz="4" w:space="0" w:color="auto"/>
              <w:bottom w:val="single" w:sz="4" w:space="0" w:color="auto"/>
            </w:tcBorders>
            <w:shd w:val="clear" w:color="auto" w:fill="auto"/>
          </w:tcPr>
          <w:p w:rsidR="0063554A" w:rsidRPr="00F37DF5" w:rsidRDefault="0063554A" w:rsidP="0063554A">
            <w:pPr>
              <w:pStyle w:val="Tabletext"/>
            </w:pPr>
            <w:r w:rsidRPr="00F37DF5">
              <w:t>15A</w:t>
            </w:r>
          </w:p>
        </w:tc>
        <w:tc>
          <w:tcPr>
            <w:tcW w:w="3969" w:type="dxa"/>
            <w:tcBorders>
              <w:top w:val="single" w:sz="4" w:space="0" w:color="auto"/>
              <w:bottom w:val="single" w:sz="4" w:space="0" w:color="auto"/>
            </w:tcBorders>
            <w:shd w:val="clear" w:color="auto" w:fill="auto"/>
          </w:tcPr>
          <w:p w:rsidR="0063554A" w:rsidRPr="00F37DF5" w:rsidRDefault="0063554A" w:rsidP="0063554A">
            <w:pPr>
              <w:pStyle w:val="Tabletext"/>
            </w:pPr>
            <w:r w:rsidRPr="00F37DF5">
              <w:t>Third party payments</w:t>
            </w:r>
          </w:p>
        </w:tc>
        <w:tc>
          <w:tcPr>
            <w:tcW w:w="1276" w:type="dxa"/>
            <w:tcBorders>
              <w:top w:val="single" w:sz="4" w:space="0" w:color="auto"/>
              <w:bottom w:val="single" w:sz="4" w:space="0" w:color="auto"/>
            </w:tcBorders>
            <w:shd w:val="clear" w:color="auto" w:fill="auto"/>
          </w:tcPr>
          <w:p w:rsidR="0063554A" w:rsidRPr="00F37DF5" w:rsidRDefault="0063554A" w:rsidP="0063554A">
            <w:pPr>
              <w:pStyle w:val="Tabletext"/>
            </w:pPr>
            <w:r w:rsidRPr="00F37DF5">
              <w:t>Division</w:t>
            </w:r>
            <w:r w:rsidR="006138CE" w:rsidRPr="00F37DF5">
              <w:t> </w:t>
            </w:r>
            <w:r w:rsidRPr="00F37DF5">
              <w:t>134</w:t>
            </w:r>
          </w:p>
        </w:tc>
      </w:tr>
      <w:tr w:rsidR="00300522" w:rsidRPr="00F37DF5" w:rsidTr="00E74477">
        <w:tblPrEx>
          <w:tblCellMar>
            <w:left w:w="107" w:type="dxa"/>
            <w:right w:w="107" w:type="dxa"/>
          </w:tblCellMar>
        </w:tblPrEx>
        <w:tc>
          <w:tcPr>
            <w:tcW w:w="709" w:type="dxa"/>
            <w:tcBorders>
              <w:bottom w:val="single" w:sz="4" w:space="0" w:color="auto"/>
            </w:tcBorders>
            <w:shd w:val="clear" w:color="auto" w:fill="auto"/>
          </w:tcPr>
          <w:p w:rsidR="00300522" w:rsidRPr="00F37DF5" w:rsidRDefault="00300522" w:rsidP="00300522">
            <w:pPr>
              <w:pStyle w:val="Tabletext"/>
            </w:pPr>
            <w:bookmarkStart w:id="111" w:name="CU_32137278"/>
            <w:bookmarkEnd w:id="111"/>
            <w:r w:rsidRPr="00F37DF5">
              <w:t>16</w:t>
            </w:r>
          </w:p>
        </w:tc>
        <w:tc>
          <w:tcPr>
            <w:tcW w:w="3969" w:type="dxa"/>
            <w:tcBorders>
              <w:bottom w:val="single" w:sz="4" w:space="0" w:color="auto"/>
            </w:tcBorders>
            <w:shd w:val="clear" w:color="auto" w:fill="auto"/>
          </w:tcPr>
          <w:p w:rsidR="00300522" w:rsidRPr="00F37DF5" w:rsidRDefault="00300522" w:rsidP="00300522">
            <w:pPr>
              <w:pStyle w:val="Tabletext"/>
            </w:pPr>
            <w:r w:rsidRPr="00F37DF5">
              <w:t>Tradex scheme goods</w:t>
            </w:r>
          </w:p>
        </w:tc>
        <w:tc>
          <w:tcPr>
            <w:tcW w:w="1276" w:type="dxa"/>
            <w:tcBorders>
              <w:bottom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141</w:t>
            </w:r>
          </w:p>
        </w:tc>
      </w:tr>
      <w:tr w:rsidR="00300522" w:rsidRPr="00F37DF5" w:rsidTr="00E74477">
        <w:tblPrEx>
          <w:tblCellMar>
            <w:left w:w="107" w:type="dxa"/>
            <w:right w:w="107" w:type="dxa"/>
          </w:tblCellMar>
        </w:tblPrEx>
        <w:tc>
          <w:tcPr>
            <w:tcW w:w="709" w:type="dxa"/>
            <w:tcBorders>
              <w:bottom w:val="single" w:sz="12" w:space="0" w:color="auto"/>
            </w:tcBorders>
            <w:shd w:val="clear" w:color="auto" w:fill="auto"/>
          </w:tcPr>
          <w:p w:rsidR="00300522" w:rsidRPr="00F37DF5" w:rsidRDefault="00300522" w:rsidP="00300522">
            <w:pPr>
              <w:pStyle w:val="Tabletext"/>
            </w:pPr>
            <w:bookmarkStart w:id="112" w:name="CU_33137315"/>
            <w:bookmarkStart w:id="113" w:name="CU_33137941"/>
            <w:bookmarkStart w:id="114" w:name="CU_33138052"/>
            <w:bookmarkEnd w:id="112"/>
            <w:bookmarkEnd w:id="113"/>
            <w:bookmarkEnd w:id="114"/>
            <w:r w:rsidRPr="00F37DF5">
              <w:t>17</w:t>
            </w:r>
          </w:p>
        </w:tc>
        <w:tc>
          <w:tcPr>
            <w:tcW w:w="3969" w:type="dxa"/>
            <w:tcBorders>
              <w:bottom w:val="single" w:sz="12" w:space="0" w:color="auto"/>
            </w:tcBorders>
            <w:shd w:val="clear" w:color="auto" w:fill="auto"/>
          </w:tcPr>
          <w:p w:rsidR="00300522" w:rsidRPr="00F37DF5" w:rsidRDefault="00300522" w:rsidP="00300522">
            <w:pPr>
              <w:pStyle w:val="Tabletext"/>
            </w:pPr>
            <w:r w:rsidRPr="00F37DF5">
              <w:t>Vouchers</w:t>
            </w:r>
          </w:p>
        </w:tc>
        <w:tc>
          <w:tcPr>
            <w:tcW w:w="1276" w:type="dxa"/>
            <w:tcBorders>
              <w:bottom w:val="single" w:sz="12" w:space="0" w:color="auto"/>
            </w:tcBorders>
            <w:shd w:val="clear" w:color="auto" w:fill="auto"/>
          </w:tcPr>
          <w:p w:rsidR="00300522" w:rsidRPr="00F37DF5" w:rsidRDefault="00300522" w:rsidP="00300522">
            <w:pPr>
              <w:pStyle w:val="Tabletext"/>
            </w:pPr>
            <w:r w:rsidRPr="00F37DF5">
              <w:t>Division</w:t>
            </w:r>
            <w:r w:rsidR="006138CE" w:rsidRPr="00F37DF5">
              <w:t> </w:t>
            </w:r>
            <w:r w:rsidRPr="00F37DF5">
              <w:t>100</w:t>
            </w:r>
          </w:p>
        </w:tc>
      </w:tr>
    </w:tbl>
    <w:p w:rsidR="00300522" w:rsidRPr="00F37DF5" w:rsidRDefault="00300522" w:rsidP="00A36DB5">
      <w:pPr>
        <w:pStyle w:val="ActHead3"/>
        <w:pageBreakBefore/>
      </w:pPr>
      <w:bookmarkStart w:id="115" w:name="_Toc63330328"/>
      <w:r w:rsidRPr="00142129">
        <w:rPr>
          <w:rStyle w:val="CharDivNo"/>
        </w:rPr>
        <w:t>Division</w:t>
      </w:r>
      <w:r w:rsidR="006138CE" w:rsidRPr="00142129">
        <w:rPr>
          <w:rStyle w:val="CharDivNo"/>
        </w:rPr>
        <w:t> </w:t>
      </w:r>
      <w:r w:rsidRPr="00142129">
        <w:rPr>
          <w:rStyle w:val="CharDivNo"/>
        </w:rPr>
        <w:t>19</w:t>
      </w:r>
      <w:r w:rsidRPr="00F37DF5">
        <w:t>—</w:t>
      </w:r>
      <w:r w:rsidRPr="00142129">
        <w:rPr>
          <w:rStyle w:val="CharDivText"/>
        </w:rPr>
        <w:t>Adjustment events</w:t>
      </w:r>
      <w:bookmarkEnd w:id="115"/>
    </w:p>
    <w:p w:rsidR="00300522" w:rsidRPr="00F37DF5" w:rsidRDefault="00300522" w:rsidP="00300522">
      <w:pPr>
        <w:pStyle w:val="TofSectsHeading"/>
      </w:pPr>
      <w:r w:rsidRPr="00F37DF5">
        <w:t>Table of Subdivisions</w:t>
      </w:r>
    </w:p>
    <w:p w:rsidR="00300522" w:rsidRPr="00F37DF5" w:rsidRDefault="00300522" w:rsidP="00300522">
      <w:pPr>
        <w:pStyle w:val="TofSectsSubdiv"/>
      </w:pPr>
      <w:r w:rsidRPr="00F37DF5">
        <w:t>19</w:t>
      </w:r>
      <w:r w:rsidR="00142129">
        <w:noBreakHyphen/>
      </w:r>
      <w:r w:rsidRPr="00F37DF5">
        <w:t>A</w:t>
      </w:r>
      <w:r w:rsidRPr="00F37DF5">
        <w:tab/>
        <w:t>Adjustment events</w:t>
      </w:r>
    </w:p>
    <w:p w:rsidR="00300522" w:rsidRPr="00F37DF5" w:rsidRDefault="00300522" w:rsidP="00300522">
      <w:pPr>
        <w:pStyle w:val="TofSectsSubdiv"/>
      </w:pPr>
      <w:r w:rsidRPr="00F37DF5">
        <w:t>19</w:t>
      </w:r>
      <w:r w:rsidR="00142129">
        <w:noBreakHyphen/>
      </w:r>
      <w:r w:rsidRPr="00F37DF5">
        <w:t>B</w:t>
      </w:r>
      <w:r w:rsidRPr="00F37DF5">
        <w:tab/>
        <w:t>Adjustments for supplies</w:t>
      </w:r>
    </w:p>
    <w:p w:rsidR="00300522" w:rsidRPr="00F37DF5" w:rsidRDefault="00300522" w:rsidP="00300522">
      <w:pPr>
        <w:pStyle w:val="TofSectsSubdiv"/>
      </w:pPr>
      <w:r w:rsidRPr="00F37DF5">
        <w:t>19</w:t>
      </w:r>
      <w:r w:rsidR="00142129">
        <w:noBreakHyphen/>
      </w:r>
      <w:r w:rsidRPr="00F37DF5">
        <w:t>C</w:t>
      </w:r>
      <w:r w:rsidRPr="00F37DF5">
        <w:tab/>
        <w:t>Adjustments for acquisitions</w:t>
      </w:r>
    </w:p>
    <w:p w:rsidR="00300522" w:rsidRPr="00F37DF5" w:rsidRDefault="00300522" w:rsidP="00300522">
      <w:pPr>
        <w:pStyle w:val="ActHead5"/>
      </w:pPr>
      <w:bookmarkStart w:id="116" w:name="_Toc63330329"/>
      <w:r w:rsidRPr="00142129">
        <w:rPr>
          <w:rStyle w:val="CharSectno"/>
        </w:rPr>
        <w:t>19</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116"/>
    </w:p>
    <w:p w:rsidR="00300522" w:rsidRPr="00F37DF5" w:rsidRDefault="00300522" w:rsidP="00300522">
      <w:pPr>
        <w:pStyle w:val="BoxText"/>
        <w:pBdr>
          <w:left w:val="single" w:sz="6" w:space="10" w:color="auto"/>
          <w:right w:val="single" w:sz="6" w:space="9" w:color="auto"/>
        </w:pBdr>
      </w:pPr>
      <w:r w:rsidRPr="00F37DF5">
        <w:t>Adjustments can arise because of adjustment events. They are events such as a cancellation of a supply or acquisition, or a change in the consideration for a supply or acquisition (for example, because of a volume discount).</w:t>
      </w:r>
    </w:p>
    <w:p w:rsidR="00300522" w:rsidRPr="00F37DF5" w:rsidRDefault="00300522" w:rsidP="00300522">
      <w:pPr>
        <w:pStyle w:val="notetext"/>
      </w:pPr>
      <w:r w:rsidRPr="00F37DF5">
        <w:t>Note:</w:t>
      </w:r>
      <w:r w:rsidRPr="00F37DF5">
        <w:tab/>
        <w:t>Importations do not give rise to adjustment events.</w:t>
      </w:r>
    </w:p>
    <w:p w:rsidR="00300522" w:rsidRPr="00F37DF5" w:rsidRDefault="00300522" w:rsidP="00300522">
      <w:pPr>
        <w:pStyle w:val="ActHead5"/>
      </w:pPr>
      <w:bookmarkStart w:id="117" w:name="_Toc63330330"/>
      <w:r w:rsidRPr="00142129">
        <w:rPr>
          <w:rStyle w:val="CharSectno"/>
        </w:rPr>
        <w:t>19</w:t>
      </w:r>
      <w:r w:rsidR="00142129" w:rsidRPr="00142129">
        <w:rPr>
          <w:rStyle w:val="CharSectno"/>
        </w:rPr>
        <w:noBreakHyphen/>
      </w:r>
      <w:r w:rsidRPr="00142129">
        <w:rPr>
          <w:rStyle w:val="CharSectno"/>
        </w:rPr>
        <w:t>5</w:t>
      </w:r>
      <w:r w:rsidRPr="00F37DF5">
        <w:t xml:space="preserve">  Explanation of the effect of adjustment events</w:t>
      </w:r>
      <w:bookmarkEnd w:id="117"/>
    </w:p>
    <w:p w:rsidR="00300522" w:rsidRPr="00F37DF5" w:rsidRDefault="00300522" w:rsidP="00300522">
      <w:pPr>
        <w:pStyle w:val="subsection"/>
      </w:pPr>
      <w:r w:rsidRPr="00F37DF5">
        <w:tab/>
      </w:r>
      <w:r w:rsidRPr="00F37DF5">
        <w:tab/>
        <w:t xml:space="preserve">The following diagram shows how an </w:t>
      </w:r>
      <w:r w:rsidR="00142129" w:rsidRPr="00142129">
        <w:rPr>
          <w:position w:val="6"/>
          <w:sz w:val="16"/>
          <w:szCs w:val="16"/>
        </w:rPr>
        <w:t>*</w:t>
      </w:r>
      <w:r w:rsidRPr="00F37DF5">
        <w:t xml:space="preserve">adjustment event for a supply or acquisition can give rise to an </w:t>
      </w:r>
      <w:r w:rsidR="00142129" w:rsidRPr="00142129">
        <w:rPr>
          <w:position w:val="6"/>
          <w:sz w:val="16"/>
          <w:szCs w:val="16"/>
        </w:rPr>
        <w:t>*</w:t>
      </w:r>
      <w:r w:rsidRPr="00F37DF5">
        <w:t xml:space="preserve">increasing adjustment or a </w:t>
      </w:r>
      <w:r w:rsidR="00142129" w:rsidRPr="00142129">
        <w:rPr>
          <w:position w:val="6"/>
          <w:sz w:val="16"/>
          <w:szCs w:val="16"/>
        </w:rPr>
        <w:t>*</w:t>
      </w:r>
      <w:r w:rsidRPr="00F37DF5">
        <w:t>decreasing adjustment.</w:t>
      </w:r>
    </w:p>
    <w:p w:rsidR="00300522" w:rsidRPr="00F37DF5" w:rsidRDefault="00300522" w:rsidP="00300522"/>
    <w:p w:rsidR="00300522" w:rsidRPr="00F37DF5" w:rsidRDefault="00143843" w:rsidP="00300522">
      <w:r w:rsidRPr="00F37DF5">
        <w:rPr>
          <w:noProof/>
          <w:sz w:val="20"/>
          <w:lang w:eastAsia="en-AU"/>
        </w:rPr>
        <w:drawing>
          <wp:inline distT="0" distB="0" distL="0" distR="0" wp14:anchorId="61DE7BBE" wp14:editId="2F3E02EA">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F37DF5" w:rsidRDefault="00300522" w:rsidP="00300522"/>
    <w:p w:rsidR="00300522" w:rsidRPr="00F37DF5" w:rsidRDefault="00300522" w:rsidP="00300522">
      <w:pPr>
        <w:pStyle w:val="notetext"/>
      </w:pPr>
      <w:r w:rsidRPr="00F37DF5">
        <w:t>Note:</w:t>
      </w:r>
      <w:r w:rsidRPr="00F37DF5">
        <w:tab/>
        <w:t>This section is an explanatory section.</w:t>
      </w:r>
    </w:p>
    <w:p w:rsidR="00300522" w:rsidRPr="00F37DF5" w:rsidRDefault="00300522" w:rsidP="00300522">
      <w:pPr>
        <w:pStyle w:val="ActHead4"/>
      </w:pPr>
      <w:bookmarkStart w:id="118" w:name="_Toc63330331"/>
      <w:r w:rsidRPr="00142129">
        <w:rPr>
          <w:rStyle w:val="CharSubdNo"/>
        </w:rPr>
        <w:t>Subdivision</w:t>
      </w:r>
      <w:r w:rsidR="006138CE" w:rsidRPr="00142129">
        <w:rPr>
          <w:rStyle w:val="CharSubdNo"/>
        </w:rPr>
        <w:t> </w:t>
      </w:r>
      <w:r w:rsidRPr="00142129">
        <w:rPr>
          <w:rStyle w:val="CharSubdNo"/>
        </w:rPr>
        <w:t>19</w:t>
      </w:r>
      <w:r w:rsidR="00142129" w:rsidRPr="00142129">
        <w:rPr>
          <w:rStyle w:val="CharSubdNo"/>
        </w:rPr>
        <w:noBreakHyphen/>
      </w:r>
      <w:r w:rsidRPr="00142129">
        <w:rPr>
          <w:rStyle w:val="CharSubdNo"/>
        </w:rPr>
        <w:t>A</w:t>
      </w:r>
      <w:r w:rsidRPr="00F37DF5">
        <w:t>—</w:t>
      </w:r>
      <w:r w:rsidRPr="00142129">
        <w:rPr>
          <w:rStyle w:val="CharSubdText"/>
        </w:rPr>
        <w:t>Adjustment events</w:t>
      </w:r>
      <w:bookmarkEnd w:id="118"/>
    </w:p>
    <w:p w:rsidR="00300522" w:rsidRPr="00F37DF5" w:rsidRDefault="00300522" w:rsidP="00300522">
      <w:pPr>
        <w:pStyle w:val="ActHead5"/>
      </w:pPr>
      <w:bookmarkStart w:id="119" w:name="_Toc63330332"/>
      <w:r w:rsidRPr="00142129">
        <w:rPr>
          <w:rStyle w:val="CharSectno"/>
        </w:rPr>
        <w:t>19</w:t>
      </w:r>
      <w:r w:rsidR="00142129" w:rsidRPr="00142129">
        <w:rPr>
          <w:rStyle w:val="CharSectno"/>
        </w:rPr>
        <w:noBreakHyphen/>
      </w:r>
      <w:r w:rsidRPr="00142129">
        <w:rPr>
          <w:rStyle w:val="CharSectno"/>
        </w:rPr>
        <w:t>10</w:t>
      </w:r>
      <w:r w:rsidRPr="00F37DF5">
        <w:t xml:space="preserve">  Adjustment events</w:t>
      </w:r>
      <w:bookmarkEnd w:id="119"/>
    </w:p>
    <w:p w:rsidR="00300522" w:rsidRPr="00F37DF5" w:rsidRDefault="00300522" w:rsidP="00300522">
      <w:pPr>
        <w:pStyle w:val="subsection"/>
      </w:pPr>
      <w:r w:rsidRPr="00F37DF5">
        <w:tab/>
        <w:t>(1)</w:t>
      </w:r>
      <w:r w:rsidRPr="00F37DF5">
        <w:tab/>
        <w:t xml:space="preserve">An </w:t>
      </w:r>
      <w:r w:rsidRPr="00F37DF5">
        <w:rPr>
          <w:b/>
          <w:bCs/>
          <w:i/>
          <w:iCs/>
        </w:rPr>
        <w:t>adjustment event</w:t>
      </w:r>
      <w:r w:rsidRPr="00F37DF5">
        <w:t xml:space="preserve"> is any event which has the effect of:</w:t>
      </w:r>
    </w:p>
    <w:p w:rsidR="00300522" w:rsidRPr="00F37DF5" w:rsidRDefault="00300522" w:rsidP="00300522">
      <w:pPr>
        <w:pStyle w:val="paragraph"/>
      </w:pPr>
      <w:r w:rsidRPr="00F37DF5">
        <w:tab/>
        <w:t>(a)</w:t>
      </w:r>
      <w:r w:rsidRPr="00F37DF5">
        <w:tab/>
        <w:t>cancelling a supply or acquisition; or</w:t>
      </w:r>
    </w:p>
    <w:p w:rsidR="00300522" w:rsidRPr="00F37DF5" w:rsidRDefault="00300522" w:rsidP="00300522">
      <w:pPr>
        <w:pStyle w:val="paragraph"/>
      </w:pPr>
      <w:r w:rsidRPr="00F37DF5">
        <w:tab/>
        <w:t>(b)</w:t>
      </w:r>
      <w:r w:rsidRPr="00F37DF5">
        <w:tab/>
        <w:t xml:space="preserve">changing the </w:t>
      </w:r>
      <w:r w:rsidR="00142129" w:rsidRPr="00142129">
        <w:rPr>
          <w:position w:val="6"/>
          <w:sz w:val="16"/>
          <w:szCs w:val="16"/>
        </w:rPr>
        <w:t>*</w:t>
      </w:r>
      <w:r w:rsidRPr="00F37DF5">
        <w:t>consideration for a supply or acquisition; or</w:t>
      </w:r>
    </w:p>
    <w:p w:rsidR="00300522" w:rsidRPr="00F37DF5" w:rsidRDefault="00300522" w:rsidP="00300522">
      <w:pPr>
        <w:pStyle w:val="paragraph"/>
      </w:pPr>
      <w:r w:rsidRPr="00F37DF5">
        <w:tab/>
        <w:t>(c)</w:t>
      </w:r>
      <w:r w:rsidRPr="00F37DF5">
        <w:tab/>
        <w:t xml:space="preserve">causing a supply or acquisition to become, or stop being, a </w:t>
      </w:r>
      <w:r w:rsidR="00142129" w:rsidRPr="00142129">
        <w:rPr>
          <w:position w:val="6"/>
          <w:sz w:val="16"/>
          <w:szCs w:val="16"/>
        </w:rPr>
        <w:t>*</w:t>
      </w:r>
      <w:r w:rsidRPr="00F37DF5">
        <w:t xml:space="preserve">taxable supply or </w:t>
      </w:r>
      <w:r w:rsidR="00142129" w:rsidRPr="00142129">
        <w:rPr>
          <w:position w:val="6"/>
          <w:sz w:val="16"/>
          <w:szCs w:val="16"/>
        </w:rPr>
        <w:t>*</w:t>
      </w:r>
      <w:r w:rsidRPr="00F37DF5">
        <w:t>creditable acquisition.</w:t>
      </w:r>
    </w:p>
    <w:p w:rsidR="00300522" w:rsidRPr="00F37DF5" w:rsidRDefault="00300522" w:rsidP="00300522">
      <w:pPr>
        <w:pStyle w:val="notetext"/>
      </w:pPr>
      <w:r w:rsidRPr="00F37DF5">
        <w:t>Example:</w:t>
      </w:r>
      <w:r w:rsidRPr="00F37DF5">
        <w:tab/>
        <w:t>If goods that are supplied for export are not exported within the time provided in section</w:t>
      </w:r>
      <w:r w:rsidR="006138CE" w:rsidRPr="00F37DF5">
        <w:t> </w:t>
      </w:r>
      <w:r w:rsidRPr="00F37DF5">
        <w:t>38</w:t>
      </w:r>
      <w:r w:rsidR="00142129">
        <w:noBreakHyphen/>
      </w:r>
      <w:r w:rsidRPr="00F37DF5">
        <w:t>185, the supply is likely to become a taxable supply after originally being a supply that was GST</w:t>
      </w:r>
      <w:r w:rsidR="00142129">
        <w:noBreakHyphen/>
      </w:r>
      <w:r w:rsidRPr="00F37DF5">
        <w:t>free.</w:t>
      </w:r>
    </w:p>
    <w:p w:rsidR="00300522" w:rsidRPr="00F37DF5" w:rsidRDefault="00300522" w:rsidP="00300522">
      <w:pPr>
        <w:pStyle w:val="subsection"/>
      </w:pPr>
      <w:r w:rsidRPr="00F37DF5">
        <w:tab/>
        <w:t>(2)</w:t>
      </w:r>
      <w:r w:rsidRPr="00F37DF5">
        <w:tab/>
        <w:t xml:space="preserve">Without limiting </w:t>
      </w:r>
      <w:r w:rsidR="006138CE" w:rsidRPr="00F37DF5">
        <w:t>subsection (</w:t>
      </w:r>
      <w:r w:rsidRPr="00F37DF5">
        <w:t xml:space="preserve">1), these are </w:t>
      </w:r>
      <w:r w:rsidR="00142129" w:rsidRPr="00142129">
        <w:rPr>
          <w:position w:val="6"/>
          <w:sz w:val="16"/>
          <w:szCs w:val="16"/>
        </w:rPr>
        <w:t>*</w:t>
      </w:r>
      <w:r w:rsidRPr="00F37DF5">
        <w:t>adjustment events:</w:t>
      </w:r>
    </w:p>
    <w:p w:rsidR="00300522" w:rsidRPr="00F37DF5" w:rsidRDefault="00300522" w:rsidP="00300522">
      <w:pPr>
        <w:pStyle w:val="paragraph"/>
      </w:pPr>
      <w:r w:rsidRPr="00F37DF5">
        <w:tab/>
        <w:t>(a)</w:t>
      </w:r>
      <w:r w:rsidRPr="00F37DF5">
        <w:tab/>
        <w:t>the return to a supplier of a thing, or part of a thing, supplied (whether or not the return involves a change of ownership of the thing);</w:t>
      </w:r>
    </w:p>
    <w:p w:rsidR="00300522" w:rsidRPr="00F37DF5" w:rsidRDefault="00300522" w:rsidP="00300522">
      <w:pPr>
        <w:pStyle w:val="paragraph"/>
      </w:pPr>
      <w:r w:rsidRPr="00F37DF5">
        <w:tab/>
        <w:t>(b)</w:t>
      </w:r>
      <w:r w:rsidRPr="00F37DF5">
        <w:tab/>
        <w:t xml:space="preserve">a change to the previously agreed </w:t>
      </w:r>
      <w:r w:rsidR="00142129" w:rsidRPr="00142129">
        <w:rPr>
          <w:position w:val="6"/>
          <w:sz w:val="16"/>
          <w:szCs w:val="16"/>
        </w:rPr>
        <w:t>*</w:t>
      </w:r>
      <w:r w:rsidRPr="00F37DF5">
        <w:t>consideration for a supply or acquisition, whether due to the offer of a discount or otherwise;</w:t>
      </w:r>
    </w:p>
    <w:p w:rsidR="00300522" w:rsidRPr="00F37DF5" w:rsidRDefault="00300522" w:rsidP="00300522">
      <w:pPr>
        <w:pStyle w:val="paragraph"/>
      </w:pPr>
      <w:r w:rsidRPr="00F37DF5">
        <w:tab/>
        <w:t>(c)</w:t>
      </w:r>
      <w:r w:rsidRPr="00F37DF5">
        <w:tab/>
        <w:t xml:space="preserve">a change in the extent to which an entity that makes an acquisition provides, or is liable to provide, consideration for the acquisition (unless the entity </w:t>
      </w:r>
      <w:r w:rsidR="00142129" w:rsidRPr="00142129">
        <w:rPr>
          <w:position w:val="6"/>
          <w:sz w:val="16"/>
          <w:szCs w:val="16"/>
        </w:rPr>
        <w:t>*</w:t>
      </w:r>
      <w:r w:rsidRPr="00F37DF5">
        <w:t>accounts on a cash basis).</w:t>
      </w:r>
    </w:p>
    <w:p w:rsidR="00300522" w:rsidRPr="00F37DF5" w:rsidRDefault="00300522" w:rsidP="00300522">
      <w:pPr>
        <w:pStyle w:val="subsection"/>
      </w:pPr>
      <w:r w:rsidRPr="00F37DF5">
        <w:tab/>
        <w:t>(3)</w:t>
      </w:r>
      <w:r w:rsidRPr="00F37DF5">
        <w:tab/>
        <w:t xml:space="preserve">An </w:t>
      </w:r>
      <w:r w:rsidR="00142129" w:rsidRPr="00142129">
        <w:rPr>
          <w:position w:val="6"/>
          <w:sz w:val="16"/>
          <w:szCs w:val="16"/>
        </w:rPr>
        <w:t>*</w:t>
      </w:r>
      <w:r w:rsidRPr="00F37DF5">
        <w:t>adjustment event:</w:t>
      </w:r>
    </w:p>
    <w:p w:rsidR="00300522" w:rsidRPr="00F37DF5" w:rsidRDefault="00300522" w:rsidP="00300522">
      <w:pPr>
        <w:pStyle w:val="paragraph"/>
      </w:pPr>
      <w:r w:rsidRPr="00F37DF5">
        <w:tab/>
        <w:t>(a)</w:t>
      </w:r>
      <w:r w:rsidRPr="00F37DF5">
        <w:tab/>
        <w:t xml:space="preserve">can arise in relation to a supply even if it is not a </w:t>
      </w:r>
      <w:r w:rsidR="00142129" w:rsidRPr="00142129">
        <w:rPr>
          <w:position w:val="6"/>
          <w:sz w:val="16"/>
          <w:szCs w:val="16"/>
        </w:rPr>
        <w:t>*</w:t>
      </w:r>
      <w:r w:rsidRPr="00F37DF5">
        <w:t>taxable supply; and</w:t>
      </w:r>
    </w:p>
    <w:p w:rsidR="00300522" w:rsidRPr="00F37DF5" w:rsidRDefault="00300522" w:rsidP="00300522">
      <w:pPr>
        <w:pStyle w:val="paragraph"/>
      </w:pPr>
      <w:r w:rsidRPr="00F37DF5">
        <w:tab/>
        <w:t>(b)</w:t>
      </w:r>
      <w:r w:rsidRPr="00F37DF5">
        <w:tab/>
        <w:t xml:space="preserve">can arise in relation to an acquisition even if it is not a </w:t>
      </w:r>
      <w:r w:rsidR="00142129" w:rsidRPr="00142129">
        <w:rPr>
          <w:position w:val="6"/>
          <w:sz w:val="16"/>
          <w:szCs w:val="16"/>
        </w:rPr>
        <w:t>*</w:t>
      </w:r>
      <w:r w:rsidRPr="00F37DF5">
        <w:t>creditable acquisition.</w:t>
      </w:r>
    </w:p>
    <w:p w:rsidR="00300522" w:rsidRPr="00F37DF5" w:rsidRDefault="00300522" w:rsidP="00300522">
      <w:pPr>
        <w:pStyle w:val="subsection"/>
      </w:pPr>
      <w:r w:rsidRPr="00F37DF5">
        <w:tab/>
        <w:t>(4)</w:t>
      </w:r>
      <w:r w:rsidRPr="00F37DF5">
        <w:tab/>
        <w:t xml:space="preserve">However, the return of a thing supplied, or part of a thing supplied, to its supplier is not an </w:t>
      </w:r>
      <w:r w:rsidR="00142129" w:rsidRPr="00142129">
        <w:rPr>
          <w:position w:val="6"/>
          <w:sz w:val="16"/>
          <w:szCs w:val="16"/>
        </w:rPr>
        <w:t>*</w:t>
      </w:r>
      <w:r w:rsidRPr="00F37DF5">
        <w:t>adjustment event if the return is for the purpose of repair or maintenance.</w:t>
      </w:r>
    </w:p>
    <w:p w:rsidR="00300522" w:rsidRPr="00F37DF5" w:rsidRDefault="00300522" w:rsidP="00300522">
      <w:pPr>
        <w:pStyle w:val="ActHead4"/>
      </w:pPr>
      <w:bookmarkStart w:id="120" w:name="_Toc63330333"/>
      <w:r w:rsidRPr="00142129">
        <w:rPr>
          <w:rStyle w:val="CharSubdNo"/>
        </w:rPr>
        <w:t>Subdivision</w:t>
      </w:r>
      <w:r w:rsidR="006138CE" w:rsidRPr="00142129">
        <w:rPr>
          <w:rStyle w:val="CharSubdNo"/>
        </w:rPr>
        <w:t> </w:t>
      </w:r>
      <w:r w:rsidRPr="00142129">
        <w:rPr>
          <w:rStyle w:val="CharSubdNo"/>
        </w:rPr>
        <w:t>19</w:t>
      </w:r>
      <w:r w:rsidR="00142129" w:rsidRPr="00142129">
        <w:rPr>
          <w:rStyle w:val="CharSubdNo"/>
        </w:rPr>
        <w:noBreakHyphen/>
      </w:r>
      <w:r w:rsidRPr="00142129">
        <w:rPr>
          <w:rStyle w:val="CharSubdNo"/>
        </w:rPr>
        <w:t>B</w:t>
      </w:r>
      <w:r w:rsidRPr="00F37DF5">
        <w:t>—</w:t>
      </w:r>
      <w:r w:rsidRPr="00142129">
        <w:rPr>
          <w:rStyle w:val="CharSubdText"/>
        </w:rPr>
        <w:t>Adjustments for supplies</w:t>
      </w:r>
      <w:bookmarkEnd w:id="120"/>
    </w:p>
    <w:p w:rsidR="00300522" w:rsidRPr="00F37DF5" w:rsidRDefault="00300522" w:rsidP="00300522">
      <w:pPr>
        <w:pStyle w:val="ActHead5"/>
      </w:pPr>
      <w:bookmarkStart w:id="121" w:name="_Toc63330334"/>
      <w:r w:rsidRPr="00142129">
        <w:rPr>
          <w:rStyle w:val="CharSectno"/>
        </w:rPr>
        <w:t>19</w:t>
      </w:r>
      <w:r w:rsidR="00142129" w:rsidRPr="00142129">
        <w:rPr>
          <w:rStyle w:val="CharSectno"/>
        </w:rPr>
        <w:noBreakHyphen/>
      </w:r>
      <w:r w:rsidRPr="00142129">
        <w:rPr>
          <w:rStyle w:val="CharSectno"/>
        </w:rPr>
        <w:t>40</w:t>
      </w:r>
      <w:r w:rsidRPr="00F37DF5">
        <w:t xml:space="preserve">  Where adjustments for supplies arise</w:t>
      </w:r>
      <w:bookmarkEnd w:id="121"/>
    </w:p>
    <w:p w:rsidR="00300522" w:rsidRPr="00F37DF5" w:rsidRDefault="00300522" w:rsidP="00300522">
      <w:pPr>
        <w:pStyle w:val="subsection"/>
      </w:pPr>
      <w:r w:rsidRPr="00F37DF5">
        <w:tab/>
      </w:r>
      <w:r w:rsidRPr="00F37DF5">
        <w:tab/>
        <w:t xml:space="preserve">You have an </w:t>
      </w:r>
      <w:r w:rsidRPr="00F37DF5">
        <w:rPr>
          <w:b/>
          <w:bCs/>
          <w:i/>
          <w:iCs/>
        </w:rPr>
        <w:t>adjustment</w:t>
      </w:r>
      <w:r w:rsidRPr="00F37DF5">
        <w:t xml:space="preserve"> for a supply for which you are liable to pay GST (or would be liable to pay GST if it were a </w:t>
      </w:r>
      <w:r w:rsidR="00142129" w:rsidRPr="00142129">
        <w:rPr>
          <w:position w:val="6"/>
          <w:sz w:val="16"/>
          <w:szCs w:val="16"/>
        </w:rPr>
        <w:t>*</w:t>
      </w:r>
      <w:r w:rsidRPr="00F37DF5">
        <w:t>taxable supply) if:</w:t>
      </w:r>
    </w:p>
    <w:p w:rsidR="00300522" w:rsidRPr="00F37DF5" w:rsidRDefault="00300522" w:rsidP="00300522">
      <w:pPr>
        <w:pStyle w:val="paragraph"/>
      </w:pPr>
      <w:r w:rsidRPr="00F37DF5">
        <w:tab/>
        <w:t>(a)</w:t>
      </w:r>
      <w:r w:rsidRPr="00F37DF5">
        <w:tab/>
        <w:t xml:space="preserve">in relation to the supply, one or more </w:t>
      </w:r>
      <w:r w:rsidR="00142129" w:rsidRPr="00142129">
        <w:rPr>
          <w:position w:val="6"/>
          <w:sz w:val="16"/>
          <w:szCs w:val="16"/>
        </w:rPr>
        <w:t>*</w:t>
      </w:r>
      <w:r w:rsidRPr="00F37DF5">
        <w:t>adjustment events occur during a tax period; and</w:t>
      </w:r>
    </w:p>
    <w:p w:rsidR="00300522" w:rsidRPr="00F37DF5" w:rsidRDefault="00300522" w:rsidP="00300522">
      <w:pPr>
        <w:pStyle w:val="paragraph"/>
      </w:pPr>
      <w:r w:rsidRPr="00F37DF5">
        <w:tab/>
        <w:t>(b)</w:t>
      </w:r>
      <w:r w:rsidRPr="00F37DF5">
        <w:tab/>
        <w:t>GST on the supply was attributable to an earlier tax period (or, if the supply was not a taxable supply, would have been attributable to an earlier tax period had the supply been a taxable supply); and</w:t>
      </w:r>
    </w:p>
    <w:p w:rsidR="00300522" w:rsidRPr="00F37DF5" w:rsidRDefault="00300522" w:rsidP="00300522">
      <w:pPr>
        <w:pStyle w:val="paragraph"/>
      </w:pPr>
      <w:r w:rsidRPr="00F37DF5">
        <w:tab/>
        <w:t>(c)</w:t>
      </w:r>
      <w:r w:rsidRPr="00F37DF5">
        <w:tab/>
        <w:t xml:space="preserve">as a result of those adjustment events, the </w:t>
      </w:r>
      <w:r w:rsidR="00142129" w:rsidRPr="00142129">
        <w:rPr>
          <w:position w:val="6"/>
          <w:sz w:val="16"/>
          <w:szCs w:val="16"/>
        </w:rPr>
        <w:t>*</w:t>
      </w:r>
      <w:r w:rsidRPr="00F37DF5">
        <w:t xml:space="preserve">previously attributed GST amount for the supply (if any) no longer correctly reflects the amount of GST (if any) on the supply (the </w:t>
      </w:r>
      <w:r w:rsidRPr="00F37DF5">
        <w:rPr>
          <w:b/>
          <w:bCs/>
          <w:i/>
          <w:iCs/>
        </w:rPr>
        <w:t>corrected GST amount</w:t>
      </w:r>
      <w:r w:rsidRPr="00F37DF5">
        <w:t xml:space="preserve">), taking into account any change of circumstances that has given rise to an adjustment for the supply under this </w:t>
      </w:r>
      <w:r w:rsidR="00A53099" w:rsidRPr="00F37DF5">
        <w:t>Subdivision</w:t>
      </w:r>
      <w:r w:rsidR="00A36DB5" w:rsidRPr="00F37DF5">
        <w:t xml:space="preserve"> </w:t>
      </w:r>
      <w:r w:rsidRPr="00F37DF5">
        <w:t>or Division</w:t>
      </w:r>
      <w:r w:rsidR="006138CE" w:rsidRPr="00F37DF5">
        <w:t> </w:t>
      </w:r>
      <w:r w:rsidRPr="00F37DF5">
        <w:t>21</w:t>
      </w:r>
      <w:r w:rsidR="0063554A" w:rsidRPr="00F37DF5">
        <w:t xml:space="preserve"> or 134</w:t>
      </w:r>
      <w:r w:rsidRPr="00F37DF5">
        <w:t>.</w:t>
      </w:r>
    </w:p>
    <w:p w:rsidR="00300522" w:rsidRPr="00F37DF5" w:rsidRDefault="00300522" w:rsidP="00DD43D1">
      <w:pPr>
        <w:pStyle w:val="ActHead5"/>
      </w:pPr>
      <w:bookmarkStart w:id="122" w:name="_Toc63330335"/>
      <w:r w:rsidRPr="00142129">
        <w:rPr>
          <w:rStyle w:val="CharSectno"/>
        </w:rPr>
        <w:t>19</w:t>
      </w:r>
      <w:r w:rsidR="00142129" w:rsidRPr="00142129">
        <w:rPr>
          <w:rStyle w:val="CharSectno"/>
        </w:rPr>
        <w:noBreakHyphen/>
      </w:r>
      <w:r w:rsidRPr="00142129">
        <w:rPr>
          <w:rStyle w:val="CharSectno"/>
        </w:rPr>
        <w:t>45</w:t>
      </w:r>
      <w:r w:rsidRPr="00F37DF5">
        <w:t xml:space="preserve">  Previously attributed GST amounts</w:t>
      </w:r>
      <w:bookmarkEnd w:id="122"/>
    </w:p>
    <w:p w:rsidR="00300522" w:rsidRPr="00F37DF5" w:rsidRDefault="00300522" w:rsidP="00DD43D1">
      <w:pPr>
        <w:pStyle w:val="subsection"/>
        <w:keepNext/>
      </w:pPr>
      <w:r w:rsidRPr="00F37DF5">
        <w:tab/>
      </w:r>
      <w:r w:rsidRPr="00F37DF5">
        <w:tab/>
        <w:t xml:space="preserve">The </w:t>
      </w:r>
      <w:r w:rsidRPr="00F37DF5">
        <w:rPr>
          <w:b/>
          <w:i/>
        </w:rPr>
        <w:t>previously attributed GST amount</w:t>
      </w:r>
      <w:r w:rsidRPr="00F37DF5">
        <w:t xml:space="preserve"> for a supply is:</w:t>
      </w:r>
    </w:p>
    <w:p w:rsidR="00300522" w:rsidRPr="00F37DF5" w:rsidRDefault="00300522" w:rsidP="00300522">
      <w:pPr>
        <w:pStyle w:val="paragraph"/>
      </w:pPr>
      <w:r w:rsidRPr="00F37DF5">
        <w:tab/>
        <w:t>(a)</w:t>
      </w:r>
      <w:r w:rsidRPr="00F37DF5">
        <w:tab/>
        <w:t>the amount of any GST that was attributable to a tax period in respect of the supply; plus</w:t>
      </w:r>
    </w:p>
    <w:p w:rsidR="00300522" w:rsidRPr="00F37DF5" w:rsidRDefault="00300522" w:rsidP="00300522">
      <w:pPr>
        <w:pStyle w:val="paragraph"/>
      </w:pPr>
      <w:r w:rsidRPr="00F37DF5">
        <w:tab/>
        <w:t>(b)</w:t>
      </w:r>
      <w:r w:rsidRPr="00F37DF5">
        <w:tab/>
        <w:t xml:space="preserve">the sum of any </w:t>
      </w:r>
      <w:r w:rsidR="00142129" w:rsidRPr="00142129">
        <w:rPr>
          <w:position w:val="6"/>
          <w:sz w:val="16"/>
          <w:szCs w:val="16"/>
        </w:rPr>
        <w:t>*</w:t>
      </w:r>
      <w:r w:rsidRPr="00F37DF5">
        <w:t xml:space="preserve">increasing adjustments, under this </w:t>
      </w:r>
      <w:r w:rsidR="00A53099" w:rsidRPr="00F37DF5">
        <w:t>Subdivision</w:t>
      </w:r>
      <w:r w:rsidR="00A36DB5" w:rsidRPr="00F37DF5">
        <w:t xml:space="preserve"> </w:t>
      </w:r>
      <w:r w:rsidRPr="00F37DF5">
        <w:t>or Division</w:t>
      </w:r>
      <w:r w:rsidR="006138CE" w:rsidRPr="00F37DF5">
        <w:t> </w:t>
      </w:r>
      <w:r w:rsidRPr="00F37DF5">
        <w:t>21, that were previously attributable to a tax period in respect of the supply; minus</w:t>
      </w:r>
    </w:p>
    <w:p w:rsidR="00300522" w:rsidRPr="00F37DF5" w:rsidRDefault="00300522" w:rsidP="00300522">
      <w:pPr>
        <w:pStyle w:val="paragraph"/>
      </w:pPr>
      <w:r w:rsidRPr="00F37DF5">
        <w:tab/>
        <w:t>(c)</w:t>
      </w:r>
      <w:r w:rsidRPr="00F37DF5">
        <w:tab/>
        <w:t xml:space="preserve">the sum of any </w:t>
      </w:r>
      <w:r w:rsidR="00142129" w:rsidRPr="00142129">
        <w:rPr>
          <w:position w:val="6"/>
          <w:sz w:val="16"/>
          <w:szCs w:val="16"/>
        </w:rPr>
        <w:t>*</w:t>
      </w:r>
      <w:r w:rsidRPr="00F37DF5">
        <w:t xml:space="preserve">decreasing adjustments, under this </w:t>
      </w:r>
      <w:r w:rsidR="00A53099" w:rsidRPr="00F37DF5">
        <w:t>Subdivision</w:t>
      </w:r>
      <w:r w:rsidR="00A36DB5" w:rsidRPr="00F37DF5">
        <w:t xml:space="preserve"> </w:t>
      </w:r>
      <w:r w:rsidRPr="00F37DF5">
        <w:t>or Division</w:t>
      </w:r>
      <w:r w:rsidR="006138CE" w:rsidRPr="00F37DF5">
        <w:t> </w:t>
      </w:r>
      <w:r w:rsidRPr="00F37DF5">
        <w:t>21</w:t>
      </w:r>
      <w:r w:rsidR="0063554A" w:rsidRPr="00F37DF5">
        <w:t xml:space="preserve"> or 134</w:t>
      </w:r>
      <w:r w:rsidRPr="00F37DF5">
        <w:t>, that were previously attributable to a tax period in respect of the supply.</w:t>
      </w:r>
    </w:p>
    <w:p w:rsidR="00300522" w:rsidRPr="00F37DF5" w:rsidRDefault="00300522" w:rsidP="00300522">
      <w:pPr>
        <w:pStyle w:val="ActHead5"/>
      </w:pPr>
      <w:bookmarkStart w:id="123" w:name="_Toc63330336"/>
      <w:r w:rsidRPr="00142129">
        <w:rPr>
          <w:rStyle w:val="CharSectno"/>
        </w:rPr>
        <w:t>19</w:t>
      </w:r>
      <w:r w:rsidR="00142129" w:rsidRPr="00142129">
        <w:rPr>
          <w:rStyle w:val="CharSectno"/>
        </w:rPr>
        <w:noBreakHyphen/>
      </w:r>
      <w:r w:rsidRPr="00142129">
        <w:rPr>
          <w:rStyle w:val="CharSectno"/>
        </w:rPr>
        <w:t>50</w:t>
      </w:r>
      <w:r w:rsidRPr="00F37DF5">
        <w:t xml:space="preserve">  Increasing adjustments for supplies</w:t>
      </w:r>
      <w:bookmarkEnd w:id="123"/>
    </w:p>
    <w:p w:rsidR="00300522" w:rsidRPr="00F37DF5" w:rsidRDefault="00300522" w:rsidP="00300522">
      <w:pPr>
        <w:pStyle w:val="subsection"/>
      </w:pPr>
      <w:r w:rsidRPr="00F37DF5">
        <w:tab/>
      </w:r>
      <w:r w:rsidRPr="00F37DF5">
        <w:tab/>
        <w:t xml:space="preserve">If the </w:t>
      </w:r>
      <w:r w:rsidR="00142129" w:rsidRPr="00142129">
        <w:rPr>
          <w:position w:val="6"/>
          <w:sz w:val="16"/>
          <w:szCs w:val="16"/>
        </w:rPr>
        <w:t>*</w:t>
      </w:r>
      <w:r w:rsidRPr="00F37DF5">
        <w:t>corrected GST</w:t>
      </w:r>
      <w:r w:rsidRPr="00F37DF5">
        <w:rPr>
          <w:b/>
          <w:bCs/>
          <w:i/>
          <w:iCs/>
        </w:rPr>
        <w:t xml:space="preserve"> </w:t>
      </w:r>
      <w:r w:rsidRPr="00F37DF5">
        <w:t xml:space="preserve">amount is </w:t>
      </w:r>
      <w:r w:rsidRPr="00F37DF5">
        <w:rPr>
          <w:i/>
          <w:iCs/>
        </w:rPr>
        <w:t>greater</w:t>
      </w:r>
      <w:r w:rsidRPr="00F37DF5">
        <w:t xml:space="preserve"> than the </w:t>
      </w:r>
      <w:r w:rsidR="00142129" w:rsidRPr="00142129">
        <w:rPr>
          <w:position w:val="6"/>
          <w:sz w:val="16"/>
          <w:szCs w:val="16"/>
        </w:rPr>
        <w:t>*</w:t>
      </w:r>
      <w:r w:rsidRPr="00F37DF5">
        <w:t xml:space="preserve">previously attributed GST amount, you have an </w:t>
      </w:r>
      <w:r w:rsidRPr="00F37DF5">
        <w:rPr>
          <w:b/>
          <w:bCs/>
          <w:i/>
          <w:iCs/>
        </w:rPr>
        <w:t>increasing adjustment</w:t>
      </w:r>
      <w:r w:rsidRPr="00F37DF5">
        <w:t xml:space="preserve"> equal to the difference between the corrected GST amount and the previously attributed GST amount.</w:t>
      </w:r>
    </w:p>
    <w:p w:rsidR="00300522" w:rsidRPr="00F37DF5" w:rsidRDefault="00300522" w:rsidP="00300522">
      <w:pPr>
        <w:pStyle w:val="ActHead5"/>
      </w:pPr>
      <w:bookmarkStart w:id="124" w:name="_Toc63330337"/>
      <w:r w:rsidRPr="00142129">
        <w:rPr>
          <w:rStyle w:val="CharSectno"/>
        </w:rPr>
        <w:t>19</w:t>
      </w:r>
      <w:r w:rsidR="00142129" w:rsidRPr="00142129">
        <w:rPr>
          <w:rStyle w:val="CharSectno"/>
        </w:rPr>
        <w:noBreakHyphen/>
      </w:r>
      <w:r w:rsidRPr="00142129">
        <w:rPr>
          <w:rStyle w:val="CharSectno"/>
        </w:rPr>
        <w:t>55</w:t>
      </w:r>
      <w:r w:rsidRPr="00F37DF5">
        <w:t xml:space="preserve">  Decreasing adjustments for supplies</w:t>
      </w:r>
      <w:bookmarkEnd w:id="124"/>
    </w:p>
    <w:p w:rsidR="00300522" w:rsidRPr="00F37DF5" w:rsidRDefault="00300522" w:rsidP="00300522">
      <w:pPr>
        <w:pStyle w:val="subsection"/>
      </w:pPr>
      <w:r w:rsidRPr="00F37DF5">
        <w:tab/>
      </w:r>
      <w:r w:rsidRPr="00F37DF5">
        <w:tab/>
        <w:t xml:space="preserve">If the </w:t>
      </w:r>
      <w:r w:rsidR="00142129" w:rsidRPr="00142129">
        <w:rPr>
          <w:position w:val="6"/>
          <w:sz w:val="16"/>
          <w:szCs w:val="16"/>
        </w:rPr>
        <w:t>*</w:t>
      </w:r>
      <w:r w:rsidRPr="00F37DF5">
        <w:t xml:space="preserve">corrected GST amount is </w:t>
      </w:r>
      <w:r w:rsidRPr="00F37DF5">
        <w:rPr>
          <w:i/>
          <w:iCs/>
        </w:rPr>
        <w:t>less</w:t>
      </w:r>
      <w:r w:rsidRPr="00F37DF5">
        <w:t xml:space="preserve"> than the </w:t>
      </w:r>
      <w:r w:rsidR="00142129" w:rsidRPr="00142129">
        <w:rPr>
          <w:position w:val="6"/>
          <w:sz w:val="16"/>
          <w:szCs w:val="16"/>
        </w:rPr>
        <w:t>*</w:t>
      </w:r>
      <w:r w:rsidRPr="00F37DF5">
        <w:t xml:space="preserve">previously attributed GST amount, you have a </w:t>
      </w:r>
      <w:r w:rsidRPr="00F37DF5">
        <w:rPr>
          <w:b/>
          <w:bCs/>
          <w:i/>
          <w:iCs/>
        </w:rPr>
        <w:t>decreasing adjustment</w:t>
      </w:r>
      <w:r w:rsidRPr="00F37DF5">
        <w:t xml:space="preserve"> equal to the difference between the previously attributed GST amount and the corrected GST amount.</w:t>
      </w:r>
    </w:p>
    <w:p w:rsidR="00300522" w:rsidRPr="00F37DF5" w:rsidRDefault="00300522" w:rsidP="00300522">
      <w:pPr>
        <w:pStyle w:val="ActHead4"/>
      </w:pPr>
      <w:bookmarkStart w:id="125" w:name="_Toc63330338"/>
      <w:r w:rsidRPr="00142129">
        <w:rPr>
          <w:rStyle w:val="CharSubdNo"/>
        </w:rPr>
        <w:t>Subdivision</w:t>
      </w:r>
      <w:r w:rsidR="006138CE" w:rsidRPr="00142129">
        <w:rPr>
          <w:rStyle w:val="CharSubdNo"/>
        </w:rPr>
        <w:t> </w:t>
      </w:r>
      <w:r w:rsidRPr="00142129">
        <w:rPr>
          <w:rStyle w:val="CharSubdNo"/>
        </w:rPr>
        <w:t>19</w:t>
      </w:r>
      <w:r w:rsidR="00142129" w:rsidRPr="00142129">
        <w:rPr>
          <w:rStyle w:val="CharSubdNo"/>
        </w:rPr>
        <w:noBreakHyphen/>
      </w:r>
      <w:r w:rsidRPr="00142129">
        <w:rPr>
          <w:rStyle w:val="CharSubdNo"/>
        </w:rPr>
        <w:t>C</w:t>
      </w:r>
      <w:r w:rsidRPr="00F37DF5">
        <w:t>—</w:t>
      </w:r>
      <w:r w:rsidRPr="00142129">
        <w:rPr>
          <w:rStyle w:val="CharSubdText"/>
        </w:rPr>
        <w:t>Adjustments for acquisitions</w:t>
      </w:r>
      <w:bookmarkEnd w:id="125"/>
    </w:p>
    <w:p w:rsidR="00300522" w:rsidRPr="00F37DF5" w:rsidRDefault="00300522" w:rsidP="00300522">
      <w:pPr>
        <w:pStyle w:val="ActHead5"/>
      </w:pPr>
      <w:bookmarkStart w:id="126" w:name="_Toc63330339"/>
      <w:r w:rsidRPr="00142129">
        <w:rPr>
          <w:rStyle w:val="CharSectno"/>
        </w:rPr>
        <w:t>19</w:t>
      </w:r>
      <w:r w:rsidR="00142129" w:rsidRPr="00142129">
        <w:rPr>
          <w:rStyle w:val="CharSectno"/>
        </w:rPr>
        <w:noBreakHyphen/>
      </w:r>
      <w:r w:rsidRPr="00142129">
        <w:rPr>
          <w:rStyle w:val="CharSectno"/>
        </w:rPr>
        <w:t>70</w:t>
      </w:r>
      <w:r w:rsidRPr="00F37DF5">
        <w:t xml:space="preserve">  Where adjustments for acquisitions arise</w:t>
      </w:r>
      <w:bookmarkEnd w:id="126"/>
    </w:p>
    <w:p w:rsidR="00300522" w:rsidRPr="00F37DF5" w:rsidRDefault="00300522" w:rsidP="00300522">
      <w:pPr>
        <w:pStyle w:val="subsection"/>
      </w:pPr>
      <w:r w:rsidRPr="00F37DF5">
        <w:tab/>
        <w:t>(1)</w:t>
      </w:r>
      <w:r w:rsidRPr="00F37DF5">
        <w:tab/>
        <w:t xml:space="preserve">You have an </w:t>
      </w:r>
      <w:r w:rsidRPr="00F37DF5">
        <w:rPr>
          <w:b/>
          <w:bCs/>
          <w:i/>
          <w:iCs/>
        </w:rPr>
        <w:t>adjustment</w:t>
      </w:r>
      <w:r w:rsidRPr="00F37DF5">
        <w:t xml:space="preserve"> for an acquisition for which you are entitled to an input tax credit (or would be entitled to an input tax credit if the acquisition were a </w:t>
      </w:r>
      <w:r w:rsidR="00142129" w:rsidRPr="00142129">
        <w:rPr>
          <w:position w:val="6"/>
          <w:sz w:val="16"/>
          <w:szCs w:val="16"/>
        </w:rPr>
        <w:t>*</w:t>
      </w:r>
      <w:r w:rsidRPr="00F37DF5">
        <w:t>creditable acquisition) if:</w:t>
      </w:r>
    </w:p>
    <w:p w:rsidR="00300522" w:rsidRPr="00F37DF5" w:rsidRDefault="00300522" w:rsidP="00300522">
      <w:pPr>
        <w:pStyle w:val="paragraph"/>
      </w:pPr>
      <w:r w:rsidRPr="00F37DF5">
        <w:tab/>
        <w:t>(a)</w:t>
      </w:r>
      <w:r w:rsidRPr="00F37DF5">
        <w:tab/>
        <w:t xml:space="preserve">in relation to the acquisition, one or more </w:t>
      </w:r>
      <w:r w:rsidR="00142129" w:rsidRPr="00142129">
        <w:rPr>
          <w:position w:val="6"/>
          <w:sz w:val="16"/>
          <w:szCs w:val="16"/>
        </w:rPr>
        <w:t>*</w:t>
      </w:r>
      <w:r w:rsidRPr="00F37DF5">
        <w:t>adjustment events occur during a tax period; and</w:t>
      </w:r>
    </w:p>
    <w:p w:rsidR="00300522" w:rsidRPr="00F37DF5" w:rsidRDefault="00300522" w:rsidP="00300522">
      <w:pPr>
        <w:pStyle w:val="paragraph"/>
      </w:pPr>
      <w:r w:rsidRPr="00F37DF5">
        <w:tab/>
        <w:t>(b)</w:t>
      </w:r>
      <w:r w:rsidRPr="00F37DF5">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F37DF5" w:rsidRDefault="00300522" w:rsidP="00300522">
      <w:pPr>
        <w:pStyle w:val="paragraph"/>
      </w:pPr>
      <w:r w:rsidRPr="00F37DF5">
        <w:tab/>
        <w:t>(c)</w:t>
      </w:r>
      <w:r w:rsidRPr="00F37DF5">
        <w:tab/>
        <w:t xml:space="preserve">as a result of those adjustment events, the </w:t>
      </w:r>
      <w:r w:rsidR="00142129" w:rsidRPr="00142129">
        <w:rPr>
          <w:position w:val="6"/>
          <w:sz w:val="16"/>
          <w:szCs w:val="16"/>
        </w:rPr>
        <w:t>*</w:t>
      </w:r>
      <w:r w:rsidRPr="00F37DF5">
        <w:t xml:space="preserve">previously attributed input tax credit amount for the acquisition (if any) no longer correctly reflects the amount of the input tax credit (if any) on the acquisition (the </w:t>
      </w:r>
      <w:r w:rsidRPr="00F37DF5">
        <w:rPr>
          <w:b/>
          <w:bCs/>
          <w:i/>
          <w:iCs/>
        </w:rPr>
        <w:t>corrected input tax credit amount</w:t>
      </w:r>
      <w:r w:rsidRPr="00F37DF5">
        <w:t>).</w:t>
      </w:r>
    </w:p>
    <w:p w:rsidR="00300522" w:rsidRPr="00F37DF5" w:rsidRDefault="00300522" w:rsidP="00300522">
      <w:pPr>
        <w:pStyle w:val="subsection"/>
      </w:pPr>
      <w:r w:rsidRPr="00F37DF5">
        <w:tab/>
        <w:t>(2)</w:t>
      </w:r>
      <w:r w:rsidRPr="00F37DF5">
        <w:tab/>
        <w:t xml:space="preserve">In working out the </w:t>
      </w:r>
      <w:r w:rsidR="00142129" w:rsidRPr="00142129">
        <w:rPr>
          <w:position w:val="6"/>
          <w:sz w:val="16"/>
        </w:rPr>
        <w:t>*</w:t>
      </w:r>
      <w:r w:rsidRPr="00F37DF5">
        <w:t>corrected input tax credit amount for the acquisition:</w:t>
      </w:r>
    </w:p>
    <w:p w:rsidR="00300522" w:rsidRPr="00F37DF5" w:rsidRDefault="00300522" w:rsidP="00300522">
      <w:pPr>
        <w:pStyle w:val="paragraph"/>
      </w:pPr>
      <w:r w:rsidRPr="00F37DF5">
        <w:tab/>
        <w:t>(a)</w:t>
      </w:r>
      <w:r w:rsidRPr="00F37DF5">
        <w:tab/>
        <w:t xml:space="preserve">take into account any change of circumstances that has given rise to an adjustment for the acquisition under this </w:t>
      </w:r>
      <w:r w:rsidR="00A53099" w:rsidRPr="00F37DF5">
        <w:t>Subdivision</w:t>
      </w:r>
      <w:r w:rsidR="00A36DB5" w:rsidRPr="00F37DF5">
        <w:t xml:space="preserve"> </w:t>
      </w:r>
      <w:r w:rsidRPr="00F37DF5">
        <w:t>or Division</w:t>
      </w:r>
      <w:r w:rsidR="006138CE" w:rsidRPr="00F37DF5">
        <w:t> </w:t>
      </w:r>
      <w:r w:rsidRPr="00F37DF5">
        <w:t>21</w:t>
      </w:r>
      <w:r w:rsidR="007F0F28" w:rsidRPr="00F37DF5">
        <w:t>,</w:t>
      </w:r>
      <w:r w:rsidR="0063554A" w:rsidRPr="00F37DF5">
        <w:t xml:space="preserve"> 129, 133 or 134</w:t>
      </w:r>
      <w:r w:rsidRPr="00F37DF5">
        <w:t>; and</w:t>
      </w:r>
    </w:p>
    <w:p w:rsidR="00300522" w:rsidRPr="00F37DF5" w:rsidRDefault="00300522" w:rsidP="00300522">
      <w:pPr>
        <w:pStyle w:val="paragraph"/>
      </w:pPr>
      <w:r w:rsidRPr="00F37DF5">
        <w:tab/>
        <w:t>(b)</w:t>
      </w:r>
      <w:r w:rsidRPr="00F37DF5">
        <w:tab/>
        <w:t>if an adjustment relating to the acquisition under Division</w:t>
      </w:r>
      <w:r w:rsidR="006138CE" w:rsidRPr="00F37DF5">
        <w:t> </w:t>
      </w:r>
      <w:r w:rsidRPr="00F37DF5">
        <w:t>131 was attributable to an earlier tax period:</w:t>
      </w:r>
    </w:p>
    <w:p w:rsidR="00300522" w:rsidRPr="00F37DF5" w:rsidRDefault="00300522" w:rsidP="00300522">
      <w:pPr>
        <w:pStyle w:val="paragraphsub"/>
      </w:pPr>
      <w:r w:rsidRPr="00F37DF5">
        <w:tab/>
        <w:t>(i)</w:t>
      </w:r>
      <w:r w:rsidRPr="00F37DF5">
        <w:tab/>
        <w:t>do not take into account that adjustment; and</w:t>
      </w:r>
    </w:p>
    <w:p w:rsidR="00300522" w:rsidRPr="00F37DF5" w:rsidRDefault="00300522" w:rsidP="00300522">
      <w:pPr>
        <w:pStyle w:val="paragraphsub"/>
      </w:pPr>
      <w:r w:rsidRPr="00F37DF5">
        <w:tab/>
        <w:t>(ii)</w:t>
      </w:r>
      <w:r w:rsidRPr="00F37DF5">
        <w:tab/>
        <w:t>treat the acquisition as one in relation to which Division</w:t>
      </w:r>
      <w:r w:rsidR="006138CE" w:rsidRPr="00F37DF5">
        <w:t> </w:t>
      </w:r>
      <w:r w:rsidRPr="00F37DF5">
        <w:t>131 had not applied.</w:t>
      </w:r>
    </w:p>
    <w:p w:rsidR="00300522" w:rsidRPr="00F37DF5" w:rsidRDefault="00300522" w:rsidP="00300522">
      <w:pPr>
        <w:pStyle w:val="ActHead5"/>
      </w:pPr>
      <w:bookmarkStart w:id="127" w:name="_Toc63330340"/>
      <w:r w:rsidRPr="00142129">
        <w:rPr>
          <w:rStyle w:val="CharSectno"/>
        </w:rPr>
        <w:t>19</w:t>
      </w:r>
      <w:r w:rsidR="00142129" w:rsidRPr="00142129">
        <w:rPr>
          <w:rStyle w:val="CharSectno"/>
        </w:rPr>
        <w:noBreakHyphen/>
      </w:r>
      <w:r w:rsidRPr="00142129">
        <w:rPr>
          <w:rStyle w:val="CharSectno"/>
        </w:rPr>
        <w:t>75</w:t>
      </w:r>
      <w:r w:rsidRPr="00F37DF5">
        <w:t xml:space="preserve">  Previously attributed input tax credit amounts</w:t>
      </w:r>
      <w:bookmarkEnd w:id="127"/>
    </w:p>
    <w:p w:rsidR="00300522" w:rsidRPr="00F37DF5" w:rsidRDefault="00300522" w:rsidP="00300522">
      <w:pPr>
        <w:pStyle w:val="subsection"/>
      </w:pPr>
      <w:r w:rsidRPr="00F37DF5">
        <w:tab/>
      </w:r>
      <w:r w:rsidRPr="00F37DF5">
        <w:tab/>
        <w:t xml:space="preserve">The </w:t>
      </w:r>
      <w:r w:rsidRPr="00F37DF5">
        <w:rPr>
          <w:b/>
          <w:i/>
        </w:rPr>
        <w:t xml:space="preserve">previously attributed input tax credit amount </w:t>
      </w:r>
      <w:r w:rsidRPr="00F37DF5">
        <w:t>for an acquisition is:</w:t>
      </w:r>
    </w:p>
    <w:p w:rsidR="00300522" w:rsidRPr="00F37DF5" w:rsidRDefault="00300522" w:rsidP="00300522">
      <w:pPr>
        <w:pStyle w:val="paragraph"/>
      </w:pPr>
      <w:r w:rsidRPr="00F37DF5">
        <w:tab/>
        <w:t>(a)</w:t>
      </w:r>
      <w:r w:rsidRPr="00F37DF5">
        <w:tab/>
        <w:t>the amount of any input tax credit that was attributable to a tax period in respect of the acquisition; minus</w:t>
      </w:r>
    </w:p>
    <w:p w:rsidR="00300522" w:rsidRPr="00F37DF5" w:rsidRDefault="00300522" w:rsidP="00300522">
      <w:pPr>
        <w:pStyle w:val="paragraph"/>
      </w:pPr>
      <w:r w:rsidRPr="00F37DF5">
        <w:tab/>
        <w:t>(b)</w:t>
      </w:r>
      <w:r w:rsidRPr="00F37DF5">
        <w:tab/>
        <w:t xml:space="preserve">the sum of any </w:t>
      </w:r>
      <w:r w:rsidR="00142129" w:rsidRPr="00142129">
        <w:rPr>
          <w:position w:val="6"/>
          <w:sz w:val="16"/>
          <w:szCs w:val="16"/>
        </w:rPr>
        <w:t>*</w:t>
      </w:r>
      <w:r w:rsidRPr="00F37DF5">
        <w:t xml:space="preserve">increasing adjustments, under this </w:t>
      </w:r>
      <w:r w:rsidR="00A53099" w:rsidRPr="00F37DF5">
        <w:t>Subdivision</w:t>
      </w:r>
      <w:r w:rsidR="00A36DB5" w:rsidRPr="00F37DF5">
        <w:t xml:space="preserve"> </w:t>
      </w:r>
      <w:r w:rsidRPr="00F37DF5">
        <w:t>or Division</w:t>
      </w:r>
      <w:r w:rsidR="006138CE" w:rsidRPr="00F37DF5">
        <w:t> </w:t>
      </w:r>
      <w:r w:rsidRPr="00F37DF5">
        <w:t>21, 129</w:t>
      </w:r>
      <w:r w:rsidR="0063554A" w:rsidRPr="00F37DF5">
        <w:t>, 131 or 134</w:t>
      </w:r>
      <w:r w:rsidRPr="00F37DF5">
        <w:t>, that were previously attributable to a tax period in respect of the acquisition; plus</w:t>
      </w:r>
    </w:p>
    <w:p w:rsidR="00300522" w:rsidRPr="00F37DF5" w:rsidRDefault="00300522" w:rsidP="00300522">
      <w:pPr>
        <w:pStyle w:val="paragraph"/>
      </w:pPr>
      <w:r w:rsidRPr="00F37DF5">
        <w:tab/>
        <w:t>(c)</w:t>
      </w:r>
      <w:r w:rsidRPr="00F37DF5">
        <w:tab/>
        <w:t xml:space="preserve">the sum of any </w:t>
      </w:r>
      <w:r w:rsidR="00142129" w:rsidRPr="00142129">
        <w:rPr>
          <w:position w:val="6"/>
          <w:sz w:val="16"/>
          <w:szCs w:val="16"/>
        </w:rPr>
        <w:t>*</w:t>
      </w:r>
      <w:r w:rsidRPr="00F37DF5">
        <w:t xml:space="preserve">decreasing adjustments, under this </w:t>
      </w:r>
      <w:r w:rsidR="00A53099" w:rsidRPr="00F37DF5">
        <w:t>Subdivision</w:t>
      </w:r>
      <w:r w:rsidR="00A36DB5" w:rsidRPr="00F37DF5">
        <w:t xml:space="preserve"> </w:t>
      </w:r>
      <w:r w:rsidRPr="00F37DF5">
        <w:t>or Division</w:t>
      </w:r>
      <w:r w:rsidR="006138CE" w:rsidRPr="00F37DF5">
        <w:t> </w:t>
      </w:r>
      <w:r w:rsidRPr="00F37DF5">
        <w:t>21</w:t>
      </w:r>
      <w:r w:rsidR="007F0F28" w:rsidRPr="00F37DF5">
        <w:t>, 129 or 133</w:t>
      </w:r>
      <w:r w:rsidRPr="00F37DF5">
        <w:t>, that were previously attributable to a tax period in respect of the acquisition.</w:t>
      </w:r>
    </w:p>
    <w:p w:rsidR="00300522" w:rsidRPr="00F37DF5" w:rsidRDefault="00300522" w:rsidP="00300522">
      <w:pPr>
        <w:pStyle w:val="ActHead5"/>
      </w:pPr>
      <w:bookmarkStart w:id="128" w:name="_Toc63330341"/>
      <w:r w:rsidRPr="00142129">
        <w:rPr>
          <w:rStyle w:val="CharSectno"/>
        </w:rPr>
        <w:t>19</w:t>
      </w:r>
      <w:r w:rsidR="00142129" w:rsidRPr="00142129">
        <w:rPr>
          <w:rStyle w:val="CharSectno"/>
        </w:rPr>
        <w:noBreakHyphen/>
      </w:r>
      <w:r w:rsidRPr="00142129">
        <w:rPr>
          <w:rStyle w:val="CharSectno"/>
        </w:rPr>
        <w:t>80</w:t>
      </w:r>
      <w:r w:rsidRPr="00F37DF5">
        <w:t xml:space="preserve">  Increasing adjustments for acquisitions</w:t>
      </w:r>
      <w:bookmarkEnd w:id="128"/>
    </w:p>
    <w:p w:rsidR="00300522" w:rsidRPr="00F37DF5" w:rsidRDefault="00300522" w:rsidP="00300522">
      <w:pPr>
        <w:pStyle w:val="subsection"/>
      </w:pPr>
      <w:r w:rsidRPr="00F37DF5">
        <w:tab/>
      </w:r>
      <w:r w:rsidRPr="00F37DF5">
        <w:tab/>
        <w:t xml:space="preserve">If the </w:t>
      </w:r>
      <w:r w:rsidR="00142129" w:rsidRPr="00142129">
        <w:rPr>
          <w:position w:val="6"/>
          <w:sz w:val="16"/>
          <w:szCs w:val="16"/>
        </w:rPr>
        <w:t>*</w:t>
      </w:r>
      <w:r w:rsidRPr="00F37DF5">
        <w:t xml:space="preserve">previously attributed input tax credit amount is </w:t>
      </w:r>
      <w:r w:rsidRPr="00F37DF5">
        <w:rPr>
          <w:i/>
          <w:iCs/>
        </w:rPr>
        <w:t>greater</w:t>
      </w:r>
      <w:r w:rsidRPr="00F37DF5">
        <w:t xml:space="preserve"> than the </w:t>
      </w:r>
      <w:r w:rsidR="00142129" w:rsidRPr="00142129">
        <w:rPr>
          <w:position w:val="6"/>
          <w:sz w:val="16"/>
          <w:szCs w:val="16"/>
        </w:rPr>
        <w:t>*</w:t>
      </w:r>
      <w:r w:rsidRPr="00F37DF5">
        <w:t xml:space="preserve">corrected input tax credit amount, you have an </w:t>
      </w:r>
      <w:r w:rsidRPr="00F37DF5">
        <w:rPr>
          <w:b/>
          <w:bCs/>
          <w:i/>
          <w:iCs/>
        </w:rPr>
        <w:t>increasing adjustment</w:t>
      </w:r>
      <w:r w:rsidRPr="00F37DF5">
        <w:t xml:space="preserve"> equal to the difference between the previously attributed input tax credit amount and the corrected input tax credit amount.</w:t>
      </w:r>
    </w:p>
    <w:p w:rsidR="00300522" w:rsidRPr="00F37DF5" w:rsidRDefault="00300522" w:rsidP="00300522">
      <w:pPr>
        <w:pStyle w:val="ActHead5"/>
      </w:pPr>
      <w:bookmarkStart w:id="129" w:name="_Toc63330342"/>
      <w:r w:rsidRPr="00142129">
        <w:rPr>
          <w:rStyle w:val="CharSectno"/>
        </w:rPr>
        <w:t>19</w:t>
      </w:r>
      <w:r w:rsidR="00142129" w:rsidRPr="00142129">
        <w:rPr>
          <w:rStyle w:val="CharSectno"/>
        </w:rPr>
        <w:noBreakHyphen/>
      </w:r>
      <w:r w:rsidRPr="00142129">
        <w:rPr>
          <w:rStyle w:val="CharSectno"/>
        </w:rPr>
        <w:t>85</w:t>
      </w:r>
      <w:r w:rsidRPr="00F37DF5">
        <w:t xml:space="preserve">  Decreasing adjustments for acquisitions</w:t>
      </w:r>
      <w:bookmarkEnd w:id="129"/>
    </w:p>
    <w:p w:rsidR="00300522" w:rsidRPr="00F37DF5" w:rsidRDefault="00300522" w:rsidP="00300522">
      <w:pPr>
        <w:pStyle w:val="subsection"/>
      </w:pPr>
      <w:r w:rsidRPr="00F37DF5">
        <w:tab/>
      </w:r>
      <w:r w:rsidRPr="00F37DF5">
        <w:tab/>
        <w:t xml:space="preserve">If the </w:t>
      </w:r>
      <w:r w:rsidR="00142129" w:rsidRPr="00142129">
        <w:rPr>
          <w:position w:val="6"/>
          <w:sz w:val="16"/>
          <w:szCs w:val="16"/>
        </w:rPr>
        <w:t>*</w:t>
      </w:r>
      <w:r w:rsidRPr="00F37DF5">
        <w:t xml:space="preserve">previously attributed input tax credit amount is </w:t>
      </w:r>
      <w:r w:rsidRPr="00F37DF5">
        <w:rPr>
          <w:i/>
          <w:iCs/>
        </w:rPr>
        <w:t>less</w:t>
      </w:r>
      <w:r w:rsidRPr="00F37DF5">
        <w:t xml:space="preserve"> than the </w:t>
      </w:r>
      <w:r w:rsidR="00142129" w:rsidRPr="00142129">
        <w:rPr>
          <w:position w:val="6"/>
          <w:sz w:val="16"/>
          <w:szCs w:val="16"/>
        </w:rPr>
        <w:t>*</w:t>
      </w:r>
      <w:r w:rsidRPr="00F37DF5">
        <w:t xml:space="preserve">corrected input tax credit amount, you have a </w:t>
      </w:r>
      <w:r w:rsidRPr="00F37DF5">
        <w:rPr>
          <w:b/>
          <w:bCs/>
          <w:i/>
          <w:iCs/>
        </w:rPr>
        <w:t>decreasing adjustment</w:t>
      </w:r>
      <w:r w:rsidRPr="00F37DF5">
        <w:t xml:space="preserve"> equal to the difference between the corrected input tax credit amount and the previously attributed input tax credit amount.</w:t>
      </w:r>
    </w:p>
    <w:p w:rsidR="00300522" w:rsidRPr="00F37DF5" w:rsidRDefault="00300522" w:rsidP="00300522">
      <w:pPr>
        <w:pStyle w:val="ActHead5"/>
      </w:pPr>
      <w:bookmarkStart w:id="130" w:name="_Toc63330343"/>
      <w:r w:rsidRPr="00142129">
        <w:rPr>
          <w:rStyle w:val="CharSectno"/>
        </w:rPr>
        <w:t>19</w:t>
      </w:r>
      <w:r w:rsidR="00142129" w:rsidRPr="00142129">
        <w:rPr>
          <w:rStyle w:val="CharSectno"/>
        </w:rPr>
        <w:noBreakHyphen/>
      </w:r>
      <w:r w:rsidRPr="00142129">
        <w:rPr>
          <w:rStyle w:val="CharSectno"/>
        </w:rPr>
        <w:t>99</w:t>
      </w:r>
      <w:r w:rsidRPr="00F37DF5">
        <w:t xml:space="preserve">  Special rules relating to adjustment events</w:t>
      </w:r>
      <w:bookmarkEnd w:id="130"/>
    </w:p>
    <w:p w:rsidR="00300522" w:rsidRPr="00F37DF5" w:rsidRDefault="00300522" w:rsidP="00300522">
      <w:pPr>
        <w:pStyle w:val="subsection"/>
      </w:pPr>
      <w:r w:rsidRPr="00F37DF5">
        <w:tab/>
      </w:r>
      <w:r w:rsidRPr="00F37DF5">
        <w:tab/>
        <w:t>Chapter</w:t>
      </w:r>
      <w:r w:rsidR="006138CE" w:rsidRPr="00F37DF5">
        <w:t> </w:t>
      </w:r>
      <w:r w:rsidRPr="00F37DF5">
        <w:t xml:space="preserve">4 contains special rules relating to </w:t>
      </w:r>
      <w:r w:rsidR="00142129" w:rsidRPr="00142129">
        <w:rPr>
          <w:position w:val="6"/>
          <w:sz w:val="16"/>
          <w:szCs w:val="16"/>
        </w:rPr>
        <w:t>*</w:t>
      </w:r>
      <w:r w:rsidRPr="00F37DF5">
        <w:t>adjustment events in particular cases, as follows:</w:t>
      </w:r>
    </w:p>
    <w:p w:rsidR="00A53099" w:rsidRPr="00F37DF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F37DF5" w:rsidTr="00A53099">
        <w:trPr>
          <w:tblHeader/>
        </w:trPr>
        <w:tc>
          <w:tcPr>
            <w:tcW w:w="5954" w:type="dxa"/>
            <w:gridSpan w:val="3"/>
            <w:tcBorders>
              <w:top w:val="single" w:sz="12" w:space="0" w:color="auto"/>
              <w:bottom w:val="single" w:sz="6" w:space="0" w:color="auto"/>
            </w:tcBorders>
            <w:shd w:val="clear" w:color="auto" w:fill="auto"/>
          </w:tcPr>
          <w:p w:rsidR="00300522" w:rsidRPr="00F37DF5" w:rsidRDefault="00300522" w:rsidP="00CA2831">
            <w:pPr>
              <w:pStyle w:val="Tabletext"/>
              <w:keepNext/>
              <w:keepLines/>
              <w:rPr>
                <w:b/>
              </w:rPr>
            </w:pPr>
            <w:r w:rsidRPr="00F37DF5">
              <w:rPr>
                <w:b/>
                <w:bCs/>
              </w:rPr>
              <w:t>Checklist of special rules</w:t>
            </w:r>
          </w:p>
        </w:tc>
      </w:tr>
      <w:tr w:rsidR="00300522" w:rsidRPr="00F37DF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Item</w:t>
            </w:r>
          </w:p>
        </w:tc>
        <w:tc>
          <w:tcPr>
            <w:tcW w:w="3686"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For this case ...</w:t>
            </w:r>
          </w:p>
        </w:tc>
        <w:tc>
          <w:tcPr>
            <w:tcW w:w="1559"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See:</w:t>
            </w:r>
          </w:p>
        </w:tc>
      </w:tr>
      <w:tr w:rsidR="00300522" w:rsidRPr="00F37DF5"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F37DF5" w:rsidRDefault="00300522" w:rsidP="00300522">
            <w:pPr>
              <w:pStyle w:val="Tabletext"/>
            </w:pPr>
            <w:r w:rsidRPr="00F37DF5">
              <w:t>1AA</w:t>
            </w:r>
          </w:p>
        </w:tc>
        <w:tc>
          <w:tcPr>
            <w:tcW w:w="3686" w:type="dxa"/>
            <w:tcBorders>
              <w:top w:val="single" w:sz="12" w:space="0" w:color="auto"/>
              <w:bottom w:val="single" w:sz="4" w:space="0" w:color="auto"/>
            </w:tcBorders>
            <w:shd w:val="clear" w:color="auto" w:fill="auto"/>
          </w:tcPr>
          <w:p w:rsidR="00300522" w:rsidRPr="00F37DF5" w:rsidRDefault="00300522" w:rsidP="00300522">
            <w:pPr>
              <w:pStyle w:val="Tabletext"/>
            </w:pPr>
            <w:r w:rsidRPr="00F37DF5">
              <w:t>Compulsory third party schemes</w:t>
            </w:r>
          </w:p>
        </w:tc>
        <w:tc>
          <w:tcPr>
            <w:tcW w:w="1559" w:type="dxa"/>
            <w:tcBorders>
              <w:top w:val="single" w:sz="12" w:space="0" w:color="auto"/>
              <w:bottom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79</w:t>
            </w:r>
          </w:p>
        </w:tc>
      </w:tr>
      <w:tr w:rsidR="003E4CE4" w:rsidRPr="00F37DF5"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F37DF5" w:rsidRDefault="003E4CE4" w:rsidP="00300522">
            <w:pPr>
              <w:pStyle w:val="Tabletext"/>
            </w:pPr>
            <w:r w:rsidRPr="00F37DF5">
              <w:t>1AB</w:t>
            </w:r>
          </w:p>
        </w:tc>
        <w:tc>
          <w:tcPr>
            <w:tcW w:w="3686" w:type="dxa"/>
            <w:tcBorders>
              <w:top w:val="single" w:sz="4" w:space="0" w:color="auto"/>
              <w:bottom w:val="single" w:sz="4" w:space="0" w:color="auto"/>
            </w:tcBorders>
            <w:shd w:val="clear" w:color="auto" w:fill="auto"/>
          </w:tcPr>
          <w:p w:rsidR="003E4CE4" w:rsidRPr="00F37DF5" w:rsidRDefault="003E4CE4" w:rsidP="00300522">
            <w:pPr>
              <w:pStyle w:val="Tabletext"/>
            </w:pPr>
            <w:r w:rsidRPr="00F37DF5">
              <w:t>Excess GST and cancelled supplies</w:t>
            </w:r>
          </w:p>
        </w:tc>
        <w:tc>
          <w:tcPr>
            <w:tcW w:w="1559" w:type="dxa"/>
            <w:tcBorders>
              <w:top w:val="single" w:sz="4" w:space="0" w:color="auto"/>
              <w:bottom w:val="single" w:sz="4" w:space="0" w:color="auto"/>
            </w:tcBorders>
            <w:shd w:val="clear" w:color="auto" w:fill="auto"/>
          </w:tcPr>
          <w:p w:rsidR="003E4CE4" w:rsidRPr="00F37DF5" w:rsidRDefault="003E4CE4" w:rsidP="00300522">
            <w:pPr>
              <w:pStyle w:val="Tabletext"/>
            </w:pPr>
            <w:r w:rsidRPr="00F37DF5">
              <w:t>Division</w:t>
            </w:r>
            <w:r w:rsidR="006138CE" w:rsidRPr="00F37DF5">
              <w:t> </w:t>
            </w:r>
            <w:r w:rsidRPr="00F37DF5">
              <w:t>142</w:t>
            </w:r>
          </w:p>
        </w:tc>
      </w:tr>
      <w:tr w:rsidR="003E4CE4" w:rsidRPr="00F37DF5" w:rsidTr="007C5E49">
        <w:tblPrEx>
          <w:tblCellMar>
            <w:left w:w="107" w:type="dxa"/>
            <w:right w:w="107" w:type="dxa"/>
          </w:tblCellMar>
        </w:tblPrEx>
        <w:tc>
          <w:tcPr>
            <w:tcW w:w="709" w:type="dxa"/>
            <w:tcBorders>
              <w:top w:val="single" w:sz="4" w:space="0" w:color="auto"/>
            </w:tcBorders>
            <w:shd w:val="clear" w:color="auto" w:fill="auto"/>
          </w:tcPr>
          <w:p w:rsidR="003E4CE4" w:rsidRPr="00F37DF5" w:rsidRDefault="003E4CE4" w:rsidP="00300522">
            <w:pPr>
              <w:pStyle w:val="Tabletext"/>
            </w:pPr>
            <w:r w:rsidRPr="00F37DF5">
              <w:t>1A</w:t>
            </w:r>
          </w:p>
        </w:tc>
        <w:tc>
          <w:tcPr>
            <w:tcW w:w="3686" w:type="dxa"/>
            <w:tcBorders>
              <w:top w:val="single" w:sz="4" w:space="0" w:color="auto"/>
            </w:tcBorders>
            <w:shd w:val="clear" w:color="auto" w:fill="auto"/>
          </w:tcPr>
          <w:p w:rsidR="003E4CE4" w:rsidRPr="00F37DF5" w:rsidRDefault="003E4CE4" w:rsidP="00300522">
            <w:pPr>
              <w:pStyle w:val="Tabletext"/>
            </w:pPr>
            <w:r w:rsidRPr="00F37DF5">
              <w:t>GST religious groups</w:t>
            </w:r>
          </w:p>
        </w:tc>
        <w:tc>
          <w:tcPr>
            <w:tcW w:w="1559" w:type="dxa"/>
            <w:tcBorders>
              <w:top w:val="single" w:sz="4" w:space="0" w:color="auto"/>
            </w:tcBorders>
            <w:shd w:val="clear" w:color="auto" w:fill="auto"/>
          </w:tcPr>
          <w:p w:rsidR="003E4CE4" w:rsidRPr="00F37DF5" w:rsidRDefault="003E4CE4" w:rsidP="00300522">
            <w:pPr>
              <w:pStyle w:val="Tabletext"/>
            </w:pPr>
            <w:r w:rsidRPr="00F37DF5">
              <w:t>Division</w:t>
            </w:r>
            <w:r w:rsidR="006138CE" w:rsidRPr="00F37DF5">
              <w:t> </w:t>
            </w:r>
            <w:r w:rsidRPr="00F37DF5">
              <w:t>49</w:t>
            </w:r>
          </w:p>
        </w:tc>
      </w:tr>
      <w:tr w:rsidR="003E4CE4" w:rsidRPr="00F37DF5" w:rsidTr="00A53099">
        <w:tblPrEx>
          <w:tblCellMar>
            <w:left w:w="107" w:type="dxa"/>
            <w:right w:w="107" w:type="dxa"/>
          </w:tblCellMar>
        </w:tblPrEx>
        <w:tc>
          <w:tcPr>
            <w:tcW w:w="709" w:type="dxa"/>
            <w:shd w:val="clear" w:color="auto" w:fill="auto"/>
          </w:tcPr>
          <w:p w:rsidR="003E4CE4" w:rsidRPr="00F37DF5" w:rsidRDefault="003E4CE4" w:rsidP="00300522">
            <w:pPr>
              <w:pStyle w:val="Tabletext"/>
            </w:pPr>
            <w:r w:rsidRPr="00F37DF5">
              <w:t>1</w:t>
            </w:r>
          </w:p>
        </w:tc>
        <w:tc>
          <w:tcPr>
            <w:tcW w:w="3686" w:type="dxa"/>
            <w:shd w:val="clear" w:color="auto" w:fill="auto"/>
          </w:tcPr>
          <w:p w:rsidR="003E4CE4" w:rsidRPr="00F37DF5" w:rsidRDefault="003E4CE4" w:rsidP="00300522">
            <w:pPr>
              <w:pStyle w:val="Tabletext"/>
            </w:pPr>
            <w:r w:rsidRPr="00F37DF5">
              <w:t>Insurance</w:t>
            </w:r>
          </w:p>
        </w:tc>
        <w:tc>
          <w:tcPr>
            <w:tcW w:w="1559" w:type="dxa"/>
            <w:shd w:val="clear" w:color="auto" w:fill="auto"/>
          </w:tcPr>
          <w:p w:rsidR="003E4CE4" w:rsidRPr="00F37DF5" w:rsidRDefault="003E4CE4" w:rsidP="00300522">
            <w:pPr>
              <w:pStyle w:val="Tabletext"/>
            </w:pPr>
            <w:r w:rsidRPr="00F37DF5">
              <w:t>Division</w:t>
            </w:r>
            <w:r w:rsidR="006138CE" w:rsidRPr="00F37DF5">
              <w:t> </w:t>
            </w:r>
            <w:r w:rsidRPr="00F37DF5">
              <w:t>78</w:t>
            </w:r>
          </w:p>
        </w:tc>
      </w:tr>
      <w:tr w:rsidR="003E4CE4" w:rsidRPr="00F37DF5" w:rsidTr="00A53099">
        <w:tblPrEx>
          <w:tblCellMar>
            <w:left w:w="107" w:type="dxa"/>
            <w:right w:w="107" w:type="dxa"/>
          </w:tblCellMar>
        </w:tblPrEx>
        <w:tc>
          <w:tcPr>
            <w:tcW w:w="709" w:type="dxa"/>
            <w:shd w:val="clear" w:color="auto" w:fill="auto"/>
          </w:tcPr>
          <w:p w:rsidR="003E4CE4" w:rsidRPr="00F37DF5" w:rsidRDefault="003E4CE4" w:rsidP="00300522">
            <w:pPr>
              <w:pStyle w:val="Tabletext"/>
            </w:pPr>
            <w:r w:rsidRPr="00F37DF5">
              <w:t>2</w:t>
            </w:r>
          </w:p>
        </w:tc>
        <w:tc>
          <w:tcPr>
            <w:tcW w:w="3686" w:type="dxa"/>
            <w:shd w:val="clear" w:color="auto" w:fill="auto"/>
          </w:tcPr>
          <w:p w:rsidR="003E4CE4" w:rsidRPr="00F37DF5" w:rsidRDefault="003E4CE4" w:rsidP="00300522">
            <w:pPr>
              <w:pStyle w:val="Tabletext"/>
            </w:pPr>
            <w:r w:rsidRPr="00F37DF5">
              <w:t>Non</w:t>
            </w:r>
            <w:r w:rsidR="00142129">
              <w:noBreakHyphen/>
            </w:r>
            <w:r w:rsidRPr="00F37DF5">
              <w:t>deductible expenses</w:t>
            </w:r>
          </w:p>
        </w:tc>
        <w:tc>
          <w:tcPr>
            <w:tcW w:w="1559" w:type="dxa"/>
            <w:shd w:val="clear" w:color="auto" w:fill="auto"/>
          </w:tcPr>
          <w:p w:rsidR="003E4CE4" w:rsidRPr="00F37DF5" w:rsidRDefault="003E4CE4" w:rsidP="00300522">
            <w:pPr>
              <w:pStyle w:val="Tabletext"/>
            </w:pPr>
            <w:r w:rsidRPr="00F37DF5">
              <w:t>Division</w:t>
            </w:r>
            <w:r w:rsidR="006138CE" w:rsidRPr="00F37DF5">
              <w:t> </w:t>
            </w:r>
            <w:r w:rsidRPr="00F37DF5">
              <w:t>69</w:t>
            </w:r>
          </w:p>
        </w:tc>
      </w:tr>
      <w:tr w:rsidR="003E4CE4" w:rsidRPr="00F37DF5" w:rsidTr="00A53099">
        <w:tc>
          <w:tcPr>
            <w:tcW w:w="709" w:type="dxa"/>
            <w:shd w:val="clear" w:color="auto" w:fill="auto"/>
          </w:tcPr>
          <w:p w:rsidR="003E4CE4" w:rsidRPr="00F37DF5" w:rsidRDefault="003E4CE4" w:rsidP="007F0F28">
            <w:pPr>
              <w:pStyle w:val="Tabletext"/>
            </w:pPr>
            <w:r w:rsidRPr="00F37DF5">
              <w:t>2A</w:t>
            </w:r>
          </w:p>
        </w:tc>
        <w:tc>
          <w:tcPr>
            <w:tcW w:w="3686" w:type="dxa"/>
            <w:shd w:val="clear" w:color="auto" w:fill="auto"/>
          </w:tcPr>
          <w:p w:rsidR="003E4CE4" w:rsidRPr="00F37DF5" w:rsidRDefault="003E4CE4" w:rsidP="007F0F28">
            <w:pPr>
              <w:pStyle w:val="Tabletext"/>
            </w:pPr>
            <w:r w:rsidRPr="00F37DF5">
              <w:t>Providing additional consideration under gross</w:t>
            </w:r>
            <w:r w:rsidR="00142129">
              <w:noBreakHyphen/>
            </w:r>
            <w:r w:rsidRPr="00F37DF5">
              <w:t>up clauses</w:t>
            </w:r>
          </w:p>
        </w:tc>
        <w:tc>
          <w:tcPr>
            <w:tcW w:w="1559" w:type="dxa"/>
            <w:shd w:val="clear" w:color="auto" w:fill="auto"/>
          </w:tcPr>
          <w:p w:rsidR="003E4CE4" w:rsidRPr="00F37DF5" w:rsidRDefault="003E4CE4" w:rsidP="007F0F28">
            <w:pPr>
              <w:pStyle w:val="Tabletext"/>
            </w:pPr>
            <w:r w:rsidRPr="00F37DF5">
              <w:t>Division</w:t>
            </w:r>
            <w:r w:rsidR="006138CE" w:rsidRPr="00F37DF5">
              <w:t> </w:t>
            </w:r>
            <w:r w:rsidRPr="00F37DF5">
              <w:t>133</w:t>
            </w:r>
          </w:p>
        </w:tc>
      </w:tr>
      <w:tr w:rsidR="003E4CE4" w:rsidRPr="00F37DF5" w:rsidTr="00A53099">
        <w:tblPrEx>
          <w:tblCellMar>
            <w:left w:w="107" w:type="dxa"/>
            <w:right w:w="107" w:type="dxa"/>
          </w:tblCellMar>
        </w:tblPrEx>
        <w:tc>
          <w:tcPr>
            <w:tcW w:w="709" w:type="dxa"/>
            <w:tcBorders>
              <w:bottom w:val="single" w:sz="4" w:space="0" w:color="auto"/>
            </w:tcBorders>
            <w:shd w:val="clear" w:color="auto" w:fill="auto"/>
          </w:tcPr>
          <w:p w:rsidR="003E4CE4" w:rsidRPr="00F37DF5" w:rsidRDefault="003E4CE4" w:rsidP="00300522">
            <w:pPr>
              <w:pStyle w:val="Tabletext"/>
            </w:pPr>
            <w:r w:rsidRPr="00F37DF5">
              <w:t>3</w:t>
            </w:r>
          </w:p>
        </w:tc>
        <w:tc>
          <w:tcPr>
            <w:tcW w:w="3686" w:type="dxa"/>
            <w:tcBorders>
              <w:bottom w:val="single" w:sz="4" w:space="0" w:color="auto"/>
            </w:tcBorders>
            <w:shd w:val="clear" w:color="auto" w:fill="auto"/>
          </w:tcPr>
          <w:p w:rsidR="003E4CE4" w:rsidRPr="00F37DF5" w:rsidRDefault="003E4CE4" w:rsidP="00300522">
            <w:pPr>
              <w:pStyle w:val="Tabletext"/>
            </w:pPr>
            <w:r w:rsidRPr="00F37DF5">
              <w:t>Settlement sharing arrangements</w:t>
            </w:r>
          </w:p>
        </w:tc>
        <w:tc>
          <w:tcPr>
            <w:tcW w:w="1559" w:type="dxa"/>
            <w:tcBorders>
              <w:bottom w:val="single" w:sz="4" w:space="0" w:color="auto"/>
            </w:tcBorders>
            <w:shd w:val="clear" w:color="auto" w:fill="auto"/>
          </w:tcPr>
          <w:p w:rsidR="003E4CE4" w:rsidRPr="00F37DF5" w:rsidRDefault="003E4CE4" w:rsidP="00300522">
            <w:pPr>
              <w:pStyle w:val="Tabletext"/>
            </w:pPr>
            <w:r w:rsidRPr="00F37DF5">
              <w:t>Division</w:t>
            </w:r>
            <w:r w:rsidR="006138CE" w:rsidRPr="00F37DF5">
              <w:t> </w:t>
            </w:r>
            <w:r w:rsidRPr="00F37DF5">
              <w:t>80</w:t>
            </w:r>
          </w:p>
        </w:tc>
      </w:tr>
      <w:tr w:rsidR="003E4CE4" w:rsidRPr="00F37DF5" w:rsidTr="00A53099">
        <w:tc>
          <w:tcPr>
            <w:tcW w:w="709" w:type="dxa"/>
            <w:tcBorders>
              <w:bottom w:val="single" w:sz="12" w:space="0" w:color="auto"/>
            </w:tcBorders>
            <w:shd w:val="clear" w:color="auto" w:fill="auto"/>
          </w:tcPr>
          <w:p w:rsidR="003E4CE4" w:rsidRPr="00F37DF5" w:rsidRDefault="003E4CE4" w:rsidP="0063554A">
            <w:pPr>
              <w:pStyle w:val="Tabletext"/>
            </w:pPr>
            <w:r w:rsidRPr="00F37DF5">
              <w:t>4</w:t>
            </w:r>
          </w:p>
        </w:tc>
        <w:tc>
          <w:tcPr>
            <w:tcW w:w="3686" w:type="dxa"/>
            <w:tcBorders>
              <w:bottom w:val="single" w:sz="12" w:space="0" w:color="auto"/>
            </w:tcBorders>
            <w:shd w:val="clear" w:color="auto" w:fill="auto"/>
          </w:tcPr>
          <w:p w:rsidR="003E4CE4" w:rsidRPr="00F37DF5" w:rsidRDefault="003E4CE4" w:rsidP="0063554A">
            <w:pPr>
              <w:pStyle w:val="Tabletext"/>
            </w:pPr>
            <w:r w:rsidRPr="00F37DF5">
              <w:t>Third party payments</w:t>
            </w:r>
          </w:p>
        </w:tc>
        <w:tc>
          <w:tcPr>
            <w:tcW w:w="1559" w:type="dxa"/>
            <w:tcBorders>
              <w:bottom w:val="single" w:sz="12" w:space="0" w:color="auto"/>
            </w:tcBorders>
            <w:shd w:val="clear" w:color="auto" w:fill="auto"/>
          </w:tcPr>
          <w:p w:rsidR="003E4CE4" w:rsidRPr="00F37DF5" w:rsidRDefault="003E4CE4" w:rsidP="0063554A">
            <w:pPr>
              <w:pStyle w:val="Tabletext"/>
            </w:pPr>
            <w:r w:rsidRPr="00F37DF5">
              <w:t>Division</w:t>
            </w:r>
            <w:r w:rsidR="006138CE" w:rsidRPr="00F37DF5">
              <w:t> </w:t>
            </w:r>
            <w:r w:rsidRPr="00F37DF5">
              <w:t>134</w:t>
            </w:r>
          </w:p>
        </w:tc>
      </w:tr>
    </w:tbl>
    <w:p w:rsidR="00300522" w:rsidRPr="00F37DF5" w:rsidRDefault="00300522" w:rsidP="00A36DB5">
      <w:pPr>
        <w:pStyle w:val="ActHead3"/>
        <w:pageBreakBefore/>
      </w:pPr>
      <w:bookmarkStart w:id="131" w:name="_Toc63330344"/>
      <w:r w:rsidRPr="00142129">
        <w:rPr>
          <w:rStyle w:val="CharDivNo"/>
        </w:rPr>
        <w:t>Division</w:t>
      </w:r>
      <w:r w:rsidR="006138CE" w:rsidRPr="00142129">
        <w:rPr>
          <w:rStyle w:val="CharDivNo"/>
        </w:rPr>
        <w:t> </w:t>
      </w:r>
      <w:r w:rsidRPr="00142129">
        <w:rPr>
          <w:rStyle w:val="CharDivNo"/>
        </w:rPr>
        <w:t>21</w:t>
      </w:r>
      <w:r w:rsidRPr="00F37DF5">
        <w:t>—</w:t>
      </w:r>
      <w:r w:rsidRPr="00142129">
        <w:rPr>
          <w:rStyle w:val="CharDivText"/>
        </w:rPr>
        <w:t>Bad debts</w:t>
      </w:r>
      <w:bookmarkEnd w:id="131"/>
    </w:p>
    <w:p w:rsidR="00300522" w:rsidRPr="00F37DF5" w:rsidRDefault="00300522" w:rsidP="00300522">
      <w:pPr>
        <w:pStyle w:val="ActHead5"/>
      </w:pPr>
      <w:bookmarkStart w:id="132" w:name="_Toc63330345"/>
      <w:r w:rsidRPr="00142129">
        <w:rPr>
          <w:rStyle w:val="CharSectno"/>
        </w:rPr>
        <w:t>21</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132"/>
    </w:p>
    <w:p w:rsidR="00300522" w:rsidRPr="00F37DF5" w:rsidRDefault="00300522" w:rsidP="00300522">
      <w:pPr>
        <w:pStyle w:val="BoxText"/>
        <w:pBdr>
          <w:left w:val="single" w:sz="6" w:space="10" w:color="auto"/>
        </w:pBdr>
      </w:pPr>
      <w:r w:rsidRPr="00F37DF5">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F37DF5" w:rsidRDefault="00300522" w:rsidP="00300522">
      <w:pPr>
        <w:pStyle w:val="notetext"/>
      </w:pPr>
      <w:r w:rsidRPr="00F37DF5">
        <w:t>Note:</w:t>
      </w:r>
      <w:r w:rsidRPr="00F37DF5">
        <w:tab/>
        <w:t xml:space="preserve">This </w:t>
      </w:r>
      <w:r w:rsidR="00A53099" w:rsidRPr="00F37DF5">
        <w:t>Division</w:t>
      </w:r>
      <w:r w:rsidR="00A36DB5" w:rsidRPr="00F37DF5">
        <w:t xml:space="preserve"> </w:t>
      </w:r>
      <w:r w:rsidRPr="00F37DF5">
        <w:t>does not apply to supplies and acquisitions that you account for on a cash basis (except in the limited circumstances referred to in Division</w:t>
      </w:r>
      <w:r w:rsidR="006138CE" w:rsidRPr="00F37DF5">
        <w:t> </w:t>
      </w:r>
      <w:r w:rsidRPr="00F37DF5">
        <w:t>159).</w:t>
      </w:r>
    </w:p>
    <w:p w:rsidR="00300522" w:rsidRPr="00F37DF5" w:rsidRDefault="00300522" w:rsidP="00300522">
      <w:pPr>
        <w:pStyle w:val="ActHead5"/>
      </w:pPr>
      <w:bookmarkStart w:id="133" w:name="_Toc63330346"/>
      <w:r w:rsidRPr="00142129">
        <w:rPr>
          <w:rStyle w:val="CharSectno"/>
        </w:rPr>
        <w:t>21</w:t>
      </w:r>
      <w:r w:rsidR="00142129" w:rsidRPr="00142129">
        <w:rPr>
          <w:rStyle w:val="CharSectno"/>
        </w:rPr>
        <w:noBreakHyphen/>
      </w:r>
      <w:r w:rsidRPr="00142129">
        <w:rPr>
          <w:rStyle w:val="CharSectno"/>
        </w:rPr>
        <w:t>5</w:t>
      </w:r>
      <w:r w:rsidRPr="00F37DF5">
        <w:t xml:space="preserve">  Writing off bad debts (taxable supplies)</w:t>
      </w:r>
      <w:bookmarkEnd w:id="133"/>
    </w:p>
    <w:p w:rsidR="00300522" w:rsidRPr="00F37DF5" w:rsidRDefault="00300522" w:rsidP="00300522">
      <w:pPr>
        <w:pStyle w:val="subsection"/>
      </w:pPr>
      <w:r w:rsidRPr="00F37DF5">
        <w:tab/>
        <w:t>(1)</w:t>
      </w:r>
      <w:r w:rsidRPr="00F37DF5">
        <w:tab/>
        <w:t xml:space="preserve">You have a </w:t>
      </w:r>
      <w:r w:rsidRPr="00F37DF5">
        <w:rPr>
          <w:b/>
          <w:i/>
        </w:rPr>
        <w:t>decreasing adjustment</w:t>
      </w:r>
      <w:r w:rsidRPr="00F37DF5">
        <w:t xml:space="preserve"> if:</w:t>
      </w:r>
    </w:p>
    <w:p w:rsidR="00300522" w:rsidRPr="00F37DF5" w:rsidRDefault="00300522" w:rsidP="00300522">
      <w:pPr>
        <w:pStyle w:val="paragraph"/>
      </w:pPr>
      <w:r w:rsidRPr="00F37DF5">
        <w:tab/>
        <w:t>(a)</w:t>
      </w:r>
      <w:r w:rsidRPr="00F37DF5">
        <w:tab/>
        <w:t xml:space="preserve">you made a </w:t>
      </w:r>
      <w:r w:rsidR="00142129" w:rsidRPr="00142129">
        <w:rPr>
          <w:position w:val="6"/>
          <w:sz w:val="16"/>
          <w:szCs w:val="16"/>
        </w:rPr>
        <w:t>*</w:t>
      </w:r>
      <w:r w:rsidRPr="00F37DF5">
        <w:t>taxable supply; and</w:t>
      </w:r>
    </w:p>
    <w:p w:rsidR="00300522" w:rsidRPr="00F37DF5" w:rsidRDefault="00300522" w:rsidP="00300522">
      <w:pPr>
        <w:pStyle w:val="paragraph"/>
      </w:pPr>
      <w:r w:rsidRPr="00F37DF5">
        <w:tab/>
        <w:t>(b)</w:t>
      </w:r>
      <w:r w:rsidRPr="00F37DF5">
        <w:tab/>
        <w:t xml:space="preserve">the whole or part of the </w:t>
      </w:r>
      <w:r w:rsidR="00142129" w:rsidRPr="00142129">
        <w:rPr>
          <w:position w:val="6"/>
          <w:sz w:val="16"/>
          <w:szCs w:val="16"/>
        </w:rPr>
        <w:t>*</w:t>
      </w:r>
      <w:r w:rsidRPr="00F37DF5">
        <w:t>consideration for the supply has not been received; and</w:t>
      </w:r>
    </w:p>
    <w:p w:rsidR="00300522" w:rsidRPr="00F37DF5" w:rsidRDefault="00300522" w:rsidP="00300522">
      <w:pPr>
        <w:pStyle w:val="paragraph"/>
      </w:pPr>
      <w:r w:rsidRPr="00F37DF5">
        <w:tab/>
        <w:t>(c)</w:t>
      </w:r>
      <w:r w:rsidRPr="00F37DF5">
        <w:tab/>
        <w:t xml:space="preserve">you write off as bad the whole or a part of the debt, or the whole or a part of the debt has been </w:t>
      </w:r>
      <w:r w:rsidR="00142129" w:rsidRPr="00142129">
        <w:rPr>
          <w:position w:val="6"/>
          <w:sz w:val="16"/>
          <w:szCs w:val="16"/>
        </w:rPr>
        <w:t>*</w:t>
      </w:r>
      <w:r w:rsidRPr="00F37DF5">
        <w:t>overdue for 12 months or more.</w:t>
      </w:r>
    </w:p>
    <w:p w:rsidR="00300522" w:rsidRPr="00F37DF5" w:rsidRDefault="00300522" w:rsidP="00300522">
      <w:pPr>
        <w:pStyle w:val="subsection2"/>
      </w:pPr>
      <w:r w:rsidRPr="00F37DF5">
        <w:t>The amount of the decreasing adjustment i</w:t>
      </w:r>
      <w:smartTag w:uri="urn:schemas-microsoft-com:office:smarttags" w:element="PersonName">
        <w:r w:rsidRPr="00F37DF5">
          <w:t xml:space="preserve">s </w:t>
        </w:r>
        <w:r w:rsidRPr="00F37DF5">
          <w:rPr>
            <w:position w:val="6"/>
            <w:sz w:val="16"/>
            <w:szCs w:val="16"/>
          </w:rPr>
          <w:t>1</w:t>
        </w:r>
      </w:smartTag>
      <w:r w:rsidRPr="00F37DF5">
        <w:t>/</w:t>
      </w:r>
      <w:r w:rsidRPr="00F37DF5">
        <w:rPr>
          <w:sz w:val="16"/>
          <w:szCs w:val="16"/>
        </w:rPr>
        <w:t>11</w:t>
      </w:r>
      <w:r w:rsidRPr="00F37DF5">
        <w:t xml:space="preserve"> of the amount written off, or </w:t>
      </w:r>
      <w:r w:rsidRPr="00F37DF5">
        <w:rPr>
          <w:position w:val="6"/>
          <w:sz w:val="16"/>
          <w:szCs w:val="16"/>
        </w:rPr>
        <w:t>1</w:t>
      </w:r>
      <w:r w:rsidRPr="00F37DF5">
        <w:t>/</w:t>
      </w:r>
      <w:r w:rsidRPr="00F37DF5">
        <w:rPr>
          <w:sz w:val="16"/>
          <w:szCs w:val="16"/>
        </w:rPr>
        <w:t>11</w:t>
      </w:r>
      <w:r w:rsidRPr="00F37DF5">
        <w:t xml:space="preserve"> of the amount that has been overdue for 12 months or more, as the case requires.</w:t>
      </w:r>
    </w:p>
    <w:p w:rsidR="00300522" w:rsidRPr="00F37DF5" w:rsidRDefault="00300522" w:rsidP="00300522">
      <w:pPr>
        <w:pStyle w:val="subsection"/>
      </w:pPr>
      <w:r w:rsidRPr="00F37DF5">
        <w:tab/>
        <w:t>(2)</w:t>
      </w:r>
      <w:r w:rsidRPr="00F37DF5">
        <w:tab/>
        <w:t xml:space="preserve">However, you cannot have an </w:t>
      </w:r>
      <w:r w:rsidR="00142129" w:rsidRPr="00142129">
        <w:rPr>
          <w:position w:val="6"/>
          <w:sz w:val="16"/>
          <w:szCs w:val="16"/>
        </w:rPr>
        <w:t>*</w:t>
      </w:r>
      <w:r w:rsidRPr="00F37DF5">
        <w:t xml:space="preserve">adjustment under this section if you </w:t>
      </w:r>
      <w:r w:rsidR="00142129" w:rsidRPr="00142129">
        <w:rPr>
          <w:position w:val="6"/>
          <w:sz w:val="16"/>
          <w:szCs w:val="16"/>
        </w:rPr>
        <w:t>*</w:t>
      </w:r>
      <w:r w:rsidRPr="00F37DF5">
        <w:t>account on a cash basis.</w:t>
      </w:r>
    </w:p>
    <w:p w:rsidR="00300522" w:rsidRPr="00F37DF5" w:rsidRDefault="00300522" w:rsidP="00300522">
      <w:pPr>
        <w:pStyle w:val="ActHead5"/>
      </w:pPr>
      <w:bookmarkStart w:id="134" w:name="_Toc63330347"/>
      <w:r w:rsidRPr="00142129">
        <w:rPr>
          <w:rStyle w:val="CharSectno"/>
        </w:rPr>
        <w:t>21</w:t>
      </w:r>
      <w:r w:rsidR="00142129" w:rsidRPr="00142129">
        <w:rPr>
          <w:rStyle w:val="CharSectno"/>
        </w:rPr>
        <w:noBreakHyphen/>
      </w:r>
      <w:r w:rsidRPr="00142129">
        <w:rPr>
          <w:rStyle w:val="CharSectno"/>
        </w:rPr>
        <w:t>10</w:t>
      </w:r>
      <w:r w:rsidRPr="00F37DF5">
        <w:t xml:space="preserve">  Recovering amounts previously written off (taxable supplies)</w:t>
      </w:r>
      <w:bookmarkEnd w:id="134"/>
    </w:p>
    <w:p w:rsidR="00300522" w:rsidRPr="00F37DF5" w:rsidRDefault="00300522" w:rsidP="00300522">
      <w:pPr>
        <w:pStyle w:val="subsection"/>
      </w:pPr>
      <w:r w:rsidRPr="00F37DF5">
        <w:tab/>
      </w:r>
      <w:r w:rsidRPr="00F37DF5">
        <w:tab/>
        <w:t xml:space="preserve">You have an </w:t>
      </w:r>
      <w:r w:rsidRPr="00F37DF5">
        <w:rPr>
          <w:b/>
          <w:i/>
        </w:rPr>
        <w:t>increasing adjustment</w:t>
      </w:r>
      <w:r w:rsidRPr="00F37DF5">
        <w:t xml:space="preserve"> if:</w:t>
      </w:r>
    </w:p>
    <w:p w:rsidR="00300522" w:rsidRPr="00F37DF5" w:rsidRDefault="00300522" w:rsidP="00300522">
      <w:pPr>
        <w:pStyle w:val="paragraph"/>
      </w:pPr>
      <w:r w:rsidRPr="00F37DF5">
        <w:tab/>
        <w:t>(a)</w:t>
      </w:r>
      <w:r w:rsidRPr="00F37DF5">
        <w:tab/>
        <w:t xml:space="preserve">you made a </w:t>
      </w:r>
      <w:r w:rsidR="00142129" w:rsidRPr="00142129">
        <w:rPr>
          <w:position w:val="6"/>
          <w:sz w:val="16"/>
          <w:szCs w:val="16"/>
        </w:rPr>
        <w:t>*</w:t>
      </w:r>
      <w:r w:rsidRPr="00F37DF5">
        <w:t xml:space="preserve">taxable supply in relation to which you had a </w:t>
      </w:r>
      <w:r w:rsidR="00142129" w:rsidRPr="00142129">
        <w:rPr>
          <w:position w:val="6"/>
          <w:sz w:val="16"/>
          <w:szCs w:val="16"/>
        </w:rPr>
        <w:t>*</w:t>
      </w:r>
      <w:r w:rsidRPr="00F37DF5">
        <w:t>decreasing adjustment under section</w:t>
      </w:r>
      <w:r w:rsidR="006138CE" w:rsidRPr="00F37DF5">
        <w:t> </w:t>
      </w:r>
      <w:r w:rsidRPr="00F37DF5">
        <w:t>21</w:t>
      </w:r>
      <w:r w:rsidR="00142129">
        <w:noBreakHyphen/>
      </w:r>
      <w:r w:rsidRPr="00F37DF5">
        <w:t>5 for a debt; and</w:t>
      </w:r>
    </w:p>
    <w:p w:rsidR="00300522" w:rsidRPr="00F37DF5" w:rsidRDefault="00300522" w:rsidP="00300522">
      <w:pPr>
        <w:pStyle w:val="paragraph"/>
      </w:pPr>
      <w:r w:rsidRPr="00F37DF5">
        <w:tab/>
        <w:t>(b)</w:t>
      </w:r>
      <w:r w:rsidRPr="00F37DF5">
        <w:tab/>
        <w:t xml:space="preserve">you recover the whole or a part of the amount written off, or the whole or a part of the amount that has been </w:t>
      </w:r>
      <w:r w:rsidR="00142129" w:rsidRPr="00142129">
        <w:rPr>
          <w:position w:val="6"/>
          <w:sz w:val="16"/>
          <w:szCs w:val="16"/>
        </w:rPr>
        <w:t>*</w:t>
      </w:r>
      <w:r w:rsidRPr="00F37DF5">
        <w:t>overdue for 12 months or more, as the case requires.</w:t>
      </w:r>
    </w:p>
    <w:p w:rsidR="00300522" w:rsidRPr="00F37DF5" w:rsidRDefault="00300522" w:rsidP="00300522">
      <w:pPr>
        <w:pStyle w:val="subsection2"/>
      </w:pPr>
      <w:r w:rsidRPr="00F37DF5">
        <w:t>The amount of the increasing adjustment i</w:t>
      </w:r>
      <w:smartTag w:uri="urn:schemas-microsoft-com:office:smarttags" w:element="PersonName">
        <w:r w:rsidRPr="00F37DF5">
          <w:t xml:space="preserve">s </w:t>
        </w:r>
        <w:r w:rsidRPr="00F37DF5">
          <w:rPr>
            <w:position w:val="6"/>
            <w:sz w:val="16"/>
            <w:szCs w:val="16"/>
          </w:rPr>
          <w:t>1</w:t>
        </w:r>
      </w:smartTag>
      <w:r w:rsidRPr="00F37DF5">
        <w:t>/</w:t>
      </w:r>
      <w:r w:rsidRPr="00F37DF5">
        <w:rPr>
          <w:sz w:val="16"/>
          <w:szCs w:val="16"/>
        </w:rPr>
        <w:t>11</w:t>
      </w:r>
      <w:r w:rsidRPr="00F37DF5">
        <w:t xml:space="preserve"> of the amount recovered.</w:t>
      </w:r>
    </w:p>
    <w:p w:rsidR="00300522" w:rsidRPr="00F37DF5" w:rsidRDefault="00300522" w:rsidP="00300522">
      <w:pPr>
        <w:pStyle w:val="ActHead5"/>
      </w:pPr>
      <w:bookmarkStart w:id="135" w:name="_Toc63330348"/>
      <w:r w:rsidRPr="00142129">
        <w:rPr>
          <w:rStyle w:val="CharSectno"/>
        </w:rPr>
        <w:t>21</w:t>
      </w:r>
      <w:r w:rsidR="00142129" w:rsidRPr="00142129">
        <w:rPr>
          <w:rStyle w:val="CharSectno"/>
        </w:rPr>
        <w:noBreakHyphen/>
      </w:r>
      <w:r w:rsidRPr="00142129">
        <w:rPr>
          <w:rStyle w:val="CharSectno"/>
        </w:rPr>
        <w:t>15</w:t>
      </w:r>
      <w:r w:rsidRPr="00F37DF5">
        <w:t xml:space="preserve">  Bad debts written off (creditable acquisitions)</w:t>
      </w:r>
      <w:bookmarkEnd w:id="135"/>
    </w:p>
    <w:p w:rsidR="00300522" w:rsidRPr="00F37DF5" w:rsidRDefault="00300522" w:rsidP="00300522">
      <w:pPr>
        <w:pStyle w:val="subsection"/>
      </w:pPr>
      <w:r w:rsidRPr="00F37DF5">
        <w:tab/>
        <w:t>(1)</w:t>
      </w:r>
      <w:r w:rsidRPr="00F37DF5">
        <w:tab/>
        <w:t xml:space="preserve">You have an </w:t>
      </w:r>
      <w:r w:rsidRPr="00F37DF5">
        <w:rPr>
          <w:b/>
          <w:bCs/>
          <w:i/>
          <w:iCs/>
        </w:rPr>
        <w:t>increasing adjustment</w:t>
      </w:r>
      <w:r w:rsidRPr="00F37DF5">
        <w:t xml:space="preserve"> if:</w:t>
      </w:r>
    </w:p>
    <w:p w:rsidR="00300522" w:rsidRPr="00F37DF5" w:rsidRDefault="00300522" w:rsidP="00300522">
      <w:pPr>
        <w:pStyle w:val="paragraph"/>
      </w:pPr>
      <w:r w:rsidRPr="00F37DF5">
        <w:tab/>
        <w:t>(a)</w:t>
      </w:r>
      <w:r w:rsidRPr="00F37DF5">
        <w:tab/>
        <w:t xml:space="preserve">you made a </w:t>
      </w:r>
      <w:r w:rsidR="00142129" w:rsidRPr="00142129">
        <w:rPr>
          <w:position w:val="6"/>
          <w:sz w:val="16"/>
          <w:szCs w:val="16"/>
        </w:rPr>
        <w:t>*</w:t>
      </w:r>
      <w:r w:rsidRPr="00F37DF5">
        <w:t xml:space="preserve">creditable acquisition for </w:t>
      </w:r>
      <w:r w:rsidR="00142129" w:rsidRPr="00142129">
        <w:rPr>
          <w:position w:val="6"/>
          <w:sz w:val="16"/>
          <w:szCs w:val="16"/>
        </w:rPr>
        <w:t>*</w:t>
      </w:r>
      <w:r w:rsidRPr="00F37DF5">
        <w:t>consideration; and</w:t>
      </w:r>
    </w:p>
    <w:p w:rsidR="00300522" w:rsidRPr="00F37DF5" w:rsidRDefault="00300522" w:rsidP="00300522">
      <w:pPr>
        <w:pStyle w:val="paragraph"/>
      </w:pPr>
      <w:r w:rsidRPr="00F37DF5">
        <w:tab/>
        <w:t>(b)</w:t>
      </w:r>
      <w:r w:rsidRPr="00F37DF5">
        <w:tab/>
        <w:t xml:space="preserve">the whole or part of the consideration is </w:t>
      </w:r>
      <w:r w:rsidR="00142129" w:rsidRPr="00142129">
        <w:rPr>
          <w:position w:val="6"/>
          <w:sz w:val="16"/>
          <w:szCs w:val="16"/>
        </w:rPr>
        <w:t>*</w:t>
      </w:r>
      <w:r w:rsidRPr="00F37DF5">
        <w:t>overdue, but you have not provided the consideration overdue; and</w:t>
      </w:r>
    </w:p>
    <w:p w:rsidR="00300522" w:rsidRPr="00F37DF5" w:rsidRDefault="00300522" w:rsidP="00300522">
      <w:pPr>
        <w:pStyle w:val="paragraph"/>
      </w:pPr>
      <w:r w:rsidRPr="00F37DF5">
        <w:tab/>
        <w:t>(c)</w:t>
      </w:r>
      <w:r w:rsidRPr="00F37DF5">
        <w:tab/>
        <w:t>the supplier of the thing you acquired writes off as bad the whole or a part of the debt, or the whole or a part of the debt has been overdue for 12 months or more.</w:t>
      </w:r>
    </w:p>
    <w:p w:rsidR="00300522" w:rsidRPr="00F37DF5" w:rsidRDefault="00300522" w:rsidP="00300522">
      <w:pPr>
        <w:pStyle w:val="subsection2"/>
      </w:pPr>
      <w:r w:rsidRPr="00F37DF5">
        <w:t>The amount of the increasing adjustment i</w:t>
      </w:r>
      <w:smartTag w:uri="urn:schemas-microsoft-com:office:smarttags" w:element="PersonName">
        <w:r w:rsidRPr="00F37DF5">
          <w:t xml:space="preserve">s </w:t>
        </w:r>
        <w:r w:rsidRPr="00F37DF5">
          <w:rPr>
            <w:position w:val="6"/>
            <w:sz w:val="16"/>
            <w:szCs w:val="16"/>
          </w:rPr>
          <w:t>1</w:t>
        </w:r>
      </w:smartTag>
      <w:r w:rsidRPr="00F37DF5">
        <w:t>/</w:t>
      </w:r>
      <w:r w:rsidRPr="00F37DF5">
        <w:rPr>
          <w:sz w:val="16"/>
          <w:szCs w:val="16"/>
        </w:rPr>
        <w:t>11</w:t>
      </w:r>
      <w:r w:rsidRPr="00F37DF5">
        <w:t xml:space="preserve"> of the amount written off, or </w:t>
      </w:r>
      <w:r w:rsidRPr="00F37DF5">
        <w:rPr>
          <w:position w:val="6"/>
          <w:sz w:val="16"/>
          <w:szCs w:val="16"/>
        </w:rPr>
        <w:t>1</w:t>
      </w:r>
      <w:r w:rsidRPr="00F37DF5">
        <w:t>/</w:t>
      </w:r>
      <w:r w:rsidRPr="00F37DF5">
        <w:rPr>
          <w:sz w:val="16"/>
          <w:szCs w:val="16"/>
        </w:rPr>
        <w:t>11</w:t>
      </w:r>
      <w:r w:rsidRPr="00F37DF5">
        <w:t xml:space="preserve"> of the amount that has been overdue for 12 months or more, as the case requires.</w:t>
      </w:r>
    </w:p>
    <w:p w:rsidR="00300522" w:rsidRPr="00F37DF5" w:rsidRDefault="00300522" w:rsidP="00300522">
      <w:pPr>
        <w:pStyle w:val="subsection"/>
      </w:pPr>
      <w:r w:rsidRPr="00F37DF5">
        <w:tab/>
        <w:t>(2)</w:t>
      </w:r>
      <w:r w:rsidRPr="00F37DF5">
        <w:tab/>
        <w:t xml:space="preserve">However, you cannot have an </w:t>
      </w:r>
      <w:r w:rsidR="00142129" w:rsidRPr="00142129">
        <w:rPr>
          <w:position w:val="6"/>
          <w:sz w:val="16"/>
          <w:szCs w:val="16"/>
        </w:rPr>
        <w:t>*</w:t>
      </w:r>
      <w:r w:rsidRPr="00F37DF5">
        <w:t xml:space="preserve">adjustment under this section if you </w:t>
      </w:r>
      <w:r w:rsidR="00142129" w:rsidRPr="00142129">
        <w:rPr>
          <w:position w:val="6"/>
          <w:sz w:val="16"/>
          <w:szCs w:val="16"/>
        </w:rPr>
        <w:t>*</w:t>
      </w:r>
      <w:r w:rsidRPr="00F37DF5">
        <w:t>account on a cash basis.</w:t>
      </w:r>
    </w:p>
    <w:p w:rsidR="00300522" w:rsidRPr="00F37DF5" w:rsidRDefault="00300522" w:rsidP="00300522">
      <w:pPr>
        <w:pStyle w:val="ActHead5"/>
      </w:pPr>
      <w:bookmarkStart w:id="136" w:name="_Toc63330349"/>
      <w:r w:rsidRPr="00142129">
        <w:rPr>
          <w:rStyle w:val="CharSectno"/>
        </w:rPr>
        <w:t>21</w:t>
      </w:r>
      <w:r w:rsidR="00142129" w:rsidRPr="00142129">
        <w:rPr>
          <w:rStyle w:val="CharSectno"/>
        </w:rPr>
        <w:noBreakHyphen/>
      </w:r>
      <w:r w:rsidRPr="00142129">
        <w:rPr>
          <w:rStyle w:val="CharSectno"/>
        </w:rPr>
        <w:t>20</w:t>
      </w:r>
      <w:r w:rsidRPr="00F37DF5">
        <w:t xml:space="preserve">  Recovering amounts previously written off (creditable acquisitions)</w:t>
      </w:r>
      <w:bookmarkEnd w:id="136"/>
    </w:p>
    <w:p w:rsidR="00300522" w:rsidRPr="00F37DF5" w:rsidRDefault="00300522" w:rsidP="00300522">
      <w:pPr>
        <w:pStyle w:val="subsection"/>
      </w:pPr>
      <w:r w:rsidRPr="00F37DF5">
        <w:tab/>
      </w:r>
      <w:r w:rsidRPr="00F37DF5">
        <w:tab/>
        <w:t xml:space="preserve">You have a </w:t>
      </w:r>
      <w:r w:rsidRPr="00F37DF5">
        <w:rPr>
          <w:b/>
          <w:i/>
        </w:rPr>
        <w:t>decreasing adjustment</w:t>
      </w:r>
      <w:r w:rsidRPr="00F37DF5">
        <w:t xml:space="preserve"> if:</w:t>
      </w:r>
    </w:p>
    <w:p w:rsidR="00300522" w:rsidRPr="00F37DF5" w:rsidRDefault="00300522" w:rsidP="00300522">
      <w:pPr>
        <w:pStyle w:val="paragraph"/>
      </w:pPr>
      <w:r w:rsidRPr="00F37DF5">
        <w:tab/>
        <w:t>(a)</w:t>
      </w:r>
      <w:r w:rsidRPr="00F37DF5">
        <w:tab/>
        <w:t xml:space="preserve">you made a </w:t>
      </w:r>
      <w:r w:rsidR="00142129" w:rsidRPr="00142129">
        <w:rPr>
          <w:position w:val="6"/>
          <w:sz w:val="16"/>
          <w:szCs w:val="16"/>
        </w:rPr>
        <w:t>*</w:t>
      </w:r>
      <w:r w:rsidRPr="00F37DF5">
        <w:t xml:space="preserve">creditable acquisition in relation to which you had an </w:t>
      </w:r>
      <w:r w:rsidR="00142129" w:rsidRPr="00142129">
        <w:rPr>
          <w:position w:val="6"/>
          <w:sz w:val="16"/>
          <w:szCs w:val="16"/>
        </w:rPr>
        <w:t>*</w:t>
      </w:r>
      <w:r w:rsidRPr="00F37DF5">
        <w:t>increasing adjustment under section</w:t>
      </w:r>
      <w:r w:rsidR="006138CE" w:rsidRPr="00F37DF5">
        <w:t> </w:t>
      </w:r>
      <w:r w:rsidRPr="00F37DF5">
        <w:t>21</w:t>
      </w:r>
      <w:r w:rsidR="00142129">
        <w:noBreakHyphen/>
      </w:r>
      <w:r w:rsidRPr="00F37DF5">
        <w:t>15 for a debt; and</w:t>
      </w:r>
    </w:p>
    <w:p w:rsidR="00300522" w:rsidRPr="00F37DF5" w:rsidRDefault="00300522" w:rsidP="00300522">
      <w:pPr>
        <w:pStyle w:val="paragraph"/>
      </w:pPr>
      <w:r w:rsidRPr="00F37DF5">
        <w:tab/>
        <w:t>(b)</w:t>
      </w:r>
      <w:r w:rsidRPr="00F37DF5">
        <w:tab/>
        <w:t xml:space="preserve">you pay to the supplier of the thing you acquired the whole or a part of the amount written off, or the whole or a part of the amount that has been </w:t>
      </w:r>
      <w:r w:rsidR="00142129" w:rsidRPr="00142129">
        <w:rPr>
          <w:position w:val="6"/>
          <w:sz w:val="16"/>
          <w:szCs w:val="16"/>
        </w:rPr>
        <w:t>*</w:t>
      </w:r>
      <w:r w:rsidRPr="00F37DF5">
        <w:t>overdue for 12 months or more, as the case requires.</w:t>
      </w:r>
    </w:p>
    <w:p w:rsidR="00300522" w:rsidRPr="00F37DF5" w:rsidRDefault="00300522" w:rsidP="00300522">
      <w:pPr>
        <w:pStyle w:val="subsection2"/>
      </w:pPr>
      <w:r w:rsidRPr="00F37DF5">
        <w:t>The amount of the decreasing adjustment i</w:t>
      </w:r>
      <w:smartTag w:uri="urn:schemas-microsoft-com:office:smarttags" w:element="PersonName">
        <w:r w:rsidRPr="00F37DF5">
          <w:t xml:space="preserve">s </w:t>
        </w:r>
        <w:r w:rsidRPr="00F37DF5">
          <w:rPr>
            <w:position w:val="6"/>
            <w:sz w:val="16"/>
            <w:szCs w:val="16"/>
          </w:rPr>
          <w:t>1</w:t>
        </w:r>
      </w:smartTag>
      <w:r w:rsidRPr="00F37DF5">
        <w:t>/</w:t>
      </w:r>
      <w:r w:rsidRPr="00F37DF5">
        <w:rPr>
          <w:sz w:val="16"/>
          <w:szCs w:val="16"/>
        </w:rPr>
        <w:t>11</w:t>
      </w:r>
      <w:r w:rsidRPr="00F37DF5">
        <w:t xml:space="preserve"> of the amount recovered.</w:t>
      </w:r>
    </w:p>
    <w:p w:rsidR="00300522" w:rsidRPr="00F37DF5" w:rsidRDefault="00300522" w:rsidP="004424C1">
      <w:pPr>
        <w:pStyle w:val="ActHead5"/>
      </w:pPr>
      <w:bookmarkStart w:id="137" w:name="_Toc63330350"/>
      <w:r w:rsidRPr="00142129">
        <w:rPr>
          <w:rStyle w:val="CharSectno"/>
        </w:rPr>
        <w:t>21</w:t>
      </w:r>
      <w:r w:rsidR="00142129" w:rsidRPr="00142129">
        <w:rPr>
          <w:rStyle w:val="CharSectno"/>
        </w:rPr>
        <w:noBreakHyphen/>
      </w:r>
      <w:r w:rsidRPr="00142129">
        <w:rPr>
          <w:rStyle w:val="CharSectno"/>
        </w:rPr>
        <w:t>99</w:t>
      </w:r>
      <w:r w:rsidRPr="00F37DF5">
        <w:t xml:space="preserve">  Special rules relating to adjustments for bad debts</w:t>
      </w:r>
      <w:bookmarkEnd w:id="137"/>
    </w:p>
    <w:p w:rsidR="00300522" w:rsidRPr="00F37DF5" w:rsidRDefault="00300522" w:rsidP="004424C1">
      <w:pPr>
        <w:pStyle w:val="subsection"/>
        <w:keepNext/>
        <w:keepLines/>
      </w:pPr>
      <w:r w:rsidRPr="00F37DF5">
        <w:tab/>
      </w:r>
      <w:r w:rsidRPr="00F37DF5">
        <w:tab/>
        <w:t>Chapter</w:t>
      </w:r>
      <w:r w:rsidR="006138CE" w:rsidRPr="00F37DF5">
        <w:t> </w:t>
      </w:r>
      <w:r w:rsidRPr="00F37DF5">
        <w:t>4 contains special rules relating to adjustments for bad debts, as follows:</w:t>
      </w:r>
    </w:p>
    <w:p w:rsidR="00A53099" w:rsidRPr="00F37DF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F37DF5" w:rsidTr="00A53099">
        <w:trPr>
          <w:tblHeader/>
        </w:trPr>
        <w:tc>
          <w:tcPr>
            <w:tcW w:w="5779" w:type="dxa"/>
            <w:gridSpan w:val="3"/>
            <w:tcBorders>
              <w:top w:val="single" w:sz="12" w:space="0" w:color="auto"/>
              <w:bottom w:val="single" w:sz="6" w:space="0" w:color="auto"/>
            </w:tcBorders>
            <w:shd w:val="clear" w:color="auto" w:fill="auto"/>
          </w:tcPr>
          <w:p w:rsidR="00300522" w:rsidRPr="00F37DF5" w:rsidRDefault="00300522" w:rsidP="00061AFF">
            <w:pPr>
              <w:pStyle w:val="Tabletext"/>
              <w:keepNext/>
              <w:keepLines/>
              <w:rPr>
                <w:b/>
              </w:rPr>
            </w:pPr>
            <w:r w:rsidRPr="00F37DF5">
              <w:rPr>
                <w:b/>
                <w:bCs/>
              </w:rPr>
              <w:t>Checklist of special rules</w:t>
            </w:r>
          </w:p>
        </w:tc>
      </w:tr>
      <w:tr w:rsidR="00300522" w:rsidRPr="00F37DF5"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37DF5" w:rsidRDefault="00300522" w:rsidP="00061AFF">
            <w:pPr>
              <w:pStyle w:val="Tabletext"/>
              <w:keepNext/>
              <w:keepLines/>
              <w:rPr>
                <w:b/>
              </w:rPr>
            </w:pPr>
            <w:r w:rsidRPr="00F37DF5">
              <w:rPr>
                <w:b/>
                <w:bCs/>
              </w:rPr>
              <w:t>Item</w:t>
            </w:r>
          </w:p>
        </w:tc>
        <w:tc>
          <w:tcPr>
            <w:tcW w:w="3544" w:type="dxa"/>
            <w:tcBorders>
              <w:top w:val="single" w:sz="6" w:space="0" w:color="auto"/>
              <w:bottom w:val="single" w:sz="12" w:space="0" w:color="auto"/>
            </w:tcBorders>
            <w:shd w:val="clear" w:color="auto" w:fill="auto"/>
          </w:tcPr>
          <w:p w:rsidR="00300522" w:rsidRPr="00F37DF5" w:rsidRDefault="00300522" w:rsidP="00061AFF">
            <w:pPr>
              <w:pStyle w:val="Tabletext"/>
              <w:keepNext/>
              <w:keepLines/>
              <w:rPr>
                <w:b/>
              </w:rPr>
            </w:pPr>
            <w:r w:rsidRPr="00F37DF5">
              <w:rPr>
                <w:b/>
                <w:bCs/>
              </w:rPr>
              <w:t>For this case ...</w:t>
            </w:r>
          </w:p>
        </w:tc>
        <w:tc>
          <w:tcPr>
            <w:tcW w:w="1611" w:type="dxa"/>
            <w:tcBorders>
              <w:top w:val="single" w:sz="6" w:space="0" w:color="auto"/>
              <w:bottom w:val="single" w:sz="12" w:space="0" w:color="auto"/>
            </w:tcBorders>
            <w:shd w:val="clear" w:color="auto" w:fill="auto"/>
          </w:tcPr>
          <w:p w:rsidR="00300522" w:rsidRPr="00F37DF5" w:rsidRDefault="00300522" w:rsidP="00061AFF">
            <w:pPr>
              <w:pStyle w:val="Tabletext"/>
              <w:keepNext/>
              <w:keepLines/>
              <w:rPr>
                <w:b/>
              </w:rPr>
            </w:pPr>
            <w:r w:rsidRPr="00F37DF5">
              <w:rPr>
                <w:b/>
                <w:bCs/>
              </w:rPr>
              <w:t>See:</w:t>
            </w:r>
          </w:p>
        </w:tc>
      </w:tr>
      <w:tr w:rsidR="00300522" w:rsidRPr="00F37DF5" w:rsidTr="007446F2">
        <w:tblPrEx>
          <w:tblCellMar>
            <w:left w:w="107" w:type="dxa"/>
            <w:right w:w="107" w:type="dxa"/>
          </w:tblCellMar>
        </w:tblPrEx>
        <w:trPr>
          <w:tblHeader/>
        </w:trPr>
        <w:tc>
          <w:tcPr>
            <w:tcW w:w="624" w:type="dxa"/>
            <w:tcBorders>
              <w:top w:val="single" w:sz="12" w:space="0" w:color="auto"/>
              <w:bottom w:val="single" w:sz="4" w:space="0" w:color="auto"/>
            </w:tcBorders>
            <w:shd w:val="clear" w:color="auto" w:fill="auto"/>
          </w:tcPr>
          <w:p w:rsidR="00300522" w:rsidRPr="00F37DF5" w:rsidRDefault="00300522" w:rsidP="00300522">
            <w:pPr>
              <w:pStyle w:val="Tabletext"/>
            </w:pPr>
            <w:r w:rsidRPr="00F37DF5">
              <w:t>1A</w:t>
            </w:r>
          </w:p>
        </w:tc>
        <w:tc>
          <w:tcPr>
            <w:tcW w:w="3544" w:type="dxa"/>
            <w:tcBorders>
              <w:top w:val="single" w:sz="12" w:space="0" w:color="auto"/>
              <w:bottom w:val="single" w:sz="4" w:space="0" w:color="auto"/>
            </w:tcBorders>
            <w:shd w:val="clear" w:color="auto" w:fill="auto"/>
          </w:tcPr>
          <w:p w:rsidR="00300522" w:rsidRPr="00F37DF5" w:rsidRDefault="00300522" w:rsidP="00300522">
            <w:pPr>
              <w:pStyle w:val="Tabletext"/>
            </w:pPr>
            <w:r w:rsidRPr="00F37DF5">
              <w:t>Bad debts relating to transactions that are not taxable or creditable to the fullest extent</w:t>
            </w:r>
          </w:p>
        </w:tc>
        <w:tc>
          <w:tcPr>
            <w:tcW w:w="1611" w:type="dxa"/>
            <w:tcBorders>
              <w:top w:val="single" w:sz="12" w:space="0" w:color="auto"/>
              <w:bottom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136</w:t>
            </w:r>
          </w:p>
        </w:tc>
      </w:tr>
      <w:tr w:rsidR="00300522" w:rsidRPr="00F37DF5" w:rsidTr="007446F2">
        <w:tblPrEx>
          <w:tblCellMar>
            <w:left w:w="107" w:type="dxa"/>
            <w:right w:w="107" w:type="dxa"/>
          </w:tblCellMar>
        </w:tblPrEx>
        <w:tc>
          <w:tcPr>
            <w:tcW w:w="624" w:type="dxa"/>
            <w:tcBorders>
              <w:top w:val="single" w:sz="4" w:space="0" w:color="auto"/>
            </w:tcBorders>
            <w:shd w:val="clear" w:color="auto" w:fill="auto"/>
          </w:tcPr>
          <w:p w:rsidR="00300522" w:rsidRPr="00F37DF5" w:rsidRDefault="00300522" w:rsidP="00300522">
            <w:pPr>
              <w:pStyle w:val="Tabletext"/>
            </w:pPr>
            <w:r w:rsidRPr="00F37DF5">
              <w:t>1</w:t>
            </w:r>
          </w:p>
        </w:tc>
        <w:tc>
          <w:tcPr>
            <w:tcW w:w="3544" w:type="dxa"/>
            <w:tcBorders>
              <w:top w:val="single" w:sz="4" w:space="0" w:color="auto"/>
            </w:tcBorders>
            <w:shd w:val="clear" w:color="auto" w:fill="auto"/>
          </w:tcPr>
          <w:p w:rsidR="00300522" w:rsidRPr="00F37DF5" w:rsidRDefault="00300522" w:rsidP="00300522">
            <w:pPr>
              <w:pStyle w:val="Tabletext"/>
            </w:pPr>
            <w:r w:rsidRPr="00F37DF5">
              <w:t>Changing your accounting basis</w:t>
            </w:r>
          </w:p>
        </w:tc>
        <w:tc>
          <w:tcPr>
            <w:tcW w:w="1611" w:type="dxa"/>
            <w:tcBorders>
              <w:top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159</w:t>
            </w:r>
          </w:p>
        </w:tc>
      </w:tr>
      <w:tr w:rsidR="00300522" w:rsidRPr="00F37DF5" w:rsidTr="00A53099">
        <w:tblPrEx>
          <w:tblCellMar>
            <w:left w:w="107" w:type="dxa"/>
            <w:right w:w="107" w:type="dxa"/>
          </w:tblCellMar>
        </w:tblPrEx>
        <w:tc>
          <w:tcPr>
            <w:tcW w:w="624" w:type="dxa"/>
            <w:shd w:val="clear" w:color="auto" w:fill="auto"/>
          </w:tcPr>
          <w:p w:rsidR="00300522" w:rsidRPr="00F37DF5" w:rsidRDefault="00300522" w:rsidP="00300522">
            <w:pPr>
              <w:pStyle w:val="Tabletext"/>
            </w:pPr>
            <w:r w:rsidRPr="00F37DF5">
              <w:t>2</w:t>
            </w:r>
          </w:p>
        </w:tc>
        <w:tc>
          <w:tcPr>
            <w:tcW w:w="3544" w:type="dxa"/>
            <w:shd w:val="clear" w:color="auto" w:fill="auto"/>
          </w:tcPr>
          <w:p w:rsidR="00300522" w:rsidRPr="00F37DF5" w:rsidRDefault="00300522" w:rsidP="00300522">
            <w:pPr>
              <w:pStyle w:val="Tabletext"/>
            </w:pPr>
            <w:r w:rsidRPr="00F37DF5">
              <w:t>Gambling</w:t>
            </w:r>
          </w:p>
        </w:tc>
        <w:tc>
          <w:tcPr>
            <w:tcW w:w="1611" w:type="dxa"/>
            <w:shd w:val="clear" w:color="auto" w:fill="auto"/>
          </w:tcPr>
          <w:p w:rsidR="00300522" w:rsidRPr="00F37DF5" w:rsidRDefault="00300522" w:rsidP="00300522">
            <w:pPr>
              <w:pStyle w:val="Tabletext"/>
            </w:pPr>
            <w:r w:rsidRPr="00F37DF5">
              <w:t>Division</w:t>
            </w:r>
            <w:r w:rsidR="006138CE" w:rsidRPr="00F37DF5">
              <w:t> </w:t>
            </w:r>
            <w:r w:rsidRPr="00F37DF5">
              <w:t>126</w:t>
            </w:r>
          </w:p>
        </w:tc>
      </w:tr>
      <w:tr w:rsidR="002D6916" w:rsidRPr="00F37DF5" w:rsidTr="00A53099">
        <w:tblPrEx>
          <w:tblCellMar>
            <w:left w:w="107" w:type="dxa"/>
            <w:right w:w="107" w:type="dxa"/>
          </w:tblCellMar>
        </w:tblPrEx>
        <w:tc>
          <w:tcPr>
            <w:tcW w:w="624" w:type="dxa"/>
            <w:tcBorders>
              <w:bottom w:val="single" w:sz="4" w:space="0" w:color="auto"/>
            </w:tcBorders>
            <w:shd w:val="clear" w:color="auto" w:fill="auto"/>
          </w:tcPr>
          <w:p w:rsidR="002D6916" w:rsidRPr="00F37DF5" w:rsidRDefault="002D6916" w:rsidP="00300522">
            <w:pPr>
              <w:pStyle w:val="Tabletext"/>
            </w:pPr>
            <w:r w:rsidRPr="00F37DF5">
              <w:t>2A</w:t>
            </w:r>
          </w:p>
        </w:tc>
        <w:tc>
          <w:tcPr>
            <w:tcW w:w="3544" w:type="dxa"/>
            <w:tcBorders>
              <w:bottom w:val="single" w:sz="4" w:space="0" w:color="auto"/>
            </w:tcBorders>
            <w:shd w:val="clear" w:color="auto" w:fill="auto"/>
          </w:tcPr>
          <w:p w:rsidR="002D6916" w:rsidRPr="00F37DF5" w:rsidRDefault="002D6916" w:rsidP="00300522">
            <w:pPr>
              <w:pStyle w:val="Tabletext"/>
            </w:pPr>
            <w:r w:rsidRPr="00F37DF5">
              <w:t>Representatives of incapacitated entities</w:t>
            </w:r>
          </w:p>
        </w:tc>
        <w:tc>
          <w:tcPr>
            <w:tcW w:w="1611" w:type="dxa"/>
            <w:tcBorders>
              <w:bottom w:val="single" w:sz="4" w:space="0" w:color="auto"/>
            </w:tcBorders>
            <w:shd w:val="clear" w:color="auto" w:fill="auto"/>
          </w:tcPr>
          <w:p w:rsidR="002D6916" w:rsidRPr="00F37DF5" w:rsidRDefault="002D6916" w:rsidP="00300522">
            <w:pPr>
              <w:pStyle w:val="Tabletext"/>
            </w:pPr>
            <w:r w:rsidRPr="00F37DF5">
              <w:t>Division</w:t>
            </w:r>
            <w:r w:rsidR="006138CE" w:rsidRPr="00F37DF5">
              <w:t> </w:t>
            </w:r>
            <w:r w:rsidRPr="00F37DF5">
              <w:t>58</w:t>
            </w:r>
          </w:p>
        </w:tc>
      </w:tr>
      <w:tr w:rsidR="002D6916" w:rsidRPr="00F37DF5" w:rsidTr="00A53099">
        <w:tblPrEx>
          <w:tblCellMar>
            <w:left w:w="107" w:type="dxa"/>
            <w:right w:w="107" w:type="dxa"/>
          </w:tblCellMar>
        </w:tblPrEx>
        <w:tc>
          <w:tcPr>
            <w:tcW w:w="624" w:type="dxa"/>
            <w:tcBorders>
              <w:bottom w:val="single" w:sz="12" w:space="0" w:color="auto"/>
            </w:tcBorders>
            <w:shd w:val="clear" w:color="auto" w:fill="auto"/>
          </w:tcPr>
          <w:p w:rsidR="002D6916" w:rsidRPr="00F37DF5" w:rsidRDefault="002D6916" w:rsidP="00300522">
            <w:pPr>
              <w:pStyle w:val="Tabletext"/>
            </w:pPr>
            <w:r w:rsidRPr="00F37DF5">
              <w:t>3</w:t>
            </w:r>
          </w:p>
        </w:tc>
        <w:tc>
          <w:tcPr>
            <w:tcW w:w="3544" w:type="dxa"/>
            <w:tcBorders>
              <w:bottom w:val="single" w:sz="12" w:space="0" w:color="auto"/>
            </w:tcBorders>
            <w:shd w:val="clear" w:color="auto" w:fill="auto"/>
          </w:tcPr>
          <w:p w:rsidR="002D6916" w:rsidRPr="00F37DF5" w:rsidRDefault="002D6916" w:rsidP="00300522">
            <w:pPr>
              <w:pStyle w:val="Tabletext"/>
            </w:pPr>
            <w:smartTag w:uri="urn:schemas-microsoft-com:office:smarttags" w:element="City">
              <w:smartTag w:uri="urn:schemas-microsoft-com:office:smarttags" w:element="place">
                <w:r w:rsidRPr="00F37DF5">
                  <w:t>Sale</w:t>
                </w:r>
              </w:smartTag>
            </w:smartTag>
            <w:r w:rsidRPr="00F37DF5">
              <w:t xml:space="preserve"> of freehold interests etc.</w:t>
            </w:r>
          </w:p>
        </w:tc>
        <w:tc>
          <w:tcPr>
            <w:tcW w:w="1611" w:type="dxa"/>
            <w:tcBorders>
              <w:bottom w:val="single" w:sz="12" w:space="0" w:color="auto"/>
            </w:tcBorders>
            <w:shd w:val="clear" w:color="auto" w:fill="auto"/>
          </w:tcPr>
          <w:p w:rsidR="002D6916" w:rsidRPr="00F37DF5" w:rsidRDefault="002D6916" w:rsidP="00300522">
            <w:pPr>
              <w:pStyle w:val="Tabletext"/>
            </w:pPr>
            <w:r w:rsidRPr="00F37DF5">
              <w:t>Division</w:t>
            </w:r>
            <w:r w:rsidR="006138CE" w:rsidRPr="00F37DF5">
              <w:t> </w:t>
            </w:r>
            <w:r w:rsidRPr="00F37DF5">
              <w:t>75</w:t>
            </w:r>
          </w:p>
        </w:tc>
      </w:tr>
    </w:tbl>
    <w:p w:rsidR="00300522" w:rsidRPr="00F37DF5" w:rsidRDefault="00300522" w:rsidP="00A36DB5">
      <w:pPr>
        <w:pStyle w:val="ActHead2"/>
        <w:pageBreakBefore/>
      </w:pPr>
      <w:bookmarkStart w:id="138" w:name="_Toc63330351"/>
      <w:r w:rsidRPr="00142129">
        <w:rPr>
          <w:rStyle w:val="CharPartNo"/>
        </w:rPr>
        <w:t>Part</w:t>
      </w:r>
      <w:r w:rsidR="006138CE" w:rsidRPr="00142129">
        <w:rPr>
          <w:rStyle w:val="CharPartNo"/>
        </w:rPr>
        <w:t> </w:t>
      </w:r>
      <w:r w:rsidRPr="00142129">
        <w:rPr>
          <w:rStyle w:val="CharPartNo"/>
        </w:rPr>
        <w:t>2</w:t>
      </w:r>
      <w:r w:rsidR="00142129" w:rsidRPr="00142129">
        <w:rPr>
          <w:rStyle w:val="CharPartNo"/>
        </w:rPr>
        <w:noBreakHyphen/>
      </w:r>
      <w:r w:rsidRPr="00142129">
        <w:rPr>
          <w:rStyle w:val="CharPartNo"/>
        </w:rPr>
        <w:t>5</w:t>
      </w:r>
      <w:r w:rsidRPr="00F37DF5">
        <w:t>—</w:t>
      </w:r>
      <w:r w:rsidRPr="00142129">
        <w:rPr>
          <w:rStyle w:val="CharPartText"/>
        </w:rPr>
        <w:t>Registration</w:t>
      </w:r>
      <w:bookmarkEnd w:id="138"/>
    </w:p>
    <w:p w:rsidR="00300522" w:rsidRPr="00F37DF5" w:rsidRDefault="00300522" w:rsidP="00300522">
      <w:pPr>
        <w:pStyle w:val="ActHead3"/>
      </w:pPr>
      <w:bookmarkStart w:id="139" w:name="_Toc63330352"/>
      <w:r w:rsidRPr="00142129">
        <w:rPr>
          <w:rStyle w:val="CharDivNo"/>
        </w:rPr>
        <w:t>Division</w:t>
      </w:r>
      <w:r w:rsidR="006138CE" w:rsidRPr="00142129">
        <w:rPr>
          <w:rStyle w:val="CharDivNo"/>
        </w:rPr>
        <w:t> </w:t>
      </w:r>
      <w:r w:rsidRPr="00142129">
        <w:rPr>
          <w:rStyle w:val="CharDivNo"/>
        </w:rPr>
        <w:t>23</w:t>
      </w:r>
      <w:r w:rsidRPr="00F37DF5">
        <w:t>—</w:t>
      </w:r>
      <w:r w:rsidRPr="00142129">
        <w:rPr>
          <w:rStyle w:val="CharDivText"/>
        </w:rPr>
        <w:t>Who is required to be registered and who may be registered</w:t>
      </w:r>
      <w:bookmarkEnd w:id="139"/>
    </w:p>
    <w:p w:rsidR="00300522" w:rsidRPr="00F37DF5" w:rsidRDefault="00300522" w:rsidP="00300522">
      <w:pPr>
        <w:pStyle w:val="ActHead5"/>
      </w:pPr>
      <w:bookmarkStart w:id="140" w:name="_Toc63330353"/>
      <w:r w:rsidRPr="00142129">
        <w:rPr>
          <w:rStyle w:val="CharSectno"/>
        </w:rPr>
        <w:t>23</w:t>
      </w:r>
      <w:r w:rsidR="00142129" w:rsidRPr="00142129">
        <w:rPr>
          <w:rStyle w:val="CharSectno"/>
        </w:rPr>
        <w:noBreakHyphen/>
      </w:r>
      <w:r w:rsidRPr="00142129">
        <w:rPr>
          <w:rStyle w:val="CharSectno"/>
        </w:rPr>
        <w:t>1</w:t>
      </w:r>
      <w:r w:rsidRPr="00F37DF5">
        <w:t xml:space="preserve">  Explanation of Division</w:t>
      </w:r>
      <w:bookmarkEnd w:id="140"/>
    </w:p>
    <w:p w:rsidR="00300522" w:rsidRPr="00F37DF5" w:rsidRDefault="00300522" w:rsidP="00300522">
      <w:pPr>
        <w:pStyle w:val="subsection"/>
      </w:pPr>
      <w:r w:rsidRPr="00F37DF5">
        <w:tab/>
      </w:r>
      <w:r w:rsidRPr="00F37DF5">
        <w:tab/>
        <w:t>This diagram shows when you are required to be, and when you may, be registered.</w:t>
      </w:r>
    </w:p>
    <w:p w:rsidR="00300522" w:rsidRPr="00F37DF5" w:rsidRDefault="00300522" w:rsidP="00300522"/>
    <w:p w:rsidR="00300522" w:rsidRPr="00F37DF5" w:rsidRDefault="00B569A1" w:rsidP="00300522">
      <w:r w:rsidRPr="00F37DF5">
        <w:rPr>
          <w:noProof/>
          <w:lang w:eastAsia="en-AU"/>
        </w:rPr>
        <w:drawing>
          <wp:inline distT="0" distB="0" distL="0" distR="0" wp14:anchorId="79028B25" wp14:editId="71A0F6DC">
            <wp:extent cx="4500245" cy="243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00245" cy="2439670"/>
                    </a:xfrm>
                    <a:prstGeom prst="rect">
                      <a:avLst/>
                    </a:prstGeom>
                    <a:noFill/>
                    <a:ln>
                      <a:noFill/>
                    </a:ln>
                  </pic:spPr>
                </pic:pic>
              </a:graphicData>
            </a:graphic>
          </wp:inline>
        </w:drawing>
      </w:r>
    </w:p>
    <w:p w:rsidR="00300522" w:rsidRPr="00F37DF5" w:rsidRDefault="00300522" w:rsidP="00300522">
      <w:pPr>
        <w:pStyle w:val="notetext"/>
      </w:pPr>
      <w:r w:rsidRPr="00F37DF5">
        <w:t>Note:</w:t>
      </w:r>
      <w:r w:rsidRPr="00F37DF5">
        <w:tab/>
        <w:t>This section is an explanatory section.</w:t>
      </w:r>
    </w:p>
    <w:p w:rsidR="00300522" w:rsidRPr="00F37DF5" w:rsidRDefault="00300522" w:rsidP="00300522">
      <w:pPr>
        <w:pStyle w:val="ActHead5"/>
      </w:pPr>
      <w:bookmarkStart w:id="141" w:name="_Toc63330354"/>
      <w:r w:rsidRPr="00142129">
        <w:rPr>
          <w:rStyle w:val="CharSectno"/>
        </w:rPr>
        <w:t>23</w:t>
      </w:r>
      <w:r w:rsidR="00142129" w:rsidRPr="00142129">
        <w:rPr>
          <w:rStyle w:val="CharSectno"/>
        </w:rPr>
        <w:noBreakHyphen/>
      </w:r>
      <w:r w:rsidRPr="00142129">
        <w:rPr>
          <w:rStyle w:val="CharSectno"/>
        </w:rPr>
        <w:t>5</w:t>
      </w:r>
      <w:r w:rsidRPr="00F37DF5">
        <w:t xml:space="preserve">  Who is required to be registered</w:t>
      </w:r>
      <w:bookmarkEnd w:id="141"/>
    </w:p>
    <w:p w:rsidR="00300522" w:rsidRPr="00F37DF5" w:rsidRDefault="00300522" w:rsidP="00300522">
      <w:pPr>
        <w:pStyle w:val="subsection"/>
      </w:pPr>
      <w:r w:rsidRPr="00F37DF5">
        <w:tab/>
      </w:r>
      <w:r w:rsidRPr="00F37DF5">
        <w:tab/>
        <w:t>You are</w:t>
      </w:r>
      <w:r w:rsidRPr="00F37DF5">
        <w:rPr>
          <w:b/>
          <w:bCs/>
          <w:i/>
          <w:iCs/>
        </w:rPr>
        <w:t xml:space="preserve"> required to be registered</w:t>
      </w:r>
      <w:r w:rsidRPr="00F37DF5">
        <w:t xml:space="preserve"> under this Act if:</w:t>
      </w:r>
    </w:p>
    <w:p w:rsidR="00300522" w:rsidRPr="00F37DF5" w:rsidRDefault="00300522" w:rsidP="00300522">
      <w:pPr>
        <w:pStyle w:val="paragraph"/>
      </w:pPr>
      <w:r w:rsidRPr="00F37DF5">
        <w:tab/>
        <w:t>(a)</w:t>
      </w:r>
      <w:r w:rsidRPr="00F37DF5">
        <w:tab/>
        <w:t xml:space="preserve">you are </w:t>
      </w:r>
      <w:r w:rsidR="00142129" w:rsidRPr="00142129">
        <w:rPr>
          <w:position w:val="6"/>
          <w:sz w:val="16"/>
          <w:szCs w:val="16"/>
        </w:rPr>
        <w:t>*</w:t>
      </w:r>
      <w:r w:rsidRPr="00F37DF5">
        <w:t xml:space="preserve">carrying on an </w:t>
      </w:r>
      <w:r w:rsidR="00142129" w:rsidRPr="00142129">
        <w:rPr>
          <w:position w:val="6"/>
          <w:sz w:val="16"/>
          <w:szCs w:val="16"/>
        </w:rPr>
        <w:t>*</w:t>
      </w:r>
      <w:r w:rsidRPr="00F37DF5">
        <w:t>enterprise; and</w:t>
      </w:r>
    </w:p>
    <w:p w:rsidR="00300522" w:rsidRPr="00F37DF5" w:rsidRDefault="00300522" w:rsidP="00300522">
      <w:pPr>
        <w:pStyle w:val="paragraph"/>
      </w:pPr>
      <w:r w:rsidRPr="00F37DF5">
        <w:tab/>
        <w:t>(b)</w:t>
      </w:r>
      <w:r w:rsidRPr="00F37DF5">
        <w:tab/>
        <w:t xml:space="preserve">your </w:t>
      </w:r>
      <w:r w:rsidR="00142129" w:rsidRPr="00142129">
        <w:rPr>
          <w:position w:val="6"/>
          <w:sz w:val="16"/>
        </w:rPr>
        <w:t>*</w:t>
      </w:r>
      <w:r w:rsidR="00B11450" w:rsidRPr="00F37DF5">
        <w:t>GST turnover</w:t>
      </w:r>
      <w:r w:rsidRPr="00F37DF5">
        <w:t xml:space="preserve"> meets the </w:t>
      </w:r>
      <w:r w:rsidR="00142129" w:rsidRPr="00142129">
        <w:rPr>
          <w:position w:val="6"/>
          <w:sz w:val="16"/>
          <w:szCs w:val="16"/>
        </w:rPr>
        <w:t>*</w:t>
      </w:r>
      <w:r w:rsidRPr="00F37DF5">
        <w:t>registration turnover threshold.</w:t>
      </w:r>
    </w:p>
    <w:p w:rsidR="00300522" w:rsidRPr="00F37DF5" w:rsidRDefault="00300522" w:rsidP="00300522">
      <w:pPr>
        <w:pStyle w:val="notetext"/>
      </w:pPr>
      <w:r w:rsidRPr="00F37DF5">
        <w:t>Note:</w:t>
      </w:r>
      <w:r w:rsidRPr="00F37DF5">
        <w:tab/>
        <w:t>It is the entity that carries on the enterprise that is required to be registered (and not the enterprise).</w:t>
      </w:r>
    </w:p>
    <w:p w:rsidR="00300522" w:rsidRPr="00F37DF5" w:rsidRDefault="00300522" w:rsidP="00300522">
      <w:pPr>
        <w:pStyle w:val="ActHead5"/>
      </w:pPr>
      <w:bookmarkStart w:id="142" w:name="_Toc63330355"/>
      <w:r w:rsidRPr="00142129">
        <w:rPr>
          <w:rStyle w:val="CharSectno"/>
        </w:rPr>
        <w:t>23</w:t>
      </w:r>
      <w:r w:rsidR="00142129" w:rsidRPr="00142129">
        <w:rPr>
          <w:rStyle w:val="CharSectno"/>
        </w:rPr>
        <w:noBreakHyphen/>
      </w:r>
      <w:r w:rsidRPr="00142129">
        <w:rPr>
          <w:rStyle w:val="CharSectno"/>
        </w:rPr>
        <w:t>10</w:t>
      </w:r>
      <w:r w:rsidRPr="00F37DF5">
        <w:t xml:space="preserve">  Who may be registered</w:t>
      </w:r>
      <w:bookmarkEnd w:id="142"/>
    </w:p>
    <w:p w:rsidR="00300522" w:rsidRPr="00F37DF5" w:rsidRDefault="00300522" w:rsidP="00300522">
      <w:pPr>
        <w:pStyle w:val="subsection"/>
      </w:pPr>
      <w:r w:rsidRPr="00F37DF5">
        <w:tab/>
        <w:t>(1)</w:t>
      </w:r>
      <w:r w:rsidRPr="00F37DF5">
        <w:tab/>
        <w:t xml:space="preserve">You may be </w:t>
      </w:r>
      <w:r w:rsidR="00142129" w:rsidRPr="00142129">
        <w:rPr>
          <w:position w:val="6"/>
          <w:sz w:val="16"/>
          <w:szCs w:val="16"/>
        </w:rPr>
        <w:t>*</w:t>
      </w:r>
      <w:r w:rsidRPr="00F37DF5">
        <w:t xml:space="preserve">registered under this Act if you are carrying on an </w:t>
      </w:r>
      <w:r w:rsidR="00142129" w:rsidRPr="00142129">
        <w:rPr>
          <w:position w:val="6"/>
          <w:sz w:val="16"/>
          <w:szCs w:val="16"/>
        </w:rPr>
        <w:t>*</w:t>
      </w:r>
      <w:r w:rsidRPr="00F37DF5">
        <w:t xml:space="preserve">enterprise (whether or not </w:t>
      </w:r>
      <w:r w:rsidR="002361E3" w:rsidRPr="00F37DF5">
        <w:t xml:space="preserve">your </w:t>
      </w:r>
      <w:r w:rsidR="00142129" w:rsidRPr="00142129">
        <w:rPr>
          <w:position w:val="6"/>
          <w:sz w:val="16"/>
        </w:rPr>
        <w:t>*</w:t>
      </w:r>
      <w:r w:rsidR="002361E3" w:rsidRPr="00F37DF5">
        <w:t>GST turnover</w:t>
      </w:r>
      <w:r w:rsidRPr="00F37DF5">
        <w:t xml:space="preserve"> is at, above or below the </w:t>
      </w:r>
      <w:r w:rsidR="00142129" w:rsidRPr="00142129">
        <w:rPr>
          <w:position w:val="6"/>
          <w:sz w:val="16"/>
          <w:szCs w:val="16"/>
        </w:rPr>
        <w:t>*</w:t>
      </w:r>
      <w:r w:rsidRPr="00F37DF5">
        <w:t>registration turnover threshold).</w:t>
      </w:r>
    </w:p>
    <w:p w:rsidR="00300522" w:rsidRPr="00F37DF5" w:rsidRDefault="00300522" w:rsidP="00300522">
      <w:pPr>
        <w:pStyle w:val="subsection"/>
      </w:pPr>
      <w:r w:rsidRPr="00F37DF5">
        <w:tab/>
        <w:t>(2)</w:t>
      </w:r>
      <w:r w:rsidRPr="00F37DF5">
        <w:tab/>
        <w:t xml:space="preserve">You may be </w:t>
      </w:r>
      <w:r w:rsidR="00142129" w:rsidRPr="00142129">
        <w:rPr>
          <w:position w:val="6"/>
          <w:sz w:val="16"/>
          <w:szCs w:val="16"/>
        </w:rPr>
        <w:t>*</w:t>
      </w:r>
      <w:r w:rsidRPr="00F37DF5">
        <w:t xml:space="preserve">registered under this Act if you intend to carry on an </w:t>
      </w:r>
      <w:r w:rsidR="00142129" w:rsidRPr="00142129">
        <w:rPr>
          <w:position w:val="6"/>
          <w:sz w:val="16"/>
          <w:szCs w:val="16"/>
        </w:rPr>
        <w:t>*</w:t>
      </w:r>
      <w:r w:rsidRPr="00F37DF5">
        <w:t>enterprise from a particular date.</w:t>
      </w:r>
    </w:p>
    <w:p w:rsidR="00300522" w:rsidRPr="00F37DF5" w:rsidRDefault="00300522" w:rsidP="00300522">
      <w:pPr>
        <w:pStyle w:val="ActHead5"/>
      </w:pPr>
      <w:bookmarkStart w:id="143" w:name="_Toc63330356"/>
      <w:r w:rsidRPr="00142129">
        <w:rPr>
          <w:rStyle w:val="CharSectno"/>
        </w:rPr>
        <w:t>23</w:t>
      </w:r>
      <w:r w:rsidR="00142129" w:rsidRPr="00142129">
        <w:rPr>
          <w:rStyle w:val="CharSectno"/>
        </w:rPr>
        <w:noBreakHyphen/>
      </w:r>
      <w:r w:rsidRPr="00142129">
        <w:rPr>
          <w:rStyle w:val="CharSectno"/>
        </w:rPr>
        <w:t>15</w:t>
      </w:r>
      <w:r w:rsidRPr="00F37DF5">
        <w:t xml:space="preserve">  The registration turnover threshold</w:t>
      </w:r>
      <w:bookmarkEnd w:id="143"/>
    </w:p>
    <w:p w:rsidR="00300522" w:rsidRPr="00F37DF5" w:rsidRDefault="00300522" w:rsidP="00300522">
      <w:pPr>
        <w:pStyle w:val="subsection"/>
      </w:pPr>
      <w:r w:rsidRPr="00F37DF5">
        <w:tab/>
        <w:t>(1)</w:t>
      </w:r>
      <w:r w:rsidRPr="00F37DF5">
        <w:tab/>
        <w:t xml:space="preserve">Your </w:t>
      </w:r>
      <w:r w:rsidRPr="00F37DF5">
        <w:rPr>
          <w:b/>
          <w:bCs/>
          <w:i/>
          <w:iCs/>
        </w:rPr>
        <w:t>registration turnover threshold</w:t>
      </w:r>
      <w:r w:rsidRPr="00F37DF5">
        <w:t xml:space="preserve"> (unless you are a non</w:t>
      </w:r>
      <w:r w:rsidR="00142129">
        <w:noBreakHyphen/>
      </w:r>
      <w:r w:rsidRPr="00F37DF5">
        <w:t>profit body) is:</w:t>
      </w:r>
    </w:p>
    <w:p w:rsidR="00300522" w:rsidRPr="00F37DF5" w:rsidRDefault="00300522" w:rsidP="00300522">
      <w:pPr>
        <w:pStyle w:val="paragraph"/>
      </w:pPr>
      <w:r w:rsidRPr="00F37DF5">
        <w:tab/>
        <w:t>(a)</w:t>
      </w:r>
      <w:r w:rsidRPr="00F37DF5">
        <w:tab/>
        <w:t>$50,000; or</w:t>
      </w:r>
    </w:p>
    <w:p w:rsidR="00300522" w:rsidRPr="00F37DF5" w:rsidRDefault="00300522" w:rsidP="00300522">
      <w:pPr>
        <w:pStyle w:val="paragraph"/>
      </w:pPr>
      <w:r w:rsidRPr="00F37DF5">
        <w:tab/>
        <w:t>(b)</w:t>
      </w:r>
      <w:r w:rsidRPr="00F37DF5">
        <w:tab/>
        <w:t>such higher amount as the regulations specify.</w:t>
      </w:r>
    </w:p>
    <w:p w:rsidR="00300522" w:rsidRPr="00F37DF5" w:rsidRDefault="00300522" w:rsidP="00300522">
      <w:pPr>
        <w:pStyle w:val="subsection"/>
      </w:pPr>
      <w:r w:rsidRPr="00F37DF5">
        <w:tab/>
        <w:t>(2)</w:t>
      </w:r>
      <w:r w:rsidRPr="00F37DF5">
        <w:tab/>
        <w:t xml:space="preserve">Your </w:t>
      </w:r>
      <w:r w:rsidRPr="00F37DF5">
        <w:rPr>
          <w:b/>
          <w:bCs/>
          <w:i/>
          <w:iCs/>
        </w:rPr>
        <w:t>registration turnover threshold</w:t>
      </w:r>
      <w:r w:rsidRPr="00F37DF5">
        <w:t xml:space="preserve"> if you are a non</w:t>
      </w:r>
      <w:r w:rsidR="00142129">
        <w:noBreakHyphen/>
      </w:r>
      <w:r w:rsidRPr="00F37DF5">
        <w:t>profit body is:</w:t>
      </w:r>
    </w:p>
    <w:p w:rsidR="00300522" w:rsidRPr="00F37DF5" w:rsidRDefault="00300522" w:rsidP="00300522">
      <w:pPr>
        <w:pStyle w:val="paragraph"/>
      </w:pPr>
      <w:r w:rsidRPr="00F37DF5">
        <w:tab/>
        <w:t>(a)</w:t>
      </w:r>
      <w:r w:rsidRPr="00F37DF5">
        <w:tab/>
        <w:t>$100,000; or</w:t>
      </w:r>
    </w:p>
    <w:p w:rsidR="00300522" w:rsidRPr="00F37DF5" w:rsidRDefault="00300522" w:rsidP="00300522">
      <w:pPr>
        <w:pStyle w:val="paragraph"/>
      </w:pPr>
      <w:r w:rsidRPr="00F37DF5">
        <w:tab/>
        <w:t>(b)</w:t>
      </w:r>
      <w:r w:rsidRPr="00F37DF5">
        <w:tab/>
        <w:t>such higher amount as the regulations specify.</w:t>
      </w:r>
    </w:p>
    <w:p w:rsidR="006B74A3" w:rsidRPr="00F37DF5" w:rsidRDefault="006B74A3" w:rsidP="006B74A3">
      <w:pPr>
        <w:pStyle w:val="ActHead5"/>
      </w:pPr>
      <w:bookmarkStart w:id="144" w:name="_Toc63330357"/>
      <w:r w:rsidRPr="00142129">
        <w:rPr>
          <w:rStyle w:val="CharSectno"/>
        </w:rPr>
        <w:t>23</w:t>
      </w:r>
      <w:r w:rsidR="00142129" w:rsidRPr="00142129">
        <w:rPr>
          <w:rStyle w:val="CharSectno"/>
        </w:rPr>
        <w:noBreakHyphen/>
      </w:r>
      <w:r w:rsidRPr="00142129">
        <w:rPr>
          <w:rStyle w:val="CharSectno"/>
        </w:rPr>
        <w:t>20</w:t>
      </w:r>
      <w:r w:rsidRPr="00F37DF5">
        <w:t xml:space="preserve">  Not registered for 4 years</w:t>
      </w:r>
      <w:bookmarkEnd w:id="144"/>
    </w:p>
    <w:p w:rsidR="006B74A3" w:rsidRPr="00F37DF5" w:rsidRDefault="006B74A3" w:rsidP="006B74A3">
      <w:pPr>
        <w:pStyle w:val="subsection"/>
      </w:pPr>
      <w:r w:rsidRPr="00F37DF5">
        <w:tab/>
      </w:r>
      <w:r w:rsidRPr="00F37DF5">
        <w:tab/>
        <w:t>Despite section</w:t>
      </w:r>
      <w:r w:rsidR="006138CE" w:rsidRPr="00F37DF5">
        <w:t> </w:t>
      </w:r>
      <w:r w:rsidRPr="00F37DF5">
        <w:t>23</w:t>
      </w:r>
      <w:r w:rsidR="00142129">
        <w:noBreakHyphen/>
      </w:r>
      <w:r w:rsidRPr="00F37DF5">
        <w:t xml:space="preserve">5, you are treated as not having been </w:t>
      </w:r>
      <w:r w:rsidR="00142129" w:rsidRPr="00142129">
        <w:rPr>
          <w:position w:val="6"/>
          <w:sz w:val="16"/>
        </w:rPr>
        <w:t>*</w:t>
      </w:r>
      <w:r w:rsidRPr="00F37DF5">
        <w:t xml:space="preserve">required to be registered under this Act on a day if your </w:t>
      </w:r>
      <w:r w:rsidR="00142129" w:rsidRPr="00142129">
        <w:rPr>
          <w:position w:val="6"/>
          <w:sz w:val="16"/>
        </w:rPr>
        <w:t>*</w:t>
      </w:r>
      <w:r w:rsidRPr="00F37DF5">
        <w:t>registration could not take effect from that day because of subsection</w:t>
      </w:r>
      <w:r w:rsidR="006138CE" w:rsidRPr="00F37DF5">
        <w:t> </w:t>
      </w:r>
      <w:r w:rsidRPr="00F37DF5">
        <w:t>25</w:t>
      </w:r>
      <w:r w:rsidR="00142129">
        <w:noBreakHyphen/>
      </w:r>
      <w:r w:rsidRPr="00F37DF5">
        <w:t>10(1A).</w:t>
      </w:r>
    </w:p>
    <w:p w:rsidR="006B74A3" w:rsidRPr="00F37DF5" w:rsidRDefault="006B74A3" w:rsidP="006B74A3">
      <w:pPr>
        <w:pStyle w:val="notetext"/>
      </w:pPr>
      <w:r w:rsidRPr="00F37DF5">
        <w:t>Note:</w:t>
      </w:r>
      <w:r w:rsidRPr="00F37DF5">
        <w:tab/>
        <w:t>Subsection</w:t>
      </w:r>
      <w:r w:rsidR="006138CE" w:rsidRPr="00F37DF5">
        <w:t> </w:t>
      </w:r>
      <w:r w:rsidRPr="00F37DF5">
        <w:t>25</w:t>
      </w:r>
      <w:r w:rsidR="00142129">
        <w:noBreakHyphen/>
      </w:r>
      <w:r w:rsidRPr="00F37DF5">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F37DF5" w:rsidRDefault="00300522" w:rsidP="00300522">
      <w:pPr>
        <w:pStyle w:val="ActHead5"/>
      </w:pPr>
      <w:bookmarkStart w:id="145" w:name="_Toc63330358"/>
      <w:r w:rsidRPr="00142129">
        <w:rPr>
          <w:rStyle w:val="CharSectno"/>
        </w:rPr>
        <w:t>23</w:t>
      </w:r>
      <w:r w:rsidR="00142129" w:rsidRPr="00142129">
        <w:rPr>
          <w:rStyle w:val="CharSectno"/>
        </w:rPr>
        <w:noBreakHyphen/>
      </w:r>
      <w:r w:rsidRPr="00142129">
        <w:rPr>
          <w:rStyle w:val="CharSectno"/>
        </w:rPr>
        <w:t>99</w:t>
      </w:r>
      <w:r w:rsidRPr="00F37DF5">
        <w:t xml:space="preserve">  Special rules relating to who is required to be registered or who may be registered</w:t>
      </w:r>
      <w:bookmarkEnd w:id="145"/>
    </w:p>
    <w:p w:rsidR="00300522" w:rsidRPr="00F37DF5" w:rsidRDefault="00300522" w:rsidP="00300522">
      <w:pPr>
        <w:pStyle w:val="subsection"/>
      </w:pPr>
      <w:r w:rsidRPr="00F37DF5">
        <w:tab/>
      </w:r>
      <w:r w:rsidRPr="00F37DF5">
        <w:tab/>
        <w:t>Chapter</w:t>
      </w:r>
      <w:r w:rsidR="006138CE" w:rsidRPr="00F37DF5">
        <w:t> </w:t>
      </w:r>
      <w:r w:rsidRPr="00F37DF5">
        <w:t xml:space="preserve">4 contains special rules relating to who is </w:t>
      </w:r>
      <w:r w:rsidR="00142129" w:rsidRPr="00142129">
        <w:rPr>
          <w:position w:val="6"/>
          <w:sz w:val="16"/>
          <w:szCs w:val="16"/>
        </w:rPr>
        <w:t>*</w:t>
      </w:r>
      <w:r w:rsidRPr="00F37DF5">
        <w:t xml:space="preserve">required to be registered, or who may be </w:t>
      </w:r>
      <w:r w:rsidR="00142129" w:rsidRPr="00142129">
        <w:rPr>
          <w:position w:val="6"/>
          <w:sz w:val="16"/>
          <w:szCs w:val="16"/>
        </w:rPr>
        <w:t>*</w:t>
      </w:r>
      <w:r w:rsidRPr="00F37DF5">
        <w:t>registered, as follows:</w:t>
      </w:r>
    </w:p>
    <w:p w:rsidR="00A53099" w:rsidRPr="00F37DF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F37DF5" w:rsidTr="002671D9">
        <w:trPr>
          <w:cantSplit/>
          <w:tblHeader/>
        </w:trPr>
        <w:tc>
          <w:tcPr>
            <w:tcW w:w="5812" w:type="dxa"/>
            <w:gridSpan w:val="3"/>
            <w:tcBorders>
              <w:top w:val="single" w:sz="12" w:space="0" w:color="auto"/>
              <w:bottom w:val="single" w:sz="4" w:space="0" w:color="auto"/>
            </w:tcBorders>
            <w:shd w:val="clear" w:color="auto" w:fill="auto"/>
          </w:tcPr>
          <w:p w:rsidR="00300522" w:rsidRPr="00F37DF5" w:rsidRDefault="00300522" w:rsidP="00554C0F">
            <w:pPr>
              <w:pStyle w:val="Tabletext"/>
              <w:keepNext/>
              <w:keepLines/>
              <w:rPr>
                <w:b/>
              </w:rPr>
            </w:pPr>
            <w:bookmarkStart w:id="146" w:name="CU_1149825"/>
            <w:bookmarkStart w:id="147" w:name="CU_1150503"/>
            <w:bookmarkEnd w:id="146"/>
            <w:bookmarkEnd w:id="147"/>
            <w:r w:rsidRPr="00F37DF5">
              <w:rPr>
                <w:b/>
                <w:bCs/>
              </w:rPr>
              <w:t>Checklist of special rules</w:t>
            </w:r>
          </w:p>
        </w:tc>
      </w:tr>
      <w:tr w:rsidR="00300522" w:rsidRPr="00F37DF5"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F37DF5" w:rsidRDefault="00300522" w:rsidP="00554C0F">
            <w:pPr>
              <w:pStyle w:val="Tabletext"/>
              <w:keepNext/>
              <w:keepLines/>
              <w:rPr>
                <w:b/>
              </w:rPr>
            </w:pPr>
            <w:r w:rsidRPr="00F37DF5">
              <w:rPr>
                <w:b/>
                <w:bCs/>
              </w:rPr>
              <w:t>Item</w:t>
            </w:r>
          </w:p>
        </w:tc>
        <w:tc>
          <w:tcPr>
            <w:tcW w:w="3544" w:type="dxa"/>
            <w:tcBorders>
              <w:top w:val="single" w:sz="4" w:space="0" w:color="auto"/>
              <w:bottom w:val="single" w:sz="12" w:space="0" w:color="auto"/>
            </w:tcBorders>
            <w:shd w:val="clear" w:color="auto" w:fill="auto"/>
          </w:tcPr>
          <w:p w:rsidR="00300522" w:rsidRPr="00F37DF5" w:rsidRDefault="00300522" w:rsidP="00554C0F">
            <w:pPr>
              <w:pStyle w:val="Tabletext"/>
              <w:keepNext/>
              <w:keepLines/>
              <w:rPr>
                <w:b/>
              </w:rPr>
            </w:pPr>
            <w:r w:rsidRPr="00F37DF5">
              <w:rPr>
                <w:b/>
                <w:bCs/>
              </w:rPr>
              <w:t>For this case ...</w:t>
            </w:r>
          </w:p>
        </w:tc>
        <w:tc>
          <w:tcPr>
            <w:tcW w:w="1559" w:type="dxa"/>
            <w:tcBorders>
              <w:top w:val="single" w:sz="4" w:space="0" w:color="auto"/>
              <w:bottom w:val="single" w:sz="12" w:space="0" w:color="auto"/>
            </w:tcBorders>
            <w:shd w:val="clear" w:color="auto" w:fill="auto"/>
          </w:tcPr>
          <w:p w:rsidR="00300522" w:rsidRPr="00F37DF5" w:rsidRDefault="00300522" w:rsidP="00554C0F">
            <w:pPr>
              <w:pStyle w:val="Tabletext"/>
              <w:keepNext/>
              <w:keepLines/>
              <w:rPr>
                <w:b/>
              </w:rPr>
            </w:pPr>
            <w:r w:rsidRPr="00F37DF5">
              <w:rPr>
                <w:b/>
                <w:bCs/>
              </w:rPr>
              <w:t>See:</w:t>
            </w:r>
          </w:p>
        </w:tc>
      </w:tr>
      <w:tr w:rsidR="00300522" w:rsidRPr="00F37DF5"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F37DF5" w:rsidRDefault="00300522" w:rsidP="00554C0F">
            <w:pPr>
              <w:pStyle w:val="Tabletext"/>
              <w:keepNext/>
              <w:keepLines/>
            </w:pPr>
            <w:r w:rsidRPr="00F37DF5">
              <w:t>1A</w:t>
            </w:r>
          </w:p>
        </w:tc>
        <w:tc>
          <w:tcPr>
            <w:tcW w:w="3544" w:type="dxa"/>
            <w:tcBorders>
              <w:top w:val="single" w:sz="12" w:space="0" w:color="auto"/>
            </w:tcBorders>
            <w:shd w:val="clear" w:color="auto" w:fill="auto"/>
          </w:tcPr>
          <w:p w:rsidR="00300522" w:rsidRPr="00F37DF5" w:rsidRDefault="00300522" w:rsidP="00554C0F">
            <w:pPr>
              <w:pStyle w:val="Tabletext"/>
              <w:keepNext/>
              <w:keepLines/>
            </w:pPr>
            <w:r w:rsidRPr="00F37DF5">
              <w:t>Government entities</w:t>
            </w:r>
            <w:r w:rsidR="00C239B5" w:rsidRPr="00F37DF5">
              <w:t xml:space="preserve">    </w:t>
            </w:r>
          </w:p>
        </w:tc>
        <w:tc>
          <w:tcPr>
            <w:tcW w:w="1559" w:type="dxa"/>
            <w:tcBorders>
              <w:top w:val="single" w:sz="12" w:space="0" w:color="auto"/>
            </w:tcBorders>
            <w:shd w:val="clear" w:color="auto" w:fill="auto"/>
          </w:tcPr>
          <w:p w:rsidR="00300522" w:rsidRPr="00F37DF5" w:rsidRDefault="00300522" w:rsidP="00554C0F">
            <w:pPr>
              <w:pStyle w:val="Tabletext"/>
              <w:keepNext/>
              <w:keepLines/>
            </w:pPr>
            <w:r w:rsidRPr="00F37DF5">
              <w:t>Division</w:t>
            </w:r>
            <w:r w:rsidR="006138CE" w:rsidRPr="00F37DF5">
              <w:t> </w:t>
            </w:r>
            <w:r w:rsidRPr="00F37DF5">
              <w:t>149</w:t>
            </w:r>
          </w:p>
        </w:tc>
      </w:tr>
      <w:tr w:rsidR="00300522" w:rsidRPr="00F37DF5" w:rsidTr="00763FB2">
        <w:tblPrEx>
          <w:tblCellMar>
            <w:left w:w="107" w:type="dxa"/>
            <w:right w:w="107" w:type="dxa"/>
          </w:tblCellMar>
        </w:tblPrEx>
        <w:trPr>
          <w:cantSplit/>
        </w:trPr>
        <w:tc>
          <w:tcPr>
            <w:tcW w:w="709" w:type="dxa"/>
            <w:shd w:val="clear" w:color="auto" w:fill="auto"/>
          </w:tcPr>
          <w:p w:rsidR="00300522" w:rsidRPr="00F37DF5" w:rsidRDefault="00300522" w:rsidP="00300522">
            <w:pPr>
              <w:pStyle w:val="Tabletext"/>
            </w:pPr>
            <w:r w:rsidRPr="00F37DF5">
              <w:t>1B</w:t>
            </w:r>
          </w:p>
        </w:tc>
        <w:tc>
          <w:tcPr>
            <w:tcW w:w="3544" w:type="dxa"/>
            <w:shd w:val="clear" w:color="auto" w:fill="auto"/>
          </w:tcPr>
          <w:p w:rsidR="00300522" w:rsidRPr="00F37DF5" w:rsidRDefault="00300522" w:rsidP="00300522">
            <w:pPr>
              <w:pStyle w:val="Tabletext"/>
            </w:pPr>
            <w:r w:rsidRPr="00F37DF5">
              <w:t>Non</w:t>
            </w:r>
            <w:r w:rsidR="00142129">
              <w:noBreakHyphen/>
            </w:r>
            <w:r w:rsidRPr="00F37DF5">
              <w:t>profit sub</w:t>
            </w:r>
            <w:r w:rsidR="00142129">
              <w:noBreakHyphen/>
            </w:r>
            <w:r w:rsidRPr="00F37DF5">
              <w:t>entities</w:t>
            </w:r>
          </w:p>
        </w:tc>
        <w:tc>
          <w:tcPr>
            <w:tcW w:w="1559" w:type="dxa"/>
            <w:shd w:val="clear" w:color="auto" w:fill="auto"/>
          </w:tcPr>
          <w:p w:rsidR="00300522" w:rsidRPr="00F37DF5" w:rsidRDefault="00300522" w:rsidP="00300522">
            <w:pPr>
              <w:pStyle w:val="Tabletext"/>
            </w:pPr>
            <w:r w:rsidRPr="00F37DF5">
              <w:t>Division</w:t>
            </w:r>
            <w:r w:rsidR="006138CE" w:rsidRPr="00F37DF5">
              <w:t> </w:t>
            </w:r>
            <w:r w:rsidRPr="00F37DF5">
              <w:t>63</w:t>
            </w:r>
          </w:p>
        </w:tc>
      </w:tr>
      <w:tr w:rsidR="00300522" w:rsidRPr="00F37DF5" w:rsidTr="00763FB2">
        <w:tblPrEx>
          <w:tblCellMar>
            <w:left w:w="107" w:type="dxa"/>
            <w:right w:w="107" w:type="dxa"/>
          </w:tblCellMar>
        </w:tblPrEx>
        <w:trPr>
          <w:cantSplit/>
        </w:trPr>
        <w:tc>
          <w:tcPr>
            <w:tcW w:w="709" w:type="dxa"/>
            <w:shd w:val="clear" w:color="auto" w:fill="auto"/>
          </w:tcPr>
          <w:p w:rsidR="00300522" w:rsidRPr="00F37DF5" w:rsidRDefault="00300522" w:rsidP="00300522">
            <w:pPr>
              <w:pStyle w:val="Tabletext"/>
            </w:pPr>
            <w:r w:rsidRPr="00F37DF5">
              <w:t>1</w:t>
            </w:r>
          </w:p>
        </w:tc>
        <w:tc>
          <w:tcPr>
            <w:tcW w:w="3544" w:type="dxa"/>
            <w:shd w:val="clear" w:color="auto" w:fill="auto"/>
          </w:tcPr>
          <w:p w:rsidR="00300522" w:rsidRPr="00F37DF5" w:rsidRDefault="00300522" w:rsidP="00300522">
            <w:pPr>
              <w:pStyle w:val="Tabletext"/>
            </w:pPr>
            <w:r w:rsidRPr="00F37DF5">
              <w:t>Representatives of incapacitated entities</w:t>
            </w:r>
          </w:p>
        </w:tc>
        <w:tc>
          <w:tcPr>
            <w:tcW w:w="1559" w:type="dxa"/>
            <w:shd w:val="clear" w:color="auto" w:fill="auto"/>
          </w:tcPr>
          <w:p w:rsidR="00300522" w:rsidRPr="00F37DF5" w:rsidRDefault="008D0E5F" w:rsidP="00300522">
            <w:pPr>
              <w:pStyle w:val="Tabletext"/>
            </w:pPr>
            <w:r w:rsidRPr="00F37DF5">
              <w:t>Division</w:t>
            </w:r>
            <w:r w:rsidR="006138CE" w:rsidRPr="00F37DF5">
              <w:t> </w:t>
            </w:r>
            <w:r w:rsidRPr="00F37DF5">
              <w:t>58</w:t>
            </w:r>
          </w:p>
        </w:tc>
      </w:tr>
      <w:tr w:rsidR="00300522" w:rsidRPr="00F37DF5"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F37DF5" w:rsidRDefault="00300522" w:rsidP="00300522">
            <w:pPr>
              <w:pStyle w:val="Tabletext"/>
            </w:pPr>
            <w:r w:rsidRPr="00F37DF5">
              <w:t>2</w:t>
            </w:r>
          </w:p>
        </w:tc>
        <w:tc>
          <w:tcPr>
            <w:tcW w:w="3544" w:type="dxa"/>
            <w:tcBorders>
              <w:bottom w:val="single" w:sz="4" w:space="0" w:color="auto"/>
            </w:tcBorders>
            <w:shd w:val="clear" w:color="auto" w:fill="auto"/>
          </w:tcPr>
          <w:p w:rsidR="00300522" w:rsidRPr="00F37DF5" w:rsidRDefault="00300522" w:rsidP="00300522">
            <w:pPr>
              <w:pStyle w:val="Tabletext"/>
            </w:pPr>
            <w:r w:rsidRPr="00F37DF5">
              <w:t>Resident agents acting for non</w:t>
            </w:r>
            <w:r w:rsidR="00142129">
              <w:noBreakHyphen/>
            </w:r>
            <w:r w:rsidRPr="00F37DF5">
              <w:t>residents</w:t>
            </w:r>
          </w:p>
        </w:tc>
        <w:tc>
          <w:tcPr>
            <w:tcW w:w="1559" w:type="dxa"/>
            <w:tcBorders>
              <w:bottom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57</w:t>
            </w:r>
          </w:p>
        </w:tc>
      </w:tr>
      <w:tr w:rsidR="00300522" w:rsidRPr="00F37DF5"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F37DF5" w:rsidRDefault="00300522" w:rsidP="00300522">
            <w:pPr>
              <w:pStyle w:val="Tabletext"/>
            </w:pPr>
            <w:bookmarkStart w:id="148" w:name="CU_7150076"/>
            <w:bookmarkStart w:id="149" w:name="CU_7150754"/>
            <w:bookmarkEnd w:id="148"/>
            <w:bookmarkEnd w:id="149"/>
            <w:r w:rsidRPr="00F37DF5">
              <w:t>3</w:t>
            </w:r>
          </w:p>
        </w:tc>
        <w:tc>
          <w:tcPr>
            <w:tcW w:w="3544" w:type="dxa"/>
            <w:tcBorders>
              <w:bottom w:val="single" w:sz="12" w:space="0" w:color="auto"/>
            </w:tcBorders>
            <w:shd w:val="clear" w:color="auto" w:fill="auto"/>
          </w:tcPr>
          <w:p w:rsidR="00300522" w:rsidRPr="00F37DF5" w:rsidRDefault="00300522" w:rsidP="00300522">
            <w:pPr>
              <w:pStyle w:val="Tabletext"/>
            </w:pPr>
            <w:r w:rsidRPr="00F37DF5">
              <w:t>Taxis</w:t>
            </w:r>
          </w:p>
        </w:tc>
        <w:tc>
          <w:tcPr>
            <w:tcW w:w="1559" w:type="dxa"/>
            <w:tcBorders>
              <w:bottom w:val="single" w:sz="12" w:space="0" w:color="auto"/>
            </w:tcBorders>
            <w:shd w:val="clear" w:color="auto" w:fill="auto"/>
          </w:tcPr>
          <w:p w:rsidR="00300522" w:rsidRPr="00F37DF5" w:rsidRDefault="00300522" w:rsidP="00300522">
            <w:pPr>
              <w:pStyle w:val="Tabletext"/>
            </w:pPr>
            <w:r w:rsidRPr="00F37DF5">
              <w:t>Division</w:t>
            </w:r>
            <w:r w:rsidR="006138CE" w:rsidRPr="00F37DF5">
              <w:t> </w:t>
            </w:r>
            <w:r w:rsidRPr="00F37DF5">
              <w:t>144</w:t>
            </w:r>
          </w:p>
        </w:tc>
      </w:tr>
    </w:tbl>
    <w:p w:rsidR="00300522" w:rsidRPr="00F37DF5" w:rsidRDefault="00300522" w:rsidP="00A36DB5">
      <w:pPr>
        <w:pStyle w:val="ActHead3"/>
        <w:pageBreakBefore/>
      </w:pPr>
      <w:bookmarkStart w:id="150" w:name="_Toc63330359"/>
      <w:r w:rsidRPr="00142129">
        <w:rPr>
          <w:rStyle w:val="CharDivNo"/>
        </w:rPr>
        <w:t>Division</w:t>
      </w:r>
      <w:r w:rsidR="006138CE" w:rsidRPr="00142129">
        <w:rPr>
          <w:rStyle w:val="CharDivNo"/>
        </w:rPr>
        <w:t> </w:t>
      </w:r>
      <w:r w:rsidRPr="00142129">
        <w:rPr>
          <w:rStyle w:val="CharDivNo"/>
        </w:rPr>
        <w:t>25</w:t>
      </w:r>
      <w:r w:rsidRPr="00F37DF5">
        <w:t>—</w:t>
      </w:r>
      <w:r w:rsidRPr="00142129">
        <w:rPr>
          <w:rStyle w:val="CharDivText"/>
        </w:rPr>
        <w:t>How you become registered, and how your registration can be cancelled</w:t>
      </w:r>
      <w:bookmarkEnd w:id="150"/>
    </w:p>
    <w:p w:rsidR="00300522" w:rsidRPr="00F37DF5" w:rsidRDefault="00300522" w:rsidP="00300522">
      <w:pPr>
        <w:pStyle w:val="TofSectsHeading"/>
      </w:pPr>
      <w:r w:rsidRPr="00F37DF5">
        <w:t>Table of Subdivisions</w:t>
      </w:r>
    </w:p>
    <w:p w:rsidR="00300522" w:rsidRPr="00F37DF5" w:rsidRDefault="00300522" w:rsidP="00300522">
      <w:pPr>
        <w:pStyle w:val="TofSectsSubdiv"/>
      </w:pPr>
      <w:r w:rsidRPr="00F37DF5">
        <w:t>25</w:t>
      </w:r>
      <w:r w:rsidR="00142129">
        <w:noBreakHyphen/>
      </w:r>
      <w:r w:rsidRPr="00F37DF5">
        <w:t>A</w:t>
      </w:r>
      <w:r w:rsidRPr="00F37DF5">
        <w:tab/>
        <w:t>How you become registered</w:t>
      </w:r>
    </w:p>
    <w:p w:rsidR="00300522" w:rsidRPr="00F37DF5" w:rsidRDefault="00300522" w:rsidP="00300522">
      <w:pPr>
        <w:pStyle w:val="TofSectsSubdiv"/>
      </w:pPr>
      <w:r w:rsidRPr="00F37DF5">
        <w:t>25</w:t>
      </w:r>
      <w:r w:rsidR="00142129">
        <w:noBreakHyphen/>
      </w:r>
      <w:r w:rsidRPr="00F37DF5">
        <w:t>B</w:t>
      </w:r>
      <w:r w:rsidRPr="00F37DF5">
        <w:tab/>
        <w:t>How your registration can be cancelled</w:t>
      </w:r>
    </w:p>
    <w:p w:rsidR="00300522" w:rsidRPr="00F37DF5" w:rsidRDefault="00300522" w:rsidP="00300522">
      <w:pPr>
        <w:pStyle w:val="ActHead4"/>
      </w:pPr>
      <w:bookmarkStart w:id="151" w:name="_Toc63330360"/>
      <w:r w:rsidRPr="00142129">
        <w:rPr>
          <w:rStyle w:val="CharSubdNo"/>
        </w:rPr>
        <w:t>Subdivision</w:t>
      </w:r>
      <w:r w:rsidR="006138CE" w:rsidRPr="00142129">
        <w:rPr>
          <w:rStyle w:val="CharSubdNo"/>
        </w:rPr>
        <w:t> </w:t>
      </w:r>
      <w:r w:rsidRPr="00142129">
        <w:rPr>
          <w:rStyle w:val="CharSubdNo"/>
        </w:rPr>
        <w:t>25</w:t>
      </w:r>
      <w:r w:rsidR="00142129" w:rsidRPr="00142129">
        <w:rPr>
          <w:rStyle w:val="CharSubdNo"/>
        </w:rPr>
        <w:noBreakHyphen/>
      </w:r>
      <w:r w:rsidRPr="00142129">
        <w:rPr>
          <w:rStyle w:val="CharSubdNo"/>
        </w:rPr>
        <w:t>A</w:t>
      </w:r>
      <w:r w:rsidRPr="00F37DF5">
        <w:t>—</w:t>
      </w:r>
      <w:r w:rsidRPr="00142129">
        <w:rPr>
          <w:rStyle w:val="CharSubdText"/>
        </w:rPr>
        <w:t>How you become registered</w:t>
      </w:r>
      <w:bookmarkEnd w:id="151"/>
    </w:p>
    <w:p w:rsidR="00300522" w:rsidRPr="00F37DF5" w:rsidRDefault="00300522" w:rsidP="00300522">
      <w:pPr>
        <w:pStyle w:val="ActHead5"/>
      </w:pPr>
      <w:bookmarkStart w:id="152" w:name="_Toc63330361"/>
      <w:r w:rsidRPr="00142129">
        <w:rPr>
          <w:rStyle w:val="CharSectno"/>
        </w:rPr>
        <w:t>25</w:t>
      </w:r>
      <w:r w:rsidR="00142129" w:rsidRPr="00142129">
        <w:rPr>
          <w:rStyle w:val="CharSectno"/>
        </w:rPr>
        <w:noBreakHyphen/>
      </w:r>
      <w:r w:rsidRPr="00142129">
        <w:rPr>
          <w:rStyle w:val="CharSectno"/>
        </w:rPr>
        <w:t>1</w:t>
      </w:r>
      <w:r w:rsidRPr="00F37DF5">
        <w:t xml:space="preserve">  When you must apply for registration</w:t>
      </w:r>
      <w:bookmarkEnd w:id="152"/>
    </w:p>
    <w:p w:rsidR="00300522" w:rsidRPr="00F37DF5" w:rsidRDefault="00300522" w:rsidP="00300522">
      <w:pPr>
        <w:pStyle w:val="subsection"/>
      </w:pPr>
      <w:r w:rsidRPr="00F37DF5">
        <w:tab/>
      </w:r>
      <w:r w:rsidRPr="00F37DF5">
        <w:tab/>
        <w:t xml:space="preserve">You must apply, in the </w:t>
      </w:r>
      <w:r w:rsidR="00142129" w:rsidRPr="00142129">
        <w:rPr>
          <w:position w:val="6"/>
          <w:sz w:val="16"/>
          <w:szCs w:val="16"/>
        </w:rPr>
        <w:t>*</w:t>
      </w:r>
      <w:r w:rsidRPr="00F37DF5">
        <w:t xml:space="preserve">approved form, to be </w:t>
      </w:r>
      <w:r w:rsidR="00142129" w:rsidRPr="00142129">
        <w:rPr>
          <w:position w:val="6"/>
          <w:sz w:val="16"/>
          <w:szCs w:val="16"/>
        </w:rPr>
        <w:t>*</w:t>
      </w:r>
      <w:r w:rsidRPr="00F37DF5">
        <w:t>registered under this Act if:</w:t>
      </w:r>
    </w:p>
    <w:p w:rsidR="00300522" w:rsidRPr="00F37DF5" w:rsidRDefault="00300522" w:rsidP="00300522">
      <w:pPr>
        <w:pStyle w:val="paragraph"/>
      </w:pPr>
      <w:r w:rsidRPr="00F37DF5">
        <w:tab/>
        <w:t>(a)</w:t>
      </w:r>
      <w:r w:rsidRPr="00F37DF5">
        <w:tab/>
        <w:t>you are not registered under this Act; and</w:t>
      </w:r>
    </w:p>
    <w:p w:rsidR="00300522" w:rsidRPr="00F37DF5" w:rsidRDefault="00300522" w:rsidP="00300522">
      <w:pPr>
        <w:pStyle w:val="paragraph"/>
      </w:pPr>
      <w:r w:rsidRPr="00F37DF5">
        <w:tab/>
        <w:t>(b)</w:t>
      </w:r>
      <w:r w:rsidRPr="00F37DF5">
        <w:tab/>
        <w:t xml:space="preserve">you are </w:t>
      </w:r>
      <w:r w:rsidR="00142129" w:rsidRPr="00142129">
        <w:rPr>
          <w:position w:val="6"/>
          <w:sz w:val="16"/>
          <w:szCs w:val="16"/>
        </w:rPr>
        <w:t>*</w:t>
      </w:r>
      <w:r w:rsidRPr="00F37DF5">
        <w:t>required to be registered.</w:t>
      </w:r>
    </w:p>
    <w:p w:rsidR="00300522" w:rsidRPr="00F37DF5" w:rsidRDefault="00300522" w:rsidP="00300522">
      <w:pPr>
        <w:pStyle w:val="subsection2"/>
      </w:pPr>
      <w:r w:rsidRPr="00F37DF5">
        <w:t>You must make your application within 21 days after becoming required to be registered.</w:t>
      </w:r>
    </w:p>
    <w:p w:rsidR="00300522" w:rsidRPr="00F37DF5" w:rsidRDefault="00300522" w:rsidP="00300522">
      <w:pPr>
        <w:pStyle w:val="ActHead5"/>
      </w:pPr>
      <w:bookmarkStart w:id="153" w:name="_Toc63330362"/>
      <w:r w:rsidRPr="00142129">
        <w:rPr>
          <w:rStyle w:val="CharSectno"/>
        </w:rPr>
        <w:t>25</w:t>
      </w:r>
      <w:r w:rsidR="00142129" w:rsidRPr="00142129">
        <w:rPr>
          <w:rStyle w:val="CharSectno"/>
        </w:rPr>
        <w:noBreakHyphen/>
      </w:r>
      <w:r w:rsidRPr="00142129">
        <w:rPr>
          <w:rStyle w:val="CharSectno"/>
        </w:rPr>
        <w:t>5</w:t>
      </w:r>
      <w:r w:rsidRPr="00F37DF5">
        <w:t xml:space="preserve">  When the Commissioner must register you</w:t>
      </w:r>
      <w:bookmarkEnd w:id="153"/>
    </w:p>
    <w:p w:rsidR="00300522" w:rsidRPr="00F37DF5" w:rsidRDefault="00300522" w:rsidP="00300522">
      <w:pPr>
        <w:pStyle w:val="subsection"/>
      </w:pPr>
      <w:r w:rsidRPr="00F37DF5">
        <w:tab/>
        <w:t>(1)</w:t>
      </w:r>
      <w:r w:rsidRPr="00F37DF5">
        <w:tab/>
        <w:t xml:space="preserve">The Commissioner must </w:t>
      </w:r>
      <w:r w:rsidR="00142129" w:rsidRPr="00142129">
        <w:rPr>
          <w:position w:val="6"/>
          <w:sz w:val="16"/>
          <w:szCs w:val="16"/>
        </w:rPr>
        <w:t>*</w:t>
      </w:r>
      <w:r w:rsidRPr="00F37DF5">
        <w:t>register you if:</w:t>
      </w:r>
    </w:p>
    <w:p w:rsidR="00300522" w:rsidRPr="00F37DF5" w:rsidRDefault="00300522" w:rsidP="00300522">
      <w:pPr>
        <w:pStyle w:val="paragraph"/>
      </w:pPr>
      <w:r w:rsidRPr="00F37DF5">
        <w:tab/>
        <w:t>(a)</w:t>
      </w:r>
      <w:r w:rsidRPr="00F37DF5">
        <w:tab/>
        <w:t xml:space="preserve">you have applied for registration in an </w:t>
      </w:r>
      <w:r w:rsidR="00142129" w:rsidRPr="00142129">
        <w:rPr>
          <w:position w:val="6"/>
          <w:sz w:val="16"/>
          <w:szCs w:val="16"/>
        </w:rPr>
        <w:t>*</w:t>
      </w:r>
      <w:r w:rsidRPr="00F37DF5">
        <w:t>approved form; and</w:t>
      </w:r>
    </w:p>
    <w:p w:rsidR="00300522" w:rsidRPr="00F37DF5" w:rsidRDefault="00300522" w:rsidP="00300522">
      <w:pPr>
        <w:pStyle w:val="paragraph"/>
      </w:pPr>
      <w:r w:rsidRPr="00F37DF5">
        <w:tab/>
        <w:t>(b)</w:t>
      </w:r>
      <w:r w:rsidRPr="00F37DF5">
        <w:tab/>
        <w:t xml:space="preserve">the Commissioner is satisfied that you are </w:t>
      </w:r>
      <w:r w:rsidR="00142129" w:rsidRPr="00142129">
        <w:rPr>
          <w:position w:val="6"/>
          <w:sz w:val="16"/>
          <w:szCs w:val="16"/>
        </w:rPr>
        <w:t>*</w:t>
      </w:r>
      <w:r w:rsidRPr="00F37DF5">
        <w:t xml:space="preserve">carrying on an </w:t>
      </w:r>
      <w:r w:rsidR="00142129" w:rsidRPr="00142129">
        <w:rPr>
          <w:position w:val="6"/>
          <w:sz w:val="16"/>
          <w:szCs w:val="16"/>
        </w:rPr>
        <w:t>*</w:t>
      </w:r>
      <w:r w:rsidRPr="00F37DF5">
        <w:t>enterprise, or you intend to carry on an enterprise from a particular date specified in your application.</w:t>
      </w:r>
    </w:p>
    <w:p w:rsidR="00300522" w:rsidRPr="00F37DF5" w:rsidRDefault="00300522" w:rsidP="00300522">
      <w:pPr>
        <w:pStyle w:val="notetext"/>
      </w:pPr>
      <w:r w:rsidRPr="00F37DF5">
        <w:t>Note:</w:t>
      </w:r>
      <w:r w:rsidRPr="00F37DF5">
        <w:tab/>
        <w:t>Refusing to register you under this subsection is a reviewable GST decision (see Subdivision</w:t>
      </w:r>
      <w:r w:rsidR="006138CE" w:rsidRPr="00F37DF5">
        <w:t> </w:t>
      </w:r>
      <w:r w:rsidRPr="00F37DF5">
        <w:t>110</w:t>
      </w:r>
      <w:r w:rsidR="00142129">
        <w:noBreakHyphen/>
      </w:r>
      <w:r w:rsidRPr="00F37DF5">
        <w:t>F in Schedule</w:t>
      </w:r>
      <w:r w:rsidR="006138CE" w:rsidRPr="00F37DF5">
        <w:t> </w:t>
      </w:r>
      <w:r w:rsidRPr="00F37DF5">
        <w:t>1 to the</w:t>
      </w:r>
      <w:r w:rsidRPr="00F37DF5">
        <w:rPr>
          <w:i/>
          <w:iCs/>
        </w:rPr>
        <w:t xml:space="preserve"> Taxation Administration Act 1953</w:t>
      </w:r>
      <w:r w:rsidRPr="00F37DF5">
        <w:t>).</w:t>
      </w:r>
    </w:p>
    <w:p w:rsidR="00300522" w:rsidRPr="00F37DF5" w:rsidRDefault="00300522" w:rsidP="00300522">
      <w:pPr>
        <w:pStyle w:val="subsection"/>
      </w:pPr>
      <w:r w:rsidRPr="00F37DF5">
        <w:tab/>
        <w:t>(2)</w:t>
      </w:r>
      <w:r w:rsidRPr="00F37DF5">
        <w:tab/>
        <w:t xml:space="preserve">The Commissioner must </w:t>
      </w:r>
      <w:r w:rsidR="00142129" w:rsidRPr="00142129">
        <w:rPr>
          <w:position w:val="6"/>
          <w:sz w:val="16"/>
          <w:szCs w:val="16"/>
        </w:rPr>
        <w:t>*</w:t>
      </w:r>
      <w:r w:rsidRPr="00F37DF5">
        <w:t xml:space="preserve">register you (even if you have not applied for registration) if the Commissioner is satisfied that you are </w:t>
      </w:r>
      <w:r w:rsidR="00142129" w:rsidRPr="00142129">
        <w:rPr>
          <w:position w:val="6"/>
          <w:sz w:val="16"/>
          <w:szCs w:val="16"/>
        </w:rPr>
        <w:t>*</w:t>
      </w:r>
      <w:r w:rsidRPr="00F37DF5">
        <w:t>required to be registered.</w:t>
      </w:r>
    </w:p>
    <w:p w:rsidR="00300522" w:rsidRPr="00F37DF5" w:rsidRDefault="00300522" w:rsidP="00300522">
      <w:pPr>
        <w:pStyle w:val="notetext"/>
      </w:pPr>
      <w:r w:rsidRPr="00F37DF5">
        <w:t>Note:</w:t>
      </w:r>
      <w:r w:rsidRPr="00F37DF5">
        <w:tab/>
        <w:t>Registering you under this subsection is a reviewable GST decision (see Subdivision</w:t>
      </w:r>
      <w:r w:rsidR="006138CE" w:rsidRPr="00F37DF5">
        <w:t> </w:t>
      </w:r>
      <w:r w:rsidRPr="00F37DF5">
        <w:t>110</w:t>
      </w:r>
      <w:r w:rsidR="00142129">
        <w:noBreakHyphen/>
      </w:r>
      <w:r w:rsidRPr="00F37DF5">
        <w:t>F in Schedule</w:t>
      </w:r>
      <w:r w:rsidR="006138CE" w:rsidRPr="00F37DF5">
        <w:t> </w:t>
      </w:r>
      <w:r w:rsidRPr="00F37DF5">
        <w:t>1 to the</w:t>
      </w:r>
      <w:r w:rsidRPr="00F37DF5">
        <w:rPr>
          <w:i/>
          <w:iCs/>
        </w:rPr>
        <w:t xml:space="preserve"> Taxation Administration Act 1953</w:t>
      </w:r>
      <w:r w:rsidRPr="00F37DF5">
        <w:t>).</w:t>
      </w:r>
    </w:p>
    <w:p w:rsidR="00300522" w:rsidRPr="00F37DF5" w:rsidRDefault="00300522" w:rsidP="00300522">
      <w:pPr>
        <w:pStyle w:val="subsection"/>
      </w:pPr>
      <w:r w:rsidRPr="00F37DF5">
        <w:tab/>
        <w:t>(3)</w:t>
      </w:r>
      <w:r w:rsidRPr="00F37DF5">
        <w:tab/>
        <w:t>The Commissioner must notify you in writing of any decision he or she makes in relation to you under this section. If the Commissioner decides to register you, the notice must specify the following:</w:t>
      </w:r>
    </w:p>
    <w:p w:rsidR="00300522" w:rsidRPr="00F37DF5" w:rsidRDefault="00300522" w:rsidP="00300522">
      <w:pPr>
        <w:pStyle w:val="paragraph"/>
      </w:pPr>
      <w:r w:rsidRPr="00F37DF5">
        <w:tab/>
        <w:t>(a)</w:t>
      </w:r>
      <w:r w:rsidRPr="00F37DF5">
        <w:tab/>
        <w:t>the date of effect of your registration;</w:t>
      </w:r>
    </w:p>
    <w:p w:rsidR="00300522" w:rsidRPr="00F37DF5" w:rsidRDefault="00300522" w:rsidP="00300522">
      <w:pPr>
        <w:pStyle w:val="paragraph"/>
      </w:pPr>
      <w:r w:rsidRPr="00F37DF5">
        <w:tab/>
        <w:t>(b)</w:t>
      </w:r>
      <w:r w:rsidRPr="00F37DF5">
        <w:tab/>
        <w:t>your registration number;</w:t>
      </w:r>
    </w:p>
    <w:p w:rsidR="00300522" w:rsidRPr="00F37DF5" w:rsidRDefault="00300522" w:rsidP="00300522">
      <w:pPr>
        <w:pStyle w:val="paragraph"/>
      </w:pPr>
      <w:r w:rsidRPr="00F37DF5">
        <w:tab/>
        <w:t>(c)</w:t>
      </w:r>
      <w:r w:rsidRPr="00F37DF5">
        <w:tab/>
        <w:t>the tax periods that apply to you.</w:t>
      </w:r>
    </w:p>
    <w:p w:rsidR="00300522" w:rsidRPr="00F37DF5" w:rsidRDefault="00300522" w:rsidP="00300522">
      <w:pPr>
        <w:pStyle w:val="ActHead5"/>
      </w:pPr>
      <w:bookmarkStart w:id="154" w:name="_Toc63330363"/>
      <w:r w:rsidRPr="00142129">
        <w:rPr>
          <w:rStyle w:val="CharSectno"/>
        </w:rPr>
        <w:t>25</w:t>
      </w:r>
      <w:r w:rsidR="00142129" w:rsidRPr="00142129">
        <w:rPr>
          <w:rStyle w:val="CharSectno"/>
        </w:rPr>
        <w:noBreakHyphen/>
      </w:r>
      <w:r w:rsidRPr="00142129">
        <w:rPr>
          <w:rStyle w:val="CharSectno"/>
        </w:rPr>
        <w:t>10</w:t>
      </w:r>
      <w:r w:rsidRPr="00F37DF5">
        <w:t xml:space="preserve">  The date of effect of your registration</w:t>
      </w:r>
      <w:bookmarkEnd w:id="154"/>
    </w:p>
    <w:p w:rsidR="00300522" w:rsidRPr="00F37DF5" w:rsidRDefault="00300522" w:rsidP="00300522">
      <w:pPr>
        <w:pStyle w:val="subsection"/>
      </w:pPr>
      <w:r w:rsidRPr="00F37DF5">
        <w:tab/>
        <w:t>(1)</w:t>
      </w:r>
      <w:r w:rsidRPr="00F37DF5">
        <w:tab/>
        <w:t xml:space="preserve">The Commissioner must decide the date from which your </w:t>
      </w:r>
      <w:r w:rsidR="00142129" w:rsidRPr="00142129">
        <w:rPr>
          <w:position w:val="6"/>
          <w:sz w:val="16"/>
          <w:szCs w:val="16"/>
        </w:rPr>
        <w:t>*</w:t>
      </w:r>
      <w:r w:rsidRPr="00F37DF5">
        <w:t>registration takes effect, or took effect. However:</w:t>
      </w:r>
    </w:p>
    <w:p w:rsidR="00300522" w:rsidRPr="00F37DF5" w:rsidRDefault="00300522" w:rsidP="00300522">
      <w:pPr>
        <w:pStyle w:val="paragraph"/>
      </w:pPr>
      <w:r w:rsidRPr="00F37DF5">
        <w:tab/>
        <w:t>(a)</w:t>
      </w:r>
      <w:r w:rsidRPr="00F37DF5">
        <w:tab/>
        <w:t xml:space="preserve">if you did not apply for registration and the Commissioner is satisfied that you are </w:t>
      </w:r>
      <w:r w:rsidR="00142129" w:rsidRPr="00142129">
        <w:rPr>
          <w:position w:val="6"/>
          <w:sz w:val="16"/>
          <w:szCs w:val="16"/>
        </w:rPr>
        <w:t>*</w:t>
      </w:r>
      <w:r w:rsidRPr="00F37DF5">
        <w:t>required to be registered—the date of effect must not be a day before the day on which you became required to be registered; or</w:t>
      </w:r>
    </w:p>
    <w:p w:rsidR="00300522" w:rsidRPr="00F37DF5" w:rsidRDefault="00300522" w:rsidP="00300522">
      <w:pPr>
        <w:pStyle w:val="paragraph"/>
      </w:pPr>
      <w:r w:rsidRPr="00F37DF5">
        <w:tab/>
        <w:t>(b)</w:t>
      </w:r>
      <w:r w:rsidRPr="00F37DF5">
        <w:tab/>
        <w:t>if you applied for registration—the date of effect must not be a day before:</w:t>
      </w:r>
    </w:p>
    <w:p w:rsidR="00300522" w:rsidRPr="00F37DF5" w:rsidRDefault="00300522" w:rsidP="00300522">
      <w:pPr>
        <w:pStyle w:val="paragraphsub"/>
      </w:pPr>
      <w:r w:rsidRPr="00F37DF5">
        <w:tab/>
        <w:t>(i)</w:t>
      </w:r>
      <w:r w:rsidRPr="00F37DF5">
        <w:tab/>
        <w:t>the day specified in your application; or</w:t>
      </w:r>
    </w:p>
    <w:p w:rsidR="00300522" w:rsidRPr="00F37DF5" w:rsidRDefault="00300522" w:rsidP="00300522">
      <w:pPr>
        <w:pStyle w:val="paragraphsub"/>
      </w:pPr>
      <w:r w:rsidRPr="00F37DF5">
        <w:tab/>
        <w:t>(ii)</w:t>
      </w:r>
      <w:r w:rsidRPr="00F37DF5">
        <w:tab/>
        <w:t>if the Commissioner is satisfied that you became required to be registered on an earlier day—the day that the Commissioner is satisfied is that earlier day; or</w:t>
      </w:r>
    </w:p>
    <w:p w:rsidR="00300522" w:rsidRPr="00F37DF5" w:rsidRDefault="00300522" w:rsidP="00300522">
      <w:pPr>
        <w:pStyle w:val="paragraph"/>
      </w:pPr>
      <w:r w:rsidRPr="00F37DF5">
        <w:tab/>
        <w:t>(c)</w:t>
      </w:r>
      <w:r w:rsidRPr="00F37DF5">
        <w:tab/>
        <w:t xml:space="preserve">if you are being registered only because you intend to </w:t>
      </w:r>
      <w:r w:rsidR="00142129" w:rsidRPr="00142129">
        <w:rPr>
          <w:position w:val="6"/>
          <w:sz w:val="16"/>
          <w:szCs w:val="16"/>
        </w:rPr>
        <w:t>*</w:t>
      </w:r>
      <w:r w:rsidRPr="00F37DF5">
        <w:t xml:space="preserve">carry on an </w:t>
      </w:r>
      <w:r w:rsidR="00142129" w:rsidRPr="00142129">
        <w:rPr>
          <w:position w:val="6"/>
          <w:sz w:val="16"/>
          <w:szCs w:val="16"/>
        </w:rPr>
        <w:t>*</w:t>
      </w:r>
      <w:r w:rsidRPr="00F37DF5">
        <w:t>enterprise—the date of effect must not be a day before the day specified, in your application for registration, as the day from which you intend to carry on the enterprise.</w:t>
      </w:r>
    </w:p>
    <w:p w:rsidR="00300522" w:rsidRPr="00F37DF5" w:rsidRDefault="00300522" w:rsidP="00300522">
      <w:pPr>
        <w:pStyle w:val="notetext"/>
      </w:pPr>
      <w:r w:rsidRPr="00F37DF5">
        <w:t>Note:</w:t>
      </w:r>
      <w:r w:rsidRPr="00F37DF5">
        <w:tab/>
        <w:t>Deciding the date of effect of your registration is a reviewable GST decision (see Subdivision</w:t>
      </w:r>
      <w:r w:rsidR="006138CE" w:rsidRPr="00F37DF5">
        <w:t> </w:t>
      </w:r>
      <w:r w:rsidRPr="00F37DF5">
        <w:t>110</w:t>
      </w:r>
      <w:r w:rsidR="00142129">
        <w:noBreakHyphen/>
      </w:r>
      <w:r w:rsidRPr="00F37DF5">
        <w:t>F in Schedule</w:t>
      </w:r>
      <w:r w:rsidR="006138CE" w:rsidRPr="00F37DF5">
        <w:t> </w:t>
      </w:r>
      <w:r w:rsidRPr="00F37DF5">
        <w:t>1 to the</w:t>
      </w:r>
      <w:r w:rsidRPr="00F37DF5">
        <w:rPr>
          <w:i/>
          <w:iCs/>
        </w:rPr>
        <w:t xml:space="preserve"> Taxation Administration Act 1953</w:t>
      </w:r>
      <w:r w:rsidRPr="00F37DF5">
        <w:t>).</w:t>
      </w:r>
    </w:p>
    <w:p w:rsidR="00275381" w:rsidRPr="00F37DF5" w:rsidRDefault="00275381" w:rsidP="00275381">
      <w:pPr>
        <w:pStyle w:val="subsection"/>
      </w:pPr>
      <w:r w:rsidRPr="00F37DF5">
        <w:tab/>
        <w:t>(1A)</w:t>
      </w:r>
      <w:r w:rsidRPr="00F37DF5">
        <w:tab/>
        <w:t>The date of effect must not be a day that occurred more than 4 years before the day of the decision, unless the Commissioner is of the opinion there has been fraud or evasion.</w:t>
      </w:r>
    </w:p>
    <w:p w:rsidR="00300522" w:rsidRPr="00F37DF5" w:rsidRDefault="00300522" w:rsidP="00300522">
      <w:pPr>
        <w:pStyle w:val="subsection"/>
      </w:pPr>
      <w:r w:rsidRPr="00F37DF5">
        <w:tab/>
        <w:t>(2)</w:t>
      </w:r>
      <w:r w:rsidRPr="00F37DF5">
        <w:tab/>
        <w:t xml:space="preserve">The </w:t>
      </w:r>
      <w:r w:rsidR="00142129" w:rsidRPr="00142129">
        <w:rPr>
          <w:position w:val="6"/>
          <w:sz w:val="16"/>
          <w:szCs w:val="16"/>
        </w:rPr>
        <w:t>*</w:t>
      </w:r>
      <w:r w:rsidRPr="00F37DF5">
        <w:t xml:space="preserve">Australian Business Registrar must enter in the </w:t>
      </w:r>
      <w:r w:rsidR="00142129" w:rsidRPr="00142129">
        <w:rPr>
          <w:position w:val="6"/>
          <w:sz w:val="16"/>
          <w:szCs w:val="16"/>
        </w:rPr>
        <w:t>*</w:t>
      </w:r>
      <w:r w:rsidRPr="00F37DF5">
        <w:t xml:space="preserve">Australian Business Register the date on which your </w:t>
      </w:r>
      <w:r w:rsidR="00142129" w:rsidRPr="00142129">
        <w:rPr>
          <w:position w:val="6"/>
          <w:sz w:val="16"/>
          <w:szCs w:val="16"/>
        </w:rPr>
        <w:t>*</w:t>
      </w:r>
      <w:r w:rsidRPr="00F37DF5">
        <w:t>registration takes or took effect.</w:t>
      </w:r>
    </w:p>
    <w:p w:rsidR="00300522" w:rsidRPr="00F37DF5" w:rsidRDefault="00300522" w:rsidP="00300522">
      <w:pPr>
        <w:pStyle w:val="ActHead5"/>
      </w:pPr>
      <w:bookmarkStart w:id="155" w:name="_Toc63330364"/>
      <w:r w:rsidRPr="00142129">
        <w:rPr>
          <w:rStyle w:val="CharSectno"/>
        </w:rPr>
        <w:t>25</w:t>
      </w:r>
      <w:r w:rsidR="00142129" w:rsidRPr="00142129">
        <w:rPr>
          <w:rStyle w:val="CharSectno"/>
        </w:rPr>
        <w:noBreakHyphen/>
      </w:r>
      <w:r w:rsidRPr="00142129">
        <w:rPr>
          <w:rStyle w:val="CharSectno"/>
        </w:rPr>
        <w:t>15</w:t>
      </w:r>
      <w:r w:rsidRPr="00F37DF5">
        <w:t xml:space="preserve">  Effect of backdating your registration</w:t>
      </w:r>
      <w:bookmarkEnd w:id="155"/>
    </w:p>
    <w:p w:rsidR="00300522" w:rsidRPr="00F37DF5" w:rsidRDefault="00300522" w:rsidP="00300522">
      <w:pPr>
        <w:pStyle w:val="subsection"/>
      </w:pPr>
      <w:r w:rsidRPr="00F37DF5">
        <w:tab/>
      </w:r>
      <w:r w:rsidRPr="00F37DF5">
        <w:tab/>
        <w:t>If the Commissioner decides under section</w:t>
      </w:r>
      <w:r w:rsidR="006138CE" w:rsidRPr="00F37DF5">
        <w:t> </w:t>
      </w:r>
      <w:r w:rsidRPr="00F37DF5">
        <w:t>25</w:t>
      </w:r>
      <w:r w:rsidR="00142129">
        <w:noBreakHyphen/>
      </w:r>
      <w:r w:rsidRPr="00F37DF5">
        <w:t xml:space="preserve">10, as the date of effect of your </w:t>
      </w:r>
      <w:r w:rsidR="00142129" w:rsidRPr="00142129">
        <w:rPr>
          <w:position w:val="6"/>
          <w:sz w:val="16"/>
          <w:szCs w:val="16"/>
        </w:rPr>
        <w:t>*</w:t>
      </w:r>
      <w:r w:rsidRPr="00F37DF5">
        <w:t>registration (</w:t>
      </w:r>
      <w:r w:rsidRPr="00F37DF5">
        <w:rPr>
          <w:b/>
          <w:bCs/>
          <w:i/>
          <w:iCs/>
        </w:rPr>
        <w:t>your registration day</w:t>
      </w:r>
      <w:r w:rsidRPr="00F37DF5">
        <w:t>), a day before the day of the decision, then you are taken:</w:t>
      </w:r>
    </w:p>
    <w:p w:rsidR="00300522" w:rsidRPr="00F37DF5" w:rsidRDefault="00300522" w:rsidP="00300522">
      <w:pPr>
        <w:pStyle w:val="paragraph"/>
      </w:pPr>
      <w:r w:rsidRPr="00F37DF5">
        <w:tab/>
        <w:t>(a)</w:t>
      </w:r>
      <w:r w:rsidRPr="00F37DF5">
        <w:tab/>
        <w:t xml:space="preserve">for the purpose of determining whether a supply you made on or after your registration day was a </w:t>
      </w:r>
      <w:r w:rsidR="00142129" w:rsidRPr="00142129">
        <w:rPr>
          <w:position w:val="6"/>
          <w:sz w:val="16"/>
          <w:szCs w:val="16"/>
        </w:rPr>
        <w:t>*</w:t>
      </w:r>
      <w:r w:rsidRPr="00F37DF5">
        <w:t>taxable supply; and</w:t>
      </w:r>
    </w:p>
    <w:p w:rsidR="00300522" w:rsidRPr="00F37DF5" w:rsidRDefault="00300522" w:rsidP="00300522">
      <w:pPr>
        <w:pStyle w:val="paragraph"/>
      </w:pPr>
      <w:r w:rsidRPr="00F37DF5">
        <w:tab/>
        <w:t>(b)</w:t>
      </w:r>
      <w:r w:rsidRPr="00F37DF5">
        <w:tab/>
        <w:t xml:space="preserve">for the purpose of determining whether an acquisition you made on or after that day was a </w:t>
      </w:r>
      <w:r w:rsidR="00142129" w:rsidRPr="00142129">
        <w:rPr>
          <w:position w:val="6"/>
          <w:sz w:val="16"/>
          <w:szCs w:val="16"/>
        </w:rPr>
        <w:t>*</w:t>
      </w:r>
      <w:r w:rsidRPr="00F37DF5">
        <w:t>creditable acquisition; and</w:t>
      </w:r>
    </w:p>
    <w:p w:rsidR="00300522" w:rsidRPr="00F37DF5" w:rsidRDefault="00300522" w:rsidP="00300522">
      <w:pPr>
        <w:pStyle w:val="paragraph"/>
      </w:pPr>
      <w:r w:rsidRPr="00F37DF5">
        <w:tab/>
        <w:t>(c)</w:t>
      </w:r>
      <w:r w:rsidRPr="00F37DF5">
        <w:tab/>
        <w:t xml:space="preserve">for the purpose of determining whether an importation you made on or after that day was a </w:t>
      </w:r>
      <w:r w:rsidR="00142129" w:rsidRPr="00142129">
        <w:rPr>
          <w:position w:val="6"/>
          <w:sz w:val="16"/>
          <w:szCs w:val="16"/>
        </w:rPr>
        <w:t>*</w:t>
      </w:r>
      <w:r w:rsidRPr="00F37DF5">
        <w:t>creditable importation;</w:t>
      </w:r>
    </w:p>
    <w:p w:rsidR="00300522" w:rsidRPr="00F37DF5" w:rsidRDefault="00300522" w:rsidP="00300522">
      <w:pPr>
        <w:pStyle w:val="subsection2"/>
      </w:pPr>
      <w:r w:rsidRPr="00F37DF5">
        <w:t>to have been registered from and including your registration day.</w:t>
      </w:r>
    </w:p>
    <w:p w:rsidR="00300522" w:rsidRPr="00F37DF5" w:rsidRDefault="00300522" w:rsidP="00300522">
      <w:pPr>
        <w:pStyle w:val="notetext"/>
      </w:pPr>
      <w:r w:rsidRPr="00F37DF5">
        <w:t>Note:</w:t>
      </w:r>
      <w:r w:rsidRPr="00F37DF5">
        <w:tab/>
        <w:t>This section ensures that backdating your registration enables your supplies and acquisitions made on or after the date of effect to be picked up by the GST system. Section</w:t>
      </w:r>
      <w:r w:rsidR="006138CE" w:rsidRPr="00F37DF5">
        <w:t> </w:t>
      </w:r>
      <w:r w:rsidRPr="00F37DF5">
        <w:t>25</w:t>
      </w:r>
      <w:r w:rsidR="00142129">
        <w:noBreakHyphen/>
      </w:r>
      <w:r w:rsidRPr="00F37DF5">
        <w:t>10 limits the extent to which your registration can be backdated.</w:t>
      </w:r>
    </w:p>
    <w:p w:rsidR="00300522" w:rsidRPr="00F37DF5" w:rsidRDefault="00300522" w:rsidP="00300522">
      <w:pPr>
        <w:pStyle w:val="ActHead5"/>
      </w:pPr>
      <w:bookmarkStart w:id="156" w:name="_Toc63330365"/>
      <w:r w:rsidRPr="00142129">
        <w:rPr>
          <w:rStyle w:val="CharSectno"/>
        </w:rPr>
        <w:t>25</w:t>
      </w:r>
      <w:r w:rsidR="00142129" w:rsidRPr="00142129">
        <w:rPr>
          <w:rStyle w:val="CharSectno"/>
        </w:rPr>
        <w:noBreakHyphen/>
      </w:r>
      <w:r w:rsidRPr="00142129">
        <w:rPr>
          <w:rStyle w:val="CharSectno"/>
        </w:rPr>
        <w:t>49</w:t>
      </w:r>
      <w:r w:rsidRPr="00F37DF5">
        <w:t xml:space="preserve">  Special rules relating to registration</w:t>
      </w:r>
      <w:bookmarkEnd w:id="156"/>
    </w:p>
    <w:p w:rsidR="00300522" w:rsidRPr="00F37DF5" w:rsidRDefault="00300522" w:rsidP="00300522">
      <w:pPr>
        <w:pStyle w:val="subsection"/>
      </w:pPr>
      <w:r w:rsidRPr="00F37DF5">
        <w:tab/>
      </w:r>
      <w:r w:rsidRPr="00F37DF5">
        <w:tab/>
        <w:t>Chapter</w:t>
      </w:r>
      <w:r w:rsidR="006138CE" w:rsidRPr="00F37DF5">
        <w:t> </w:t>
      </w:r>
      <w:r w:rsidRPr="00F37DF5">
        <w:t xml:space="preserve">4 contains special rules relating to </w:t>
      </w:r>
      <w:r w:rsidR="00142129" w:rsidRPr="00142129">
        <w:rPr>
          <w:position w:val="6"/>
          <w:sz w:val="16"/>
          <w:szCs w:val="16"/>
        </w:rPr>
        <w:t>*</w:t>
      </w:r>
      <w:r w:rsidRPr="00F37DF5">
        <w:t>registration in particular cases, as follows:</w:t>
      </w:r>
    </w:p>
    <w:p w:rsidR="00A53099" w:rsidRPr="00F37DF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F37DF5" w:rsidTr="00A53099">
        <w:trPr>
          <w:tblHeader/>
        </w:trPr>
        <w:tc>
          <w:tcPr>
            <w:tcW w:w="5954" w:type="dxa"/>
            <w:gridSpan w:val="3"/>
            <w:tcBorders>
              <w:top w:val="single" w:sz="12" w:space="0" w:color="auto"/>
              <w:bottom w:val="single" w:sz="6" w:space="0" w:color="auto"/>
            </w:tcBorders>
            <w:shd w:val="clear" w:color="auto" w:fill="auto"/>
          </w:tcPr>
          <w:p w:rsidR="00300522" w:rsidRPr="00F37DF5" w:rsidRDefault="00300522" w:rsidP="000A6D5B">
            <w:pPr>
              <w:pStyle w:val="Tabletext"/>
              <w:keepNext/>
              <w:keepLines/>
              <w:rPr>
                <w:b/>
              </w:rPr>
            </w:pPr>
            <w:r w:rsidRPr="00F37DF5">
              <w:rPr>
                <w:b/>
                <w:bCs/>
              </w:rPr>
              <w:t>Checklist of special rules</w:t>
            </w:r>
          </w:p>
        </w:tc>
      </w:tr>
      <w:tr w:rsidR="00300522" w:rsidRPr="00F37DF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F37DF5" w:rsidRDefault="00300522" w:rsidP="000A6D5B">
            <w:pPr>
              <w:pStyle w:val="Tabletext"/>
              <w:keepNext/>
              <w:keepLines/>
              <w:rPr>
                <w:b/>
              </w:rPr>
            </w:pPr>
            <w:r w:rsidRPr="00F37DF5">
              <w:rPr>
                <w:b/>
                <w:bCs/>
              </w:rPr>
              <w:t>Item</w:t>
            </w:r>
          </w:p>
        </w:tc>
        <w:tc>
          <w:tcPr>
            <w:tcW w:w="3686" w:type="dxa"/>
            <w:tcBorders>
              <w:top w:val="single" w:sz="6" w:space="0" w:color="auto"/>
              <w:bottom w:val="single" w:sz="12" w:space="0" w:color="auto"/>
            </w:tcBorders>
            <w:shd w:val="clear" w:color="auto" w:fill="auto"/>
          </w:tcPr>
          <w:p w:rsidR="00300522" w:rsidRPr="00F37DF5" w:rsidRDefault="00300522" w:rsidP="000A6D5B">
            <w:pPr>
              <w:pStyle w:val="Tabletext"/>
              <w:keepNext/>
              <w:keepLines/>
              <w:rPr>
                <w:b/>
              </w:rPr>
            </w:pPr>
            <w:r w:rsidRPr="00F37DF5">
              <w:rPr>
                <w:b/>
                <w:bCs/>
              </w:rPr>
              <w:t>For this case ...</w:t>
            </w:r>
          </w:p>
        </w:tc>
        <w:tc>
          <w:tcPr>
            <w:tcW w:w="1559" w:type="dxa"/>
            <w:tcBorders>
              <w:top w:val="single" w:sz="6" w:space="0" w:color="auto"/>
              <w:bottom w:val="single" w:sz="12" w:space="0" w:color="auto"/>
            </w:tcBorders>
            <w:shd w:val="clear" w:color="auto" w:fill="auto"/>
          </w:tcPr>
          <w:p w:rsidR="00300522" w:rsidRPr="00F37DF5" w:rsidRDefault="00300522" w:rsidP="000A6D5B">
            <w:pPr>
              <w:pStyle w:val="Tabletext"/>
              <w:keepNext/>
              <w:keepLines/>
              <w:rPr>
                <w:b/>
              </w:rPr>
            </w:pPr>
            <w:r w:rsidRPr="00F37DF5">
              <w:rPr>
                <w:b/>
                <w:bCs/>
              </w:rPr>
              <w:t>See:</w:t>
            </w:r>
          </w:p>
        </w:tc>
      </w:tr>
      <w:tr w:rsidR="00300522" w:rsidRPr="00F37DF5" w:rsidTr="00A53099">
        <w:tblPrEx>
          <w:tblCellMar>
            <w:left w:w="107" w:type="dxa"/>
            <w:right w:w="107" w:type="dxa"/>
          </w:tblCellMar>
        </w:tblPrEx>
        <w:tc>
          <w:tcPr>
            <w:tcW w:w="709" w:type="dxa"/>
            <w:tcBorders>
              <w:top w:val="single" w:sz="12" w:space="0" w:color="auto"/>
            </w:tcBorders>
            <w:shd w:val="clear" w:color="auto" w:fill="auto"/>
          </w:tcPr>
          <w:p w:rsidR="00300522" w:rsidRPr="00F37DF5" w:rsidRDefault="00300522" w:rsidP="00300522">
            <w:pPr>
              <w:pStyle w:val="Tabletext"/>
            </w:pPr>
            <w:r w:rsidRPr="00F37DF5">
              <w:t>1A</w:t>
            </w:r>
          </w:p>
        </w:tc>
        <w:tc>
          <w:tcPr>
            <w:tcW w:w="3686" w:type="dxa"/>
            <w:tcBorders>
              <w:top w:val="single" w:sz="12" w:space="0" w:color="auto"/>
            </w:tcBorders>
            <w:shd w:val="clear" w:color="auto" w:fill="auto"/>
          </w:tcPr>
          <w:p w:rsidR="00300522" w:rsidRPr="00F37DF5" w:rsidRDefault="00300522" w:rsidP="00300522">
            <w:pPr>
              <w:pStyle w:val="Tabletext"/>
            </w:pPr>
            <w:r w:rsidRPr="00F37DF5">
              <w:t>Government entities</w:t>
            </w:r>
          </w:p>
        </w:tc>
        <w:tc>
          <w:tcPr>
            <w:tcW w:w="1559" w:type="dxa"/>
            <w:tcBorders>
              <w:top w:val="single" w:sz="12" w:space="0" w:color="auto"/>
            </w:tcBorders>
            <w:shd w:val="clear" w:color="auto" w:fill="auto"/>
          </w:tcPr>
          <w:p w:rsidR="00300522" w:rsidRPr="00F37DF5" w:rsidRDefault="00300522" w:rsidP="00300522">
            <w:pPr>
              <w:pStyle w:val="Tabletext"/>
            </w:pPr>
            <w:r w:rsidRPr="00F37DF5">
              <w:t>Division</w:t>
            </w:r>
            <w:r w:rsidR="006138CE" w:rsidRPr="00F37DF5">
              <w:t> </w:t>
            </w:r>
            <w:r w:rsidRPr="00F37DF5">
              <w:t>149</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1</w:t>
            </w:r>
          </w:p>
        </w:tc>
        <w:tc>
          <w:tcPr>
            <w:tcW w:w="3686" w:type="dxa"/>
            <w:shd w:val="clear" w:color="auto" w:fill="auto"/>
          </w:tcPr>
          <w:p w:rsidR="00300522" w:rsidRPr="00F37DF5" w:rsidRDefault="00300522" w:rsidP="00300522">
            <w:pPr>
              <w:pStyle w:val="Tabletext"/>
            </w:pPr>
            <w:r w:rsidRPr="00F37DF5">
              <w:t>GST branches</w:t>
            </w:r>
          </w:p>
        </w:tc>
        <w:tc>
          <w:tcPr>
            <w:tcW w:w="1559" w:type="dxa"/>
            <w:shd w:val="clear" w:color="auto" w:fill="auto"/>
          </w:tcPr>
          <w:p w:rsidR="00300522" w:rsidRPr="00F37DF5" w:rsidRDefault="00300522" w:rsidP="00300522">
            <w:pPr>
              <w:pStyle w:val="Tabletext"/>
            </w:pPr>
            <w:r w:rsidRPr="00F37DF5">
              <w:t>Division</w:t>
            </w:r>
            <w:r w:rsidR="006138CE" w:rsidRPr="00F37DF5">
              <w:t> </w:t>
            </w:r>
            <w:r w:rsidRPr="00F37DF5">
              <w:t>54</w:t>
            </w:r>
          </w:p>
        </w:tc>
      </w:tr>
      <w:tr w:rsidR="005508E4" w:rsidRPr="00F37DF5" w:rsidTr="00A53099">
        <w:tblPrEx>
          <w:tblCellMar>
            <w:left w:w="107" w:type="dxa"/>
            <w:right w:w="107" w:type="dxa"/>
          </w:tblCellMar>
        </w:tblPrEx>
        <w:tc>
          <w:tcPr>
            <w:tcW w:w="709" w:type="dxa"/>
            <w:shd w:val="clear" w:color="auto" w:fill="auto"/>
          </w:tcPr>
          <w:p w:rsidR="005508E4" w:rsidRPr="00F37DF5" w:rsidRDefault="005508E4" w:rsidP="00300522">
            <w:pPr>
              <w:pStyle w:val="Tabletext"/>
            </w:pPr>
            <w:r w:rsidRPr="00F37DF5">
              <w:t>1AA</w:t>
            </w:r>
          </w:p>
        </w:tc>
        <w:tc>
          <w:tcPr>
            <w:tcW w:w="3686" w:type="dxa"/>
            <w:shd w:val="clear" w:color="auto" w:fill="auto"/>
          </w:tcPr>
          <w:p w:rsidR="005508E4" w:rsidRPr="00F37DF5" w:rsidRDefault="005508E4" w:rsidP="00300522">
            <w:pPr>
              <w:pStyle w:val="Tabletext"/>
            </w:pPr>
            <w:r w:rsidRPr="00F37DF5">
              <w:t>Limited registration entities</w:t>
            </w:r>
          </w:p>
        </w:tc>
        <w:tc>
          <w:tcPr>
            <w:tcW w:w="1559" w:type="dxa"/>
            <w:shd w:val="clear" w:color="auto" w:fill="auto"/>
          </w:tcPr>
          <w:p w:rsidR="005508E4" w:rsidRPr="00F37DF5" w:rsidRDefault="005508E4" w:rsidP="00300522">
            <w:pPr>
              <w:pStyle w:val="Tabletext"/>
            </w:pPr>
            <w:r w:rsidRPr="00F37DF5">
              <w:t>Division</w:t>
            </w:r>
            <w:r w:rsidR="006138CE" w:rsidRPr="00F37DF5">
              <w:t> </w:t>
            </w:r>
            <w:r w:rsidRPr="00F37DF5">
              <w:t>146</w:t>
            </w:r>
          </w:p>
        </w:tc>
      </w:tr>
      <w:tr w:rsidR="00300522" w:rsidRPr="00F37DF5" w:rsidTr="00C25532">
        <w:tblPrEx>
          <w:tblCellMar>
            <w:left w:w="107" w:type="dxa"/>
            <w:right w:w="107" w:type="dxa"/>
          </w:tblCellMar>
        </w:tblPrEx>
        <w:tc>
          <w:tcPr>
            <w:tcW w:w="709" w:type="dxa"/>
            <w:tcBorders>
              <w:bottom w:val="single" w:sz="4" w:space="0" w:color="auto"/>
            </w:tcBorders>
            <w:shd w:val="clear" w:color="auto" w:fill="auto"/>
          </w:tcPr>
          <w:p w:rsidR="00300522" w:rsidRPr="00F37DF5" w:rsidRDefault="00300522" w:rsidP="00300522">
            <w:pPr>
              <w:pStyle w:val="Tabletext"/>
            </w:pPr>
            <w:r w:rsidRPr="00F37DF5">
              <w:t>2</w:t>
            </w:r>
          </w:p>
        </w:tc>
        <w:tc>
          <w:tcPr>
            <w:tcW w:w="3686" w:type="dxa"/>
            <w:tcBorders>
              <w:bottom w:val="single" w:sz="4" w:space="0" w:color="auto"/>
            </w:tcBorders>
            <w:shd w:val="clear" w:color="auto" w:fill="auto"/>
          </w:tcPr>
          <w:p w:rsidR="00300522" w:rsidRPr="00F37DF5" w:rsidRDefault="00300522" w:rsidP="00300522">
            <w:pPr>
              <w:pStyle w:val="Tabletext"/>
            </w:pPr>
            <w:r w:rsidRPr="00F37DF5">
              <w:t>Non</w:t>
            </w:r>
            <w:r w:rsidR="00142129">
              <w:noBreakHyphen/>
            </w:r>
            <w:r w:rsidRPr="00F37DF5">
              <w:t>profit sub</w:t>
            </w:r>
            <w:r w:rsidR="00142129">
              <w:noBreakHyphen/>
            </w:r>
            <w:r w:rsidRPr="00F37DF5">
              <w:t>entities</w:t>
            </w:r>
          </w:p>
        </w:tc>
        <w:tc>
          <w:tcPr>
            <w:tcW w:w="1559" w:type="dxa"/>
            <w:tcBorders>
              <w:bottom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63</w:t>
            </w:r>
          </w:p>
        </w:tc>
      </w:tr>
      <w:tr w:rsidR="00300522" w:rsidRPr="00F37DF5" w:rsidTr="00C25532">
        <w:tblPrEx>
          <w:tblCellMar>
            <w:left w:w="107" w:type="dxa"/>
            <w:right w:w="107" w:type="dxa"/>
          </w:tblCellMar>
        </w:tblPrEx>
        <w:tc>
          <w:tcPr>
            <w:tcW w:w="709" w:type="dxa"/>
            <w:tcBorders>
              <w:bottom w:val="single" w:sz="12" w:space="0" w:color="auto"/>
            </w:tcBorders>
            <w:shd w:val="clear" w:color="auto" w:fill="auto"/>
          </w:tcPr>
          <w:p w:rsidR="00300522" w:rsidRPr="00F37DF5" w:rsidRDefault="00300522" w:rsidP="00300522">
            <w:pPr>
              <w:pStyle w:val="Tabletext"/>
            </w:pPr>
            <w:r w:rsidRPr="00F37DF5">
              <w:t>3</w:t>
            </w:r>
          </w:p>
        </w:tc>
        <w:tc>
          <w:tcPr>
            <w:tcW w:w="3686" w:type="dxa"/>
            <w:tcBorders>
              <w:bottom w:val="single" w:sz="12" w:space="0" w:color="auto"/>
            </w:tcBorders>
            <w:shd w:val="clear" w:color="auto" w:fill="auto"/>
          </w:tcPr>
          <w:p w:rsidR="00300522" w:rsidRPr="00F37DF5" w:rsidRDefault="00300522" w:rsidP="00300522">
            <w:pPr>
              <w:pStyle w:val="Tabletext"/>
            </w:pPr>
            <w:r w:rsidRPr="00F37DF5">
              <w:t>Non</w:t>
            </w:r>
            <w:r w:rsidR="00142129">
              <w:noBreakHyphen/>
            </w:r>
            <w:r w:rsidRPr="00F37DF5">
              <w:t xml:space="preserve">residents making supplies connected with </w:t>
            </w:r>
            <w:r w:rsidR="00DF4662" w:rsidRPr="00F37DF5">
              <w:t>the indirect tax zone</w:t>
            </w:r>
          </w:p>
        </w:tc>
        <w:tc>
          <w:tcPr>
            <w:tcW w:w="1559" w:type="dxa"/>
            <w:tcBorders>
              <w:bottom w:val="single" w:sz="12" w:space="0" w:color="auto"/>
            </w:tcBorders>
            <w:shd w:val="clear" w:color="auto" w:fill="auto"/>
          </w:tcPr>
          <w:p w:rsidR="00300522" w:rsidRPr="00F37DF5" w:rsidRDefault="00300522" w:rsidP="00300522">
            <w:pPr>
              <w:pStyle w:val="Tabletext"/>
            </w:pPr>
            <w:r w:rsidRPr="00F37DF5">
              <w:t>Division</w:t>
            </w:r>
            <w:r w:rsidR="006138CE" w:rsidRPr="00F37DF5">
              <w:t> </w:t>
            </w:r>
            <w:r w:rsidRPr="00F37DF5">
              <w:t>83</w:t>
            </w:r>
          </w:p>
        </w:tc>
      </w:tr>
    </w:tbl>
    <w:p w:rsidR="00300522" w:rsidRPr="00F37DF5" w:rsidRDefault="00300522" w:rsidP="00300522">
      <w:pPr>
        <w:pStyle w:val="ActHead4"/>
      </w:pPr>
      <w:bookmarkStart w:id="157" w:name="_Toc63330366"/>
      <w:r w:rsidRPr="00142129">
        <w:rPr>
          <w:rStyle w:val="CharSubdNo"/>
        </w:rPr>
        <w:t>Subdivision</w:t>
      </w:r>
      <w:r w:rsidR="006138CE" w:rsidRPr="00142129">
        <w:rPr>
          <w:rStyle w:val="CharSubdNo"/>
        </w:rPr>
        <w:t> </w:t>
      </w:r>
      <w:r w:rsidRPr="00142129">
        <w:rPr>
          <w:rStyle w:val="CharSubdNo"/>
        </w:rPr>
        <w:t>25</w:t>
      </w:r>
      <w:r w:rsidR="00142129" w:rsidRPr="00142129">
        <w:rPr>
          <w:rStyle w:val="CharSubdNo"/>
        </w:rPr>
        <w:noBreakHyphen/>
      </w:r>
      <w:r w:rsidRPr="00142129">
        <w:rPr>
          <w:rStyle w:val="CharSubdNo"/>
        </w:rPr>
        <w:t>B</w:t>
      </w:r>
      <w:r w:rsidRPr="00F37DF5">
        <w:t>—</w:t>
      </w:r>
      <w:r w:rsidRPr="00142129">
        <w:rPr>
          <w:rStyle w:val="CharSubdText"/>
        </w:rPr>
        <w:t>How your registration can be cancelled</w:t>
      </w:r>
      <w:bookmarkEnd w:id="157"/>
    </w:p>
    <w:p w:rsidR="00300522" w:rsidRPr="00F37DF5" w:rsidRDefault="00300522" w:rsidP="00300522">
      <w:pPr>
        <w:pStyle w:val="ActHead5"/>
      </w:pPr>
      <w:bookmarkStart w:id="158" w:name="_Toc63330367"/>
      <w:r w:rsidRPr="00142129">
        <w:rPr>
          <w:rStyle w:val="CharSectno"/>
        </w:rPr>
        <w:t>25</w:t>
      </w:r>
      <w:r w:rsidR="00142129" w:rsidRPr="00142129">
        <w:rPr>
          <w:rStyle w:val="CharSectno"/>
        </w:rPr>
        <w:noBreakHyphen/>
      </w:r>
      <w:r w:rsidRPr="00142129">
        <w:rPr>
          <w:rStyle w:val="CharSectno"/>
        </w:rPr>
        <w:t>50</w:t>
      </w:r>
      <w:r w:rsidRPr="00F37DF5">
        <w:t xml:space="preserve">  When you must apply for cancellation of registration</w:t>
      </w:r>
      <w:bookmarkEnd w:id="158"/>
    </w:p>
    <w:p w:rsidR="00300522" w:rsidRPr="00F37DF5" w:rsidRDefault="00300522" w:rsidP="00300522">
      <w:pPr>
        <w:pStyle w:val="subsection"/>
      </w:pPr>
      <w:r w:rsidRPr="00F37DF5">
        <w:tab/>
      </w:r>
      <w:r w:rsidRPr="00F37DF5">
        <w:tab/>
        <w:t xml:space="preserve">If you are </w:t>
      </w:r>
      <w:r w:rsidR="00142129" w:rsidRPr="00142129">
        <w:rPr>
          <w:position w:val="6"/>
          <w:sz w:val="16"/>
          <w:szCs w:val="16"/>
        </w:rPr>
        <w:t>*</w:t>
      </w:r>
      <w:r w:rsidRPr="00F37DF5">
        <w:t xml:space="preserve">registered and you are not </w:t>
      </w:r>
      <w:r w:rsidR="00142129" w:rsidRPr="00142129">
        <w:rPr>
          <w:position w:val="6"/>
          <w:sz w:val="16"/>
          <w:szCs w:val="16"/>
        </w:rPr>
        <w:t>*</w:t>
      </w:r>
      <w:r w:rsidRPr="00F37DF5">
        <w:t xml:space="preserve">carrying on any </w:t>
      </w:r>
      <w:r w:rsidR="00142129" w:rsidRPr="00142129">
        <w:rPr>
          <w:position w:val="6"/>
          <w:sz w:val="16"/>
          <w:szCs w:val="16"/>
        </w:rPr>
        <w:t>*</w:t>
      </w:r>
      <w:r w:rsidRPr="00F37DF5">
        <w:t xml:space="preserve">enterprise, you must apply to the Commissioner in the </w:t>
      </w:r>
      <w:r w:rsidR="00142129" w:rsidRPr="00142129">
        <w:rPr>
          <w:position w:val="6"/>
          <w:sz w:val="16"/>
          <w:szCs w:val="16"/>
        </w:rPr>
        <w:t>*</w:t>
      </w:r>
      <w:r w:rsidRPr="00F37DF5">
        <w:t xml:space="preserve">approved form for cancellation of your </w:t>
      </w:r>
      <w:r w:rsidR="00142129" w:rsidRPr="00142129">
        <w:rPr>
          <w:position w:val="6"/>
          <w:sz w:val="16"/>
          <w:szCs w:val="16"/>
        </w:rPr>
        <w:t>*</w:t>
      </w:r>
      <w:r w:rsidRPr="00F37DF5">
        <w:t xml:space="preserve">registration. You must lodge your application within 21 days after the day on which you ceased to be carrying on any </w:t>
      </w:r>
      <w:r w:rsidR="00142129" w:rsidRPr="00142129">
        <w:rPr>
          <w:position w:val="6"/>
          <w:sz w:val="16"/>
          <w:szCs w:val="16"/>
        </w:rPr>
        <w:t>*</w:t>
      </w:r>
      <w:r w:rsidRPr="00F37DF5">
        <w:t>enterprise.</w:t>
      </w:r>
    </w:p>
    <w:p w:rsidR="00300522" w:rsidRPr="00F37DF5" w:rsidRDefault="00300522" w:rsidP="004424C1">
      <w:pPr>
        <w:pStyle w:val="ActHead5"/>
      </w:pPr>
      <w:bookmarkStart w:id="159" w:name="_Toc63330368"/>
      <w:r w:rsidRPr="00142129">
        <w:rPr>
          <w:rStyle w:val="CharSectno"/>
        </w:rPr>
        <w:t>25</w:t>
      </w:r>
      <w:r w:rsidR="00142129" w:rsidRPr="00142129">
        <w:rPr>
          <w:rStyle w:val="CharSectno"/>
        </w:rPr>
        <w:noBreakHyphen/>
      </w:r>
      <w:r w:rsidRPr="00142129">
        <w:rPr>
          <w:rStyle w:val="CharSectno"/>
        </w:rPr>
        <w:t>55</w:t>
      </w:r>
      <w:r w:rsidRPr="00F37DF5">
        <w:t xml:space="preserve">  When the Commissioner must cancel registration</w:t>
      </w:r>
      <w:bookmarkEnd w:id="159"/>
    </w:p>
    <w:p w:rsidR="00300522" w:rsidRPr="00F37DF5" w:rsidRDefault="00300522" w:rsidP="004424C1">
      <w:pPr>
        <w:pStyle w:val="subsection"/>
        <w:keepNext/>
        <w:keepLines/>
      </w:pPr>
      <w:r w:rsidRPr="00F37DF5">
        <w:tab/>
        <w:t>(1)</w:t>
      </w:r>
      <w:r w:rsidRPr="00F37DF5">
        <w:tab/>
        <w:t xml:space="preserve">The Commissioner must cancel your </w:t>
      </w:r>
      <w:r w:rsidR="00142129" w:rsidRPr="00142129">
        <w:rPr>
          <w:position w:val="6"/>
          <w:sz w:val="16"/>
          <w:szCs w:val="16"/>
        </w:rPr>
        <w:t>*</w:t>
      </w:r>
      <w:r w:rsidRPr="00F37DF5">
        <w:t>registration if:</w:t>
      </w:r>
    </w:p>
    <w:p w:rsidR="00300522" w:rsidRPr="00F37DF5" w:rsidRDefault="00300522" w:rsidP="00300522">
      <w:pPr>
        <w:pStyle w:val="paragraph"/>
      </w:pPr>
      <w:r w:rsidRPr="00F37DF5">
        <w:tab/>
        <w:t>(a)</w:t>
      </w:r>
      <w:r w:rsidRPr="00F37DF5">
        <w:tab/>
        <w:t xml:space="preserve">you have applied for cancellation of registration in the </w:t>
      </w:r>
      <w:r w:rsidR="00142129" w:rsidRPr="00142129">
        <w:rPr>
          <w:position w:val="6"/>
          <w:sz w:val="16"/>
          <w:szCs w:val="16"/>
        </w:rPr>
        <w:t>*</w:t>
      </w:r>
      <w:r w:rsidRPr="00F37DF5">
        <w:t>approved form; and</w:t>
      </w:r>
    </w:p>
    <w:p w:rsidR="00300522" w:rsidRPr="00F37DF5" w:rsidRDefault="00300522" w:rsidP="00300522">
      <w:pPr>
        <w:pStyle w:val="paragraph"/>
      </w:pPr>
      <w:r w:rsidRPr="00F37DF5">
        <w:tab/>
        <w:t>(b)</w:t>
      </w:r>
      <w:r w:rsidRPr="00F37DF5">
        <w:tab/>
        <w:t>at the time you applied for cancellation of registration, you had been registered for at least 12 months; and</w:t>
      </w:r>
    </w:p>
    <w:p w:rsidR="00300522" w:rsidRPr="00F37DF5" w:rsidRDefault="00300522" w:rsidP="00300522">
      <w:pPr>
        <w:pStyle w:val="paragraph"/>
      </w:pPr>
      <w:r w:rsidRPr="00F37DF5">
        <w:tab/>
        <w:t>(c)</w:t>
      </w:r>
      <w:r w:rsidRPr="00F37DF5">
        <w:tab/>
        <w:t xml:space="preserve">the Commissioner is satisfied that you are not </w:t>
      </w:r>
      <w:r w:rsidR="00142129" w:rsidRPr="00142129">
        <w:rPr>
          <w:position w:val="6"/>
          <w:sz w:val="16"/>
          <w:szCs w:val="16"/>
        </w:rPr>
        <w:t>*</w:t>
      </w:r>
      <w:r w:rsidRPr="00F37DF5">
        <w:t>required to be registered.</w:t>
      </w:r>
    </w:p>
    <w:p w:rsidR="00300522" w:rsidRPr="00F37DF5" w:rsidRDefault="00300522" w:rsidP="00300522">
      <w:pPr>
        <w:pStyle w:val="notetext"/>
      </w:pPr>
      <w:r w:rsidRPr="00F37DF5">
        <w:t>Note:</w:t>
      </w:r>
      <w:r w:rsidRPr="00F37DF5">
        <w:tab/>
        <w:t>Refusing to cancel your registration under this subsection is a reviewable GST decision (see Subdivision</w:t>
      </w:r>
      <w:r w:rsidR="006138CE" w:rsidRPr="00F37DF5">
        <w:t> </w:t>
      </w:r>
      <w:r w:rsidRPr="00F37DF5">
        <w:t>110</w:t>
      </w:r>
      <w:r w:rsidR="00142129">
        <w:noBreakHyphen/>
      </w:r>
      <w:r w:rsidRPr="00F37DF5">
        <w:t>F in Schedule</w:t>
      </w:r>
      <w:r w:rsidR="006138CE" w:rsidRPr="00F37DF5">
        <w:t> </w:t>
      </w:r>
      <w:r w:rsidRPr="00F37DF5">
        <w:t>1 to the</w:t>
      </w:r>
      <w:r w:rsidRPr="00F37DF5">
        <w:rPr>
          <w:i/>
          <w:iCs/>
        </w:rPr>
        <w:t xml:space="preserve"> Taxation Administration Act 1953</w:t>
      </w:r>
      <w:r w:rsidRPr="00F37DF5">
        <w:t>).</w:t>
      </w:r>
    </w:p>
    <w:p w:rsidR="00300522" w:rsidRPr="00F37DF5" w:rsidRDefault="00300522" w:rsidP="00300522">
      <w:pPr>
        <w:pStyle w:val="subsection"/>
      </w:pPr>
      <w:r w:rsidRPr="00F37DF5">
        <w:tab/>
        <w:t>(2)</w:t>
      </w:r>
      <w:r w:rsidRPr="00F37DF5">
        <w:tab/>
        <w:t xml:space="preserve">The Commissioner must cancel your </w:t>
      </w:r>
      <w:r w:rsidR="00142129" w:rsidRPr="00142129">
        <w:rPr>
          <w:position w:val="6"/>
          <w:sz w:val="16"/>
          <w:szCs w:val="16"/>
        </w:rPr>
        <w:t>*</w:t>
      </w:r>
      <w:r w:rsidRPr="00F37DF5">
        <w:t>registration (even if you have not applied for cancellation of your registration) if:</w:t>
      </w:r>
    </w:p>
    <w:p w:rsidR="00300522" w:rsidRPr="00F37DF5" w:rsidRDefault="00300522" w:rsidP="00300522">
      <w:pPr>
        <w:pStyle w:val="paragraph"/>
      </w:pPr>
      <w:r w:rsidRPr="00F37DF5">
        <w:tab/>
        <w:t>(a)</w:t>
      </w:r>
      <w:r w:rsidRPr="00F37DF5">
        <w:tab/>
        <w:t xml:space="preserve">the Commissioner is satisfied that you are not </w:t>
      </w:r>
      <w:r w:rsidR="00142129" w:rsidRPr="00142129">
        <w:rPr>
          <w:position w:val="6"/>
          <w:sz w:val="16"/>
          <w:szCs w:val="16"/>
        </w:rPr>
        <w:t>*</w:t>
      </w:r>
      <w:r w:rsidRPr="00F37DF5">
        <w:t xml:space="preserve">carrying on an </w:t>
      </w:r>
      <w:r w:rsidR="00142129" w:rsidRPr="00142129">
        <w:rPr>
          <w:position w:val="6"/>
          <w:sz w:val="16"/>
          <w:szCs w:val="16"/>
        </w:rPr>
        <w:t>*</w:t>
      </w:r>
      <w:r w:rsidRPr="00F37DF5">
        <w:t>enterprise; and</w:t>
      </w:r>
    </w:p>
    <w:p w:rsidR="00300522" w:rsidRPr="00F37DF5" w:rsidRDefault="00300522" w:rsidP="00300522">
      <w:pPr>
        <w:pStyle w:val="paragraph"/>
      </w:pPr>
      <w:r w:rsidRPr="00F37DF5">
        <w:tab/>
        <w:t>(b)</w:t>
      </w:r>
      <w:r w:rsidRPr="00F37DF5">
        <w:tab/>
        <w:t>the Commissioner believes on reasonable grounds that you are not likely to carry on an enterprise for at least 12 months.</w:t>
      </w:r>
    </w:p>
    <w:p w:rsidR="00300522" w:rsidRPr="00F37DF5" w:rsidRDefault="00300522" w:rsidP="00300522">
      <w:pPr>
        <w:pStyle w:val="notetext"/>
      </w:pPr>
      <w:r w:rsidRPr="00F37DF5">
        <w:t>Note:</w:t>
      </w:r>
      <w:r w:rsidRPr="00F37DF5">
        <w:tab/>
        <w:t>Cancelling your registration under this subsection is a reviewable GST decision (see Subdivision</w:t>
      </w:r>
      <w:r w:rsidR="006138CE" w:rsidRPr="00F37DF5">
        <w:t> </w:t>
      </w:r>
      <w:r w:rsidRPr="00F37DF5">
        <w:t>110</w:t>
      </w:r>
      <w:r w:rsidR="00142129">
        <w:noBreakHyphen/>
      </w:r>
      <w:r w:rsidRPr="00F37DF5">
        <w:t>F in Schedule</w:t>
      </w:r>
      <w:r w:rsidR="006138CE" w:rsidRPr="00F37DF5">
        <w:t> </w:t>
      </w:r>
      <w:r w:rsidRPr="00F37DF5">
        <w:t>1 to the</w:t>
      </w:r>
      <w:r w:rsidRPr="00F37DF5">
        <w:rPr>
          <w:i/>
          <w:iCs/>
        </w:rPr>
        <w:t xml:space="preserve"> Taxation Administration Act 1953</w:t>
      </w:r>
      <w:r w:rsidRPr="00F37DF5">
        <w:t>).</w:t>
      </w:r>
    </w:p>
    <w:p w:rsidR="00300522" w:rsidRPr="00F37DF5" w:rsidRDefault="00300522" w:rsidP="00300522">
      <w:pPr>
        <w:pStyle w:val="subsection"/>
      </w:pPr>
      <w:r w:rsidRPr="00F37DF5">
        <w:tab/>
        <w:t>(3)</w:t>
      </w:r>
      <w:r w:rsidRPr="00F37DF5">
        <w:tab/>
        <w:t>The Commissioner must notify you of any decision he or she makes in relation to you under this section. If the Commissioner decides to cancel your registration, the notice must specify the date of effect of the cancellation.</w:t>
      </w:r>
    </w:p>
    <w:p w:rsidR="00300522" w:rsidRPr="00F37DF5" w:rsidRDefault="00300522" w:rsidP="00300522">
      <w:pPr>
        <w:pStyle w:val="ActHead5"/>
      </w:pPr>
      <w:bookmarkStart w:id="160" w:name="_Toc63330369"/>
      <w:r w:rsidRPr="00142129">
        <w:rPr>
          <w:rStyle w:val="CharSectno"/>
        </w:rPr>
        <w:t>25</w:t>
      </w:r>
      <w:r w:rsidR="00142129" w:rsidRPr="00142129">
        <w:rPr>
          <w:rStyle w:val="CharSectno"/>
        </w:rPr>
        <w:noBreakHyphen/>
      </w:r>
      <w:r w:rsidRPr="00142129">
        <w:rPr>
          <w:rStyle w:val="CharSectno"/>
        </w:rPr>
        <w:t>57</w:t>
      </w:r>
      <w:r w:rsidRPr="00F37DF5">
        <w:t xml:space="preserve">  When the Commissioner may cancel your registration</w:t>
      </w:r>
      <w:bookmarkEnd w:id="160"/>
    </w:p>
    <w:p w:rsidR="00300522" w:rsidRPr="00F37DF5" w:rsidRDefault="00300522" w:rsidP="00300522">
      <w:pPr>
        <w:pStyle w:val="subsection"/>
      </w:pPr>
      <w:r w:rsidRPr="00F37DF5">
        <w:tab/>
        <w:t>(1)</w:t>
      </w:r>
      <w:r w:rsidRPr="00F37DF5">
        <w:tab/>
        <w:t xml:space="preserve">The Commissioner may cancel your </w:t>
      </w:r>
      <w:r w:rsidR="00142129" w:rsidRPr="00142129">
        <w:rPr>
          <w:position w:val="6"/>
          <w:sz w:val="16"/>
          <w:szCs w:val="16"/>
        </w:rPr>
        <w:t>*</w:t>
      </w:r>
      <w:r w:rsidRPr="00F37DF5">
        <w:t>registration if:</w:t>
      </w:r>
    </w:p>
    <w:p w:rsidR="00300522" w:rsidRPr="00F37DF5" w:rsidRDefault="00300522" w:rsidP="00300522">
      <w:pPr>
        <w:pStyle w:val="paragraph"/>
      </w:pPr>
      <w:r w:rsidRPr="00F37DF5">
        <w:tab/>
        <w:t>(a)</w:t>
      </w:r>
      <w:r w:rsidRPr="00F37DF5">
        <w:tab/>
        <w:t xml:space="preserve">less than 12 months after being registered, you apply for cancellation of registration in the </w:t>
      </w:r>
      <w:r w:rsidR="00142129" w:rsidRPr="00142129">
        <w:rPr>
          <w:position w:val="6"/>
          <w:sz w:val="16"/>
          <w:szCs w:val="16"/>
        </w:rPr>
        <w:t>*</w:t>
      </w:r>
      <w:r w:rsidRPr="00F37DF5">
        <w:t>approved form; and</w:t>
      </w:r>
    </w:p>
    <w:p w:rsidR="00300522" w:rsidRPr="00F37DF5" w:rsidRDefault="00300522" w:rsidP="00300522">
      <w:pPr>
        <w:pStyle w:val="paragraph"/>
      </w:pPr>
      <w:r w:rsidRPr="00F37DF5">
        <w:tab/>
        <w:t>(b)</w:t>
      </w:r>
      <w:r w:rsidRPr="00F37DF5">
        <w:tab/>
        <w:t xml:space="preserve">the Commissioner is satisfied that you are not </w:t>
      </w:r>
      <w:r w:rsidR="00142129" w:rsidRPr="00142129">
        <w:rPr>
          <w:position w:val="6"/>
          <w:sz w:val="16"/>
          <w:szCs w:val="16"/>
        </w:rPr>
        <w:t>*</w:t>
      </w:r>
      <w:r w:rsidRPr="00F37DF5">
        <w:t>required to be registered.</w:t>
      </w:r>
    </w:p>
    <w:p w:rsidR="00300522" w:rsidRPr="00F37DF5" w:rsidRDefault="00300522" w:rsidP="00300522">
      <w:pPr>
        <w:pStyle w:val="notetext"/>
      </w:pPr>
      <w:r w:rsidRPr="00F37DF5">
        <w:t>Note:</w:t>
      </w:r>
      <w:r w:rsidRPr="00F37DF5">
        <w:tab/>
        <w:t>Refusing to cancel your registration under this subsection 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iCs/>
        </w:rPr>
        <w:t>Taxation Administration Act 1953</w:t>
      </w:r>
      <w:r w:rsidRPr="00F37DF5">
        <w:t>).</w:t>
      </w:r>
    </w:p>
    <w:p w:rsidR="00300522" w:rsidRPr="00F37DF5" w:rsidRDefault="00300522" w:rsidP="004424C1">
      <w:pPr>
        <w:pStyle w:val="subsection"/>
        <w:keepNext/>
        <w:keepLines/>
      </w:pPr>
      <w:r w:rsidRPr="00F37DF5">
        <w:tab/>
        <w:t>(2)</w:t>
      </w:r>
      <w:r w:rsidRPr="00F37DF5">
        <w:tab/>
        <w:t>In considering your application, the Commissioner may have regard to:</w:t>
      </w:r>
    </w:p>
    <w:p w:rsidR="00300522" w:rsidRPr="00F37DF5" w:rsidRDefault="00300522" w:rsidP="00300522">
      <w:pPr>
        <w:pStyle w:val="paragraph"/>
      </w:pPr>
      <w:r w:rsidRPr="00F37DF5">
        <w:tab/>
        <w:t>(a)</w:t>
      </w:r>
      <w:r w:rsidRPr="00F37DF5">
        <w:tab/>
        <w:t xml:space="preserve">how long you have been </w:t>
      </w:r>
      <w:r w:rsidR="00142129" w:rsidRPr="00142129">
        <w:rPr>
          <w:position w:val="6"/>
          <w:sz w:val="16"/>
          <w:szCs w:val="16"/>
        </w:rPr>
        <w:t>*</w:t>
      </w:r>
      <w:r w:rsidRPr="00F37DF5">
        <w:t>registered; and</w:t>
      </w:r>
    </w:p>
    <w:p w:rsidR="00300522" w:rsidRPr="00F37DF5" w:rsidRDefault="00300522" w:rsidP="00300522">
      <w:pPr>
        <w:pStyle w:val="paragraph"/>
      </w:pPr>
      <w:r w:rsidRPr="00F37DF5">
        <w:tab/>
        <w:t>(b)</w:t>
      </w:r>
      <w:r w:rsidRPr="00F37DF5">
        <w:tab/>
        <w:t>whether you have previously been registered; and</w:t>
      </w:r>
    </w:p>
    <w:p w:rsidR="00300522" w:rsidRPr="00F37DF5" w:rsidRDefault="00300522" w:rsidP="00300522">
      <w:pPr>
        <w:pStyle w:val="paragraph"/>
      </w:pPr>
      <w:r w:rsidRPr="00F37DF5">
        <w:tab/>
        <w:t>(c)</w:t>
      </w:r>
      <w:r w:rsidRPr="00F37DF5">
        <w:tab/>
        <w:t>any other relevant matters.</w:t>
      </w:r>
    </w:p>
    <w:p w:rsidR="00300522" w:rsidRPr="00F37DF5" w:rsidRDefault="00300522" w:rsidP="00300522">
      <w:pPr>
        <w:pStyle w:val="subsection"/>
      </w:pPr>
      <w:r w:rsidRPr="00F37DF5">
        <w:tab/>
        <w:t>(3)</w:t>
      </w:r>
      <w:r w:rsidRPr="00F37DF5">
        <w:tab/>
        <w:t>The Commissioner must notify you of any decision he or she makes in relation to you under this section. If the Commissioner decides to cancel your registration, the notice must specify the date of effect of the cancellation.</w:t>
      </w:r>
    </w:p>
    <w:p w:rsidR="00300522" w:rsidRPr="00F37DF5" w:rsidRDefault="00300522" w:rsidP="00300522">
      <w:pPr>
        <w:pStyle w:val="ActHead5"/>
      </w:pPr>
      <w:bookmarkStart w:id="161" w:name="_Toc63330370"/>
      <w:r w:rsidRPr="00142129">
        <w:rPr>
          <w:rStyle w:val="CharSectno"/>
        </w:rPr>
        <w:t>25</w:t>
      </w:r>
      <w:r w:rsidR="00142129" w:rsidRPr="00142129">
        <w:rPr>
          <w:rStyle w:val="CharSectno"/>
        </w:rPr>
        <w:noBreakHyphen/>
      </w:r>
      <w:r w:rsidRPr="00142129">
        <w:rPr>
          <w:rStyle w:val="CharSectno"/>
        </w:rPr>
        <w:t>60</w:t>
      </w:r>
      <w:r w:rsidRPr="00F37DF5">
        <w:t xml:space="preserve">  The date of effect of your cancellation</w:t>
      </w:r>
      <w:bookmarkEnd w:id="161"/>
    </w:p>
    <w:p w:rsidR="00300522" w:rsidRPr="00F37DF5" w:rsidRDefault="00300522" w:rsidP="00300522">
      <w:pPr>
        <w:pStyle w:val="subsection"/>
      </w:pPr>
      <w:r w:rsidRPr="00F37DF5">
        <w:tab/>
        <w:t>(1)</w:t>
      </w:r>
      <w:r w:rsidRPr="00F37DF5">
        <w:tab/>
        <w:t xml:space="preserve">The Commissioner must decide the date on which the cancellation of your </w:t>
      </w:r>
      <w:r w:rsidR="00142129" w:rsidRPr="00142129">
        <w:rPr>
          <w:position w:val="6"/>
          <w:sz w:val="16"/>
          <w:szCs w:val="16"/>
        </w:rPr>
        <w:t>*</w:t>
      </w:r>
      <w:r w:rsidRPr="00F37DF5">
        <w:t>registration under subsection</w:t>
      </w:r>
      <w:r w:rsidR="006138CE" w:rsidRPr="00F37DF5">
        <w:t> </w:t>
      </w:r>
      <w:r w:rsidRPr="00F37DF5">
        <w:t>25</w:t>
      </w:r>
      <w:r w:rsidR="00142129">
        <w:noBreakHyphen/>
      </w:r>
      <w:r w:rsidRPr="00F37DF5">
        <w:t>55(1) or (2) or section</w:t>
      </w:r>
      <w:r w:rsidR="006138CE" w:rsidRPr="00F37DF5">
        <w:t> </w:t>
      </w:r>
      <w:r w:rsidRPr="00F37DF5">
        <w:t>25</w:t>
      </w:r>
      <w:r w:rsidR="00142129">
        <w:noBreakHyphen/>
      </w:r>
      <w:r w:rsidRPr="00F37DF5">
        <w:t>57 takes effect. That date may be any day occurring before, on or after the day on which the Commissioner makes the decision.</w:t>
      </w:r>
    </w:p>
    <w:p w:rsidR="00300522" w:rsidRPr="00F37DF5" w:rsidRDefault="00300522" w:rsidP="00300522">
      <w:pPr>
        <w:pStyle w:val="notetext"/>
      </w:pPr>
      <w:r w:rsidRPr="00F37DF5">
        <w:t>Note:</w:t>
      </w:r>
      <w:r w:rsidRPr="00F37DF5">
        <w:tab/>
        <w:t>Deciding the date of effect of the cancellation of your registration is a reviewable GST decision (see Subdivision</w:t>
      </w:r>
      <w:r w:rsidR="006138CE" w:rsidRPr="00F37DF5">
        <w:t> </w:t>
      </w:r>
      <w:r w:rsidRPr="00F37DF5">
        <w:t>110</w:t>
      </w:r>
      <w:r w:rsidR="00142129">
        <w:noBreakHyphen/>
      </w:r>
      <w:r w:rsidRPr="00F37DF5">
        <w:t>F in Schedule</w:t>
      </w:r>
      <w:r w:rsidR="006138CE" w:rsidRPr="00F37DF5">
        <w:t> </w:t>
      </w:r>
      <w:r w:rsidRPr="00F37DF5">
        <w:t>1 to the</w:t>
      </w:r>
      <w:r w:rsidRPr="00F37DF5">
        <w:rPr>
          <w:i/>
          <w:iCs/>
        </w:rPr>
        <w:t xml:space="preserve"> Taxation Administration Act 1953</w:t>
      </w:r>
      <w:r w:rsidRPr="00F37DF5">
        <w:t>).</w:t>
      </w:r>
    </w:p>
    <w:p w:rsidR="00300522" w:rsidRPr="00F37DF5" w:rsidRDefault="00300522" w:rsidP="00300522">
      <w:pPr>
        <w:pStyle w:val="subsection"/>
      </w:pPr>
      <w:r w:rsidRPr="00F37DF5">
        <w:tab/>
        <w:t>(2)</w:t>
      </w:r>
      <w:r w:rsidRPr="00F37DF5">
        <w:tab/>
        <w:t xml:space="preserve">The </w:t>
      </w:r>
      <w:r w:rsidR="00142129" w:rsidRPr="00142129">
        <w:rPr>
          <w:position w:val="6"/>
          <w:sz w:val="16"/>
          <w:szCs w:val="16"/>
        </w:rPr>
        <w:t>*</w:t>
      </w:r>
      <w:r w:rsidRPr="00F37DF5">
        <w:t xml:space="preserve">Australian Business Registrar must enter in the </w:t>
      </w:r>
      <w:r w:rsidR="00142129" w:rsidRPr="00142129">
        <w:rPr>
          <w:position w:val="6"/>
          <w:sz w:val="16"/>
          <w:szCs w:val="16"/>
        </w:rPr>
        <w:t>*</w:t>
      </w:r>
      <w:r w:rsidRPr="00F37DF5">
        <w:t xml:space="preserve">Australian Business Register the date on which the cancellation of your </w:t>
      </w:r>
      <w:r w:rsidR="00142129" w:rsidRPr="00142129">
        <w:rPr>
          <w:position w:val="6"/>
          <w:sz w:val="16"/>
          <w:szCs w:val="16"/>
        </w:rPr>
        <w:t>*</w:t>
      </w:r>
      <w:r w:rsidRPr="00F37DF5">
        <w:t>registration takes effect.</w:t>
      </w:r>
    </w:p>
    <w:p w:rsidR="00300522" w:rsidRPr="00F37DF5" w:rsidRDefault="00300522" w:rsidP="00300522">
      <w:pPr>
        <w:pStyle w:val="ActHead5"/>
      </w:pPr>
      <w:bookmarkStart w:id="162" w:name="_Toc63330371"/>
      <w:r w:rsidRPr="00142129">
        <w:rPr>
          <w:rStyle w:val="CharSectno"/>
        </w:rPr>
        <w:t>25</w:t>
      </w:r>
      <w:r w:rsidR="00142129" w:rsidRPr="00142129">
        <w:rPr>
          <w:rStyle w:val="CharSectno"/>
        </w:rPr>
        <w:noBreakHyphen/>
      </w:r>
      <w:r w:rsidRPr="00142129">
        <w:rPr>
          <w:rStyle w:val="CharSectno"/>
        </w:rPr>
        <w:t>65</w:t>
      </w:r>
      <w:r w:rsidRPr="00F37DF5">
        <w:t xml:space="preserve">  Effect of backdating your cancellation of registration</w:t>
      </w:r>
      <w:bookmarkEnd w:id="162"/>
    </w:p>
    <w:p w:rsidR="00300522" w:rsidRPr="00F37DF5" w:rsidRDefault="00300522" w:rsidP="00300522">
      <w:pPr>
        <w:pStyle w:val="subsection"/>
      </w:pPr>
      <w:r w:rsidRPr="00F37DF5">
        <w:tab/>
      </w:r>
      <w:r w:rsidRPr="00F37DF5">
        <w:tab/>
        <w:t>If the Commissioner decides under section</w:t>
      </w:r>
      <w:r w:rsidR="006138CE" w:rsidRPr="00F37DF5">
        <w:t> </w:t>
      </w:r>
      <w:r w:rsidRPr="00F37DF5">
        <w:t>25</w:t>
      </w:r>
      <w:r w:rsidR="00142129">
        <w:noBreakHyphen/>
      </w:r>
      <w:r w:rsidRPr="00F37DF5">
        <w:t xml:space="preserve">60, as the date of effect of the cancellation of your </w:t>
      </w:r>
      <w:r w:rsidR="00142129" w:rsidRPr="00142129">
        <w:rPr>
          <w:position w:val="6"/>
          <w:sz w:val="16"/>
          <w:szCs w:val="16"/>
        </w:rPr>
        <w:t>*</w:t>
      </w:r>
      <w:r w:rsidRPr="00F37DF5">
        <w:t>registration (</w:t>
      </w:r>
      <w:r w:rsidRPr="00F37DF5">
        <w:rPr>
          <w:b/>
          <w:bCs/>
          <w:i/>
          <w:iCs/>
        </w:rPr>
        <w:t>your cancellation day</w:t>
      </w:r>
      <w:r w:rsidRPr="00F37DF5">
        <w:t>), a day before the day of the decision, your registration is taken:</w:t>
      </w:r>
    </w:p>
    <w:p w:rsidR="00300522" w:rsidRPr="00F37DF5" w:rsidRDefault="00300522" w:rsidP="00300522">
      <w:pPr>
        <w:pStyle w:val="paragraph"/>
      </w:pPr>
      <w:r w:rsidRPr="00F37DF5">
        <w:tab/>
        <w:t>(a)</w:t>
      </w:r>
      <w:r w:rsidRPr="00F37DF5">
        <w:tab/>
        <w:t xml:space="preserve">for the purpose of determining whether a supply you made on or after your cancellation day was a </w:t>
      </w:r>
      <w:r w:rsidR="00142129" w:rsidRPr="00142129">
        <w:rPr>
          <w:position w:val="6"/>
          <w:sz w:val="16"/>
          <w:szCs w:val="16"/>
        </w:rPr>
        <w:t>*</w:t>
      </w:r>
      <w:r w:rsidRPr="00F37DF5">
        <w:t>taxable supply; and</w:t>
      </w:r>
    </w:p>
    <w:p w:rsidR="00300522" w:rsidRPr="00F37DF5" w:rsidRDefault="00300522" w:rsidP="00300522">
      <w:pPr>
        <w:pStyle w:val="paragraph"/>
      </w:pPr>
      <w:r w:rsidRPr="00F37DF5">
        <w:tab/>
        <w:t>(b)</w:t>
      </w:r>
      <w:r w:rsidRPr="00F37DF5">
        <w:tab/>
        <w:t xml:space="preserve">for the purpose of determining whether an acquisition you made on or after that day was a </w:t>
      </w:r>
      <w:r w:rsidR="00142129" w:rsidRPr="00142129">
        <w:rPr>
          <w:position w:val="6"/>
          <w:sz w:val="16"/>
          <w:szCs w:val="16"/>
        </w:rPr>
        <w:t>*</w:t>
      </w:r>
      <w:r w:rsidRPr="00F37DF5">
        <w:t>creditable acquisition; and</w:t>
      </w:r>
    </w:p>
    <w:p w:rsidR="00300522" w:rsidRPr="00F37DF5" w:rsidRDefault="00300522" w:rsidP="00300522">
      <w:pPr>
        <w:pStyle w:val="paragraph"/>
      </w:pPr>
      <w:r w:rsidRPr="00F37DF5">
        <w:tab/>
        <w:t>(c)</w:t>
      </w:r>
      <w:r w:rsidRPr="00F37DF5">
        <w:tab/>
        <w:t xml:space="preserve">for the purpose of determining whether an importation you made on or after that date was a </w:t>
      </w:r>
      <w:r w:rsidR="00142129" w:rsidRPr="00142129">
        <w:rPr>
          <w:position w:val="6"/>
          <w:sz w:val="16"/>
          <w:szCs w:val="16"/>
        </w:rPr>
        <w:t>*</w:t>
      </w:r>
      <w:r w:rsidRPr="00F37DF5">
        <w:t>creditable importation;</w:t>
      </w:r>
    </w:p>
    <w:p w:rsidR="00300522" w:rsidRPr="00F37DF5" w:rsidRDefault="00300522" w:rsidP="00300522">
      <w:pPr>
        <w:pStyle w:val="subsection2"/>
      </w:pPr>
      <w:r w:rsidRPr="00F37DF5">
        <w:t>to have been cancelled from and including your cancellation day.</w:t>
      </w:r>
    </w:p>
    <w:p w:rsidR="00300522" w:rsidRPr="00F37DF5" w:rsidRDefault="00300522" w:rsidP="00F6332C">
      <w:pPr>
        <w:pStyle w:val="ActHead5"/>
      </w:pPr>
      <w:bookmarkStart w:id="163" w:name="_Toc63330372"/>
      <w:r w:rsidRPr="00142129">
        <w:rPr>
          <w:rStyle w:val="CharSectno"/>
        </w:rPr>
        <w:t>25</w:t>
      </w:r>
      <w:r w:rsidR="00142129" w:rsidRPr="00142129">
        <w:rPr>
          <w:rStyle w:val="CharSectno"/>
        </w:rPr>
        <w:noBreakHyphen/>
      </w:r>
      <w:r w:rsidRPr="00142129">
        <w:rPr>
          <w:rStyle w:val="CharSectno"/>
        </w:rPr>
        <w:t>99</w:t>
      </w:r>
      <w:r w:rsidRPr="00F37DF5">
        <w:t xml:space="preserve">  Special rules relating to cancellation of registration</w:t>
      </w:r>
      <w:bookmarkEnd w:id="163"/>
    </w:p>
    <w:p w:rsidR="00300522" w:rsidRPr="00F37DF5" w:rsidRDefault="00300522" w:rsidP="00F6332C">
      <w:pPr>
        <w:pStyle w:val="subsection"/>
        <w:keepNext/>
        <w:keepLines/>
      </w:pPr>
      <w:r w:rsidRPr="00F37DF5">
        <w:tab/>
      </w:r>
      <w:r w:rsidRPr="00F37DF5">
        <w:tab/>
        <w:t>Chapter</w:t>
      </w:r>
      <w:r w:rsidR="006138CE" w:rsidRPr="00F37DF5">
        <w:t> </w:t>
      </w:r>
      <w:r w:rsidRPr="00F37DF5">
        <w:t xml:space="preserve">4 contains special rules relating to cancellation of </w:t>
      </w:r>
      <w:r w:rsidR="00142129" w:rsidRPr="00142129">
        <w:rPr>
          <w:position w:val="6"/>
          <w:sz w:val="16"/>
          <w:szCs w:val="16"/>
        </w:rPr>
        <w:t>*</w:t>
      </w:r>
      <w:r w:rsidRPr="00F37DF5">
        <w:t>registration in particular cases, as follows:</w:t>
      </w:r>
    </w:p>
    <w:p w:rsidR="00A53099" w:rsidRPr="00F37DF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1"/>
        <w:gridCol w:w="1560"/>
      </w:tblGrid>
      <w:tr w:rsidR="00300522" w:rsidRPr="00F37DF5" w:rsidTr="002A2BD6">
        <w:trPr>
          <w:tblHeader/>
        </w:trPr>
        <w:tc>
          <w:tcPr>
            <w:tcW w:w="5955" w:type="dxa"/>
            <w:gridSpan w:val="3"/>
            <w:tcBorders>
              <w:top w:val="single" w:sz="12" w:space="0" w:color="auto"/>
              <w:bottom w:val="single" w:sz="6" w:space="0" w:color="auto"/>
            </w:tcBorders>
            <w:shd w:val="clear" w:color="auto" w:fill="auto"/>
          </w:tcPr>
          <w:p w:rsidR="00300522" w:rsidRPr="00F37DF5" w:rsidRDefault="00300522" w:rsidP="000A6D5B">
            <w:pPr>
              <w:pStyle w:val="Tabletext"/>
              <w:keepNext/>
              <w:keepLines/>
              <w:rPr>
                <w:b/>
              </w:rPr>
            </w:pPr>
            <w:r w:rsidRPr="00F37DF5">
              <w:rPr>
                <w:b/>
                <w:bCs/>
              </w:rPr>
              <w:t>Checklist of special rules</w:t>
            </w:r>
          </w:p>
        </w:tc>
      </w:tr>
      <w:tr w:rsidR="00300522" w:rsidRPr="00F37DF5" w:rsidTr="002A2BD6">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37DF5" w:rsidRDefault="00300522" w:rsidP="000A6D5B">
            <w:pPr>
              <w:pStyle w:val="Tabletext"/>
              <w:keepNext/>
              <w:keepLines/>
              <w:rPr>
                <w:b/>
              </w:rPr>
            </w:pPr>
            <w:r w:rsidRPr="00F37DF5">
              <w:rPr>
                <w:b/>
                <w:bCs/>
              </w:rPr>
              <w:t>Item</w:t>
            </w:r>
          </w:p>
        </w:tc>
        <w:tc>
          <w:tcPr>
            <w:tcW w:w="3771" w:type="dxa"/>
            <w:tcBorders>
              <w:top w:val="single" w:sz="6" w:space="0" w:color="auto"/>
              <w:bottom w:val="single" w:sz="12" w:space="0" w:color="auto"/>
            </w:tcBorders>
            <w:shd w:val="clear" w:color="auto" w:fill="auto"/>
          </w:tcPr>
          <w:p w:rsidR="00300522" w:rsidRPr="00F37DF5" w:rsidRDefault="00300522" w:rsidP="000A6D5B">
            <w:pPr>
              <w:pStyle w:val="Tabletext"/>
              <w:keepNext/>
              <w:keepLines/>
              <w:rPr>
                <w:b/>
              </w:rPr>
            </w:pPr>
            <w:r w:rsidRPr="00F37DF5">
              <w:rPr>
                <w:b/>
                <w:bCs/>
              </w:rPr>
              <w:t>For this case ...</w:t>
            </w:r>
          </w:p>
        </w:tc>
        <w:tc>
          <w:tcPr>
            <w:tcW w:w="1560" w:type="dxa"/>
            <w:tcBorders>
              <w:top w:val="single" w:sz="6" w:space="0" w:color="auto"/>
              <w:bottom w:val="single" w:sz="12" w:space="0" w:color="auto"/>
            </w:tcBorders>
            <w:shd w:val="clear" w:color="auto" w:fill="auto"/>
          </w:tcPr>
          <w:p w:rsidR="00300522" w:rsidRPr="00F37DF5" w:rsidRDefault="00300522" w:rsidP="000A6D5B">
            <w:pPr>
              <w:pStyle w:val="Tabletext"/>
              <w:keepNext/>
              <w:keepLines/>
              <w:rPr>
                <w:b/>
              </w:rPr>
            </w:pPr>
            <w:r w:rsidRPr="00F37DF5">
              <w:rPr>
                <w:b/>
                <w:bCs/>
              </w:rPr>
              <w:t>See:</w:t>
            </w:r>
          </w:p>
        </w:tc>
      </w:tr>
      <w:tr w:rsidR="00300522" w:rsidRPr="00F37DF5" w:rsidTr="002A2BD6">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F37DF5" w:rsidRDefault="00300522" w:rsidP="00300522">
            <w:pPr>
              <w:pStyle w:val="Tabletext"/>
            </w:pPr>
            <w:r w:rsidRPr="00F37DF5">
              <w:t>1A</w:t>
            </w:r>
          </w:p>
        </w:tc>
        <w:tc>
          <w:tcPr>
            <w:tcW w:w="3771" w:type="dxa"/>
            <w:tcBorders>
              <w:top w:val="single" w:sz="12" w:space="0" w:color="auto"/>
              <w:bottom w:val="single" w:sz="4" w:space="0" w:color="auto"/>
            </w:tcBorders>
            <w:shd w:val="clear" w:color="auto" w:fill="auto"/>
          </w:tcPr>
          <w:p w:rsidR="00300522" w:rsidRPr="00F37DF5" w:rsidRDefault="00300522" w:rsidP="00300522">
            <w:pPr>
              <w:pStyle w:val="Tabletext"/>
            </w:pPr>
            <w:r w:rsidRPr="00F37DF5">
              <w:t>Government entities</w:t>
            </w:r>
          </w:p>
        </w:tc>
        <w:tc>
          <w:tcPr>
            <w:tcW w:w="1560" w:type="dxa"/>
            <w:tcBorders>
              <w:top w:val="single" w:sz="12" w:space="0" w:color="auto"/>
              <w:bottom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149</w:t>
            </w:r>
          </w:p>
        </w:tc>
      </w:tr>
      <w:tr w:rsidR="00300522" w:rsidRPr="00F37DF5" w:rsidTr="002A2BD6">
        <w:tblPrEx>
          <w:tblCellMar>
            <w:left w:w="107" w:type="dxa"/>
            <w:right w:w="107" w:type="dxa"/>
          </w:tblCellMar>
        </w:tblPrEx>
        <w:tc>
          <w:tcPr>
            <w:tcW w:w="624" w:type="dxa"/>
            <w:tcBorders>
              <w:top w:val="single" w:sz="4" w:space="0" w:color="auto"/>
            </w:tcBorders>
            <w:shd w:val="clear" w:color="auto" w:fill="auto"/>
          </w:tcPr>
          <w:p w:rsidR="00300522" w:rsidRPr="00F37DF5" w:rsidRDefault="00300522" w:rsidP="00300522">
            <w:pPr>
              <w:pStyle w:val="Tabletext"/>
            </w:pPr>
            <w:r w:rsidRPr="00F37DF5">
              <w:t>1</w:t>
            </w:r>
          </w:p>
        </w:tc>
        <w:tc>
          <w:tcPr>
            <w:tcW w:w="3771" w:type="dxa"/>
            <w:tcBorders>
              <w:top w:val="single" w:sz="4" w:space="0" w:color="auto"/>
            </w:tcBorders>
            <w:shd w:val="clear" w:color="auto" w:fill="auto"/>
          </w:tcPr>
          <w:p w:rsidR="00300522" w:rsidRPr="00F37DF5" w:rsidRDefault="00300522" w:rsidP="00300522">
            <w:pPr>
              <w:pStyle w:val="Tabletext"/>
            </w:pPr>
            <w:r w:rsidRPr="00F37DF5">
              <w:t>GST branches</w:t>
            </w:r>
          </w:p>
        </w:tc>
        <w:tc>
          <w:tcPr>
            <w:tcW w:w="1560" w:type="dxa"/>
            <w:tcBorders>
              <w:top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54</w:t>
            </w:r>
          </w:p>
        </w:tc>
      </w:tr>
      <w:tr w:rsidR="005508E4" w:rsidRPr="00F37DF5" w:rsidTr="002A2BD6">
        <w:tblPrEx>
          <w:tblCellMar>
            <w:left w:w="107" w:type="dxa"/>
            <w:right w:w="107" w:type="dxa"/>
          </w:tblCellMar>
        </w:tblPrEx>
        <w:tc>
          <w:tcPr>
            <w:tcW w:w="624" w:type="dxa"/>
            <w:tcBorders>
              <w:top w:val="single" w:sz="4" w:space="0" w:color="auto"/>
            </w:tcBorders>
            <w:shd w:val="clear" w:color="auto" w:fill="auto"/>
          </w:tcPr>
          <w:p w:rsidR="005508E4" w:rsidRPr="00F37DF5" w:rsidRDefault="005508E4" w:rsidP="00300522">
            <w:pPr>
              <w:pStyle w:val="Tabletext"/>
            </w:pPr>
            <w:r w:rsidRPr="00F37DF5">
              <w:t>1AA</w:t>
            </w:r>
          </w:p>
        </w:tc>
        <w:tc>
          <w:tcPr>
            <w:tcW w:w="3771" w:type="dxa"/>
            <w:tcBorders>
              <w:top w:val="single" w:sz="4" w:space="0" w:color="auto"/>
            </w:tcBorders>
            <w:shd w:val="clear" w:color="auto" w:fill="auto"/>
          </w:tcPr>
          <w:p w:rsidR="005508E4" w:rsidRPr="00F37DF5" w:rsidRDefault="005508E4" w:rsidP="00300522">
            <w:pPr>
              <w:pStyle w:val="Tabletext"/>
            </w:pPr>
            <w:r w:rsidRPr="00F37DF5">
              <w:t>Limited registration entities</w:t>
            </w:r>
          </w:p>
        </w:tc>
        <w:tc>
          <w:tcPr>
            <w:tcW w:w="1560" w:type="dxa"/>
            <w:tcBorders>
              <w:top w:val="single" w:sz="4" w:space="0" w:color="auto"/>
            </w:tcBorders>
            <w:shd w:val="clear" w:color="auto" w:fill="auto"/>
          </w:tcPr>
          <w:p w:rsidR="005508E4" w:rsidRPr="00F37DF5" w:rsidRDefault="005508E4" w:rsidP="00300522">
            <w:pPr>
              <w:pStyle w:val="Tabletext"/>
            </w:pPr>
            <w:r w:rsidRPr="00F37DF5">
              <w:t>Division</w:t>
            </w:r>
            <w:r w:rsidR="006138CE" w:rsidRPr="00F37DF5">
              <w:t> </w:t>
            </w:r>
            <w:r w:rsidRPr="00F37DF5">
              <w:t>146</w:t>
            </w:r>
          </w:p>
        </w:tc>
      </w:tr>
      <w:tr w:rsidR="00300522" w:rsidRPr="00F37DF5" w:rsidTr="002A2BD6">
        <w:tblPrEx>
          <w:tblCellMar>
            <w:left w:w="107" w:type="dxa"/>
            <w:right w:w="107" w:type="dxa"/>
          </w:tblCellMar>
        </w:tblPrEx>
        <w:tc>
          <w:tcPr>
            <w:tcW w:w="624" w:type="dxa"/>
            <w:shd w:val="clear" w:color="auto" w:fill="auto"/>
          </w:tcPr>
          <w:p w:rsidR="00300522" w:rsidRPr="00F37DF5" w:rsidRDefault="00300522" w:rsidP="00300522">
            <w:pPr>
              <w:pStyle w:val="Tabletext"/>
            </w:pPr>
            <w:r w:rsidRPr="00F37DF5">
              <w:t>1B</w:t>
            </w:r>
          </w:p>
        </w:tc>
        <w:tc>
          <w:tcPr>
            <w:tcW w:w="3771" w:type="dxa"/>
            <w:shd w:val="clear" w:color="auto" w:fill="auto"/>
          </w:tcPr>
          <w:p w:rsidR="00300522" w:rsidRPr="00F37DF5" w:rsidRDefault="00300522" w:rsidP="00300522">
            <w:pPr>
              <w:pStyle w:val="Tabletext"/>
            </w:pPr>
            <w:r w:rsidRPr="00F37DF5">
              <w:t>Non</w:t>
            </w:r>
            <w:r w:rsidR="00142129">
              <w:noBreakHyphen/>
            </w:r>
            <w:r w:rsidRPr="00F37DF5">
              <w:t>profit sub</w:t>
            </w:r>
            <w:r w:rsidR="00142129">
              <w:noBreakHyphen/>
            </w:r>
            <w:r w:rsidRPr="00F37DF5">
              <w:t>entities</w:t>
            </w:r>
          </w:p>
        </w:tc>
        <w:tc>
          <w:tcPr>
            <w:tcW w:w="1560" w:type="dxa"/>
            <w:shd w:val="clear" w:color="auto" w:fill="auto"/>
          </w:tcPr>
          <w:p w:rsidR="00300522" w:rsidRPr="00F37DF5" w:rsidRDefault="00300522" w:rsidP="00300522">
            <w:pPr>
              <w:pStyle w:val="Tabletext"/>
            </w:pPr>
            <w:r w:rsidRPr="00F37DF5">
              <w:t>Division</w:t>
            </w:r>
            <w:r w:rsidR="006138CE" w:rsidRPr="00F37DF5">
              <w:t> </w:t>
            </w:r>
            <w:r w:rsidRPr="00F37DF5">
              <w:t>63</w:t>
            </w:r>
          </w:p>
        </w:tc>
      </w:tr>
      <w:tr w:rsidR="00300522" w:rsidRPr="00F37DF5" w:rsidTr="002A2BD6">
        <w:tblPrEx>
          <w:tblCellMar>
            <w:left w:w="107" w:type="dxa"/>
            <w:right w:w="107" w:type="dxa"/>
          </w:tblCellMar>
        </w:tblPrEx>
        <w:tc>
          <w:tcPr>
            <w:tcW w:w="624" w:type="dxa"/>
            <w:tcBorders>
              <w:bottom w:val="single" w:sz="4" w:space="0" w:color="auto"/>
            </w:tcBorders>
            <w:shd w:val="clear" w:color="auto" w:fill="auto"/>
          </w:tcPr>
          <w:p w:rsidR="00300522" w:rsidRPr="00F37DF5" w:rsidRDefault="00300522" w:rsidP="00300522">
            <w:pPr>
              <w:pStyle w:val="Tabletext"/>
            </w:pPr>
            <w:r w:rsidRPr="00F37DF5">
              <w:t>2</w:t>
            </w:r>
          </w:p>
        </w:tc>
        <w:tc>
          <w:tcPr>
            <w:tcW w:w="3771" w:type="dxa"/>
            <w:tcBorders>
              <w:bottom w:val="single" w:sz="4" w:space="0" w:color="auto"/>
            </w:tcBorders>
            <w:shd w:val="clear" w:color="auto" w:fill="auto"/>
          </w:tcPr>
          <w:p w:rsidR="00300522" w:rsidRPr="00F37DF5" w:rsidRDefault="00300522" w:rsidP="00300522">
            <w:pPr>
              <w:pStyle w:val="Tabletext"/>
            </w:pPr>
            <w:r w:rsidRPr="00F37DF5">
              <w:t>Representatives of incapacitated entities</w:t>
            </w:r>
          </w:p>
        </w:tc>
        <w:tc>
          <w:tcPr>
            <w:tcW w:w="1560" w:type="dxa"/>
            <w:tcBorders>
              <w:bottom w:val="single" w:sz="4" w:space="0" w:color="auto"/>
            </w:tcBorders>
            <w:shd w:val="clear" w:color="auto" w:fill="auto"/>
          </w:tcPr>
          <w:p w:rsidR="00300522" w:rsidRPr="00F37DF5" w:rsidRDefault="008D0E5F" w:rsidP="00300522">
            <w:pPr>
              <w:pStyle w:val="Tabletext"/>
            </w:pPr>
            <w:r w:rsidRPr="00F37DF5">
              <w:t>Division</w:t>
            </w:r>
            <w:r w:rsidR="006138CE" w:rsidRPr="00F37DF5">
              <w:t> </w:t>
            </w:r>
            <w:r w:rsidRPr="00F37DF5">
              <w:t>58</w:t>
            </w:r>
          </w:p>
        </w:tc>
      </w:tr>
      <w:tr w:rsidR="00300522" w:rsidRPr="00F37DF5" w:rsidTr="002A2BD6">
        <w:tblPrEx>
          <w:tblCellMar>
            <w:left w:w="107" w:type="dxa"/>
            <w:right w:w="107" w:type="dxa"/>
          </w:tblCellMar>
        </w:tblPrEx>
        <w:tc>
          <w:tcPr>
            <w:tcW w:w="624" w:type="dxa"/>
            <w:tcBorders>
              <w:bottom w:val="single" w:sz="12" w:space="0" w:color="auto"/>
            </w:tcBorders>
            <w:shd w:val="clear" w:color="auto" w:fill="auto"/>
          </w:tcPr>
          <w:p w:rsidR="00300522" w:rsidRPr="00F37DF5" w:rsidRDefault="00300522" w:rsidP="00300522">
            <w:pPr>
              <w:pStyle w:val="Tabletext"/>
            </w:pPr>
            <w:r w:rsidRPr="00F37DF5">
              <w:t>3</w:t>
            </w:r>
          </w:p>
        </w:tc>
        <w:tc>
          <w:tcPr>
            <w:tcW w:w="3771" w:type="dxa"/>
            <w:tcBorders>
              <w:bottom w:val="single" w:sz="12" w:space="0" w:color="auto"/>
            </w:tcBorders>
            <w:shd w:val="clear" w:color="auto" w:fill="auto"/>
          </w:tcPr>
          <w:p w:rsidR="00300522" w:rsidRPr="00F37DF5" w:rsidRDefault="00300522" w:rsidP="00300522">
            <w:pPr>
              <w:pStyle w:val="Tabletext"/>
            </w:pPr>
            <w:r w:rsidRPr="00F37DF5">
              <w:t>Resident agents acting for non</w:t>
            </w:r>
            <w:r w:rsidR="00142129">
              <w:noBreakHyphen/>
            </w:r>
            <w:r w:rsidRPr="00F37DF5">
              <w:t>residents</w:t>
            </w:r>
          </w:p>
        </w:tc>
        <w:tc>
          <w:tcPr>
            <w:tcW w:w="1560" w:type="dxa"/>
            <w:tcBorders>
              <w:bottom w:val="single" w:sz="12" w:space="0" w:color="auto"/>
            </w:tcBorders>
            <w:shd w:val="clear" w:color="auto" w:fill="auto"/>
          </w:tcPr>
          <w:p w:rsidR="00300522" w:rsidRPr="00F37DF5" w:rsidRDefault="00300522" w:rsidP="00300522">
            <w:pPr>
              <w:pStyle w:val="Tabletext"/>
            </w:pPr>
            <w:r w:rsidRPr="00F37DF5">
              <w:t>Division</w:t>
            </w:r>
            <w:r w:rsidR="006138CE" w:rsidRPr="00F37DF5">
              <w:t> </w:t>
            </w:r>
            <w:r w:rsidRPr="00F37DF5">
              <w:t>57</w:t>
            </w:r>
          </w:p>
        </w:tc>
      </w:tr>
    </w:tbl>
    <w:p w:rsidR="00300522" w:rsidRPr="00F37DF5" w:rsidRDefault="00300522" w:rsidP="00A36DB5">
      <w:pPr>
        <w:pStyle w:val="ActHead2"/>
        <w:pageBreakBefore/>
      </w:pPr>
      <w:bookmarkStart w:id="164" w:name="_Toc63330373"/>
      <w:r w:rsidRPr="00142129">
        <w:rPr>
          <w:rStyle w:val="CharPartNo"/>
        </w:rPr>
        <w:t>Part</w:t>
      </w:r>
      <w:r w:rsidR="006138CE" w:rsidRPr="00142129">
        <w:rPr>
          <w:rStyle w:val="CharPartNo"/>
        </w:rPr>
        <w:t> </w:t>
      </w:r>
      <w:r w:rsidRPr="00142129">
        <w:rPr>
          <w:rStyle w:val="CharPartNo"/>
        </w:rPr>
        <w:t>2</w:t>
      </w:r>
      <w:r w:rsidR="00142129" w:rsidRPr="00142129">
        <w:rPr>
          <w:rStyle w:val="CharPartNo"/>
        </w:rPr>
        <w:noBreakHyphen/>
      </w:r>
      <w:r w:rsidRPr="00142129">
        <w:rPr>
          <w:rStyle w:val="CharPartNo"/>
        </w:rPr>
        <w:t>6</w:t>
      </w:r>
      <w:r w:rsidRPr="00F37DF5">
        <w:t>—</w:t>
      </w:r>
      <w:r w:rsidRPr="00142129">
        <w:rPr>
          <w:rStyle w:val="CharPartText"/>
        </w:rPr>
        <w:t>Tax periods</w:t>
      </w:r>
      <w:bookmarkEnd w:id="164"/>
    </w:p>
    <w:p w:rsidR="00300522" w:rsidRPr="00F37DF5" w:rsidRDefault="00300522" w:rsidP="00300522">
      <w:pPr>
        <w:pStyle w:val="ActHead3"/>
      </w:pPr>
      <w:bookmarkStart w:id="165" w:name="_Toc63330374"/>
      <w:r w:rsidRPr="00142129">
        <w:rPr>
          <w:rStyle w:val="CharDivNo"/>
        </w:rPr>
        <w:t>Division</w:t>
      </w:r>
      <w:r w:rsidR="006138CE" w:rsidRPr="00142129">
        <w:rPr>
          <w:rStyle w:val="CharDivNo"/>
        </w:rPr>
        <w:t> </w:t>
      </w:r>
      <w:r w:rsidRPr="00142129">
        <w:rPr>
          <w:rStyle w:val="CharDivNo"/>
        </w:rPr>
        <w:t>27</w:t>
      </w:r>
      <w:r w:rsidRPr="00F37DF5">
        <w:t>—</w:t>
      </w:r>
      <w:r w:rsidRPr="00142129">
        <w:rPr>
          <w:rStyle w:val="CharDivText"/>
        </w:rPr>
        <w:t>How to work out the tax periods that apply to you</w:t>
      </w:r>
      <w:bookmarkEnd w:id="165"/>
    </w:p>
    <w:p w:rsidR="00300522" w:rsidRPr="00F37DF5" w:rsidRDefault="00300522" w:rsidP="00300522">
      <w:pPr>
        <w:pStyle w:val="ActHead5"/>
      </w:pPr>
      <w:bookmarkStart w:id="166" w:name="_Toc63330375"/>
      <w:r w:rsidRPr="00142129">
        <w:rPr>
          <w:rStyle w:val="CharSectno"/>
        </w:rPr>
        <w:t>27</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166"/>
    </w:p>
    <w:p w:rsidR="00300522" w:rsidRPr="00F37DF5" w:rsidRDefault="00300522" w:rsidP="00300522">
      <w:pPr>
        <w:pStyle w:val="BoxText"/>
        <w:pBdr>
          <w:left w:val="single" w:sz="6" w:space="10" w:color="auto"/>
        </w:pBdr>
      </w:pPr>
      <w:r w:rsidRPr="00F37DF5">
        <w:t xml:space="preserve">This </w:t>
      </w:r>
      <w:r w:rsidR="00A53099" w:rsidRPr="00F37DF5">
        <w:t>Division</w:t>
      </w:r>
      <w:r w:rsidR="00A36DB5" w:rsidRPr="00F37DF5">
        <w:t xml:space="preserve"> </w:t>
      </w:r>
      <w:r w:rsidRPr="00F37DF5">
        <w:t>tells you the tax periods that apply to you. You need to know this because your net amounts are worked out in respect of these tax periods.</w:t>
      </w:r>
    </w:p>
    <w:p w:rsidR="00300522" w:rsidRPr="00F37DF5" w:rsidRDefault="00300522" w:rsidP="00300522">
      <w:pPr>
        <w:pStyle w:val="ActHead5"/>
      </w:pPr>
      <w:bookmarkStart w:id="167" w:name="_Toc63330376"/>
      <w:r w:rsidRPr="00142129">
        <w:rPr>
          <w:rStyle w:val="CharSectno"/>
        </w:rPr>
        <w:t>27</w:t>
      </w:r>
      <w:r w:rsidR="00142129" w:rsidRPr="00142129">
        <w:rPr>
          <w:rStyle w:val="CharSectno"/>
        </w:rPr>
        <w:noBreakHyphen/>
      </w:r>
      <w:r w:rsidRPr="00142129">
        <w:rPr>
          <w:rStyle w:val="CharSectno"/>
        </w:rPr>
        <w:t>5</w:t>
      </w:r>
      <w:r w:rsidRPr="00F37DF5">
        <w:t xml:space="preserve">  General rule—3 month tax periods</w:t>
      </w:r>
      <w:bookmarkEnd w:id="167"/>
    </w:p>
    <w:p w:rsidR="00300522" w:rsidRPr="00F37DF5" w:rsidRDefault="00300522" w:rsidP="00300522">
      <w:pPr>
        <w:pStyle w:val="subsection"/>
      </w:pPr>
      <w:r w:rsidRPr="00F37DF5">
        <w:tab/>
      </w:r>
      <w:r w:rsidRPr="00F37DF5">
        <w:tab/>
        <w:t xml:space="preserve">The </w:t>
      </w:r>
      <w:r w:rsidRPr="00F37DF5">
        <w:rPr>
          <w:b/>
          <w:bCs/>
          <w:i/>
          <w:iCs/>
        </w:rPr>
        <w:t>tax periods</w:t>
      </w:r>
      <w:r w:rsidRPr="00F37DF5">
        <w:t xml:space="preserve"> that apply to you are each period of 3 months ending on 31</w:t>
      </w:r>
      <w:r w:rsidR="006138CE" w:rsidRPr="00F37DF5">
        <w:t> </w:t>
      </w:r>
      <w:r w:rsidRPr="00F37DF5">
        <w:t>March, 30</w:t>
      </w:r>
      <w:r w:rsidR="006138CE" w:rsidRPr="00F37DF5">
        <w:t> </w:t>
      </w:r>
      <w:r w:rsidRPr="00F37DF5">
        <w:t>June, 30</w:t>
      </w:r>
      <w:r w:rsidR="006138CE" w:rsidRPr="00F37DF5">
        <w:t> </w:t>
      </w:r>
      <w:r w:rsidRPr="00F37DF5">
        <w:t>September or 31</w:t>
      </w:r>
      <w:r w:rsidR="006138CE" w:rsidRPr="00F37DF5">
        <w:t> </w:t>
      </w:r>
      <w:r w:rsidRPr="00F37DF5">
        <w:t>December in any year, except to the extent that:</w:t>
      </w:r>
    </w:p>
    <w:p w:rsidR="00300522" w:rsidRPr="00F37DF5" w:rsidRDefault="00300522" w:rsidP="00300522">
      <w:pPr>
        <w:pStyle w:val="paragraph"/>
      </w:pPr>
      <w:r w:rsidRPr="00F37DF5">
        <w:tab/>
        <w:t>(a)</w:t>
      </w:r>
      <w:r w:rsidRPr="00F37DF5">
        <w:tab/>
        <w:t>an election is in force under section</w:t>
      </w:r>
      <w:r w:rsidR="006138CE" w:rsidRPr="00F37DF5">
        <w:t> </w:t>
      </w:r>
      <w:r w:rsidRPr="00F37DF5">
        <w:t>27</w:t>
      </w:r>
      <w:r w:rsidR="00142129">
        <w:noBreakHyphen/>
      </w:r>
      <w:r w:rsidRPr="00F37DF5">
        <w:t>10; or</w:t>
      </w:r>
    </w:p>
    <w:p w:rsidR="00300522" w:rsidRPr="00F37DF5" w:rsidRDefault="00300522" w:rsidP="00300522">
      <w:pPr>
        <w:pStyle w:val="paragraph"/>
      </w:pPr>
      <w:r w:rsidRPr="00F37DF5">
        <w:tab/>
        <w:t>(b)</w:t>
      </w:r>
      <w:r w:rsidRPr="00F37DF5">
        <w:tab/>
        <w:t>the Commissioner determines otherwise under this Division.</w:t>
      </w:r>
    </w:p>
    <w:p w:rsidR="00300522" w:rsidRPr="00F37DF5" w:rsidRDefault="00300522" w:rsidP="00300522">
      <w:pPr>
        <w:pStyle w:val="notetext"/>
      </w:pPr>
      <w:r w:rsidRPr="00F37DF5">
        <w:t>Note:</w:t>
      </w:r>
      <w:r w:rsidRPr="00F37DF5">
        <w:tab/>
        <w:t>Several provisions in Chapter</w:t>
      </w:r>
      <w:r w:rsidR="006138CE" w:rsidRPr="00F37DF5">
        <w:t> </w:t>
      </w:r>
      <w:r w:rsidRPr="00F37DF5">
        <w:t>4 provide for different tax periods. In particular, Division</w:t>
      </w:r>
      <w:r w:rsidR="006138CE" w:rsidRPr="00F37DF5">
        <w:t> </w:t>
      </w:r>
      <w:r w:rsidRPr="00F37DF5">
        <w:t>151 provides for annual tax periods.</w:t>
      </w:r>
    </w:p>
    <w:p w:rsidR="00300522" w:rsidRPr="00F37DF5" w:rsidRDefault="00300522" w:rsidP="00300522">
      <w:pPr>
        <w:pStyle w:val="ActHead5"/>
      </w:pPr>
      <w:bookmarkStart w:id="168" w:name="_Toc63330377"/>
      <w:r w:rsidRPr="00142129">
        <w:rPr>
          <w:rStyle w:val="CharSectno"/>
        </w:rPr>
        <w:t>27</w:t>
      </w:r>
      <w:r w:rsidR="00142129" w:rsidRPr="00142129">
        <w:rPr>
          <w:rStyle w:val="CharSectno"/>
        </w:rPr>
        <w:noBreakHyphen/>
      </w:r>
      <w:r w:rsidRPr="00142129">
        <w:rPr>
          <w:rStyle w:val="CharSectno"/>
        </w:rPr>
        <w:t>10</w:t>
      </w:r>
      <w:r w:rsidRPr="00F37DF5">
        <w:t xml:space="preserve">  Election of one month tax periods</w:t>
      </w:r>
      <w:bookmarkEnd w:id="168"/>
    </w:p>
    <w:p w:rsidR="00300522" w:rsidRPr="00F37DF5" w:rsidRDefault="00300522" w:rsidP="00300522">
      <w:pPr>
        <w:pStyle w:val="subsection"/>
      </w:pPr>
      <w:r w:rsidRPr="00F37DF5">
        <w:tab/>
        <w:t>(1)</w:t>
      </w:r>
      <w:r w:rsidRPr="00F37DF5">
        <w:tab/>
        <w:t>The</w:t>
      </w:r>
      <w:r w:rsidRPr="00F37DF5">
        <w:rPr>
          <w:b/>
          <w:bCs/>
          <w:i/>
          <w:iCs/>
        </w:rPr>
        <w:t xml:space="preserve"> tax periods</w:t>
      </w:r>
      <w:r w:rsidRPr="00F37DF5">
        <w:t xml:space="preserve"> that apply to you are each individual month if, by notifying the Commissioner in the </w:t>
      </w:r>
      <w:r w:rsidR="00142129" w:rsidRPr="00142129">
        <w:rPr>
          <w:position w:val="6"/>
          <w:sz w:val="16"/>
          <w:szCs w:val="16"/>
        </w:rPr>
        <w:t>*</w:t>
      </w:r>
      <w:r w:rsidRPr="00F37DF5">
        <w:t>approved form, you elect to have as the tax periods that apply to you each individual month.</w:t>
      </w:r>
    </w:p>
    <w:p w:rsidR="00300522" w:rsidRPr="00F37DF5" w:rsidRDefault="00300522" w:rsidP="00300522">
      <w:pPr>
        <w:pStyle w:val="subsection"/>
      </w:pPr>
      <w:r w:rsidRPr="00F37DF5">
        <w:tab/>
        <w:t>(2)</w:t>
      </w:r>
      <w:r w:rsidRPr="00F37DF5">
        <w:tab/>
        <w:t xml:space="preserve">The election takes effect on the day specified in the notice. However, the day specified must be </w:t>
      </w:r>
      <w:r w:rsidR="009A4904">
        <w:t>1 January</w:t>
      </w:r>
      <w:r w:rsidRPr="00F37DF5">
        <w:t>, 1</w:t>
      </w:r>
      <w:r w:rsidR="006138CE" w:rsidRPr="00F37DF5">
        <w:t> </w:t>
      </w:r>
      <w:r w:rsidRPr="00F37DF5">
        <w:t>April, 1</w:t>
      </w:r>
      <w:r w:rsidR="006138CE" w:rsidRPr="00F37DF5">
        <w:t> </w:t>
      </w:r>
      <w:r w:rsidRPr="00F37DF5">
        <w:t xml:space="preserve">July or </w:t>
      </w:r>
      <w:r w:rsidR="001D2445" w:rsidRPr="00F37DF5">
        <w:t>1 October</w:t>
      </w:r>
      <w:r w:rsidRPr="00F37DF5">
        <w:t>.</w:t>
      </w:r>
    </w:p>
    <w:p w:rsidR="00300522" w:rsidRPr="00F37DF5" w:rsidRDefault="00300522" w:rsidP="00300522">
      <w:pPr>
        <w:pStyle w:val="ActHead5"/>
      </w:pPr>
      <w:bookmarkStart w:id="169" w:name="_Toc63330378"/>
      <w:r w:rsidRPr="00142129">
        <w:rPr>
          <w:rStyle w:val="CharSectno"/>
        </w:rPr>
        <w:t>27</w:t>
      </w:r>
      <w:r w:rsidR="00142129" w:rsidRPr="00142129">
        <w:rPr>
          <w:rStyle w:val="CharSectno"/>
        </w:rPr>
        <w:noBreakHyphen/>
      </w:r>
      <w:r w:rsidRPr="00142129">
        <w:rPr>
          <w:rStyle w:val="CharSectno"/>
        </w:rPr>
        <w:t>15</w:t>
      </w:r>
      <w:r w:rsidRPr="00F37DF5">
        <w:t xml:space="preserve">  Determination of one month tax periods</w:t>
      </w:r>
      <w:bookmarkEnd w:id="169"/>
    </w:p>
    <w:p w:rsidR="00300522" w:rsidRPr="00F37DF5" w:rsidRDefault="00300522" w:rsidP="00300522">
      <w:pPr>
        <w:pStyle w:val="subsection"/>
      </w:pPr>
      <w:r w:rsidRPr="00F37DF5">
        <w:tab/>
        <w:t>(1)</w:t>
      </w:r>
      <w:r w:rsidRPr="00F37DF5">
        <w:tab/>
        <w:t xml:space="preserve">The Commissioner must determine that the </w:t>
      </w:r>
      <w:r w:rsidRPr="00F37DF5">
        <w:rPr>
          <w:b/>
          <w:bCs/>
          <w:i/>
          <w:iCs/>
        </w:rPr>
        <w:t>tax periods</w:t>
      </w:r>
      <w:r w:rsidRPr="00F37DF5">
        <w:t xml:space="preserve"> that apply to you are each individual month if:</w:t>
      </w:r>
    </w:p>
    <w:p w:rsidR="00300522" w:rsidRPr="00F37DF5" w:rsidRDefault="00300522" w:rsidP="00300522">
      <w:pPr>
        <w:pStyle w:val="paragraph"/>
      </w:pPr>
      <w:r w:rsidRPr="00F37DF5">
        <w:tab/>
        <w:t>(a)</w:t>
      </w:r>
      <w:r w:rsidRPr="00F37DF5">
        <w:tab/>
        <w:t xml:space="preserve">the Commissioner is satisfied that your </w:t>
      </w:r>
      <w:r w:rsidR="00142129" w:rsidRPr="00142129">
        <w:rPr>
          <w:position w:val="6"/>
          <w:sz w:val="16"/>
        </w:rPr>
        <w:t>*</w:t>
      </w:r>
      <w:r w:rsidR="00B22174" w:rsidRPr="00F37DF5">
        <w:t>GST turnover</w:t>
      </w:r>
      <w:r w:rsidRPr="00F37DF5">
        <w:t xml:space="preserve"> meets the </w:t>
      </w:r>
      <w:r w:rsidR="00142129" w:rsidRPr="00142129">
        <w:rPr>
          <w:position w:val="6"/>
          <w:sz w:val="16"/>
          <w:szCs w:val="16"/>
        </w:rPr>
        <w:t>*</w:t>
      </w:r>
      <w:r w:rsidRPr="00F37DF5">
        <w:t>tax period turnover threshold; or</w:t>
      </w:r>
    </w:p>
    <w:p w:rsidR="00300522" w:rsidRPr="00F37DF5" w:rsidRDefault="00300522" w:rsidP="00300522">
      <w:pPr>
        <w:pStyle w:val="paragraph"/>
      </w:pPr>
      <w:r w:rsidRPr="00F37DF5">
        <w:tab/>
        <w:t>(b)</w:t>
      </w:r>
      <w:r w:rsidRPr="00F37DF5">
        <w:tab/>
        <w:t xml:space="preserve">the Commissioner is satisfied that the period for which you will be </w:t>
      </w:r>
      <w:r w:rsidR="00142129" w:rsidRPr="00142129">
        <w:rPr>
          <w:position w:val="6"/>
          <w:sz w:val="16"/>
          <w:szCs w:val="16"/>
        </w:rPr>
        <w:t>*</w:t>
      </w:r>
      <w:r w:rsidRPr="00F37DF5">
        <w:t xml:space="preserve">carrying on an </w:t>
      </w:r>
      <w:r w:rsidR="00142129" w:rsidRPr="00142129">
        <w:rPr>
          <w:position w:val="6"/>
          <w:sz w:val="16"/>
          <w:szCs w:val="16"/>
        </w:rPr>
        <w:t>*</w:t>
      </w:r>
      <w:r w:rsidRPr="00F37DF5">
        <w:t xml:space="preserve">enterprise in </w:t>
      </w:r>
      <w:r w:rsidR="008523E9" w:rsidRPr="00F37DF5">
        <w:t>the indirect tax zone</w:t>
      </w:r>
      <w:r w:rsidRPr="00F37DF5">
        <w:t xml:space="preserve"> is less than 3 months; or</w:t>
      </w:r>
    </w:p>
    <w:p w:rsidR="00300522" w:rsidRPr="00F37DF5" w:rsidRDefault="00300522" w:rsidP="00300522">
      <w:pPr>
        <w:pStyle w:val="paragraph"/>
      </w:pPr>
      <w:r w:rsidRPr="00F37DF5">
        <w:tab/>
        <w:t>(c)</w:t>
      </w:r>
      <w:r w:rsidRPr="00F37DF5">
        <w:tab/>
        <w:t xml:space="preserve">the Commissioner is satisfied that you have a history of failing to comply with your obligations under a </w:t>
      </w:r>
      <w:r w:rsidR="00142129" w:rsidRPr="00142129">
        <w:rPr>
          <w:position w:val="6"/>
          <w:sz w:val="16"/>
          <w:szCs w:val="16"/>
        </w:rPr>
        <w:t>*</w:t>
      </w:r>
      <w:r w:rsidRPr="00F37DF5">
        <w:t>taxation law.</w:t>
      </w:r>
    </w:p>
    <w:p w:rsidR="00300522" w:rsidRPr="00F37DF5" w:rsidRDefault="00300522" w:rsidP="00300522">
      <w:pPr>
        <w:pStyle w:val="notetext"/>
      </w:pPr>
      <w:r w:rsidRPr="00F37DF5">
        <w:t>Note:</w:t>
      </w:r>
      <w:r w:rsidRPr="00F37DF5">
        <w:tab/>
        <w:t>Determining under this section the tax periods applying to you is a reviewable GST decision (see Subdivision</w:t>
      </w:r>
      <w:r w:rsidR="006138CE" w:rsidRPr="00F37DF5">
        <w:t> </w:t>
      </w:r>
      <w:r w:rsidRPr="00F37DF5">
        <w:t>110</w:t>
      </w:r>
      <w:r w:rsidR="00142129">
        <w:noBreakHyphen/>
      </w:r>
      <w:r w:rsidRPr="00F37DF5">
        <w:t>F in Schedule</w:t>
      </w:r>
      <w:r w:rsidR="006138CE" w:rsidRPr="00F37DF5">
        <w:t> </w:t>
      </w:r>
      <w:r w:rsidRPr="00F37DF5">
        <w:t>1 to the</w:t>
      </w:r>
      <w:r w:rsidRPr="00F37DF5">
        <w:rPr>
          <w:i/>
          <w:iCs/>
        </w:rPr>
        <w:t xml:space="preserve"> Taxation Administration Act 1953</w:t>
      </w:r>
      <w:r w:rsidRPr="00F37DF5">
        <w:t>).</w:t>
      </w:r>
    </w:p>
    <w:p w:rsidR="00300522" w:rsidRPr="00F37DF5" w:rsidRDefault="00300522" w:rsidP="00300522">
      <w:pPr>
        <w:pStyle w:val="subsection"/>
      </w:pPr>
      <w:r w:rsidRPr="00F37DF5">
        <w:tab/>
        <w:t>(2)</w:t>
      </w:r>
      <w:r w:rsidRPr="00F37DF5">
        <w:tab/>
        <w:t xml:space="preserve">The determination takes effect on the day specified in the determination. However, the day specified must be </w:t>
      </w:r>
      <w:r w:rsidR="009A4904">
        <w:t>1 January</w:t>
      </w:r>
      <w:r w:rsidRPr="00F37DF5">
        <w:t>, 1</w:t>
      </w:r>
      <w:r w:rsidR="006138CE" w:rsidRPr="00F37DF5">
        <w:t> </w:t>
      </w:r>
      <w:r w:rsidRPr="00F37DF5">
        <w:t>April, 1</w:t>
      </w:r>
      <w:r w:rsidR="006138CE" w:rsidRPr="00F37DF5">
        <w:t> </w:t>
      </w:r>
      <w:r w:rsidRPr="00F37DF5">
        <w:t xml:space="preserve">July or </w:t>
      </w:r>
      <w:r w:rsidR="001D2445" w:rsidRPr="00F37DF5">
        <w:t>1 October</w:t>
      </w:r>
      <w:r w:rsidRPr="00F37DF5">
        <w:t>.</w:t>
      </w:r>
    </w:p>
    <w:p w:rsidR="00300522" w:rsidRPr="00F37DF5" w:rsidRDefault="00300522" w:rsidP="00300522">
      <w:pPr>
        <w:pStyle w:val="notetext"/>
      </w:pPr>
      <w:r w:rsidRPr="00F37DF5">
        <w:t>Note:</w:t>
      </w:r>
      <w:r w:rsidRPr="00F37DF5">
        <w:tab/>
        <w:t>Deciding the date of effect of the determination is a reviewable GST decision (see Subdivision</w:t>
      </w:r>
      <w:r w:rsidR="006138CE" w:rsidRPr="00F37DF5">
        <w:t> </w:t>
      </w:r>
      <w:r w:rsidRPr="00F37DF5">
        <w:t>110</w:t>
      </w:r>
      <w:r w:rsidR="00142129">
        <w:noBreakHyphen/>
      </w:r>
      <w:r w:rsidRPr="00F37DF5">
        <w:t>F in Schedule</w:t>
      </w:r>
      <w:r w:rsidR="006138CE" w:rsidRPr="00F37DF5">
        <w:t> </w:t>
      </w:r>
      <w:r w:rsidRPr="00F37DF5">
        <w:t>1 to the</w:t>
      </w:r>
      <w:r w:rsidRPr="00F37DF5">
        <w:rPr>
          <w:i/>
          <w:iCs/>
        </w:rPr>
        <w:t xml:space="preserve"> Taxation Administration Act 1953</w:t>
      </w:r>
      <w:r w:rsidRPr="00F37DF5">
        <w:t>).</w:t>
      </w:r>
    </w:p>
    <w:p w:rsidR="00300522" w:rsidRPr="00F37DF5" w:rsidRDefault="00300522" w:rsidP="00300522">
      <w:pPr>
        <w:pStyle w:val="subsection"/>
      </w:pPr>
      <w:r w:rsidRPr="00F37DF5">
        <w:tab/>
        <w:t>(3)</w:t>
      </w:r>
      <w:r w:rsidRPr="00F37DF5">
        <w:tab/>
        <w:t xml:space="preserve">The </w:t>
      </w:r>
      <w:r w:rsidRPr="00F37DF5">
        <w:rPr>
          <w:b/>
          <w:i/>
        </w:rPr>
        <w:t>tax period turnover threshold</w:t>
      </w:r>
      <w:r w:rsidRPr="00F37DF5">
        <w:t xml:space="preserve"> is:</w:t>
      </w:r>
    </w:p>
    <w:p w:rsidR="00300522" w:rsidRPr="00F37DF5" w:rsidRDefault="00300522" w:rsidP="00300522">
      <w:pPr>
        <w:pStyle w:val="paragraph"/>
      </w:pPr>
      <w:r w:rsidRPr="00F37DF5">
        <w:tab/>
        <w:t>(a)</w:t>
      </w:r>
      <w:r w:rsidRPr="00F37DF5">
        <w:tab/>
        <w:t>$20 million; or</w:t>
      </w:r>
    </w:p>
    <w:p w:rsidR="00300522" w:rsidRPr="00F37DF5" w:rsidRDefault="00300522" w:rsidP="00300522">
      <w:pPr>
        <w:pStyle w:val="paragraph"/>
      </w:pPr>
      <w:r w:rsidRPr="00F37DF5">
        <w:tab/>
        <w:t>(b)</w:t>
      </w:r>
      <w:r w:rsidRPr="00F37DF5">
        <w:tab/>
        <w:t>such other amount as the regulations specify.</w:t>
      </w:r>
    </w:p>
    <w:p w:rsidR="00300522" w:rsidRPr="00F37DF5" w:rsidRDefault="00300522" w:rsidP="00300522">
      <w:pPr>
        <w:pStyle w:val="subsection2"/>
      </w:pPr>
      <w:r w:rsidRPr="00F37DF5">
        <w:t>However, if the regulations change the tax period turnover threshold, the change does not apply to you until the start of the next tax period that starts after the regulation in question comes into operation.</w:t>
      </w:r>
    </w:p>
    <w:p w:rsidR="00300522" w:rsidRPr="00F37DF5" w:rsidRDefault="00300522" w:rsidP="00300522">
      <w:pPr>
        <w:pStyle w:val="ActHead5"/>
      </w:pPr>
      <w:bookmarkStart w:id="170" w:name="_Toc63330379"/>
      <w:r w:rsidRPr="00142129">
        <w:rPr>
          <w:rStyle w:val="CharSectno"/>
        </w:rPr>
        <w:t>27</w:t>
      </w:r>
      <w:r w:rsidR="00142129" w:rsidRPr="00142129">
        <w:rPr>
          <w:rStyle w:val="CharSectno"/>
        </w:rPr>
        <w:noBreakHyphen/>
      </w:r>
      <w:r w:rsidRPr="00142129">
        <w:rPr>
          <w:rStyle w:val="CharSectno"/>
        </w:rPr>
        <w:t>20</w:t>
      </w:r>
      <w:r w:rsidRPr="00F37DF5">
        <w:t xml:space="preserve">  Withdrawing elections of one month tax periods</w:t>
      </w:r>
      <w:bookmarkEnd w:id="170"/>
    </w:p>
    <w:p w:rsidR="00300522" w:rsidRPr="00F37DF5" w:rsidRDefault="00300522" w:rsidP="00300522">
      <w:pPr>
        <w:pStyle w:val="subsection"/>
      </w:pPr>
      <w:r w:rsidRPr="00F37DF5">
        <w:tab/>
        <w:t>(1)</w:t>
      </w:r>
      <w:r w:rsidRPr="00F37DF5">
        <w:tab/>
        <w:t xml:space="preserve">You may, by notifying the Commissioner in the </w:t>
      </w:r>
      <w:r w:rsidR="00142129" w:rsidRPr="00142129">
        <w:rPr>
          <w:position w:val="6"/>
          <w:sz w:val="16"/>
          <w:szCs w:val="16"/>
        </w:rPr>
        <w:t>*</w:t>
      </w:r>
      <w:r w:rsidRPr="00F37DF5">
        <w:t>approved form, withdraw an election under section</w:t>
      </w:r>
      <w:r w:rsidR="006138CE" w:rsidRPr="00F37DF5">
        <w:t> </w:t>
      </w:r>
      <w:r w:rsidRPr="00F37DF5">
        <w:t>27</w:t>
      </w:r>
      <w:r w:rsidR="00142129">
        <w:noBreakHyphen/>
      </w:r>
      <w:r w:rsidRPr="00F37DF5">
        <w:t xml:space="preserve">10, unless your </w:t>
      </w:r>
      <w:r w:rsidR="00142129" w:rsidRPr="00142129">
        <w:rPr>
          <w:position w:val="6"/>
          <w:sz w:val="16"/>
        </w:rPr>
        <w:t>*</w:t>
      </w:r>
      <w:r w:rsidR="006340C5" w:rsidRPr="00F37DF5">
        <w:t>GST turnover</w:t>
      </w:r>
      <w:r w:rsidRPr="00F37DF5">
        <w:t xml:space="preserve"> meets the </w:t>
      </w:r>
      <w:r w:rsidR="00142129" w:rsidRPr="00142129">
        <w:rPr>
          <w:position w:val="6"/>
          <w:sz w:val="16"/>
          <w:szCs w:val="16"/>
        </w:rPr>
        <w:t>*</w:t>
      </w:r>
      <w:r w:rsidRPr="00F37DF5">
        <w:t>tax period turnover threshold.</w:t>
      </w:r>
    </w:p>
    <w:p w:rsidR="00300522" w:rsidRPr="00F37DF5" w:rsidRDefault="00300522" w:rsidP="00300522">
      <w:pPr>
        <w:pStyle w:val="subsection"/>
      </w:pPr>
      <w:r w:rsidRPr="00F37DF5">
        <w:tab/>
        <w:t>(2)</w:t>
      </w:r>
      <w:r w:rsidRPr="00F37DF5">
        <w:tab/>
        <w:t>The withdrawal takes effect on the day specified in the notice. However, the day specified:</w:t>
      </w:r>
    </w:p>
    <w:p w:rsidR="00300522" w:rsidRPr="00F37DF5" w:rsidRDefault="00300522" w:rsidP="00300522">
      <w:pPr>
        <w:pStyle w:val="paragraph"/>
      </w:pPr>
      <w:r w:rsidRPr="00F37DF5">
        <w:tab/>
        <w:t>(a)</w:t>
      </w:r>
      <w:r w:rsidRPr="00F37DF5">
        <w:tab/>
        <w:t xml:space="preserve">must be </w:t>
      </w:r>
      <w:r w:rsidR="009A4904">
        <w:t>1 January</w:t>
      </w:r>
      <w:r w:rsidRPr="00F37DF5">
        <w:t>, 1</w:t>
      </w:r>
      <w:r w:rsidR="006138CE" w:rsidRPr="00F37DF5">
        <w:t> </w:t>
      </w:r>
      <w:r w:rsidRPr="00F37DF5">
        <w:t>April, 1</w:t>
      </w:r>
      <w:r w:rsidR="006138CE" w:rsidRPr="00F37DF5">
        <w:t> </w:t>
      </w:r>
      <w:r w:rsidRPr="00F37DF5">
        <w:t xml:space="preserve">July or </w:t>
      </w:r>
      <w:r w:rsidR="001D2445" w:rsidRPr="00F37DF5">
        <w:t>1 October</w:t>
      </w:r>
      <w:r w:rsidRPr="00F37DF5">
        <w:t>, or any day occurring before the election takes effect; and</w:t>
      </w:r>
    </w:p>
    <w:p w:rsidR="00300522" w:rsidRPr="00F37DF5" w:rsidRDefault="00300522" w:rsidP="00300522">
      <w:pPr>
        <w:pStyle w:val="paragraph"/>
      </w:pPr>
      <w:r w:rsidRPr="00F37DF5">
        <w:tab/>
        <w:t>(b)</w:t>
      </w:r>
      <w:r w:rsidRPr="00F37DF5">
        <w:tab/>
        <w:t>must not be a day occurring earlier than 12 months after the election took effect.</w:t>
      </w:r>
    </w:p>
    <w:p w:rsidR="00300522" w:rsidRPr="00F37DF5" w:rsidRDefault="00300522" w:rsidP="00300522">
      <w:pPr>
        <w:pStyle w:val="ActHead5"/>
      </w:pPr>
      <w:bookmarkStart w:id="171" w:name="_Toc63330380"/>
      <w:r w:rsidRPr="00142129">
        <w:rPr>
          <w:rStyle w:val="CharSectno"/>
        </w:rPr>
        <w:t>27</w:t>
      </w:r>
      <w:r w:rsidR="00142129" w:rsidRPr="00142129">
        <w:rPr>
          <w:rStyle w:val="CharSectno"/>
        </w:rPr>
        <w:noBreakHyphen/>
      </w:r>
      <w:r w:rsidRPr="00142129">
        <w:rPr>
          <w:rStyle w:val="CharSectno"/>
        </w:rPr>
        <w:t>22</w:t>
      </w:r>
      <w:r w:rsidRPr="00F37DF5">
        <w:t xml:space="preserve">  Revoking elections of one month tax periods</w:t>
      </w:r>
      <w:bookmarkEnd w:id="171"/>
    </w:p>
    <w:p w:rsidR="00300522" w:rsidRPr="00F37DF5" w:rsidRDefault="00300522" w:rsidP="00300522">
      <w:pPr>
        <w:pStyle w:val="subsection"/>
      </w:pPr>
      <w:r w:rsidRPr="00F37DF5">
        <w:tab/>
        <w:t>(1)</w:t>
      </w:r>
      <w:r w:rsidRPr="00F37DF5">
        <w:tab/>
        <w:t xml:space="preserve">The Commissioner may, if you so request in the </w:t>
      </w:r>
      <w:r w:rsidR="00142129" w:rsidRPr="00142129">
        <w:rPr>
          <w:position w:val="6"/>
          <w:sz w:val="16"/>
          <w:szCs w:val="16"/>
        </w:rPr>
        <w:t>*</w:t>
      </w:r>
      <w:r w:rsidRPr="00F37DF5">
        <w:t>approved form, revoke your election under section</w:t>
      </w:r>
      <w:r w:rsidR="006138CE" w:rsidRPr="00F37DF5">
        <w:t> </w:t>
      </w:r>
      <w:r w:rsidRPr="00F37DF5">
        <w:t>27</w:t>
      </w:r>
      <w:r w:rsidR="00142129">
        <w:noBreakHyphen/>
      </w:r>
      <w:r w:rsidRPr="00F37DF5">
        <w:t xml:space="preserve">10, with effect from a day occurring earlier than 12 months after the election took effect, unless the Commissioner is satisfied that your </w:t>
      </w:r>
      <w:r w:rsidR="00142129" w:rsidRPr="00142129">
        <w:rPr>
          <w:position w:val="6"/>
          <w:sz w:val="16"/>
        </w:rPr>
        <w:t>*</w:t>
      </w:r>
      <w:r w:rsidR="00CB1205" w:rsidRPr="00F37DF5">
        <w:t>GST turnover</w:t>
      </w:r>
      <w:r w:rsidRPr="00F37DF5">
        <w:t xml:space="preserve"> meets the </w:t>
      </w:r>
      <w:r w:rsidR="00142129" w:rsidRPr="00142129">
        <w:rPr>
          <w:position w:val="6"/>
          <w:sz w:val="16"/>
          <w:szCs w:val="16"/>
        </w:rPr>
        <w:t>*</w:t>
      </w:r>
      <w:r w:rsidRPr="00F37DF5">
        <w:t>tax period turnover threshold.</w:t>
      </w:r>
    </w:p>
    <w:p w:rsidR="00300522" w:rsidRPr="00F37DF5" w:rsidRDefault="00300522" w:rsidP="00300522">
      <w:pPr>
        <w:pStyle w:val="notetext"/>
      </w:pPr>
      <w:r w:rsidRPr="00F37DF5">
        <w:t>Note:</w:t>
      </w:r>
      <w:r w:rsidRPr="00F37DF5">
        <w:tab/>
        <w:t>Refusing to revoke your election under this subsection 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iCs/>
        </w:rPr>
        <w:t>Taxation Administration Act 1953</w:t>
      </w:r>
      <w:r w:rsidRPr="00F37DF5">
        <w:t>).</w:t>
      </w:r>
    </w:p>
    <w:p w:rsidR="00300522" w:rsidRPr="00F37DF5" w:rsidRDefault="00300522" w:rsidP="00300522">
      <w:pPr>
        <w:pStyle w:val="subsection"/>
      </w:pPr>
      <w:r w:rsidRPr="00F37DF5">
        <w:tab/>
        <w:t>(2)</w:t>
      </w:r>
      <w:r w:rsidRPr="00F37DF5">
        <w:tab/>
        <w:t>In considering your request, the Commissioner may have regard to:</w:t>
      </w:r>
    </w:p>
    <w:p w:rsidR="00300522" w:rsidRPr="00F37DF5" w:rsidRDefault="00300522" w:rsidP="00300522">
      <w:pPr>
        <w:pStyle w:val="paragraph"/>
      </w:pPr>
      <w:r w:rsidRPr="00F37DF5">
        <w:tab/>
        <w:t>(a)</w:t>
      </w:r>
      <w:r w:rsidRPr="00F37DF5">
        <w:tab/>
        <w:t>for how long the tax periods applying to you have been each individual month; and</w:t>
      </w:r>
    </w:p>
    <w:p w:rsidR="00300522" w:rsidRPr="00F37DF5" w:rsidRDefault="00300522" w:rsidP="00300522">
      <w:pPr>
        <w:pStyle w:val="paragraph"/>
      </w:pPr>
      <w:r w:rsidRPr="00F37DF5">
        <w:tab/>
        <w:t>(b)</w:t>
      </w:r>
      <w:r w:rsidRPr="00F37DF5">
        <w:tab/>
        <w:t xml:space="preserve">whether you have previously been </w:t>
      </w:r>
      <w:r w:rsidR="00142129" w:rsidRPr="00142129">
        <w:rPr>
          <w:position w:val="6"/>
          <w:sz w:val="16"/>
          <w:szCs w:val="16"/>
        </w:rPr>
        <w:t>*</w:t>
      </w:r>
      <w:r w:rsidRPr="00F37DF5">
        <w:t>registered, and whether such tax periods had applied to you; and</w:t>
      </w:r>
    </w:p>
    <w:p w:rsidR="00300522" w:rsidRPr="00F37DF5" w:rsidRDefault="00300522" w:rsidP="00300522">
      <w:pPr>
        <w:pStyle w:val="paragraph"/>
      </w:pPr>
      <w:r w:rsidRPr="00F37DF5">
        <w:tab/>
        <w:t>(c)</w:t>
      </w:r>
      <w:r w:rsidRPr="00F37DF5">
        <w:tab/>
        <w:t>any other relevant matters.</w:t>
      </w:r>
    </w:p>
    <w:p w:rsidR="00300522" w:rsidRPr="00F37DF5" w:rsidRDefault="00300522" w:rsidP="00300522">
      <w:pPr>
        <w:pStyle w:val="subsection"/>
      </w:pPr>
      <w:r w:rsidRPr="00F37DF5">
        <w:tab/>
        <w:t>(3)</w:t>
      </w:r>
      <w:r w:rsidRPr="00F37DF5">
        <w:tab/>
        <w:t>The revocation:</w:t>
      </w:r>
    </w:p>
    <w:p w:rsidR="00300522" w:rsidRPr="00F37DF5" w:rsidRDefault="00300522" w:rsidP="00300522">
      <w:pPr>
        <w:pStyle w:val="paragraph"/>
      </w:pPr>
      <w:r w:rsidRPr="00F37DF5">
        <w:tab/>
        <w:t>(a)</w:t>
      </w:r>
      <w:r w:rsidRPr="00F37DF5">
        <w:tab/>
        <w:t>takes effect on the day specified in the instrument of revocation; or</w:t>
      </w:r>
    </w:p>
    <w:p w:rsidR="00300522" w:rsidRPr="00F37DF5" w:rsidRDefault="00300522" w:rsidP="00300522">
      <w:pPr>
        <w:pStyle w:val="paragraph"/>
      </w:pPr>
      <w:r w:rsidRPr="00F37DF5">
        <w:tab/>
        <w:t>(b)</w:t>
      </w:r>
      <w:r w:rsidRPr="00F37DF5">
        <w:tab/>
        <w:t>is taken to have had effect from a past day specified in the instrument of revocation.</w:t>
      </w:r>
    </w:p>
    <w:p w:rsidR="00300522" w:rsidRPr="00F37DF5" w:rsidRDefault="00300522" w:rsidP="00300522">
      <w:pPr>
        <w:pStyle w:val="subsection2"/>
      </w:pPr>
      <w:r w:rsidRPr="00F37DF5">
        <w:t xml:space="preserve">However, the day specified must be </w:t>
      </w:r>
      <w:r w:rsidR="009A4904">
        <w:t>1 January</w:t>
      </w:r>
      <w:r w:rsidRPr="00F37DF5">
        <w:t>, 1</w:t>
      </w:r>
      <w:r w:rsidR="006138CE" w:rsidRPr="00F37DF5">
        <w:t> </w:t>
      </w:r>
      <w:r w:rsidRPr="00F37DF5">
        <w:t>April, 1</w:t>
      </w:r>
      <w:r w:rsidR="006138CE" w:rsidRPr="00F37DF5">
        <w:t> </w:t>
      </w:r>
      <w:r w:rsidRPr="00F37DF5">
        <w:t xml:space="preserve">July or </w:t>
      </w:r>
      <w:r w:rsidR="001D2445" w:rsidRPr="00F37DF5">
        <w:t>1 October</w:t>
      </w:r>
      <w:r w:rsidRPr="00F37DF5">
        <w:t>.</w:t>
      </w:r>
    </w:p>
    <w:p w:rsidR="00300522" w:rsidRPr="00F37DF5" w:rsidRDefault="00300522" w:rsidP="00300522">
      <w:pPr>
        <w:pStyle w:val="notetext"/>
      </w:pPr>
      <w:r w:rsidRPr="00F37DF5">
        <w:t>Note:</w:t>
      </w:r>
      <w:r w:rsidRPr="00F37DF5">
        <w:tab/>
        <w:t>Deciding the date of effect of the revocation is a reviewable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iCs/>
        </w:rPr>
        <w:t>Taxation Administration Act 1953</w:t>
      </w:r>
      <w:r w:rsidRPr="00F37DF5">
        <w:t>).</w:t>
      </w:r>
    </w:p>
    <w:p w:rsidR="00300522" w:rsidRPr="00F37DF5" w:rsidRDefault="00300522" w:rsidP="00300522">
      <w:pPr>
        <w:pStyle w:val="ActHead5"/>
      </w:pPr>
      <w:bookmarkStart w:id="172" w:name="_Toc63330381"/>
      <w:r w:rsidRPr="00142129">
        <w:rPr>
          <w:rStyle w:val="CharSectno"/>
        </w:rPr>
        <w:t>27</w:t>
      </w:r>
      <w:r w:rsidR="00142129" w:rsidRPr="00142129">
        <w:rPr>
          <w:rStyle w:val="CharSectno"/>
        </w:rPr>
        <w:noBreakHyphen/>
      </w:r>
      <w:r w:rsidRPr="00142129">
        <w:rPr>
          <w:rStyle w:val="CharSectno"/>
        </w:rPr>
        <w:t>25</w:t>
      </w:r>
      <w:r w:rsidRPr="00F37DF5">
        <w:t xml:space="preserve">  Revoking determinations of one month tax periods</w:t>
      </w:r>
      <w:bookmarkEnd w:id="172"/>
    </w:p>
    <w:p w:rsidR="00300522" w:rsidRPr="00F37DF5" w:rsidRDefault="00300522" w:rsidP="00300522">
      <w:pPr>
        <w:pStyle w:val="subsection"/>
      </w:pPr>
      <w:r w:rsidRPr="00F37DF5">
        <w:tab/>
        <w:t>(1)</w:t>
      </w:r>
      <w:r w:rsidRPr="00F37DF5">
        <w:tab/>
        <w:t>The Commissioner must revoke a determination under section</w:t>
      </w:r>
      <w:r w:rsidR="006138CE" w:rsidRPr="00F37DF5">
        <w:t> </w:t>
      </w:r>
      <w:r w:rsidRPr="00F37DF5">
        <w:t>27</w:t>
      </w:r>
      <w:r w:rsidR="00142129">
        <w:noBreakHyphen/>
      </w:r>
      <w:r w:rsidRPr="00F37DF5">
        <w:t>15 relating to you if you so request, unless the Commissioner is satisfied that any of the grounds for making a determination under that section apply to you.</w:t>
      </w:r>
    </w:p>
    <w:p w:rsidR="00300522" w:rsidRPr="00F37DF5" w:rsidRDefault="00300522" w:rsidP="00300522">
      <w:pPr>
        <w:pStyle w:val="notetext"/>
      </w:pPr>
      <w:r w:rsidRPr="00F37DF5">
        <w:t>Note:</w:t>
      </w:r>
      <w:r w:rsidRPr="00F37DF5">
        <w:tab/>
        <w:t>Refusing to revoke a determination under this section is a reviewable GST decision (see Subdivision</w:t>
      </w:r>
      <w:r w:rsidR="006138CE" w:rsidRPr="00F37DF5">
        <w:t> </w:t>
      </w:r>
      <w:r w:rsidRPr="00F37DF5">
        <w:t>110</w:t>
      </w:r>
      <w:r w:rsidR="00142129">
        <w:noBreakHyphen/>
      </w:r>
      <w:r w:rsidRPr="00F37DF5">
        <w:t>F in Schedule</w:t>
      </w:r>
      <w:r w:rsidR="006138CE" w:rsidRPr="00F37DF5">
        <w:t> </w:t>
      </w:r>
      <w:r w:rsidRPr="00F37DF5">
        <w:t>1 to the</w:t>
      </w:r>
      <w:r w:rsidRPr="00F37DF5">
        <w:rPr>
          <w:i/>
          <w:iCs/>
        </w:rPr>
        <w:t xml:space="preserve"> Taxation Administration Act 1953</w:t>
      </w:r>
      <w:r w:rsidRPr="00F37DF5">
        <w:t>).</w:t>
      </w:r>
    </w:p>
    <w:p w:rsidR="00300522" w:rsidRPr="00F37DF5" w:rsidRDefault="00300522" w:rsidP="005E4075">
      <w:pPr>
        <w:pStyle w:val="subsection"/>
        <w:keepNext/>
        <w:keepLines/>
      </w:pPr>
      <w:r w:rsidRPr="00F37DF5">
        <w:tab/>
        <w:t>(2)</w:t>
      </w:r>
      <w:r w:rsidRPr="00F37DF5">
        <w:tab/>
        <w:t>The revocation takes effect on the day specified in the instrument of revocation. However, the day specified:</w:t>
      </w:r>
    </w:p>
    <w:p w:rsidR="00300522" w:rsidRPr="00F37DF5" w:rsidRDefault="00300522" w:rsidP="00300522">
      <w:pPr>
        <w:pStyle w:val="paragraph"/>
      </w:pPr>
      <w:r w:rsidRPr="00F37DF5">
        <w:tab/>
        <w:t>(a)</w:t>
      </w:r>
      <w:r w:rsidRPr="00F37DF5">
        <w:tab/>
        <w:t xml:space="preserve">must be </w:t>
      </w:r>
      <w:r w:rsidR="009A4904">
        <w:t>1 January</w:t>
      </w:r>
      <w:r w:rsidRPr="00F37DF5">
        <w:t>, 1</w:t>
      </w:r>
      <w:r w:rsidR="006138CE" w:rsidRPr="00F37DF5">
        <w:t> </w:t>
      </w:r>
      <w:r w:rsidRPr="00F37DF5">
        <w:t>April, 1</w:t>
      </w:r>
      <w:r w:rsidR="006138CE" w:rsidRPr="00F37DF5">
        <w:t> </w:t>
      </w:r>
      <w:r w:rsidRPr="00F37DF5">
        <w:t xml:space="preserve">July or </w:t>
      </w:r>
      <w:r w:rsidR="001D2445" w:rsidRPr="00F37DF5">
        <w:t>1 October</w:t>
      </w:r>
      <w:r w:rsidRPr="00F37DF5">
        <w:t>; and</w:t>
      </w:r>
    </w:p>
    <w:p w:rsidR="00300522" w:rsidRPr="00F37DF5" w:rsidRDefault="00300522" w:rsidP="00300522">
      <w:pPr>
        <w:pStyle w:val="paragraph"/>
      </w:pPr>
      <w:r w:rsidRPr="00F37DF5">
        <w:tab/>
        <w:t>(b)</w:t>
      </w:r>
      <w:r w:rsidRPr="00F37DF5">
        <w:tab/>
        <w:t>must not be a day occurring earlier than 12 months after the determination took effect.</w:t>
      </w:r>
    </w:p>
    <w:p w:rsidR="00300522" w:rsidRPr="00F37DF5" w:rsidRDefault="00300522" w:rsidP="00300522">
      <w:pPr>
        <w:pStyle w:val="notetext"/>
      </w:pPr>
      <w:r w:rsidRPr="00F37DF5">
        <w:t>Note:</w:t>
      </w:r>
      <w:r w:rsidRPr="00F37DF5">
        <w:tab/>
        <w:t>Deciding the date of effect of the revocation is a reviewable GST decision (see Subdivision</w:t>
      </w:r>
      <w:r w:rsidR="006138CE" w:rsidRPr="00F37DF5">
        <w:t> </w:t>
      </w:r>
      <w:r w:rsidRPr="00F37DF5">
        <w:t>110</w:t>
      </w:r>
      <w:r w:rsidR="00142129">
        <w:noBreakHyphen/>
      </w:r>
      <w:r w:rsidRPr="00F37DF5">
        <w:t>F in Schedule</w:t>
      </w:r>
      <w:r w:rsidR="006138CE" w:rsidRPr="00F37DF5">
        <w:t> </w:t>
      </w:r>
      <w:r w:rsidRPr="00F37DF5">
        <w:t>1 to the</w:t>
      </w:r>
      <w:r w:rsidRPr="00F37DF5">
        <w:rPr>
          <w:i/>
          <w:iCs/>
        </w:rPr>
        <w:t xml:space="preserve"> Taxation Administration Act 1953</w:t>
      </w:r>
      <w:r w:rsidRPr="00F37DF5">
        <w:t>).</w:t>
      </w:r>
    </w:p>
    <w:p w:rsidR="00300522" w:rsidRPr="00F37DF5" w:rsidRDefault="00300522" w:rsidP="00300522">
      <w:pPr>
        <w:pStyle w:val="ActHead5"/>
      </w:pPr>
      <w:bookmarkStart w:id="173" w:name="_Toc63330382"/>
      <w:r w:rsidRPr="00142129">
        <w:rPr>
          <w:rStyle w:val="CharSectno"/>
        </w:rPr>
        <w:t>27</w:t>
      </w:r>
      <w:r w:rsidR="00142129" w:rsidRPr="00142129">
        <w:rPr>
          <w:rStyle w:val="CharSectno"/>
        </w:rPr>
        <w:noBreakHyphen/>
      </w:r>
      <w:r w:rsidRPr="00142129">
        <w:rPr>
          <w:rStyle w:val="CharSectno"/>
        </w:rPr>
        <w:t>30</w:t>
      </w:r>
      <w:r w:rsidRPr="00F37DF5">
        <w:t xml:space="preserve">  Tax periods determined by the Commissioner to take account of changes in tax periods</w:t>
      </w:r>
      <w:bookmarkEnd w:id="173"/>
    </w:p>
    <w:p w:rsidR="00300522" w:rsidRPr="00F37DF5" w:rsidRDefault="00300522" w:rsidP="00300522">
      <w:pPr>
        <w:pStyle w:val="subsection"/>
      </w:pPr>
      <w:r w:rsidRPr="00F37DF5">
        <w:tab/>
        <w:t>(1)</w:t>
      </w:r>
      <w:r w:rsidRPr="00F37DF5">
        <w:tab/>
        <w:t xml:space="preserve">For the purpose of ensuring the effective operation of this </w:t>
      </w:r>
      <w:r w:rsidR="00A53099" w:rsidRPr="00F37DF5">
        <w:t>Division</w:t>
      </w:r>
      <w:r w:rsidR="00A36DB5" w:rsidRPr="00F37DF5">
        <w:t xml:space="preserve"> </w:t>
      </w:r>
      <w:r w:rsidRPr="00F37DF5">
        <w:t>where:</w:t>
      </w:r>
    </w:p>
    <w:p w:rsidR="00300522" w:rsidRPr="00F37DF5" w:rsidRDefault="00300522" w:rsidP="00300522">
      <w:pPr>
        <w:pStyle w:val="paragraph"/>
      </w:pPr>
      <w:r w:rsidRPr="00F37DF5">
        <w:tab/>
        <w:t>(a)</w:t>
      </w:r>
      <w:r w:rsidRPr="00F37DF5">
        <w:tab/>
        <w:t xml:space="preserve">you become </w:t>
      </w:r>
      <w:r w:rsidR="00142129" w:rsidRPr="00142129">
        <w:rPr>
          <w:position w:val="6"/>
          <w:sz w:val="16"/>
          <w:szCs w:val="16"/>
        </w:rPr>
        <w:t>*</w:t>
      </w:r>
      <w:r w:rsidRPr="00F37DF5">
        <w:t xml:space="preserve">registered or </w:t>
      </w:r>
      <w:r w:rsidR="00142129" w:rsidRPr="00142129">
        <w:rPr>
          <w:position w:val="6"/>
          <w:sz w:val="16"/>
          <w:szCs w:val="16"/>
        </w:rPr>
        <w:t>*</w:t>
      </w:r>
      <w:r w:rsidRPr="00F37DF5">
        <w:t>required to be registered; or</w:t>
      </w:r>
    </w:p>
    <w:p w:rsidR="00300522" w:rsidRPr="00F37DF5" w:rsidRDefault="00300522" w:rsidP="00300522">
      <w:pPr>
        <w:pStyle w:val="paragraph"/>
      </w:pPr>
      <w:r w:rsidRPr="00F37DF5">
        <w:tab/>
        <w:t>(b)</w:t>
      </w:r>
      <w:r w:rsidRPr="00F37DF5">
        <w:tab/>
        <w:t>the tax periods applying to you have changed;</w:t>
      </w:r>
    </w:p>
    <w:p w:rsidR="00300522" w:rsidRPr="00F37DF5" w:rsidRDefault="00300522" w:rsidP="00300522">
      <w:pPr>
        <w:pStyle w:val="subsection2"/>
      </w:pPr>
      <w:r w:rsidRPr="00F37DF5">
        <w:t xml:space="preserve">the Commissioner may, by written notice given to you, determine that a period specified in the notice is a </w:t>
      </w:r>
      <w:r w:rsidRPr="00F37DF5">
        <w:rPr>
          <w:b/>
          <w:bCs/>
          <w:i/>
          <w:iCs/>
        </w:rPr>
        <w:t>tax period</w:t>
      </w:r>
      <w:r w:rsidRPr="00F37DF5">
        <w:t xml:space="preserve"> that applies to you.</w:t>
      </w:r>
    </w:p>
    <w:p w:rsidR="00300522" w:rsidRPr="00F37DF5" w:rsidRDefault="00300522" w:rsidP="00300522">
      <w:pPr>
        <w:pStyle w:val="notetext"/>
      </w:pPr>
      <w:r w:rsidRPr="00F37DF5">
        <w:t>Note:</w:t>
      </w:r>
      <w:r w:rsidRPr="00F37DF5">
        <w:tab/>
        <w:t>Determining under this section a tax period applying to you is a reviewable GST decision (see Subdivision</w:t>
      </w:r>
      <w:r w:rsidR="006138CE" w:rsidRPr="00F37DF5">
        <w:t> </w:t>
      </w:r>
      <w:r w:rsidRPr="00F37DF5">
        <w:t>110</w:t>
      </w:r>
      <w:r w:rsidR="00142129">
        <w:noBreakHyphen/>
      </w:r>
      <w:r w:rsidRPr="00F37DF5">
        <w:t>F in Schedule</w:t>
      </w:r>
      <w:r w:rsidR="006138CE" w:rsidRPr="00F37DF5">
        <w:t> </w:t>
      </w:r>
      <w:r w:rsidRPr="00F37DF5">
        <w:t>1 to the</w:t>
      </w:r>
      <w:r w:rsidRPr="00F37DF5">
        <w:rPr>
          <w:i/>
          <w:iCs/>
        </w:rPr>
        <w:t xml:space="preserve"> Taxation Administration Act 1953</w:t>
      </w:r>
      <w:r w:rsidRPr="00F37DF5">
        <w:t>).</w:t>
      </w:r>
    </w:p>
    <w:p w:rsidR="00300522" w:rsidRPr="00F37DF5" w:rsidRDefault="00300522" w:rsidP="00300522">
      <w:pPr>
        <w:pStyle w:val="subsection"/>
      </w:pPr>
      <w:r w:rsidRPr="00F37DF5">
        <w:tab/>
        <w:t>(2)</w:t>
      </w:r>
      <w:r w:rsidRPr="00F37DF5">
        <w:tab/>
        <w:t>The period specified in the notice may start earlier than the day on which the notice is given to you.</w:t>
      </w:r>
    </w:p>
    <w:p w:rsidR="00300522" w:rsidRPr="00F37DF5" w:rsidRDefault="00300522" w:rsidP="00300522">
      <w:pPr>
        <w:pStyle w:val="subsection"/>
      </w:pPr>
      <w:r w:rsidRPr="00F37DF5">
        <w:tab/>
        <w:t>(3)</w:t>
      </w:r>
      <w:r w:rsidRPr="00F37DF5">
        <w:tab/>
        <w:t>However, the period specified in the notice:</w:t>
      </w:r>
    </w:p>
    <w:p w:rsidR="00300522" w:rsidRPr="00F37DF5" w:rsidRDefault="00300522" w:rsidP="00300522">
      <w:pPr>
        <w:pStyle w:val="paragraph"/>
      </w:pPr>
      <w:r w:rsidRPr="00F37DF5">
        <w:tab/>
        <w:t>(a)</w:t>
      </w:r>
      <w:r w:rsidRPr="00F37DF5">
        <w:tab/>
        <w:t>must be less than 3 months; and</w:t>
      </w:r>
    </w:p>
    <w:p w:rsidR="00300522" w:rsidRPr="00F37DF5" w:rsidRDefault="00300522" w:rsidP="00300522">
      <w:pPr>
        <w:pStyle w:val="paragraph"/>
      </w:pPr>
      <w:r w:rsidRPr="00F37DF5">
        <w:tab/>
        <w:t>(b)</w:t>
      </w:r>
      <w:r w:rsidRPr="00F37DF5">
        <w:tab/>
        <w:t xml:space="preserve">must not overlap with any part of any other tax period for which you have already given a </w:t>
      </w:r>
      <w:r w:rsidR="00142129" w:rsidRPr="00142129">
        <w:rPr>
          <w:position w:val="6"/>
          <w:sz w:val="16"/>
          <w:szCs w:val="16"/>
        </w:rPr>
        <w:t>*</w:t>
      </w:r>
      <w:r w:rsidRPr="00F37DF5">
        <w:t>GST return to the Commissioner.</w:t>
      </w:r>
    </w:p>
    <w:p w:rsidR="00300522" w:rsidRPr="00F37DF5" w:rsidRDefault="00300522" w:rsidP="00300522">
      <w:pPr>
        <w:pStyle w:val="TLPnoteright"/>
      </w:pPr>
      <w:r w:rsidRPr="00F37DF5">
        <w:t>For the giving of GST returns to the Commissioner, see Division</w:t>
      </w:r>
      <w:r w:rsidR="006138CE" w:rsidRPr="00F37DF5">
        <w:t> </w:t>
      </w:r>
      <w:r w:rsidRPr="00F37DF5">
        <w:t>31.</w:t>
      </w:r>
    </w:p>
    <w:p w:rsidR="00300522" w:rsidRPr="00F37DF5" w:rsidRDefault="00300522" w:rsidP="00300522">
      <w:pPr>
        <w:pStyle w:val="ActHead5"/>
      </w:pPr>
      <w:bookmarkStart w:id="174" w:name="_Toc63330383"/>
      <w:r w:rsidRPr="00142129">
        <w:rPr>
          <w:rStyle w:val="CharSectno"/>
        </w:rPr>
        <w:t>27</w:t>
      </w:r>
      <w:r w:rsidR="00142129" w:rsidRPr="00142129">
        <w:rPr>
          <w:rStyle w:val="CharSectno"/>
        </w:rPr>
        <w:noBreakHyphen/>
      </w:r>
      <w:r w:rsidRPr="00142129">
        <w:rPr>
          <w:rStyle w:val="CharSectno"/>
        </w:rPr>
        <w:t>35</w:t>
      </w:r>
      <w:r w:rsidRPr="00F37DF5">
        <w:t xml:space="preserve">  Changing the days on which your tax periods end</w:t>
      </w:r>
      <w:bookmarkEnd w:id="174"/>
    </w:p>
    <w:p w:rsidR="00300522" w:rsidRPr="00F37DF5" w:rsidRDefault="00300522" w:rsidP="00300522">
      <w:pPr>
        <w:pStyle w:val="subsection"/>
      </w:pPr>
      <w:r w:rsidRPr="00F37DF5">
        <w:tab/>
        <w:t>(1)</w:t>
      </w:r>
      <w:r w:rsidRPr="00F37DF5">
        <w:tab/>
        <w:t>You may change the day in each year on which a tax period would otherwise end. However:</w:t>
      </w:r>
    </w:p>
    <w:p w:rsidR="00300522" w:rsidRPr="00F37DF5" w:rsidRDefault="00300522" w:rsidP="00300522">
      <w:pPr>
        <w:pStyle w:val="paragraph"/>
      </w:pPr>
      <w:r w:rsidRPr="00F37DF5">
        <w:tab/>
        <w:t>(a)</w:t>
      </w:r>
      <w:r w:rsidRPr="00F37DF5">
        <w:tab/>
        <w:t>the day must be no more than 7 days earlier or 7 days later than a day on which one of the tax periods that applies to you would otherwise end if the days were not changed; and</w:t>
      </w:r>
    </w:p>
    <w:p w:rsidR="00300522" w:rsidRPr="00F37DF5" w:rsidRDefault="00300522" w:rsidP="00300522">
      <w:pPr>
        <w:pStyle w:val="paragraph"/>
      </w:pPr>
      <w:r w:rsidRPr="00F37DF5">
        <w:tab/>
        <w:t>(b)</w:t>
      </w:r>
      <w:r w:rsidRPr="00F37DF5">
        <w:tab/>
        <w:t>the change must be consistent with the commercial accounting periods that apply to you.</w:t>
      </w:r>
    </w:p>
    <w:p w:rsidR="00300522" w:rsidRPr="00F37DF5" w:rsidRDefault="00300522" w:rsidP="00300522">
      <w:pPr>
        <w:pStyle w:val="subsection"/>
      </w:pPr>
      <w:r w:rsidRPr="00F37DF5">
        <w:tab/>
        <w:t>(2)</w:t>
      </w:r>
      <w:r w:rsidRPr="00F37DF5">
        <w:tab/>
        <w:t>If the day on which a tax period ends is changed, the next tax period starts on the day after that day.</w:t>
      </w:r>
    </w:p>
    <w:p w:rsidR="00300522" w:rsidRPr="00F37DF5" w:rsidRDefault="00300522" w:rsidP="00300522">
      <w:pPr>
        <w:pStyle w:val="ActHead5"/>
      </w:pPr>
      <w:bookmarkStart w:id="175" w:name="_Toc63330384"/>
      <w:r w:rsidRPr="00142129">
        <w:rPr>
          <w:rStyle w:val="CharSectno"/>
        </w:rPr>
        <w:t>27</w:t>
      </w:r>
      <w:r w:rsidR="00142129" w:rsidRPr="00142129">
        <w:rPr>
          <w:rStyle w:val="CharSectno"/>
        </w:rPr>
        <w:noBreakHyphen/>
      </w:r>
      <w:r w:rsidRPr="00142129">
        <w:rPr>
          <w:rStyle w:val="CharSectno"/>
        </w:rPr>
        <w:t>37</w:t>
      </w:r>
      <w:r w:rsidRPr="00F37DF5">
        <w:t xml:space="preserve">  Special determination of tax periods on request</w:t>
      </w:r>
      <w:bookmarkEnd w:id="175"/>
    </w:p>
    <w:p w:rsidR="00300522" w:rsidRPr="00F37DF5" w:rsidRDefault="00300522" w:rsidP="00300522">
      <w:pPr>
        <w:pStyle w:val="subsection"/>
      </w:pPr>
      <w:r w:rsidRPr="00F37DF5">
        <w:tab/>
        <w:t>(1)</w:t>
      </w:r>
      <w:r w:rsidRPr="00F37DF5">
        <w:tab/>
        <w:t xml:space="preserve">The Commissioner may, in accordance with a request you make in the </w:t>
      </w:r>
      <w:r w:rsidR="00142129" w:rsidRPr="00142129">
        <w:rPr>
          <w:position w:val="6"/>
          <w:sz w:val="16"/>
          <w:szCs w:val="16"/>
        </w:rPr>
        <w:t>*</w:t>
      </w:r>
      <w:r w:rsidRPr="00F37DF5">
        <w:t>approved form, determine the tax periods applying to you to be the tax periods specified in the request if the Commissioner is satisfied that:</w:t>
      </w:r>
    </w:p>
    <w:p w:rsidR="00300522" w:rsidRPr="00F37DF5" w:rsidRDefault="00300522" w:rsidP="00300522">
      <w:pPr>
        <w:pStyle w:val="paragraph"/>
      </w:pPr>
      <w:r w:rsidRPr="00F37DF5">
        <w:tab/>
        <w:t>(a)</w:t>
      </w:r>
      <w:r w:rsidRPr="00F37DF5">
        <w:tab/>
        <w:t xml:space="preserve">your </w:t>
      </w:r>
      <w:r w:rsidR="00142129" w:rsidRPr="00142129">
        <w:rPr>
          <w:position w:val="6"/>
          <w:sz w:val="16"/>
        </w:rPr>
        <w:t>*</w:t>
      </w:r>
      <w:r w:rsidR="00F279AE" w:rsidRPr="00F37DF5">
        <w:t>GST turnover</w:t>
      </w:r>
      <w:r w:rsidRPr="00F37DF5">
        <w:t xml:space="preserve"> meets the </w:t>
      </w:r>
      <w:r w:rsidR="00142129" w:rsidRPr="00142129">
        <w:rPr>
          <w:position w:val="6"/>
          <w:sz w:val="16"/>
          <w:szCs w:val="16"/>
        </w:rPr>
        <w:t>*</w:t>
      </w:r>
      <w:r w:rsidRPr="00F37DF5">
        <w:t>tax period turnover threshold; and</w:t>
      </w:r>
    </w:p>
    <w:p w:rsidR="00300522" w:rsidRPr="00F37DF5" w:rsidRDefault="00300522" w:rsidP="00300522">
      <w:pPr>
        <w:pStyle w:val="paragraph"/>
      </w:pPr>
      <w:r w:rsidRPr="00F37DF5">
        <w:tab/>
        <w:t>(b)</w:t>
      </w:r>
      <w:r w:rsidRPr="00F37DF5">
        <w:tab/>
        <w:t>the tax periods specified in the request are consistent with the commercial accounting periods that apply to you; and</w:t>
      </w:r>
    </w:p>
    <w:p w:rsidR="00300522" w:rsidRPr="00F37DF5" w:rsidRDefault="00300522" w:rsidP="00300522">
      <w:pPr>
        <w:pStyle w:val="paragraph"/>
      </w:pPr>
      <w:r w:rsidRPr="00F37DF5">
        <w:tab/>
        <w:t>(c)</w:t>
      </w:r>
      <w:r w:rsidRPr="00F37DF5">
        <w:tab/>
        <w:t>the tax periods specified in the request would, if determined under this section, result in 12 complete tax periods in each year; and</w:t>
      </w:r>
    </w:p>
    <w:p w:rsidR="00300522" w:rsidRPr="00F37DF5" w:rsidRDefault="00300522" w:rsidP="00300522">
      <w:pPr>
        <w:pStyle w:val="paragraph"/>
      </w:pPr>
      <w:r w:rsidRPr="00F37DF5">
        <w:tab/>
        <w:t>(d)</w:t>
      </w:r>
      <w:r w:rsidRPr="00F37DF5">
        <w:tab/>
        <w:t>any other requirements specified in the regulations are complied with.</w:t>
      </w:r>
    </w:p>
    <w:p w:rsidR="00300522" w:rsidRPr="00F37DF5" w:rsidRDefault="00300522" w:rsidP="00300522">
      <w:pPr>
        <w:pStyle w:val="notetext"/>
      </w:pPr>
      <w:r w:rsidRPr="00F37DF5">
        <w:t>Note:</w:t>
      </w:r>
      <w:r w:rsidRPr="00F37DF5">
        <w:tab/>
        <w:t>Refusing a request for a determination under this section is a reviewable GST decision (see Subdivision</w:t>
      </w:r>
      <w:r w:rsidR="006138CE" w:rsidRPr="00F37DF5">
        <w:t> </w:t>
      </w:r>
      <w:r w:rsidRPr="00F37DF5">
        <w:t>110</w:t>
      </w:r>
      <w:r w:rsidR="00142129">
        <w:noBreakHyphen/>
      </w:r>
      <w:r w:rsidRPr="00F37DF5">
        <w:t>F in Schedule</w:t>
      </w:r>
      <w:r w:rsidR="006138CE" w:rsidRPr="00F37DF5">
        <w:t> </w:t>
      </w:r>
      <w:r w:rsidRPr="00F37DF5">
        <w:t>1 to the</w:t>
      </w:r>
      <w:r w:rsidRPr="00F37DF5">
        <w:rPr>
          <w:i/>
          <w:iCs/>
        </w:rPr>
        <w:t xml:space="preserve"> Taxation Administration Act 1953</w:t>
      </w:r>
      <w:r w:rsidRPr="00F37DF5">
        <w:t>).</w:t>
      </w:r>
    </w:p>
    <w:p w:rsidR="00300522" w:rsidRPr="00F37DF5" w:rsidRDefault="00300522" w:rsidP="00300522">
      <w:pPr>
        <w:pStyle w:val="subsection"/>
      </w:pPr>
      <w:r w:rsidRPr="00F37DF5">
        <w:tab/>
        <w:t>(2)</w:t>
      </w:r>
      <w:r w:rsidRPr="00F37DF5">
        <w:tab/>
        <w:t>A determination under this section overrides any determination under section</w:t>
      </w:r>
      <w:r w:rsidR="006138CE" w:rsidRPr="00F37DF5">
        <w:t> </w:t>
      </w:r>
      <w:r w:rsidRPr="00F37DF5">
        <w:t>27</w:t>
      </w:r>
      <w:r w:rsidR="00142129">
        <w:noBreakHyphen/>
      </w:r>
      <w:r w:rsidRPr="00F37DF5">
        <w:t>15 or 27</w:t>
      </w:r>
      <w:r w:rsidR="00142129">
        <w:noBreakHyphen/>
      </w:r>
      <w:r w:rsidRPr="00F37DF5">
        <w:t>30 relating to tax periods applying to you.</w:t>
      </w:r>
    </w:p>
    <w:p w:rsidR="00300522" w:rsidRPr="00F37DF5" w:rsidRDefault="00300522" w:rsidP="00300522">
      <w:pPr>
        <w:pStyle w:val="ActHead5"/>
      </w:pPr>
      <w:bookmarkStart w:id="176" w:name="_Toc63330385"/>
      <w:r w:rsidRPr="00142129">
        <w:rPr>
          <w:rStyle w:val="CharSectno"/>
        </w:rPr>
        <w:t>27</w:t>
      </w:r>
      <w:r w:rsidR="00142129" w:rsidRPr="00142129">
        <w:rPr>
          <w:rStyle w:val="CharSectno"/>
        </w:rPr>
        <w:noBreakHyphen/>
      </w:r>
      <w:r w:rsidRPr="00142129">
        <w:rPr>
          <w:rStyle w:val="CharSectno"/>
        </w:rPr>
        <w:t>38</w:t>
      </w:r>
      <w:r w:rsidRPr="00F37DF5">
        <w:t xml:space="preserve">  Revoking special determination of tax periods</w:t>
      </w:r>
      <w:bookmarkEnd w:id="176"/>
    </w:p>
    <w:p w:rsidR="00300522" w:rsidRPr="00F37DF5" w:rsidRDefault="00300522" w:rsidP="00300522">
      <w:pPr>
        <w:pStyle w:val="subsection"/>
      </w:pPr>
      <w:r w:rsidRPr="00F37DF5">
        <w:tab/>
        <w:t>(1)</w:t>
      </w:r>
      <w:r w:rsidRPr="00F37DF5">
        <w:tab/>
        <w:t>The Commissioner must revoke a determination under section</w:t>
      </w:r>
      <w:r w:rsidR="006138CE" w:rsidRPr="00F37DF5">
        <w:t> </w:t>
      </w:r>
      <w:r w:rsidRPr="00F37DF5">
        <w:t>27</w:t>
      </w:r>
      <w:r w:rsidR="00142129">
        <w:noBreakHyphen/>
      </w:r>
      <w:r w:rsidRPr="00F37DF5">
        <w:t>37 if the Commissioner is satisfied that any of the requirements of paragraphs 27</w:t>
      </w:r>
      <w:r w:rsidR="00142129">
        <w:noBreakHyphen/>
      </w:r>
      <w:r w:rsidRPr="00F37DF5">
        <w:t>37(1)(a), (b), (c) and (d) are not complied with.</w:t>
      </w:r>
    </w:p>
    <w:p w:rsidR="00300522" w:rsidRPr="00F37DF5" w:rsidRDefault="00300522" w:rsidP="00300522">
      <w:pPr>
        <w:pStyle w:val="notetext"/>
      </w:pPr>
      <w:r w:rsidRPr="00F37DF5">
        <w:t>Note:</w:t>
      </w:r>
      <w:r w:rsidRPr="00F37DF5">
        <w:tab/>
        <w:t>Revoking a determination under this section is a reviewable GST decision (see Subdivision</w:t>
      </w:r>
      <w:r w:rsidR="006138CE" w:rsidRPr="00F37DF5">
        <w:t> </w:t>
      </w:r>
      <w:r w:rsidRPr="00F37DF5">
        <w:t>110</w:t>
      </w:r>
      <w:r w:rsidR="00142129">
        <w:noBreakHyphen/>
      </w:r>
      <w:r w:rsidRPr="00F37DF5">
        <w:t>F in Schedule</w:t>
      </w:r>
      <w:r w:rsidR="006138CE" w:rsidRPr="00F37DF5">
        <w:t> </w:t>
      </w:r>
      <w:r w:rsidRPr="00F37DF5">
        <w:t>1 to the</w:t>
      </w:r>
      <w:r w:rsidRPr="00F37DF5">
        <w:rPr>
          <w:i/>
          <w:iCs/>
        </w:rPr>
        <w:t xml:space="preserve"> Taxation Administration Act 1953</w:t>
      </w:r>
      <w:r w:rsidRPr="00F37DF5">
        <w:t>).</w:t>
      </w:r>
    </w:p>
    <w:p w:rsidR="00300522" w:rsidRPr="00F37DF5" w:rsidRDefault="00300522" w:rsidP="00300522">
      <w:pPr>
        <w:pStyle w:val="subsection"/>
      </w:pPr>
      <w:r w:rsidRPr="00F37DF5">
        <w:tab/>
        <w:t>(2)</w:t>
      </w:r>
      <w:r w:rsidRPr="00F37DF5">
        <w:tab/>
        <w:t xml:space="preserve">The revocation takes effect on the day specified in the instrument of revocation. However, the day specified must be </w:t>
      </w:r>
      <w:r w:rsidR="009A4904">
        <w:t>1 January</w:t>
      </w:r>
      <w:r w:rsidRPr="00F37DF5">
        <w:t>, 1</w:t>
      </w:r>
      <w:r w:rsidR="006138CE" w:rsidRPr="00F37DF5">
        <w:t> </w:t>
      </w:r>
      <w:r w:rsidRPr="00F37DF5">
        <w:t>April, 1</w:t>
      </w:r>
      <w:r w:rsidR="006138CE" w:rsidRPr="00F37DF5">
        <w:t> </w:t>
      </w:r>
      <w:r w:rsidRPr="00F37DF5">
        <w:t xml:space="preserve">July or </w:t>
      </w:r>
      <w:r w:rsidR="001D2445" w:rsidRPr="00F37DF5">
        <w:t>1 October</w:t>
      </w:r>
      <w:r w:rsidRPr="00F37DF5">
        <w:t>.</w:t>
      </w:r>
    </w:p>
    <w:p w:rsidR="00300522" w:rsidRPr="00F37DF5" w:rsidRDefault="00300522" w:rsidP="00300522">
      <w:pPr>
        <w:pStyle w:val="notetext"/>
      </w:pPr>
      <w:r w:rsidRPr="00F37DF5">
        <w:t>Note:</w:t>
      </w:r>
      <w:r w:rsidRPr="00F37DF5">
        <w:tab/>
        <w:t>Deciding the date of effect of the revocation is a reviewable GST decision (see Subdivision</w:t>
      </w:r>
      <w:r w:rsidR="006138CE" w:rsidRPr="00F37DF5">
        <w:t> </w:t>
      </w:r>
      <w:r w:rsidRPr="00F37DF5">
        <w:t>110</w:t>
      </w:r>
      <w:r w:rsidR="00142129">
        <w:noBreakHyphen/>
      </w:r>
      <w:r w:rsidRPr="00F37DF5">
        <w:t>F in Schedule</w:t>
      </w:r>
      <w:r w:rsidR="006138CE" w:rsidRPr="00F37DF5">
        <w:t> </w:t>
      </w:r>
      <w:r w:rsidRPr="00F37DF5">
        <w:t>1 to the</w:t>
      </w:r>
      <w:r w:rsidRPr="00F37DF5">
        <w:rPr>
          <w:i/>
          <w:iCs/>
        </w:rPr>
        <w:t xml:space="preserve"> Taxation Administration Act 1953</w:t>
      </w:r>
      <w:r w:rsidRPr="00F37DF5">
        <w:t>).</w:t>
      </w:r>
    </w:p>
    <w:p w:rsidR="00300522" w:rsidRPr="00F37DF5" w:rsidRDefault="00300522" w:rsidP="00300522">
      <w:pPr>
        <w:pStyle w:val="subsection"/>
      </w:pPr>
      <w:r w:rsidRPr="00F37DF5">
        <w:tab/>
        <w:t>(3)</w:t>
      </w:r>
      <w:r w:rsidRPr="00F37DF5">
        <w:tab/>
        <w:t>A revocation under this section revives any election under section</w:t>
      </w:r>
      <w:r w:rsidR="006138CE" w:rsidRPr="00F37DF5">
        <w:t> </w:t>
      </w:r>
      <w:r w:rsidRPr="00F37DF5">
        <w:t>27</w:t>
      </w:r>
      <w:r w:rsidR="00142129">
        <w:noBreakHyphen/>
      </w:r>
      <w:r w:rsidRPr="00F37DF5">
        <w:t>10, or any determination under section</w:t>
      </w:r>
      <w:r w:rsidR="006138CE" w:rsidRPr="00F37DF5">
        <w:t> </w:t>
      </w:r>
      <w:r w:rsidRPr="00F37DF5">
        <w:t>27</w:t>
      </w:r>
      <w:r w:rsidR="00142129">
        <w:noBreakHyphen/>
      </w:r>
      <w:r w:rsidRPr="00F37DF5">
        <w:t>15 or 27</w:t>
      </w:r>
      <w:r w:rsidR="00142129">
        <w:noBreakHyphen/>
      </w:r>
      <w:r w:rsidRPr="00F37DF5">
        <w:t>30, relating to tax periods applying to you.</w:t>
      </w:r>
    </w:p>
    <w:p w:rsidR="008D0E5F" w:rsidRPr="00F37DF5" w:rsidRDefault="008D0E5F" w:rsidP="008D0E5F">
      <w:pPr>
        <w:pStyle w:val="ActHead5"/>
      </w:pPr>
      <w:bookmarkStart w:id="177" w:name="_Toc63330386"/>
      <w:r w:rsidRPr="00142129">
        <w:rPr>
          <w:rStyle w:val="CharSectno"/>
        </w:rPr>
        <w:t>27</w:t>
      </w:r>
      <w:r w:rsidR="00142129" w:rsidRPr="00142129">
        <w:rPr>
          <w:rStyle w:val="CharSectno"/>
        </w:rPr>
        <w:noBreakHyphen/>
      </w:r>
      <w:r w:rsidRPr="00142129">
        <w:rPr>
          <w:rStyle w:val="CharSectno"/>
        </w:rPr>
        <w:t>39</w:t>
      </w:r>
      <w:r w:rsidRPr="00F37DF5">
        <w:t xml:space="preserve">  Tax periods of incapacitated entities</w:t>
      </w:r>
      <w:bookmarkEnd w:id="177"/>
    </w:p>
    <w:p w:rsidR="008D0E5F" w:rsidRPr="00F37DF5" w:rsidRDefault="008D0E5F" w:rsidP="008D0E5F">
      <w:pPr>
        <w:pStyle w:val="subsection"/>
      </w:pPr>
      <w:r w:rsidRPr="00F37DF5">
        <w:tab/>
        <w:t>(1)</w:t>
      </w:r>
      <w:r w:rsidRPr="00F37DF5">
        <w:tab/>
        <w:t xml:space="preserve">If an entity becomes an </w:t>
      </w:r>
      <w:r w:rsidR="00142129" w:rsidRPr="00142129">
        <w:rPr>
          <w:position w:val="6"/>
          <w:sz w:val="16"/>
        </w:rPr>
        <w:t>*</w:t>
      </w:r>
      <w:r w:rsidRPr="00F37DF5">
        <w:t>incapacitated entity, the entity’s tax period at the time is taken to have ended at the end of the day before the entity became incapacitated.</w:t>
      </w:r>
    </w:p>
    <w:p w:rsidR="008D0E5F" w:rsidRPr="00F37DF5" w:rsidRDefault="008D0E5F" w:rsidP="008D0E5F">
      <w:pPr>
        <w:pStyle w:val="subsection"/>
      </w:pPr>
      <w:r w:rsidRPr="00F37DF5">
        <w:tab/>
        <w:t>(2)</w:t>
      </w:r>
      <w:r w:rsidRPr="00F37DF5">
        <w:tab/>
        <w:t xml:space="preserve">If a tax period (the </w:t>
      </w:r>
      <w:r w:rsidRPr="00F37DF5">
        <w:rPr>
          <w:b/>
          <w:i/>
        </w:rPr>
        <w:t>first tax period</w:t>
      </w:r>
      <w:r w:rsidRPr="00F37DF5">
        <w:t xml:space="preserve">) ends on a particular day because of </w:t>
      </w:r>
      <w:r w:rsidR="006138CE" w:rsidRPr="00F37DF5">
        <w:t>subsection (</w:t>
      </w:r>
      <w:r w:rsidRPr="00F37DF5">
        <w:t>1), the next tax period starts on the day after that day and ends when the first tax period would have ended but for that subsection.</w:t>
      </w:r>
    </w:p>
    <w:p w:rsidR="00300522" w:rsidRPr="00F37DF5" w:rsidRDefault="00300522" w:rsidP="00300522">
      <w:pPr>
        <w:pStyle w:val="ActHead5"/>
      </w:pPr>
      <w:bookmarkStart w:id="178" w:name="_Toc63330387"/>
      <w:r w:rsidRPr="00142129">
        <w:rPr>
          <w:rStyle w:val="CharSectno"/>
        </w:rPr>
        <w:t>27</w:t>
      </w:r>
      <w:r w:rsidR="00142129" w:rsidRPr="00142129">
        <w:rPr>
          <w:rStyle w:val="CharSectno"/>
        </w:rPr>
        <w:noBreakHyphen/>
      </w:r>
      <w:r w:rsidRPr="00142129">
        <w:rPr>
          <w:rStyle w:val="CharSectno"/>
        </w:rPr>
        <w:t>40</w:t>
      </w:r>
      <w:r w:rsidRPr="00F37DF5">
        <w:t xml:space="preserve">  An entity’s concluding tax period</w:t>
      </w:r>
      <w:bookmarkEnd w:id="178"/>
    </w:p>
    <w:p w:rsidR="008D0E5F" w:rsidRPr="00F37DF5" w:rsidRDefault="008D0E5F" w:rsidP="008D0E5F">
      <w:pPr>
        <w:pStyle w:val="subsection"/>
      </w:pPr>
      <w:r w:rsidRPr="00F37DF5">
        <w:tab/>
        <w:t>(1)</w:t>
      </w:r>
      <w:r w:rsidRPr="00F37DF5">
        <w:tab/>
        <w:t>If:</w:t>
      </w:r>
    </w:p>
    <w:p w:rsidR="008D0E5F" w:rsidRPr="00F37DF5" w:rsidRDefault="008D0E5F" w:rsidP="008D0E5F">
      <w:pPr>
        <w:pStyle w:val="paragraph"/>
      </w:pPr>
      <w:r w:rsidRPr="00F37DF5">
        <w:tab/>
        <w:t>(a)</w:t>
      </w:r>
      <w:r w:rsidRPr="00F37DF5">
        <w:tab/>
        <w:t>an individual dies; or</w:t>
      </w:r>
    </w:p>
    <w:p w:rsidR="008D0E5F" w:rsidRPr="00F37DF5" w:rsidRDefault="008D0E5F" w:rsidP="008D0E5F">
      <w:pPr>
        <w:pStyle w:val="paragraph"/>
      </w:pPr>
      <w:r w:rsidRPr="00F37DF5">
        <w:tab/>
        <w:t>(b)</w:t>
      </w:r>
      <w:r w:rsidRPr="00F37DF5">
        <w:tab/>
        <w:t>another entity for any reason ceases to exist;</w:t>
      </w:r>
    </w:p>
    <w:p w:rsidR="008D0E5F" w:rsidRPr="00F37DF5" w:rsidRDefault="008D0E5F" w:rsidP="008D0E5F">
      <w:pPr>
        <w:pStyle w:val="subsection2"/>
      </w:pPr>
      <w:r w:rsidRPr="00F37DF5">
        <w:t>the individual’s or entity’s tax period at the time is taken to have ceased at the end of the day before the death or cessation.</w:t>
      </w:r>
    </w:p>
    <w:p w:rsidR="00300522" w:rsidRPr="00F37DF5" w:rsidRDefault="00300522" w:rsidP="00300522">
      <w:pPr>
        <w:pStyle w:val="subsection"/>
      </w:pPr>
      <w:r w:rsidRPr="00F37DF5">
        <w:tab/>
        <w:t>(1A)</w:t>
      </w:r>
      <w:r w:rsidRPr="00F37DF5">
        <w:tab/>
        <w:t xml:space="preserve">If an entity ceases to </w:t>
      </w:r>
      <w:r w:rsidR="00142129" w:rsidRPr="00142129">
        <w:rPr>
          <w:position w:val="6"/>
          <w:sz w:val="16"/>
          <w:szCs w:val="16"/>
        </w:rPr>
        <w:t>*</w:t>
      </w:r>
      <w:r w:rsidRPr="00F37DF5">
        <w:t xml:space="preserve">carry on any </w:t>
      </w:r>
      <w:r w:rsidR="00142129" w:rsidRPr="00142129">
        <w:rPr>
          <w:position w:val="6"/>
          <w:sz w:val="16"/>
          <w:szCs w:val="16"/>
        </w:rPr>
        <w:t>*</w:t>
      </w:r>
      <w:r w:rsidRPr="00F37DF5">
        <w:t>enterprise, the entity’s tax period at the time is taken to have ceased at the end of the day on which the cessation occurred.</w:t>
      </w:r>
    </w:p>
    <w:p w:rsidR="00300522" w:rsidRPr="00F37DF5" w:rsidRDefault="00300522" w:rsidP="00300522">
      <w:pPr>
        <w:pStyle w:val="subsection"/>
      </w:pPr>
      <w:r w:rsidRPr="00F37DF5">
        <w:tab/>
        <w:t>(2)</w:t>
      </w:r>
      <w:r w:rsidRPr="00F37DF5">
        <w:tab/>
        <w:t xml:space="preserve">If an entity’s </w:t>
      </w:r>
      <w:r w:rsidR="00142129" w:rsidRPr="00142129">
        <w:rPr>
          <w:position w:val="6"/>
          <w:sz w:val="16"/>
          <w:szCs w:val="16"/>
        </w:rPr>
        <w:t>*</w:t>
      </w:r>
      <w:r w:rsidRPr="00F37DF5">
        <w:t xml:space="preserve">registration is cancelled, the entity’s tax period at the date of effect of the cancellation (the </w:t>
      </w:r>
      <w:r w:rsidRPr="00F37DF5">
        <w:rPr>
          <w:b/>
          <w:bCs/>
          <w:i/>
          <w:iCs/>
        </w:rPr>
        <w:t>cancellation day</w:t>
      </w:r>
      <w:r w:rsidRPr="00F37DF5">
        <w:t>) ceases at the end of the cancellation day.</w:t>
      </w:r>
    </w:p>
    <w:p w:rsidR="00300522" w:rsidRPr="00F37DF5" w:rsidRDefault="00300522" w:rsidP="005E4075">
      <w:pPr>
        <w:pStyle w:val="ActHead5"/>
      </w:pPr>
      <w:bookmarkStart w:id="179" w:name="_Toc63330388"/>
      <w:r w:rsidRPr="00142129">
        <w:rPr>
          <w:rStyle w:val="CharSectno"/>
        </w:rPr>
        <w:t>27</w:t>
      </w:r>
      <w:r w:rsidR="00142129" w:rsidRPr="00142129">
        <w:rPr>
          <w:rStyle w:val="CharSectno"/>
        </w:rPr>
        <w:noBreakHyphen/>
      </w:r>
      <w:r w:rsidRPr="00142129">
        <w:rPr>
          <w:rStyle w:val="CharSectno"/>
        </w:rPr>
        <w:t>99</w:t>
      </w:r>
      <w:r w:rsidRPr="00F37DF5">
        <w:t xml:space="preserve">  Special rules relating to tax periods</w:t>
      </w:r>
      <w:bookmarkEnd w:id="179"/>
    </w:p>
    <w:p w:rsidR="00300522" w:rsidRPr="00F37DF5" w:rsidRDefault="00300522" w:rsidP="005E4075">
      <w:pPr>
        <w:pStyle w:val="subsection"/>
        <w:keepNext/>
        <w:keepLines/>
      </w:pPr>
      <w:r w:rsidRPr="00F37DF5">
        <w:tab/>
      </w:r>
      <w:r w:rsidRPr="00F37DF5">
        <w:tab/>
        <w:t>Chapter</w:t>
      </w:r>
      <w:r w:rsidR="006138CE" w:rsidRPr="00F37DF5">
        <w:t> </w:t>
      </w:r>
      <w:r w:rsidRPr="00F37DF5">
        <w:t>4 contains special rules relating to tax periods, as follows:</w:t>
      </w:r>
    </w:p>
    <w:p w:rsidR="00A53099" w:rsidRPr="00F37DF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64"/>
      </w:tblGrid>
      <w:tr w:rsidR="00300522" w:rsidRPr="00F37DF5" w:rsidTr="008D4AC4">
        <w:trPr>
          <w:tblHeader/>
        </w:trPr>
        <w:tc>
          <w:tcPr>
            <w:tcW w:w="5964" w:type="dxa"/>
            <w:gridSpan w:val="3"/>
            <w:tcBorders>
              <w:top w:val="single" w:sz="12" w:space="0" w:color="auto"/>
              <w:bottom w:val="single" w:sz="6" w:space="0" w:color="auto"/>
            </w:tcBorders>
            <w:shd w:val="clear" w:color="auto" w:fill="auto"/>
          </w:tcPr>
          <w:p w:rsidR="00300522" w:rsidRPr="00F37DF5" w:rsidRDefault="00300522" w:rsidP="00C87193">
            <w:pPr>
              <w:pStyle w:val="Tabletext"/>
              <w:keepNext/>
              <w:rPr>
                <w:b/>
              </w:rPr>
            </w:pPr>
            <w:r w:rsidRPr="00F37DF5">
              <w:rPr>
                <w:b/>
                <w:bCs/>
              </w:rPr>
              <w:t>Checklist of special rules</w:t>
            </w:r>
          </w:p>
        </w:tc>
      </w:tr>
      <w:tr w:rsidR="00300522" w:rsidRPr="00F37DF5" w:rsidTr="008D4AC4">
        <w:tblPrEx>
          <w:tblCellMar>
            <w:left w:w="107" w:type="dxa"/>
            <w:right w:w="107" w:type="dxa"/>
          </w:tblCellMar>
        </w:tblPrEx>
        <w:trPr>
          <w:tblHeader/>
        </w:trPr>
        <w:tc>
          <w:tcPr>
            <w:tcW w:w="851" w:type="dxa"/>
            <w:tcBorders>
              <w:top w:val="single" w:sz="6" w:space="0" w:color="auto"/>
              <w:bottom w:val="single" w:sz="12" w:space="0" w:color="auto"/>
            </w:tcBorders>
            <w:shd w:val="clear" w:color="auto" w:fill="auto"/>
          </w:tcPr>
          <w:p w:rsidR="00300522" w:rsidRPr="00F37DF5" w:rsidRDefault="00300522" w:rsidP="00C87193">
            <w:pPr>
              <w:pStyle w:val="Tabletext"/>
              <w:keepNext/>
              <w:rPr>
                <w:b/>
              </w:rPr>
            </w:pPr>
            <w:r w:rsidRPr="00F37DF5">
              <w:rPr>
                <w:b/>
                <w:bCs/>
              </w:rPr>
              <w:t>Item</w:t>
            </w:r>
          </w:p>
        </w:tc>
        <w:tc>
          <w:tcPr>
            <w:tcW w:w="3549" w:type="dxa"/>
            <w:tcBorders>
              <w:top w:val="single" w:sz="6" w:space="0" w:color="auto"/>
              <w:bottom w:val="single" w:sz="12" w:space="0" w:color="auto"/>
            </w:tcBorders>
            <w:shd w:val="clear" w:color="auto" w:fill="auto"/>
          </w:tcPr>
          <w:p w:rsidR="00300522" w:rsidRPr="00F37DF5" w:rsidRDefault="00300522" w:rsidP="00300522">
            <w:pPr>
              <w:pStyle w:val="Tabletext"/>
              <w:rPr>
                <w:b/>
              </w:rPr>
            </w:pPr>
            <w:r w:rsidRPr="00F37DF5">
              <w:rPr>
                <w:b/>
                <w:bCs/>
              </w:rPr>
              <w:t>For this case ...</w:t>
            </w:r>
          </w:p>
        </w:tc>
        <w:tc>
          <w:tcPr>
            <w:tcW w:w="1564" w:type="dxa"/>
            <w:tcBorders>
              <w:top w:val="single" w:sz="6" w:space="0" w:color="auto"/>
              <w:bottom w:val="single" w:sz="12" w:space="0" w:color="auto"/>
            </w:tcBorders>
            <w:shd w:val="clear" w:color="auto" w:fill="auto"/>
          </w:tcPr>
          <w:p w:rsidR="00300522" w:rsidRPr="00F37DF5" w:rsidRDefault="00300522" w:rsidP="00300522">
            <w:pPr>
              <w:pStyle w:val="Tabletext"/>
              <w:rPr>
                <w:b/>
              </w:rPr>
            </w:pPr>
            <w:r w:rsidRPr="00F37DF5">
              <w:rPr>
                <w:b/>
                <w:bCs/>
              </w:rPr>
              <w:t>See:</w:t>
            </w:r>
          </w:p>
        </w:tc>
      </w:tr>
      <w:tr w:rsidR="00300522" w:rsidRPr="00F37DF5" w:rsidTr="008D4AC4">
        <w:tblPrEx>
          <w:tblCellMar>
            <w:left w:w="107" w:type="dxa"/>
            <w:right w:w="107" w:type="dxa"/>
          </w:tblCellMar>
        </w:tblPrEx>
        <w:tc>
          <w:tcPr>
            <w:tcW w:w="851" w:type="dxa"/>
            <w:tcBorders>
              <w:top w:val="single" w:sz="12" w:space="0" w:color="auto"/>
              <w:bottom w:val="single" w:sz="4" w:space="0" w:color="auto"/>
            </w:tcBorders>
            <w:shd w:val="clear" w:color="auto" w:fill="auto"/>
          </w:tcPr>
          <w:p w:rsidR="00300522" w:rsidRPr="00F37DF5" w:rsidRDefault="00300522" w:rsidP="00C87193">
            <w:pPr>
              <w:pStyle w:val="Tabletext"/>
            </w:pPr>
            <w:r w:rsidRPr="00F37DF5">
              <w:t>1AAA</w:t>
            </w:r>
          </w:p>
        </w:tc>
        <w:tc>
          <w:tcPr>
            <w:tcW w:w="3549" w:type="dxa"/>
            <w:tcBorders>
              <w:top w:val="single" w:sz="12" w:space="0" w:color="auto"/>
              <w:bottom w:val="single" w:sz="4" w:space="0" w:color="auto"/>
            </w:tcBorders>
            <w:shd w:val="clear" w:color="auto" w:fill="auto"/>
          </w:tcPr>
          <w:p w:rsidR="00300522" w:rsidRPr="00F37DF5" w:rsidRDefault="00300522" w:rsidP="00C87193">
            <w:pPr>
              <w:pStyle w:val="Tabletext"/>
            </w:pPr>
            <w:r w:rsidRPr="00F37DF5">
              <w:t>Annual tax periods</w:t>
            </w:r>
          </w:p>
        </w:tc>
        <w:tc>
          <w:tcPr>
            <w:tcW w:w="1564" w:type="dxa"/>
            <w:tcBorders>
              <w:top w:val="single" w:sz="12" w:space="0" w:color="auto"/>
              <w:bottom w:val="single" w:sz="4" w:space="0" w:color="auto"/>
            </w:tcBorders>
            <w:shd w:val="clear" w:color="auto" w:fill="auto"/>
          </w:tcPr>
          <w:p w:rsidR="00300522" w:rsidRPr="00F37DF5" w:rsidRDefault="00300522" w:rsidP="00C87193">
            <w:pPr>
              <w:pStyle w:val="Tabletext"/>
            </w:pPr>
            <w:r w:rsidRPr="00F37DF5">
              <w:t>Division</w:t>
            </w:r>
            <w:r w:rsidR="006138CE" w:rsidRPr="00F37DF5">
              <w:t> </w:t>
            </w:r>
            <w:r w:rsidRPr="00F37DF5">
              <w:t>151</w:t>
            </w:r>
          </w:p>
        </w:tc>
      </w:tr>
      <w:tr w:rsidR="00300522" w:rsidRPr="00F37DF5" w:rsidTr="008D4AC4">
        <w:tblPrEx>
          <w:tblCellMar>
            <w:left w:w="107" w:type="dxa"/>
            <w:right w:w="107" w:type="dxa"/>
          </w:tblCellMar>
        </w:tblPrEx>
        <w:tc>
          <w:tcPr>
            <w:tcW w:w="851" w:type="dxa"/>
            <w:tcBorders>
              <w:bottom w:val="single" w:sz="4" w:space="0" w:color="auto"/>
            </w:tcBorders>
            <w:shd w:val="clear" w:color="auto" w:fill="auto"/>
          </w:tcPr>
          <w:p w:rsidR="00300522" w:rsidRPr="00F37DF5" w:rsidRDefault="00300522" w:rsidP="00300522">
            <w:pPr>
              <w:pStyle w:val="Tabletext"/>
            </w:pPr>
            <w:r w:rsidRPr="00F37DF5">
              <w:t>1</w:t>
            </w:r>
          </w:p>
        </w:tc>
        <w:tc>
          <w:tcPr>
            <w:tcW w:w="3549" w:type="dxa"/>
            <w:tcBorders>
              <w:bottom w:val="single" w:sz="4" w:space="0" w:color="auto"/>
            </w:tcBorders>
            <w:shd w:val="clear" w:color="auto" w:fill="auto"/>
          </w:tcPr>
          <w:p w:rsidR="00300522" w:rsidRPr="00F37DF5" w:rsidRDefault="00300522" w:rsidP="00300522">
            <w:pPr>
              <w:pStyle w:val="Tabletext"/>
            </w:pPr>
            <w:r w:rsidRPr="00F37DF5">
              <w:t>Changes in the extent of creditable purpose</w:t>
            </w:r>
          </w:p>
        </w:tc>
        <w:tc>
          <w:tcPr>
            <w:tcW w:w="1564" w:type="dxa"/>
            <w:tcBorders>
              <w:bottom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129</w:t>
            </w:r>
          </w:p>
        </w:tc>
      </w:tr>
      <w:tr w:rsidR="008D0E5F" w:rsidRPr="00F37DF5" w:rsidTr="008D4AC4">
        <w:tc>
          <w:tcPr>
            <w:tcW w:w="851" w:type="dxa"/>
            <w:tcBorders>
              <w:top w:val="single" w:sz="4" w:space="0" w:color="auto"/>
            </w:tcBorders>
            <w:shd w:val="clear" w:color="auto" w:fill="auto"/>
          </w:tcPr>
          <w:p w:rsidR="008D0E5F" w:rsidRPr="00F37DF5" w:rsidRDefault="008D0E5F" w:rsidP="008D0E5F">
            <w:pPr>
              <w:pStyle w:val="Tabletext"/>
            </w:pPr>
            <w:r w:rsidRPr="00F37DF5">
              <w:t>1AA</w:t>
            </w:r>
          </w:p>
        </w:tc>
        <w:tc>
          <w:tcPr>
            <w:tcW w:w="3549" w:type="dxa"/>
            <w:tcBorders>
              <w:top w:val="single" w:sz="4" w:space="0" w:color="auto"/>
            </w:tcBorders>
            <w:shd w:val="clear" w:color="auto" w:fill="auto"/>
          </w:tcPr>
          <w:p w:rsidR="008D0E5F" w:rsidRPr="00F37DF5" w:rsidRDefault="008D0E5F" w:rsidP="008D0E5F">
            <w:pPr>
              <w:pStyle w:val="Tabletext"/>
            </w:pPr>
            <w:r w:rsidRPr="00F37DF5">
              <w:t>GST groups</w:t>
            </w:r>
          </w:p>
        </w:tc>
        <w:tc>
          <w:tcPr>
            <w:tcW w:w="1564" w:type="dxa"/>
            <w:tcBorders>
              <w:top w:val="single" w:sz="4" w:space="0" w:color="auto"/>
            </w:tcBorders>
            <w:shd w:val="clear" w:color="auto" w:fill="auto"/>
          </w:tcPr>
          <w:p w:rsidR="008D0E5F" w:rsidRPr="00F37DF5" w:rsidRDefault="008D0E5F" w:rsidP="008D0E5F">
            <w:pPr>
              <w:pStyle w:val="Tabletext"/>
            </w:pPr>
            <w:r w:rsidRPr="00F37DF5">
              <w:t>Division</w:t>
            </w:r>
            <w:r w:rsidR="006138CE" w:rsidRPr="00F37DF5">
              <w:t> </w:t>
            </w:r>
            <w:r w:rsidRPr="00F37DF5">
              <w:t>48</w:t>
            </w:r>
          </w:p>
        </w:tc>
      </w:tr>
      <w:tr w:rsidR="005508E4" w:rsidRPr="00F37DF5" w:rsidDel="005508E4" w:rsidTr="0075682B">
        <w:tblPrEx>
          <w:tblBorders>
            <w:top w:val="none" w:sz="0" w:space="0" w:color="auto"/>
            <w:bottom w:val="none" w:sz="0" w:space="0" w:color="auto"/>
            <w:insideH w:val="none" w:sz="0" w:space="0" w:color="auto"/>
          </w:tblBorders>
        </w:tblPrEx>
        <w:tc>
          <w:tcPr>
            <w:tcW w:w="851" w:type="dxa"/>
            <w:tcBorders>
              <w:top w:val="single" w:sz="4" w:space="0" w:color="auto"/>
              <w:bottom w:val="single" w:sz="4" w:space="0" w:color="auto"/>
            </w:tcBorders>
            <w:shd w:val="clear" w:color="auto" w:fill="auto"/>
          </w:tcPr>
          <w:p w:rsidR="005508E4" w:rsidRPr="00F37DF5" w:rsidDel="005508E4" w:rsidRDefault="005508E4" w:rsidP="004372E4">
            <w:pPr>
              <w:pStyle w:val="Tabletext"/>
            </w:pPr>
            <w:r w:rsidRPr="00F37DF5">
              <w:t>1AB</w:t>
            </w:r>
          </w:p>
        </w:tc>
        <w:tc>
          <w:tcPr>
            <w:tcW w:w="3549" w:type="dxa"/>
            <w:tcBorders>
              <w:top w:val="single" w:sz="4" w:space="0" w:color="auto"/>
              <w:bottom w:val="single" w:sz="4" w:space="0" w:color="auto"/>
            </w:tcBorders>
            <w:shd w:val="clear" w:color="auto" w:fill="auto"/>
          </w:tcPr>
          <w:p w:rsidR="005508E4" w:rsidRPr="00F37DF5" w:rsidDel="005508E4" w:rsidRDefault="005508E4" w:rsidP="004372E4">
            <w:pPr>
              <w:pStyle w:val="Tabletext"/>
            </w:pPr>
            <w:r w:rsidRPr="00F37DF5">
              <w:t>Limited registration entities</w:t>
            </w:r>
          </w:p>
        </w:tc>
        <w:tc>
          <w:tcPr>
            <w:tcW w:w="1564" w:type="dxa"/>
            <w:tcBorders>
              <w:top w:val="single" w:sz="4" w:space="0" w:color="auto"/>
              <w:bottom w:val="single" w:sz="4" w:space="0" w:color="auto"/>
            </w:tcBorders>
            <w:shd w:val="clear" w:color="auto" w:fill="auto"/>
          </w:tcPr>
          <w:p w:rsidR="005508E4" w:rsidRPr="00F37DF5" w:rsidDel="005508E4" w:rsidRDefault="005508E4" w:rsidP="004372E4">
            <w:pPr>
              <w:pStyle w:val="Tabletext"/>
            </w:pPr>
            <w:r w:rsidRPr="00F37DF5">
              <w:t>Division</w:t>
            </w:r>
            <w:r w:rsidR="006138CE" w:rsidRPr="00F37DF5">
              <w:t> </w:t>
            </w:r>
            <w:r w:rsidRPr="00F37DF5">
              <w:t>146</w:t>
            </w:r>
          </w:p>
        </w:tc>
      </w:tr>
      <w:tr w:rsidR="00565321" w:rsidRPr="00F37DF5" w:rsidTr="008D4AC4">
        <w:tblPrEx>
          <w:tblBorders>
            <w:top w:val="none" w:sz="0" w:space="0" w:color="auto"/>
            <w:bottom w:val="none" w:sz="0" w:space="0" w:color="auto"/>
            <w:insideH w:val="none" w:sz="0" w:space="0" w:color="auto"/>
          </w:tblBorders>
        </w:tblPrEx>
        <w:tc>
          <w:tcPr>
            <w:tcW w:w="851" w:type="dxa"/>
            <w:tcBorders>
              <w:top w:val="single" w:sz="4" w:space="0" w:color="auto"/>
            </w:tcBorders>
            <w:shd w:val="clear" w:color="auto" w:fill="auto"/>
          </w:tcPr>
          <w:p w:rsidR="00565321" w:rsidRPr="00F37DF5" w:rsidRDefault="00565321" w:rsidP="004372E4">
            <w:pPr>
              <w:pStyle w:val="Tabletext"/>
            </w:pPr>
            <w:r w:rsidRPr="00F37DF5">
              <w:t>1AC</w:t>
            </w:r>
          </w:p>
        </w:tc>
        <w:tc>
          <w:tcPr>
            <w:tcW w:w="3549" w:type="dxa"/>
            <w:tcBorders>
              <w:top w:val="single" w:sz="4" w:space="0" w:color="auto"/>
            </w:tcBorders>
            <w:shd w:val="clear" w:color="auto" w:fill="auto"/>
          </w:tcPr>
          <w:p w:rsidR="00565321" w:rsidRPr="00F37DF5" w:rsidRDefault="00565321" w:rsidP="004372E4">
            <w:pPr>
              <w:pStyle w:val="Tabletext"/>
            </w:pPr>
            <w:r w:rsidRPr="00F37DF5">
              <w:t>Payment of GST by instalments</w:t>
            </w:r>
          </w:p>
        </w:tc>
        <w:tc>
          <w:tcPr>
            <w:tcW w:w="1564" w:type="dxa"/>
            <w:tcBorders>
              <w:top w:val="single" w:sz="4" w:space="0" w:color="auto"/>
            </w:tcBorders>
            <w:shd w:val="clear" w:color="auto" w:fill="auto"/>
          </w:tcPr>
          <w:p w:rsidR="00565321" w:rsidRPr="00F37DF5" w:rsidRDefault="00565321" w:rsidP="004372E4">
            <w:pPr>
              <w:pStyle w:val="Tabletext"/>
            </w:pPr>
            <w:r w:rsidRPr="00F37DF5">
              <w:t>Division</w:t>
            </w:r>
            <w:r w:rsidR="006138CE" w:rsidRPr="00F37DF5">
              <w:t> </w:t>
            </w:r>
            <w:r w:rsidRPr="00F37DF5">
              <w:t>162</w:t>
            </w:r>
          </w:p>
        </w:tc>
      </w:tr>
      <w:tr w:rsidR="00300522" w:rsidRPr="00F37DF5" w:rsidTr="008D4AC4">
        <w:tblPrEx>
          <w:tblCellMar>
            <w:left w:w="107" w:type="dxa"/>
            <w:right w:w="107" w:type="dxa"/>
          </w:tblCellMar>
        </w:tblPrEx>
        <w:tc>
          <w:tcPr>
            <w:tcW w:w="851" w:type="dxa"/>
            <w:tcBorders>
              <w:bottom w:val="single" w:sz="4" w:space="0" w:color="auto"/>
            </w:tcBorders>
            <w:shd w:val="clear" w:color="auto" w:fill="auto"/>
          </w:tcPr>
          <w:p w:rsidR="00300522" w:rsidRPr="00F37DF5" w:rsidRDefault="00300522" w:rsidP="00300522">
            <w:pPr>
              <w:pStyle w:val="Tabletext"/>
            </w:pPr>
            <w:r w:rsidRPr="00F37DF5">
              <w:t>1A</w:t>
            </w:r>
          </w:p>
        </w:tc>
        <w:tc>
          <w:tcPr>
            <w:tcW w:w="3549" w:type="dxa"/>
            <w:tcBorders>
              <w:bottom w:val="single" w:sz="4" w:space="0" w:color="auto"/>
            </w:tcBorders>
            <w:shd w:val="clear" w:color="auto" w:fill="auto"/>
          </w:tcPr>
          <w:p w:rsidR="00300522" w:rsidRPr="00F37DF5" w:rsidRDefault="00300522" w:rsidP="00300522">
            <w:pPr>
              <w:pStyle w:val="Tabletext"/>
            </w:pPr>
            <w:r w:rsidRPr="00F37DF5">
              <w:t>Representatives of incapacitated entities</w:t>
            </w:r>
          </w:p>
        </w:tc>
        <w:tc>
          <w:tcPr>
            <w:tcW w:w="1564" w:type="dxa"/>
            <w:tcBorders>
              <w:bottom w:val="single" w:sz="4" w:space="0" w:color="auto"/>
            </w:tcBorders>
            <w:shd w:val="clear" w:color="auto" w:fill="auto"/>
          </w:tcPr>
          <w:p w:rsidR="00300522" w:rsidRPr="00F37DF5" w:rsidRDefault="008D0E5F" w:rsidP="00300522">
            <w:pPr>
              <w:pStyle w:val="Tabletext"/>
            </w:pPr>
            <w:r w:rsidRPr="00F37DF5">
              <w:t>Division</w:t>
            </w:r>
            <w:r w:rsidR="006138CE" w:rsidRPr="00F37DF5">
              <w:t> </w:t>
            </w:r>
            <w:r w:rsidRPr="00F37DF5">
              <w:t>58</w:t>
            </w:r>
          </w:p>
        </w:tc>
      </w:tr>
      <w:tr w:rsidR="00300522" w:rsidRPr="00F37DF5" w:rsidTr="008D4AC4">
        <w:tblPrEx>
          <w:tblCellMar>
            <w:left w:w="107" w:type="dxa"/>
            <w:right w:w="107" w:type="dxa"/>
          </w:tblCellMar>
        </w:tblPrEx>
        <w:tc>
          <w:tcPr>
            <w:tcW w:w="851" w:type="dxa"/>
            <w:tcBorders>
              <w:bottom w:val="single" w:sz="12" w:space="0" w:color="auto"/>
            </w:tcBorders>
            <w:shd w:val="clear" w:color="auto" w:fill="auto"/>
          </w:tcPr>
          <w:p w:rsidR="00300522" w:rsidRPr="00F37DF5" w:rsidRDefault="00300522" w:rsidP="00300522">
            <w:pPr>
              <w:pStyle w:val="Tabletext"/>
            </w:pPr>
            <w:r w:rsidRPr="00F37DF5">
              <w:t>2</w:t>
            </w:r>
          </w:p>
        </w:tc>
        <w:tc>
          <w:tcPr>
            <w:tcW w:w="3549" w:type="dxa"/>
            <w:tcBorders>
              <w:bottom w:val="single" w:sz="12" w:space="0" w:color="auto"/>
            </w:tcBorders>
            <w:shd w:val="clear" w:color="auto" w:fill="auto"/>
          </w:tcPr>
          <w:p w:rsidR="00300522" w:rsidRPr="00F37DF5" w:rsidRDefault="00300522" w:rsidP="00300522">
            <w:pPr>
              <w:pStyle w:val="Tabletext"/>
            </w:pPr>
            <w:r w:rsidRPr="00F37DF5">
              <w:t>Resident agents acting for non</w:t>
            </w:r>
            <w:r w:rsidR="00142129">
              <w:noBreakHyphen/>
            </w:r>
            <w:r w:rsidRPr="00F37DF5">
              <w:t>residents</w:t>
            </w:r>
          </w:p>
        </w:tc>
        <w:tc>
          <w:tcPr>
            <w:tcW w:w="1564" w:type="dxa"/>
            <w:tcBorders>
              <w:bottom w:val="single" w:sz="12" w:space="0" w:color="auto"/>
            </w:tcBorders>
            <w:shd w:val="clear" w:color="auto" w:fill="auto"/>
          </w:tcPr>
          <w:p w:rsidR="00300522" w:rsidRPr="00F37DF5" w:rsidRDefault="00300522" w:rsidP="00300522">
            <w:pPr>
              <w:pStyle w:val="Tabletext"/>
            </w:pPr>
            <w:r w:rsidRPr="00F37DF5">
              <w:t>Division</w:t>
            </w:r>
            <w:r w:rsidR="006138CE" w:rsidRPr="00F37DF5">
              <w:t> </w:t>
            </w:r>
            <w:r w:rsidRPr="00F37DF5">
              <w:t>57</w:t>
            </w:r>
          </w:p>
        </w:tc>
      </w:tr>
    </w:tbl>
    <w:p w:rsidR="00300522" w:rsidRPr="00F37DF5" w:rsidRDefault="00300522" w:rsidP="00A36DB5">
      <w:pPr>
        <w:pStyle w:val="ActHead3"/>
        <w:pageBreakBefore/>
      </w:pPr>
      <w:bookmarkStart w:id="180" w:name="_Toc63330389"/>
      <w:r w:rsidRPr="00142129">
        <w:rPr>
          <w:rStyle w:val="CharDivNo"/>
        </w:rPr>
        <w:t>Division</w:t>
      </w:r>
      <w:r w:rsidR="006138CE" w:rsidRPr="00142129">
        <w:rPr>
          <w:rStyle w:val="CharDivNo"/>
        </w:rPr>
        <w:t> </w:t>
      </w:r>
      <w:r w:rsidRPr="00142129">
        <w:rPr>
          <w:rStyle w:val="CharDivNo"/>
        </w:rPr>
        <w:t>29</w:t>
      </w:r>
      <w:r w:rsidRPr="00F37DF5">
        <w:t>—</w:t>
      </w:r>
      <w:r w:rsidRPr="00142129">
        <w:rPr>
          <w:rStyle w:val="CharDivText"/>
        </w:rPr>
        <w:t>What is attributable to tax periods</w:t>
      </w:r>
      <w:bookmarkEnd w:id="180"/>
    </w:p>
    <w:p w:rsidR="00300522" w:rsidRPr="00F37DF5" w:rsidRDefault="00300522" w:rsidP="00300522">
      <w:pPr>
        <w:pStyle w:val="TofSectsHeading"/>
      </w:pPr>
      <w:r w:rsidRPr="00F37DF5">
        <w:t>Table of Subdivisions</w:t>
      </w:r>
    </w:p>
    <w:p w:rsidR="00300522" w:rsidRPr="00F37DF5" w:rsidRDefault="00300522" w:rsidP="00300522">
      <w:pPr>
        <w:pStyle w:val="TofSectsSubdiv"/>
      </w:pPr>
      <w:r w:rsidRPr="00F37DF5">
        <w:t>29</w:t>
      </w:r>
      <w:r w:rsidR="00142129">
        <w:noBreakHyphen/>
      </w:r>
      <w:r w:rsidRPr="00F37DF5">
        <w:t>A</w:t>
      </w:r>
      <w:r w:rsidRPr="00F37DF5">
        <w:tab/>
        <w:t>The attribution rules</w:t>
      </w:r>
    </w:p>
    <w:p w:rsidR="00300522" w:rsidRPr="00F37DF5" w:rsidRDefault="00300522" w:rsidP="00300522">
      <w:pPr>
        <w:pStyle w:val="TofSectsSubdiv"/>
      </w:pPr>
      <w:r w:rsidRPr="00F37DF5">
        <w:t>29</w:t>
      </w:r>
      <w:r w:rsidR="00142129">
        <w:noBreakHyphen/>
      </w:r>
      <w:r w:rsidRPr="00F37DF5">
        <w:t>B</w:t>
      </w:r>
      <w:r w:rsidRPr="00F37DF5">
        <w:tab/>
        <w:t>Accounting on a cash basis</w:t>
      </w:r>
    </w:p>
    <w:p w:rsidR="00300522" w:rsidRPr="00F37DF5" w:rsidRDefault="00300522" w:rsidP="00300522">
      <w:pPr>
        <w:pStyle w:val="TofSectsSubdiv"/>
      </w:pPr>
      <w:r w:rsidRPr="00F37DF5">
        <w:t>29</w:t>
      </w:r>
      <w:r w:rsidR="00142129">
        <w:noBreakHyphen/>
      </w:r>
      <w:r w:rsidRPr="00F37DF5">
        <w:t>C</w:t>
      </w:r>
      <w:r w:rsidRPr="00F37DF5">
        <w:tab/>
        <w:t>Tax invoices and adjustment notes</w:t>
      </w:r>
    </w:p>
    <w:p w:rsidR="00300522" w:rsidRPr="00F37DF5" w:rsidRDefault="00300522" w:rsidP="00300522">
      <w:pPr>
        <w:pStyle w:val="ActHead5"/>
      </w:pPr>
      <w:bookmarkStart w:id="181" w:name="_Toc63330390"/>
      <w:r w:rsidRPr="00142129">
        <w:rPr>
          <w:rStyle w:val="CharSectno"/>
        </w:rPr>
        <w:t>29</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181"/>
    </w:p>
    <w:p w:rsidR="00300522" w:rsidRPr="00F37DF5" w:rsidRDefault="00300522" w:rsidP="00300522">
      <w:pPr>
        <w:pStyle w:val="BoxText"/>
        <w:pBdr>
          <w:left w:val="single" w:sz="6" w:space="10" w:color="auto"/>
        </w:pBdr>
      </w:pPr>
      <w:r w:rsidRPr="00F37DF5">
        <w:t xml:space="preserve">This </w:t>
      </w:r>
      <w:r w:rsidR="00A53099" w:rsidRPr="00F37DF5">
        <w:t>Division</w:t>
      </w:r>
      <w:r w:rsidR="00A36DB5" w:rsidRPr="00F37DF5">
        <w:t xml:space="preserve"> </w:t>
      </w:r>
      <w:r w:rsidRPr="00F37DF5">
        <w:t>tells you the tax periods to which your taxable supplies, creditable acquisitions, creditable importations and adjustments are attributable. You need to know this to work out your net amounts under Part</w:t>
      </w:r>
      <w:r w:rsidR="006138CE" w:rsidRPr="00F37DF5">
        <w:t> </w:t>
      </w:r>
      <w:r w:rsidRPr="00F37DF5">
        <w:t>2</w:t>
      </w:r>
      <w:r w:rsidR="00142129">
        <w:noBreakHyphen/>
      </w:r>
      <w:r w:rsidRPr="00F37DF5">
        <w:t>4.</w:t>
      </w:r>
    </w:p>
    <w:p w:rsidR="00300522" w:rsidRPr="00F37DF5" w:rsidRDefault="00300522" w:rsidP="00300522">
      <w:pPr>
        <w:pStyle w:val="notetext"/>
      </w:pPr>
      <w:r w:rsidRPr="00F37DF5">
        <w:t>Note:</w:t>
      </w:r>
      <w:r w:rsidRPr="00F37DF5">
        <w:tab/>
        <w:t xml:space="preserve">This </w:t>
      </w:r>
      <w:r w:rsidR="00A53099" w:rsidRPr="00F37DF5">
        <w:t>Division</w:t>
      </w:r>
      <w:r w:rsidR="00A36DB5" w:rsidRPr="00F37DF5">
        <w:t xml:space="preserve"> </w:t>
      </w:r>
      <w:r w:rsidRPr="00F37DF5">
        <w:t>does not deal with your taxable importations, because they are not attributed to tax periods. See section</w:t>
      </w:r>
      <w:r w:rsidR="006138CE" w:rsidRPr="00F37DF5">
        <w:t> </w:t>
      </w:r>
      <w:r w:rsidRPr="00F37DF5">
        <w:t>33</w:t>
      </w:r>
      <w:r w:rsidR="00142129">
        <w:noBreakHyphen/>
      </w:r>
      <w:r w:rsidRPr="00F37DF5">
        <w:t xml:space="preserve">15 for payment of </w:t>
      </w:r>
      <w:r w:rsidR="00C014E8" w:rsidRPr="00F37DF5">
        <w:t>assessed GST</w:t>
      </w:r>
      <w:r w:rsidRPr="00F37DF5">
        <w:t xml:space="preserve"> on taxable importations.</w:t>
      </w:r>
    </w:p>
    <w:p w:rsidR="00300522" w:rsidRPr="00F37DF5" w:rsidRDefault="00300522" w:rsidP="00300522">
      <w:pPr>
        <w:pStyle w:val="ActHead4"/>
      </w:pPr>
      <w:bookmarkStart w:id="182" w:name="_Toc63330391"/>
      <w:r w:rsidRPr="00142129">
        <w:rPr>
          <w:rStyle w:val="CharSubdNo"/>
        </w:rPr>
        <w:t>Subdivision</w:t>
      </w:r>
      <w:r w:rsidR="006138CE" w:rsidRPr="00142129">
        <w:rPr>
          <w:rStyle w:val="CharSubdNo"/>
        </w:rPr>
        <w:t> </w:t>
      </w:r>
      <w:r w:rsidRPr="00142129">
        <w:rPr>
          <w:rStyle w:val="CharSubdNo"/>
        </w:rPr>
        <w:t>29</w:t>
      </w:r>
      <w:r w:rsidR="00142129" w:rsidRPr="00142129">
        <w:rPr>
          <w:rStyle w:val="CharSubdNo"/>
        </w:rPr>
        <w:noBreakHyphen/>
      </w:r>
      <w:r w:rsidRPr="00142129">
        <w:rPr>
          <w:rStyle w:val="CharSubdNo"/>
        </w:rPr>
        <w:t>A</w:t>
      </w:r>
      <w:r w:rsidRPr="00F37DF5">
        <w:t>—</w:t>
      </w:r>
      <w:r w:rsidRPr="00142129">
        <w:rPr>
          <w:rStyle w:val="CharSubdText"/>
        </w:rPr>
        <w:t>The attribution rules</w:t>
      </w:r>
      <w:bookmarkEnd w:id="182"/>
    </w:p>
    <w:p w:rsidR="00300522" w:rsidRPr="00F37DF5" w:rsidRDefault="00300522" w:rsidP="00300522">
      <w:pPr>
        <w:pStyle w:val="ActHead5"/>
      </w:pPr>
      <w:bookmarkStart w:id="183" w:name="_Toc63330392"/>
      <w:r w:rsidRPr="00142129">
        <w:rPr>
          <w:rStyle w:val="CharSectno"/>
        </w:rPr>
        <w:t>29</w:t>
      </w:r>
      <w:r w:rsidR="00142129" w:rsidRPr="00142129">
        <w:rPr>
          <w:rStyle w:val="CharSectno"/>
        </w:rPr>
        <w:noBreakHyphen/>
      </w:r>
      <w:r w:rsidRPr="00142129">
        <w:rPr>
          <w:rStyle w:val="CharSectno"/>
        </w:rPr>
        <w:t>5</w:t>
      </w:r>
      <w:r w:rsidRPr="00F37DF5">
        <w:t xml:space="preserve">  Attributing the GST on your taxable supplies</w:t>
      </w:r>
      <w:bookmarkEnd w:id="183"/>
    </w:p>
    <w:p w:rsidR="00300522" w:rsidRPr="00F37DF5" w:rsidRDefault="00300522" w:rsidP="00300522">
      <w:pPr>
        <w:pStyle w:val="subsection"/>
      </w:pPr>
      <w:r w:rsidRPr="00F37DF5">
        <w:tab/>
        <w:t>(1)</w:t>
      </w:r>
      <w:r w:rsidRPr="00F37DF5">
        <w:tab/>
        <w:t xml:space="preserve">The GST payable by you on a </w:t>
      </w:r>
      <w:r w:rsidR="00142129" w:rsidRPr="00142129">
        <w:rPr>
          <w:position w:val="6"/>
          <w:sz w:val="16"/>
          <w:szCs w:val="16"/>
        </w:rPr>
        <w:t>*</w:t>
      </w:r>
      <w:r w:rsidRPr="00F37DF5">
        <w:t>taxable supply is attributable to:</w:t>
      </w:r>
    </w:p>
    <w:p w:rsidR="00300522" w:rsidRPr="00F37DF5" w:rsidRDefault="00300522" w:rsidP="00300522">
      <w:pPr>
        <w:pStyle w:val="paragraph"/>
      </w:pPr>
      <w:r w:rsidRPr="00F37DF5">
        <w:tab/>
        <w:t>(a)</w:t>
      </w:r>
      <w:r w:rsidRPr="00F37DF5">
        <w:tab/>
        <w:t xml:space="preserve">the tax period in which any of the </w:t>
      </w:r>
      <w:r w:rsidR="00142129" w:rsidRPr="00142129">
        <w:rPr>
          <w:position w:val="6"/>
          <w:sz w:val="16"/>
          <w:szCs w:val="16"/>
        </w:rPr>
        <w:t>*</w:t>
      </w:r>
      <w:r w:rsidRPr="00F37DF5">
        <w:t>consideration is received for the supply; or</w:t>
      </w:r>
    </w:p>
    <w:p w:rsidR="00300522" w:rsidRPr="00F37DF5" w:rsidRDefault="00300522" w:rsidP="00300522">
      <w:pPr>
        <w:pStyle w:val="paragraph"/>
      </w:pPr>
      <w:r w:rsidRPr="00F37DF5">
        <w:tab/>
        <w:t>(b)</w:t>
      </w:r>
      <w:r w:rsidRPr="00F37DF5">
        <w:tab/>
        <w:t xml:space="preserve">if, before any of the consideration is received, an </w:t>
      </w:r>
      <w:r w:rsidR="00142129" w:rsidRPr="00142129">
        <w:rPr>
          <w:position w:val="6"/>
          <w:sz w:val="16"/>
          <w:szCs w:val="16"/>
        </w:rPr>
        <w:t>*</w:t>
      </w:r>
      <w:r w:rsidRPr="00F37DF5">
        <w:t>invoice is issued relating to the supply—the tax period in which the invoice is issued.</w:t>
      </w:r>
    </w:p>
    <w:p w:rsidR="00300522" w:rsidRPr="00F37DF5" w:rsidRDefault="00300522" w:rsidP="00300522">
      <w:pPr>
        <w:pStyle w:val="subsection"/>
      </w:pPr>
      <w:r w:rsidRPr="00F37DF5">
        <w:tab/>
        <w:t>(2)</w:t>
      </w:r>
      <w:r w:rsidRPr="00F37DF5">
        <w:tab/>
        <w:t xml:space="preserve">However, if you </w:t>
      </w:r>
      <w:r w:rsidR="00142129" w:rsidRPr="00142129">
        <w:rPr>
          <w:position w:val="6"/>
          <w:sz w:val="16"/>
          <w:szCs w:val="16"/>
        </w:rPr>
        <w:t>*</w:t>
      </w:r>
      <w:r w:rsidRPr="00F37DF5">
        <w:t>account on a cash basis, then:</w:t>
      </w:r>
    </w:p>
    <w:p w:rsidR="00300522" w:rsidRPr="00F37DF5" w:rsidRDefault="00300522" w:rsidP="00300522">
      <w:pPr>
        <w:pStyle w:val="paragraph"/>
      </w:pPr>
      <w:r w:rsidRPr="00F37DF5">
        <w:tab/>
        <w:t>(a)</w:t>
      </w:r>
      <w:r w:rsidRPr="00F37DF5">
        <w:tab/>
        <w:t xml:space="preserve">if, in a tax period, </w:t>
      </w:r>
      <w:r w:rsidRPr="00F37DF5">
        <w:rPr>
          <w:i/>
          <w:iCs/>
        </w:rPr>
        <w:t>all</w:t>
      </w:r>
      <w:r w:rsidRPr="00F37DF5">
        <w:t xml:space="preserve"> of the </w:t>
      </w:r>
      <w:r w:rsidR="00142129" w:rsidRPr="00142129">
        <w:rPr>
          <w:position w:val="6"/>
          <w:sz w:val="16"/>
          <w:szCs w:val="16"/>
        </w:rPr>
        <w:t>*</w:t>
      </w:r>
      <w:r w:rsidRPr="00F37DF5">
        <w:t xml:space="preserve">consideration is received for a </w:t>
      </w:r>
      <w:r w:rsidR="00142129" w:rsidRPr="00142129">
        <w:rPr>
          <w:position w:val="6"/>
          <w:sz w:val="16"/>
          <w:szCs w:val="16"/>
        </w:rPr>
        <w:t>*</w:t>
      </w:r>
      <w:r w:rsidRPr="00F37DF5">
        <w:t>taxable supply—GST on the supply is attributable to that tax period; or</w:t>
      </w:r>
    </w:p>
    <w:p w:rsidR="00300522" w:rsidRPr="00F37DF5" w:rsidRDefault="00300522" w:rsidP="00300522">
      <w:pPr>
        <w:pStyle w:val="paragraph"/>
      </w:pPr>
      <w:r w:rsidRPr="00F37DF5">
        <w:tab/>
        <w:t>(b)</w:t>
      </w:r>
      <w:r w:rsidRPr="00F37DF5">
        <w:tab/>
        <w:t xml:space="preserve">if, in a tax period, </w:t>
      </w:r>
      <w:r w:rsidRPr="00F37DF5">
        <w:rPr>
          <w:i/>
          <w:iCs/>
        </w:rPr>
        <w:t>part</w:t>
      </w:r>
      <w:r w:rsidRPr="00F37DF5">
        <w:t xml:space="preserve"> of the consideration is received—GST on the supply is attributable to that tax period, but only to the extent that the consideration is received in that tax period; or</w:t>
      </w:r>
    </w:p>
    <w:p w:rsidR="00300522" w:rsidRPr="00F37DF5" w:rsidRDefault="00300522" w:rsidP="00300522">
      <w:pPr>
        <w:pStyle w:val="paragraph"/>
      </w:pPr>
      <w:r w:rsidRPr="00F37DF5">
        <w:tab/>
        <w:t>(c)</w:t>
      </w:r>
      <w:r w:rsidRPr="00F37DF5">
        <w:tab/>
        <w:t xml:space="preserve">if, in a tax period, </w:t>
      </w:r>
      <w:r w:rsidRPr="00F37DF5">
        <w:rPr>
          <w:i/>
          <w:iCs/>
        </w:rPr>
        <w:t>none</w:t>
      </w:r>
      <w:r w:rsidRPr="00F37DF5">
        <w:t xml:space="preserve"> of the consideration is received—none of the GST on the supply is attributable to that tax period.</w:t>
      </w:r>
    </w:p>
    <w:p w:rsidR="00300522" w:rsidRPr="00F37DF5" w:rsidRDefault="00300522" w:rsidP="00300522">
      <w:pPr>
        <w:pStyle w:val="ActHead5"/>
      </w:pPr>
      <w:bookmarkStart w:id="184" w:name="_Toc63330393"/>
      <w:r w:rsidRPr="00142129">
        <w:rPr>
          <w:rStyle w:val="CharSectno"/>
        </w:rPr>
        <w:t>29</w:t>
      </w:r>
      <w:r w:rsidR="00142129" w:rsidRPr="00142129">
        <w:rPr>
          <w:rStyle w:val="CharSectno"/>
        </w:rPr>
        <w:noBreakHyphen/>
      </w:r>
      <w:r w:rsidRPr="00142129">
        <w:rPr>
          <w:rStyle w:val="CharSectno"/>
        </w:rPr>
        <w:t>10</w:t>
      </w:r>
      <w:r w:rsidRPr="00F37DF5">
        <w:t xml:space="preserve">  Attributing the input tax credits for your creditable acquisitions</w:t>
      </w:r>
      <w:bookmarkEnd w:id="184"/>
    </w:p>
    <w:p w:rsidR="00300522" w:rsidRPr="00F37DF5" w:rsidRDefault="00300522" w:rsidP="00300522">
      <w:pPr>
        <w:pStyle w:val="subsection"/>
      </w:pPr>
      <w:r w:rsidRPr="00F37DF5">
        <w:tab/>
        <w:t>(1)</w:t>
      </w:r>
      <w:r w:rsidRPr="00F37DF5">
        <w:tab/>
        <w:t xml:space="preserve">The input tax credit to which you are entitled for a </w:t>
      </w:r>
      <w:r w:rsidR="00142129" w:rsidRPr="00142129">
        <w:rPr>
          <w:position w:val="6"/>
          <w:sz w:val="16"/>
          <w:szCs w:val="16"/>
        </w:rPr>
        <w:t>*</w:t>
      </w:r>
      <w:r w:rsidRPr="00F37DF5">
        <w:t>creditable acquisition is attributable to:</w:t>
      </w:r>
    </w:p>
    <w:p w:rsidR="00300522" w:rsidRPr="00F37DF5" w:rsidRDefault="00300522" w:rsidP="00300522">
      <w:pPr>
        <w:pStyle w:val="paragraph"/>
      </w:pPr>
      <w:r w:rsidRPr="00F37DF5">
        <w:tab/>
        <w:t>(a)</w:t>
      </w:r>
      <w:r w:rsidRPr="00F37DF5">
        <w:tab/>
        <w:t xml:space="preserve">the tax period in which you provide any of the </w:t>
      </w:r>
      <w:r w:rsidR="00142129" w:rsidRPr="00142129">
        <w:rPr>
          <w:position w:val="6"/>
          <w:sz w:val="16"/>
          <w:szCs w:val="16"/>
        </w:rPr>
        <w:t>*</w:t>
      </w:r>
      <w:r w:rsidRPr="00F37DF5">
        <w:t>consideration for the acquisition; or</w:t>
      </w:r>
    </w:p>
    <w:p w:rsidR="00300522" w:rsidRPr="00F37DF5" w:rsidRDefault="00300522" w:rsidP="00300522">
      <w:pPr>
        <w:pStyle w:val="paragraph"/>
      </w:pPr>
      <w:r w:rsidRPr="00F37DF5">
        <w:tab/>
        <w:t>(b)</w:t>
      </w:r>
      <w:r w:rsidRPr="00F37DF5">
        <w:tab/>
        <w:t xml:space="preserve">if, before you provide any of the consideration, an </w:t>
      </w:r>
      <w:r w:rsidR="00142129" w:rsidRPr="00142129">
        <w:rPr>
          <w:position w:val="6"/>
          <w:sz w:val="16"/>
          <w:szCs w:val="16"/>
        </w:rPr>
        <w:t>*</w:t>
      </w:r>
      <w:r w:rsidRPr="00F37DF5">
        <w:t>invoice is issued relating to the acquisition—the tax period in which the invoice is issued.</w:t>
      </w:r>
    </w:p>
    <w:p w:rsidR="00300522" w:rsidRPr="00F37DF5" w:rsidRDefault="00300522" w:rsidP="00300522">
      <w:pPr>
        <w:pStyle w:val="subsection"/>
      </w:pPr>
      <w:r w:rsidRPr="00F37DF5">
        <w:tab/>
        <w:t>(2)</w:t>
      </w:r>
      <w:r w:rsidRPr="00F37DF5">
        <w:tab/>
        <w:t xml:space="preserve">However, if you </w:t>
      </w:r>
      <w:r w:rsidR="00142129" w:rsidRPr="00142129">
        <w:rPr>
          <w:position w:val="6"/>
          <w:sz w:val="16"/>
          <w:szCs w:val="16"/>
        </w:rPr>
        <w:t>*</w:t>
      </w:r>
      <w:r w:rsidRPr="00F37DF5">
        <w:t>account on a cash basis, then:</w:t>
      </w:r>
    </w:p>
    <w:p w:rsidR="00300522" w:rsidRPr="00F37DF5" w:rsidRDefault="00300522" w:rsidP="00300522">
      <w:pPr>
        <w:pStyle w:val="paragraph"/>
      </w:pPr>
      <w:r w:rsidRPr="00F37DF5">
        <w:tab/>
        <w:t>(a)</w:t>
      </w:r>
      <w:r w:rsidRPr="00F37DF5">
        <w:tab/>
        <w:t xml:space="preserve">if, in a tax period, you provide </w:t>
      </w:r>
      <w:r w:rsidRPr="00F37DF5">
        <w:rPr>
          <w:i/>
          <w:iCs/>
        </w:rPr>
        <w:t>all</w:t>
      </w:r>
      <w:r w:rsidRPr="00F37DF5">
        <w:t xml:space="preserve"> of the </w:t>
      </w:r>
      <w:r w:rsidR="00142129" w:rsidRPr="00142129">
        <w:rPr>
          <w:position w:val="6"/>
          <w:sz w:val="16"/>
          <w:szCs w:val="16"/>
        </w:rPr>
        <w:t>*</w:t>
      </w:r>
      <w:r w:rsidRPr="00F37DF5">
        <w:t xml:space="preserve">consideration for a </w:t>
      </w:r>
      <w:r w:rsidR="00142129" w:rsidRPr="00142129">
        <w:rPr>
          <w:position w:val="6"/>
          <w:sz w:val="16"/>
          <w:szCs w:val="16"/>
        </w:rPr>
        <w:t>*</w:t>
      </w:r>
      <w:r w:rsidRPr="00F37DF5">
        <w:t>creditable acquisition—the input tax credit for the acquisition is attributable to that tax period; or</w:t>
      </w:r>
    </w:p>
    <w:p w:rsidR="00300522" w:rsidRPr="00F37DF5" w:rsidRDefault="00300522" w:rsidP="00300522">
      <w:pPr>
        <w:pStyle w:val="paragraph"/>
      </w:pPr>
      <w:r w:rsidRPr="00F37DF5">
        <w:tab/>
        <w:t>(b)</w:t>
      </w:r>
      <w:r w:rsidRPr="00F37DF5">
        <w:tab/>
        <w:t xml:space="preserve">if, in a tax period, you provide </w:t>
      </w:r>
      <w:r w:rsidRPr="00F37DF5">
        <w:rPr>
          <w:i/>
          <w:iCs/>
        </w:rPr>
        <w:t>part</w:t>
      </w:r>
      <w:r w:rsidRPr="00F37DF5">
        <w:t xml:space="preserve"> of the consideration—the input tax credit for the acquisition is attributable to that tax period, but only to the extent that you provided the consideration in that tax period; or</w:t>
      </w:r>
    </w:p>
    <w:p w:rsidR="00300522" w:rsidRPr="00F37DF5" w:rsidRDefault="00300522" w:rsidP="00300522">
      <w:pPr>
        <w:pStyle w:val="paragraph"/>
      </w:pPr>
      <w:r w:rsidRPr="00F37DF5">
        <w:tab/>
        <w:t>(c)</w:t>
      </w:r>
      <w:r w:rsidRPr="00F37DF5">
        <w:tab/>
        <w:t xml:space="preserve">if, in a tax period, </w:t>
      </w:r>
      <w:r w:rsidRPr="00F37DF5">
        <w:rPr>
          <w:i/>
          <w:iCs/>
        </w:rPr>
        <w:t>none</w:t>
      </w:r>
      <w:r w:rsidRPr="00F37DF5">
        <w:t xml:space="preserve"> of the consideration is provided—none of the input tax credit for the acquisition is attributable to that tax period.</w:t>
      </w:r>
    </w:p>
    <w:p w:rsidR="00300522" w:rsidRPr="00F37DF5" w:rsidRDefault="00300522" w:rsidP="00300522">
      <w:pPr>
        <w:pStyle w:val="subsection"/>
      </w:pPr>
      <w:r w:rsidRPr="00F37DF5">
        <w:tab/>
        <w:t>(3)</w:t>
      </w:r>
      <w:r w:rsidRPr="00F37DF5">
        <w:tab/>
        <w:t xml:space="preserve">If you do not hold a </w:t>
      </w:r>
      <w:r w:rsidR="00142129" w:rsidRPr="00142129">
        <w:rPr>
          <w:position w:val="6"/>
          <w:sz w:val="16"/>
          <w:szCs w:val="16"/>
        </w:rPr>
        <w:t>*</w:t>
      </w:r>
      <w:r w:rsidRPr="00F37DF5">
        <w:t xml:space="preserve">tax invoice for a </w:t>
      </w:r>
      <w:r w:rsidR="00142129" w:rsidRPr="00142129">
        <w:rPr>
          <w:position w:val="6"/>
          <w:sz w:val="16"/>
          <w:szCs w:val="16"/>
        </w:rPr>
        <w:t>*</w:t>
      </w:r>
      <w:r w:rsidRPr="00F37DF5">
        <w:t xml:space="preserve">creditable acquisition when you give to the Commissioner a </w:t>
      </w:r>
      <w:r w:rsidR="00142129" w:rsidRPr="00142129">
        <w:rPr>
          <w:position w:val="6"/>
          <w:sz w:val="16"/>
          <w:szCs w:val="16"/>
        </w:rPr>
        <w:t>*</w:t>
      </w:r>
      <w:r w:rsidRPr="00F37DF5">
        <w:t>GST return for the tax period to which the input tax credit (or any part of the input tax credit) on the acquisition would otherwise be attributable:</w:t>
      </w:r>
    </w:p>
    <w:p w:rsidR="00300522" w:rsidRPr="00F37DF5" w:rsidRDefault="00300522" w:rsidP="00300522">
      <w:pPr>
        <w:pStyle w:val="paragraph"/>
      </w:pPr>
      <w:r w:rsidRPr="00F37DF5">
        <w:tab/>
        <w:t>(a)</w:t>
      </w:r>
      <w:r w:rsidRPr="00F37DF5">
        <w:tab/>
        <w:t>the input tax credit (including any part of the input tax credit) is not attributable to that tax period; and</w:t>
      </w:r>
    </w:p>
    <w:p w:rsidR="00300522" w:rsidRPr="00F37DF5" w:rsidRDefault="00300522" w:rsidP="00300522">
      <w:pPr>
        <w:pStyle w:val="paragraph"/>
      </w:pPr>
      <w:r w:rsidRPr="00F37DF5">
        <w:tab/>
        <w:t>(b)</w:t>
      </w:r>
      <w:r w:rsidRPr="00F37DF5">
        <w:tab/>
        <w:t>the input tax credit (or part) is attributable to the first tax period for which you give to the Commissioner a GST return at a time when you hold that tax invoice.</w:t>
      </w:r>
    </w:p>
    <w:p w:rsidR="00300522" w:rsidRPr="00F37DF5" w:rsidRDefault="00300522" w:rsidP="00300522">
      <w:pPr>
        <w:pStyle w:val="subsection2"/>
      </w:pPr>
      <w:r w:rsidRPr="00F37DF5">
        <w:t>However, this subsection does not apply in circumstances of a kind determined in writing by the Commissioner to be circumstances in which the requirement for a tax invoice does not apply.</w:t>
      </w:r>
    </w:p>
    <w:p w:rsidR="00300522" w:rsidRPr="00F37DF5" w:rsidRDefault="00300522" w:rsidP="00300522">
      <w:pPr>
        <w:pStyle w:val="TLPnoteright"/>
      </w:pPr>
      <w:r w:rsidRPr="00F37DF5">
        <w:t>For the giving of GST returns to the Commissioner, see Division</w:t>
      </w:r>
      <w:r w:rsidR="006138CE" w:rsidRPr="00F37DF5">
        <w:t> </w:t>
      </w:r>
      <w:r w:rsidRPr="00F37DF5">
        <w:t>31.</w:t>
      </w:r>
    </w:p>
    <w:p w:rsidR="00300522" w:rsidRPr="00F37DF5" w:rsidRDefault="00300522" w:rsidP="00300522">
      <w:pPr>
        <w:pStyle w:val="subsection"/>
      </w:pPr>
      <w:r w:rsidRPr="00F37DF5">
        <w:tab/>
        <w:t>(4)</w:t>
      </w:r>
      <w:r w:rsidRPr="00F37DF5">
        <w:tab/>
        <w:t xml:space="preserve">If the </w:t>
      </w:r>
      <w:r w:rsidR="00142129" w:rsidRPr="00142129">
        <w:rPr>
          <w:position w:val="6"/>
          <w:sz w:val="16"/>
          <w:szCs w:val="16"/>
        </w:rPr>
        <w:t>*</w:t>
      </w:r>
      <w:r w:rsidRPr="00F37DF5">
        <w:t xml:space="preserve">GST return for </w:t>
      </w:r>
      <w:r w:rsidR="00646DBE" w:rsidRPr="00F37DF5">
        <w:t>a tax period</w:t>
      </w:r>
      <w:r w:rsidRPr="00F37DF5">
        <w:t xml:space="preserve"> does not take into account an input tax credit attributable to that tax period:</w:t>
      </w:r>
    </w:p>
    <w:p w:rsidR="00300522" w:rsidRPr="00F37DF5" w:rsidRDefault="00300522" w:rsidP="00300522">
      <w:pPr>
        <w:pStyle w:val="paragraph"/>
      </w:pPr>
      <w:r w:rsidRPr="00F37DF5">
        <w:tab/>
        <w:t>(a)</w:t>
      </w:r>
      <w:r w:rsidRPr="00F37DF5">
        <w:tab/>
        <w:t>the input tax credit is not attributable to that tax period; and</w:t>
      </w:r>
    </w:p>
    <w:p w:rsidR="00300522" w:rsidRPr="00F37DF5" w:rsidRDefault="00300522" w:rsidP="00300522">
      <w:pPr>
        <w:pStyle w:val="paragraph"/>
      </w:pPr>
      <w:r w:rsidRPr="00F37DF5">
        <w:tab/>
        <w:t>(b)</w:t>
      </w:r>
      <w:r w:rsidRPr="00F37DF5">
        <w:tab/>
        <w:t>the input tax credit is attributable to the first tax period for which you give the Commissioner a GST return that does take it into account.</w:t>
      </w:r>
    </w:p>
    <w:p w:rsidR="007506D9" w:rsidRPr="00F37DF5" w:rsidRDefault="007506D9" w:rsidP="007506D9">
      <w:pPr>
        <w:pStyle w:val="notetext"/>
      </w:pPr>
      <w:r w:rsidRPr="00F37DF5">
        <w:t>Note:</w:t>
      </w:r>
      <w:r w:rsidRPr="00F37DF5">
        <w:tab/>
        <w:t>Section</w:t>
      </w:r>
      <w:r w:rsidR="006138CE" w:rsidRPr="00F37DF5">
        <w:t> </w:t>
      </w:r>
      <w:r w:rsidRPr="00F37DF5">
        <w:t>93</w:t>
      </w:r>
      <w:r w:rsidR="00142129">
        <w:noBreakHyphen/>
      </w:r>
      <w:r w:rsidRPr="00F37DF5">
        <w:t xml:space="preserve">5 </w:t>
      </w:r>
      <w:r w:rsidR="002535C9" w:rsidRPr="00F37DF5">
        <w:t>or 93</w:t>
      </w:r>
      <w:r w:rsidR="00142129">
        <w:noBreakHyphen/>
      </w:r>
      <w:r w:rsidR="002535C9" w:rsidRPr="00F37DF5">
        <w:t xml:space="preserve">15 </w:t>
      </w:r>
      <w:r w:rsidRPr="00F37DF5">
        <w:t>may provide a time limit on your entitlement to an input tax credit.</w:t>
      </w:r>
    </w:p>
    <w:p w:rsidR="00300522" w:rsidRPr="00F37DF5" w:rsidRDefault="00300522" w:rsidP="00300522">
      <w:pPr>
        <w:pStyle w:val="ActHead5"/>
      </w:pPr>
      <w:bookmarkStart w:id="185" w:name="_Toc63330394"/>
      <w:r w:rsidRPr="00142129">
        <w:rPr>
          <w:rStyle w:val="CharSectno"/>
        </w:rPr>
        <w:t>29</w:t>
      </w:r>
      <w:r w:rsidR="00142129" w:rsidRPr="00142129">
        <w:rPr>
          <w:rStyle w:val="CharSectno"/>
        </w:rPr>
        <w:noBreakHyphen/>
      </w:r>
      <w:r w:rsidRPr="00142129">
        <w:rPr>
          <w:rStyle w:val="CharSectno"/>
        </w:rPr>
        <w:t>15</w:t>
      </w:r>
      <w:r w:rsidRPr="00F37DF5">
        <w:t xml:space="preserve">  Attributing the input tax credits for your creditable importations</w:t>
      </w:r>
      <w:bookmarkEnd w:id="185"/>
    </w:p>
    <w:p w:rsidR="00300522" w:rsidRPr="00F37DF5" w:rsidRDefault="00300522" w:rsidP="00300522">
      <w:pPr>
        <w:pStyle w:val="subsection"/>
      </w:pPr>
      <w:r w:rsidRPr="00F37DF5">
        <w:tab/>
        <w:t>(1)</w:t>
      </w:r>
      <w:r w:rsidRPr="00F37DF5">
        <w:tab/>
        <w:t xml:space="preserve">The input tax credit to which you are entitled for a </w:t>
      </w:r>
      <w:r w:rsidR="00142129" w:rsidRPr="00142129">
        <w:rPr>
          <w:position w:val="6"/>
          <w:sz w:val="16"/>
          <w:szCs w:val="16"/>
        </w:rPr>
        <w:t>*</w:t>
      </w:r>
      <w:r w:rsidRPr="00F37DF5">
        <w:t xml:space="preserve">creditable importation is attributable to the tax period in which you pay the </w:t>
      </w:r>
      <w:r w:rsidR="00142129" w:rsidRPr="00142129">
        <w:rPr>
          <w:position w:val="6"/>
          <w:sz w:val="16"/>
        </w:rPr>
        <w:t>*</w:t>
      </w:r>
      <w:r w:rsidR="000F1840" w:rsidRPr="00F37DF5">
        <w:t>assessed GST</w:t>
      </w:r>
      <w:r w:rsidRPr="00F37DF5">
        <w:t xml:space="preserve"> on the importation.</w:t>
      </w:r>
    </w:p>
    <w:p w:rsidR="00300522" w:rsidRPr="00F37DF5" w:rsidRDefault="00300522" w:rsidP="00300522">
      <w:pPr>
        <w:pStyle w:val="subsection"/>
      </w:pPr>
      <w:r w:rsidRPr="00F37DF5">
        <w:tab/>
        <w:t>(2)</w:t>
      </w:r>
      <w:r w:rsidRPr="00F37DF5">
        <w:tab/>
        <w:t>However, if paragraph</w:t>
      </w:r>
      <w:r w:rsidR="006138CE" w:rsidRPr="00F37DF5">
        <w:t> </w:t>
      </w:r>
      <w:r w:rsidRPr="00F37DF5">
        <w:t>33</w:t>
      </w:r>
      <w:r w:rsidR="00142129">
        <w:noBreakHyphen/>
      </w:r>
      <w:r w:rsidRPr="00F37DF5">
        <w:t xml:space="preserve">15(1)(b) applies to payment of the </w:t>
      </w:r>
      <w:r w:rsidR="00142129" w:rsidRPr="00142129">
        <w:rPr>
          <w:position w:val="6"/>
          <w:sz w:val="16"/>
        </w:rPr>
        <w:t>*</w:t>
      </w:r>
      <w:r w:rsidR="00E42E58" w:rsidRPr="00F37DF5">
        <w:t>assessed GST</w:t>
      </w:r>
      <w:r w:rsidRPr="00F37DF5">
        <w:t xml:space="preserve"> on the importation, the input tax credit is attributable to the tax period in which the liability for the GST arose.</w:t>
      </w:r>
    </w:p>
    <w:p w:rsidR="00300522" w:rsidRPr="00F37DF5" w:rsidRDefault="00300522" w:rsidP="00300522">
      <w:pPr>
        <w:pStyle w:val="ActHead5"/>
      </w:pPr>
      <w:bookmarkStart w:id="186" w:name="_Toc63330395"/>
      <w:r w:rsidRPr="00142129">
        <w:rPr>
          <w:rStyle w:val="CharSectno"/>
        </w:rPr>
        <w:t>29</w:t>
      </w:r>
      <w:r w:rsidR="00142129" w:rsidRPr="00142129">
        <w:rPr>
          <w:rStyle w:val="CharSectno"/>
        </w:rPr>
        <w:noBreakHyphen/>
      </w:r>
      <w:r w:rsidRPr="00142129">
        <w:rPr>
          <w:rStyle w:val="CharSectno"/>
        </w:rPr>
        <w:t>20</w:t>
      </w:r>
      <w:r w:rsidRPr="00F37DF5">
        <w:t xml:space="preserve">  Attributing your adjustments</w:t>
      </w:r>
      <w:bookmarkEnd w:id="186"/>
    </w:p>
    <w:p w:rsidR="00300522" w:rsidRPr="00F37DF5" w:rsidRDefault="00300522" w:rsidP="00300522">
      <w:pPr>
        <w:pStyle w:val="subsection"/>
      </w:pPr>
      <w:r w:rsidRPr="00F37DF5">
        <w:tab/>
        <w:t>(1)</w:t>
      </w:r>
      <w:r w:rsidRPr="00F37DF5">
        <w:tab/>
        <w:t xml:space="preserve">An </w:t>
      </w:r>
      <w:r w:rsidR="00142129" w:rsidRPr="00142129">
        <w:rPr>
          <w:position w:val="6"/>
          <w:sz w:val="16"/>
          <w:szCs w:val="16"/>
        </w:rPr>
        <w:t>*</w:t>
      </w:r>
      <w:r w:rsidRPr="00F37DF5">
        <w:t>adjustment that you have is attributable to the tax period in which you become aware of the adjustment.</w:t>
      </w:r>
    </w:p>
    <w:p w:rsidR="00300522" w:rsidRPr="00F37DF5" w:rsidRDefault="00300522" w:rsidP="00300522">
      <w:pPr>
        <w:pStyle w:val="subsection"/>
      </w:pPr>
      <w:r w:rsidRPr="00F37DF5">
        <w:tab/>
        <w:t>(2)</w:t>
      </w:r>
      <w:r w:rsidRPr="00F37DF5">
        <w:tab/>
        <w:t xml:space="preserve">However, if you </w:t>
      </w:r>
      <w:r w:rsidR="00142129" w:rsidRPr="00142129">
        <w:rPr>
          <w:position w:val="6"/>
          <w:sz w:val="16"/>
          <w:szCs w:val="16"/>
        </w:rPr>
        <w:t>*</w:t>
      </w:r>
      <w:r w:rsidRPr="00F37DF5">
        <w:t xml:space="preserve">account on a cash basis, and the </w:t>
      </w:r>
      <w:r w:rsidR="00142129" w:rsidRPr="00142129">
        <w:rPr>
          <w:position w:val="6"/>
          <w:sz w:val="16"/>
          <w:szCs w:val="16"/>
        </w:rPr>
        <w:t>*</w:t>
      </w:r>
      <w:r w:rsidRPr="00F37DF5">
        <w:t xml:space="preserve">adjustment arises from an </w:t>
      </w:r>
      <w:r w:rsidR="00142129" w:rsidRPr="00142129">
        <w:rPr>
          <w:position w:val="6"/>
          <w:sz w:val="16"/>
          <w:szCs w:val="16"/>
        </w:rPr>
        <w:t>*</w:t>
      </w:r>
      <w:r w:rsidRPr="00F37DF5">
        <w:t xml:space="preserve">adjustment event as a result of which you are liable to provide </w:t>
      </w:r>
      <w:r w:rsidR="00142129" w:rsidRPr="00142129">
        <w:rPr>
          <w:position w:val="6"/>
          <w:sz w:val="16"/>
          <w:szCs w:val="16"/>
        </w:rPr>
        <w:t>*</w:t>
      </w:r>
      <w:r w:rsidRPr="00F37DF5">
        <w:t>consideration, then:</w:t>
      </w:r>
    </w:p>
    <w:p w:rsidR="00300522" w:rsidRPr="00F37DF5" w:rsidRDefault="00300522" w:rsidP="00300522">
      <w:pPr>
        <w:pStyle w:val="paragraph"/>
      </w:pPr>
      <w:r w:rsidRPr="00F37DF5">
        <w:tab/>
        <w:t>(a)</w:t>
      </w:r>
      <w:r w:rsidRPr="00F37DF5">
        <w:tab/>
        <w:t xml:space="preserve">if, in a tax period, </w:t>
      </w:r>
      <w:r w:rsidRPr="00F37DF5">
        <w:rPr>
          <w:i/>
          <w:iCs/>
        </w:rPr>
        <w:t xml:space="preserve">all </w:t>
      </w:r>
      <w:r w:rsidRPr="00F37DF5">
        <w:t xml:space="preserve">of the consideration is provided—the </w:t>
      </w:r>
      <w:r w:rsidR="00142129" w:rsidRPr="00142129">
        <w:rPr>
          <w:position w:val="6"/>
          <w:sz w:val="16"/>
          <w:szCs w:val="16"/>
        </w:rPr>
        <w:t>*</w:t>
      </w:r>
      <w:r w:rsidRPr="00F37DF5">
        <w:t>adjustment is attributable to that tax period; or</w:t>
      </w:r>
    </w:p>
    <w:p w:rsidR="00300522" w:rsidRPr="00F37DF5" w:rsidRDefault="00300522" w:rsidP="00300522">
      <w:pPr>
        <w:pStyle w:val="paragraph"/>
      </w:pPr>
      <w:r w:rsidRPr="00F37DF5">
        <w:tab/>
        <w:t>(b)</w:t>
      </w:r>
      <w:r w:rsidRPr="00F37DF5">
        <w:tab/>
        <w:t xml:space="preserve">if, in a tax period, </w:t>
      </w:r>
      <w:r w:rsidRPr="00F37DF5">
        <w:rPr>
          <w:i/>
          <w:iCs/>
        </w:rPr>
        <w:t xml:space="preserve">part </w:t>
      </w:r>
      <w:r w:rsidRPr="00F37DF5">
        <w:t>of the consideration is provided—the adjustment is attributable to that tax period, but only to the extent that the consideration is provided in that tax period; or</w:t>
      </w:r>
    </w:p>
    <w:p w:rsidR="00300522" w:rsidRPr="00F37DF5" w:rsidRDefault="00300522" w:rsidP="00300522">
      <w:pPr>
        <w:pStyle w:val="paragraph"/>
      </w:pPr>
      <w:r w:rsidRPr="00F37DF5">
        <w:tab/>
        <w:t>(c)</w:t>
      </w:r>
      <w:r w:rsidRPr="00F37DF5">
        <w:tab/>
        <w:t xml:space="preserve">if, in a tax period, </w:t>
      </w:r>
      <w:r w:rsidRPr="00F37DF5">
        <w:rPr>
          <w:i/>
          <w:iCs/>
        </w:rPr>
        <w:t>none</w:t>
      </w:r>
      <w:r w:rsidRPr="00F37DF5">
        <w:t xml:space="preserve"> of the consideration is provided—none of the adjustment is attributable to that tax period.</w:t>
      </w:r>
    </w:p>
    <w:p w:rsidR="00300522" w:rsidRPr="00F37DF5" w:rsidRDefault="00300522" w:rsidP="00520EF5">
      <w:pPr>
        <w:pStyle w:val="subsection"/>
        <w:keepNext/>
        <w:keepLines/>
      </w:pPr>
      <w:r w:rsidRPr="00F37DF5">
        <w:tab/>
        <w:t>(3)</w:t>
      </w:r>
      <w:r w:rsidRPr="00F37DF5">
        <w:tab/>
        <w:t>If:</w:t>
      </w:r>
    </w:p>
    <w:p w:rsidR="00300522" w:rsidRPr="00F37DF5" w:rsidRDefault="00300522" w:rsidP="00300522">
      <w:pPr>
        <w:pStyle w:val="paragraph"/>
      </w:pPr>
      <w:r w:rsidRPr="00F37DF5">
        <w:tab/>
        <w:t>(a)</w:t>
      </w:r>
      <w:r w:rsidRPr="00F37DF5">
        <w:tab/>
        <w:t xml:space="preserve">you have a </w:t>
      </w:r>
      <w:r w:rsidR="00142129" w:rsidRPr="00142129">
        <w:rPr>
          <w:position w:val="6"/>
          <w:sz w:val="16"/>
          <w:szCs w:val="16"/>
        </w:rPr>
        <w:t>*</w:t>
      </w:r>
      <w:r w:rsidRPr="00F37DF5">
        <w:t xml:space="preserve">decreasing adjustment arising from an </w:t>
      </w:r>
      <w:r w:rsidR="00142129" w:rsidRPr="00142129">
        <w:rPr>
          <w:position w:val="6"/>
          <w:sz w:val="16"/>
          <w:szCs w:val="16"/>
        </w:rPr>
        <w:t>*</w:t>
      </w:r>
      <w:r w:rsidRPr="00F37DF5">
        <w:t>adjustment event; and</w:t>
      </w:r>
    </w:p>
    <w:p w:rsidR="00300522" w:rsidRPr="00F37DF5" w:rsidRDefault="00300522" w:rsidP="00300522">
      <w:pPr>
        <w:pStyle w:val="paragraph"/>
      </w:pPr>
      <w:r w:rsidRPr="00F37DF5">
        <w:tab/>
        <w:t>(b)</w:t>
      </w:r>
      <w:r w:rsidRPr="00F37DF5">
        <w:tab/>
        <w:t xml:space="preserve">you do not hold an </w:t>
      </w:r>
      <w:r w:rsidR="00142129" w:rsidRPr="00142129">
        <w:rPr>
          <w:position w:val="6"/>
          <w:sz w:val="16"/>
          <w:szCs w:val="16"/>
        </w:rPr>
        <w:t>*</w:t>
      </w:r>
      <w:r w:rsidRPr="00F37DF5">
        <w:t xml:space="preserve">adjustment note for the adjustment when you give to the Commissioner a </w:t>
      </w:r>
      <w:r w:rsidR="00142129" w:rsidRPr="00142129">
        <w:rPr>
          <w:position w:val="6"/>
          <w:sz w:val="16"/>
          <w:szCs w:val="16"/>
        </w:rPr>
        <w:t>*</w:t>
      </w:r>
      <w:r w:rsidRPr="00F37DF5">
        <w:t>GST return for the tax period to which the adjustment (or any part of the adjustment) would otherwise be attributable;</w:t>
      </w:r>
    </w:p>
    <w:p w:rsidR="00300522" w:rsidRPr="00F37DF5" w:rsidRDefault="00300522" w:rsidP="00300522">
      <w:pPr>
        <w:pStyle w:val="subsection2"/>
      </w:pPr>
      <w:r w:rsidRPr="00F37DF5">
        <w:t>then:</w:t>
      </w:r>
    </w:p>
    <w:p w:rsidR="00300522" w:rsidRPr="00F37DF5" w:rsidRDefault="00300522" w:rsidP="00300522">
      <w:pPr>
        <w:pStyle w:val="paragraph"/>
      </w:pPr>
      <w:r w:rsidRPr="00F37DF5">
        <w:tab/>
        <w:t>(c)</w:t>
      </w:r>
      <w:r w:rsidRPr="00F37DF5">
        <w:tab/>
        <w:t>the adjustment (including any part of the adjustment) is not attributable to that tax period; and</w:t>
      </w:r>
    </w:p>
    <w:p w:rsidR="00300522" w:rsidRPr="00F37DF5" w:rsidRDefault="00300522" w:rsidP="00300522">
      <w:pPr>
        <w:pStyle w:val="paragraph"/>
      </w:pPr>
      <w:r w:rsidRPr="00F37DF5">
        <w:tab/>
        <w:t>(d)</w:t>
      </w:r>
      <w:r w:rsidRPr="00F37DF5">
        <w:tab/>
        <w:t>the adjustment (or part) is attributable to the first tax period for which you give to the Commissioner a GST return at a time when you hold that adjustment note.</w:t>
      </w:r>
    </w:p>
    <w:p w:rsidR="00300522" w:rsidRPr="00F37DF5" w:rsidRDefault="00300522" w:rsidP="00300522">
      <w:pPr>
        <w:pStyle w:val="subsection2"/>
      </w:pPr>
      <w:r w:rsidRPr="00F37DF5">
        <w:t>However, this subsection does not apply in circumstances of a kind determined in writing by the Commissioner to be circumstances in which the requirement for an adjustment note does not apply.</w:t>
      </w:r>
    </w:p>
    <w:p w:rsidR="00300522" w:rsidRPr="00F37DF5" w:rsidRDefault="00300522" w:rsidP="00300522">
      <w:pPr>
        <w:pStyle w:val="TLPnoteright"/>
      </w:pPr>
      <w:r w:rsidRPr="00F37DF5">
        <w:t>For the giving of GST returns to the Commissioner, see Division</w:t>
      </w:r>
      <w:r w:rsidR="006138CE" w:rsidRPr="00F37DF5">
        <w:t> </w:t>
      </w:r>
      <w:r w:rsidRPr="00F37DF5">
        <w:t>31.</w:t>
      </w:r>
    </w:p>
    <w:p w:rsidR="00300522" w:rsidRPr="00F37DF5" w:rsidRDefault="00300522" w:rsidP="00300522">
      <w:pPr>
        <w:pStyle w:val="ActHead5"/>
      </w:pPr>
      <w:bookmarkStart w:id="187" w:name="_Toc63330396"/>
      <w:r w:rsidRPr="00142129">
        <w:rPr>
          <w:rStyle w:val="CharSectno"/>
        </w:rPr>
        <w:t>29</w:t>
      </w:r>
      <w:r w:rsidR="00142129" w:rsidRPr="00142129">
        <w:rPr>
          <w:rStyle w:val="CharSectno"/>
        </w:rPr>
        <w:noBreakHyphen/>
      </w:r>
      <w:r w:rsidRPr="00142129">
        <w:rPr>
          <w:rStyle w:val="CharSectno"/>
        </w:rPr>
        <w:t>25</w:t>
      </w:r>
      <w:r w:rsidRPr="00F37DF5">
        <w:t xml:space="preserve">  Commissioner may determine particular attribution rules</w:t>
      </w:r>
      <w:bookmarkEnd w:id="187"/>
    </w:p>
    <w:p w:rsidR="00300522" w:rsidRPr="00F37DF5" w:rsidRDefault="00300522" w:rsidP="00300522">
      <w:pPr>
        <w:pStyle w:val="subsection"/>
      </w:pPr>
      <w:r w:rsidRPr="00F37DF5">
        <w:tab/>
        <w:t>(1)</w:t>
      </w:r>
      <w:r w:rsidRPr="00F37DF5">
        <w:tab/>
        <w:t>The Commissioner may, in writing, determine the tax periods to which:</w:t>
      </w:r>
    </w:p>
    <w:p w:rsidR="00300522" w:rsidRPr="00F37DF5" w:rsidRDefault="00300522" w:rsidP="00300522">
      <w:pPr>
        <w:pStyle w:val="paragraph"/>
      </w:pPr>
      <w:r w:rsidRPr="00F37DF5">
        <w:tab/>
        <w:t>(a)</w:t>
      </w:r>
      <w:r w:rsidRPr="00F37DF5">
        <w:tab/>
        <w:t xml:space="preserve">GST on </w:t>
      </w:r>
      <w:r w:rsidR="00142129" w:rsidRPr="00142129">
        <w:rPr>
          <w:position w:val="6"/>
          <w:sz w:val="16"/>
          <w:szCs w:val="16"/>
        </w:rPr>
        <w:t>*</w:t>
      </w:r>
      <w:r w:rsidRPr="00F37DF5">
        <w:t>taxable supplies of a specified kind; or</w:t>
      </w:r>
    </w:p>
    <w:p w:rsidR="00300522" w:rsidRPr="00F37DF5" w:rsidRDefault="00300522" w:rsidP="00300522">
      <w:pPr>
        <w:pStyle w:val="paragraph"/>
      </w:pPr>
      <w:r w:rsidRPr="00F37DF5">
        <w:tab/>
        <w:t>(b)</w:t>
      </w:r>
      <w:r w:rsidRPr="00F37DF5">
        <w:tab/>
        <w:t xml:space="preserve">input tax credits for </w:t>
      </w:r>
      <w:r w:rsidR="00142129" w:rsidRPr="00142129">
        <w:rPr>
          <w:position w:val="6"/>
          <w:sz w:val="16"/>
          <w:szCs w:val="16"/>
        </w:rPr>
        <w:t>*</w:t>
      </w:r>
      <w:r w:rsidRPr="00F37DF5">
        <w:t>creditable acquisitions of a specified kind; or</w:t>
      </w:r>
    </w:p>
    <w:p w:rsidR="00300522" w:rsidRPr="00F37DF5" w:rsidRDefault="00300522" w:rsidP="00300522">
      <w:pPr>
        <w:pStyle w:val="paragraph"/>
      </w:pPr>
      <w:r w:rsidRPr="00F37DF5">
        <w:tab/>
        <w:t>(c)</w:t>
      </w:r>
      <w:r w:rsidRPr="00F37DF5">
        <w:tab/>
        <w:t xml:space="preserve">input tax credits for </w:t>
      </w:r>
      <w:r w:rsidR="00142129" w:rsidRPr="00142129">
        <w:rPr>
          <w:position w:val="6"/>
          <w:sz w:val="16"/>
          <w:szCs w:val="16"/>
        </w:rPr>
        <w:t>*</w:t>
      </w:r>
      <w:r w:rsidRPr="00F37DF5">
        <w:t>creditable importations of a specified kind; or</w:t>
      </w:r>
    </w:p>
    <w:p w:rsidR="00300522" w:rsidRPr="00F37DF5" w:rsidRDefault="00300522" w:rsidP="00300522">
      <w:pPr>
        <w:pStyle w:val="paragraph"/>
      </w:pPr>
      <w:r w:rsidRPr="00F37DF5">
        <w:tab/>
        <w:t>(d)</w:t>
      </w:r>
      <w:r w:rsidRPr="00F37DF5">
        <w:tab/>
      </w:r>
      <w:r w:rsidR="00142129" w:rsidRPr="00142129">
        <w:rPr>
          <w:position w:val="6"/>
          <w:sz w:val="16"/>
          <w:szCs w:val="16"/>
        </w:rPr>
        <w:t>*</w:t>
      </w:r>
      <w:r w:rsidRPr="00F37DF5">
        <w:t>adjustments of a specified kind;</w:t>
      </w:r>
    </w:p>
    <w:p w:rsidR="00300522" w:rsidRPr="00F37DF5" w:rsidRDefault="00300522" w:rsidP="00300522">
      <w:pPr>
        <w:pStyle w:val="subsection2"/>
      </w:pPr>
      <w:r w:rsidRPr="00F37DF5">
        <w:t>are attributable.</w:t>
      </w:r>
    </w:p>
    <w:p w:rsidR="00300522" w:rsidRPr="00F37DF5" w:rsidRDefault="00300522" w:rsidP="00300522">
      <w:pPr>
        <w:pStyle w:val="subsection"/>
      </w:pPr>
      <w:r w:rsidRPr="00F37DF5">
        <w:tab/>
        <w:t>(2)</w:t>
      </w:r>
      <w:r w:rsidRPr="00F37DF5">
        <w:tab/>
        <w:t xml:space="preserve">However, the Commissioner must not make a determination under this section unless satisfied that it is necessary to prevent the provisions of this </w:t>
      </w:r>
      <w:r w:rsidR="00A53099" w:rsidRPr="00F37DF5">
        <w:t>Division</w:t>
      </w:r>
      <w:r w:rsidR="00A36DB5" w:rsidRPr="00F37DF5">
        <w:t xml:space="preserve"> </w:t>
      </w:r>
      <w:r w:rsidRPr="00F37DF5">
        <w:t>and Chapter</w:t>
      </w:r>
      <w:r w:rsidR="006138CE" w:rsidRPr="00F37DF5">
        <w:t> </w:t>
      </w:r>
      <w:r w:rsidRPr="00F37DF5">
        <w:t>4 applying in a way that is inappropriate in circumstances involving:</w:t>
      </w:r>
    </w:p>
    <w:p w:rsidR="00300522" w:rsidRPr="00F37DF5" w:rsidRDefault="00300522" w:rsidP="00300522">
      <w:pPr>
        <w:pStyle w:val="paragraph"/>
      </w:pPr>
      <w:r w:rsidRPr="00F37DF5">
        <w:tab/>
        <w:t>(a)</w:t>
      </w:r>
      <w:r w:rsidRPr="00F37DF5">
        <w:tab/>
        <w:t>a supply or acquisition in which possession of goods passes, but title in the goods will, or may, pass at some time in the future; or</w:t>
      </w:r>
    </w:p>
    <w:p w:rsidR="00300522" w:rsidRPr="00F37DF5" w:rsidRDefault="00300522" w:rsidP="00300522">
      <w:pPr>
        <w:pStyle w:val="paragraph"/>
      </w:pPr>
      <w:r w:rsidRPr="00F37DF5">
        <w:tab/>
        <w:t>(b)</w:t>
      </w:r>
      <w:r w:rsidRPr="00F37DF5">
        <w:tab/>
        <w:t xml:space="preserve">a supply or acquisition for which payment is made or an </w:t>
      </w:r>
      <w:r w:rsidR="00142129" w:rsidRPr="00142129">
        <w:rPr>
          <w:position w:val="6"/>
          <w:sz w:val="16"/>
          <w:szCs w:val="16"/>
        </w:rPr>
        <w:t>*</w:t>
      </w:r>
      <w:r w:rsidRPr="00F37DF5">
        <w:t>invoice is issued, but use, enjoyment or passing of title will, or may, occur at some time in the future; or</w:t>
      </w:r>
    </w:p>
    <w:p w:rsidR="00300522" w:rsidRPr="00F37DF5" w:rsidRDefault="00300522" w:rsidP="00300522">
      <w:pPr>
        <w:pStyle w:val="paragraph"/>
      </w:pPr>
      <w:r w:rsidRPr="00F37DF5">
        <w:tab/>
        <w:t>(c)</w:t>
      </w:r>
      <w:r w:rsidRPr="00F37DF5">
        <w:tab/>
        <w:t xml:space="preserve">a supply or acquisition occurring, but still being subject to a statutory cooling off period under an </w:t>
      </w:r>
      <w:r w:rsidR="00142129" w:rsidRPr="00142129">
        <w:rPr>
          <w:position w:val="6"/>
          <w:sz w:val="16"/>
          <w:szCs w:val="16"/>
        </w:rPr>
        <w:t>*</w:t>
      </w:r>
      <w:r w:rsidRPr="00F37DF5">
        <w:t>Australian law; or</w:t>
      </w:r>
    </w:p>
    <w:p w:rsidR="00300522" w:rsidRPr="00F37DF5" w:rsidRDefault="00300522" w:rsidP="00300522">
      <w:pPr>
        <w:pStyle w:val="paragraph"/>
      </w:pPr>
      <w:r w:rsidRPr="00F37DF5">
        <w:tab/>
        <w:t>(d)</w:t>
      </w:r>
      <w:r w:rsidRPr="00F37DF5">
        <w:tab/>
        <w:t xml:space="preserve">a supply or acquisition occurring before the supplier or </w:t>
      </w:r>
      <w:r w:rsidR="00142129" w:rsidRPr="00142129">
        <w:rPr>
          <w:position w:val="6"/>
          <w:sz w:val="16"/>
          <w:szCs w:val="16"/>
        </w:rPr>
        <w:t>*</w:t>
      </w:r>
      <w:r w:rsidRPr="00F37DF5">
        <w:t>recipient knows it has occurred; or</w:t>
      </w:r>
    </w:p>
    <w:p w:rsidR="00300522" w:rsidRPr="00F37DF5" w:rsidRDefault="00300522" w:rsidP="00300522">
      <w:pPr>
        <w:pStyle w:val="paragraph"/>
      </w:pPr>
      <w:r w:rsidRPr="00F37DF5">
        <w:tab/>
        <w:t>(e)</w:t>
      </w:r>
      <w:r w:rsidRPr="00F37DF5">
        <w:tab/>
        <w:t xml:space="preserve">a supply or acquisition occurring before the supplier or recipient knows the total </w:t>
      </w:r>
      <w:r w:rsidR="00142129" w:rsidRPr="00142129">
        <w:rPr>
          <w:position w:val="6"/>
          <w:sz w:val="16"/>
          <w:szCs w:val="16"/>
        </w:rPr>
        <w:t>*</w:t>
      </w:r>
      <w:r w:rsidRPr="00F37DF5">
        <w:t>consideration; or</w:t>
      </w:r>
    </w:p>
    <w:p w:rsidR="00300522" w:rsidRPr="00F37DF5" w:rsidRDefault="00300522" w:rsidP="00300522">
      <w:pPr>
        <w:pStyle w:val="paragraph"/>
      </w:pPr>
      <w:r w:rsidRPr="00F37DF5">
        <w:tab/>
        <w:t>(f)</w:t>
      </w:r>
      <w:r w:rsidRPr="00F37DF5">
        <w:tab/>
        <w:t>a supply or acquisition made under a contract that is subject to preconditions; or</w:t>
      </w:r>
    </w:p>
    <w:p w:rsidR="00300522" w:rsidRPr="00F37DF5" w:rsidRDefault="00300522" w:rsidP="00300522">
      <w:pPr>
        <w:pStyle w:val="paragraph"/>
      </w:pPr>
      <w:r w:rsidRPr="00F37DF5">
        <w:tab/>
        <w:t>(g)</w:t>
      </w:r>
      <w:r w:rsidRPr="00F37DF5">
        <w:tab/>
        <w:t xml:space="preserve">a supply or acquisition made under a contract that provides for retention of some or all of the consideration until certain conditions are met; or </w:t>
      </w:r>
    </w:p>
    <w:p w:rsidR="00300522" w:rsidRPr="00F37DF5" w:rsidRDefault="00300522" w:rsidP="00300522">
      <w:pPr>
        <w:pStyle w:val="paragraph"/>
      </w:pPr>
      <w:r w:rsidRPr="00F37DF5">
        <w:tab/>
        <w:t>(h)</w:t>
      </w:r>
      <w:r w:rsidRPr="00F37DF5">
        <w:tab/>
        <w:t>a supply or acquisition for which the GST treatment will be unknown until a later supply is made.</w:t>
      </w:r>
    </w:p>
    <w:p w:rsidR="00300522" w:rsidRPr="00F37DF5" w:rsidRDefault="00300522" w:rsidP="00300522">
      <w:pPr>
        <w:pStyle w:val="subsection"/>
      </w:pPr>
      <w:r w:rsidRPr="00F37DF5">
        <w:tab/>
        <w:t>(3)</w:t>
      </w:r>
      <w:r w:rsidRPr="00F37DF5">
        <w:tab/>
        <w:t xml:space="preserve">Determinations under </w:t>
      </w:r>
      <w:r w:rsidR="006138CE" w:rsidRPr="00F37DF5">
        <w:t>subsection (</w:t>
      </w:r>
      <w:r w:rsidRPr="00F37DF5">
        <w:t xml:space="preserve">1) override the provisions of this </w:t>
      </w:r>
      <w:r w:rsidR="00A53099" w:rsidRPr="00F37DF5">
        <w:t>Division</w:t>
      </w:r>
      <w:r w:rsidR="00A36DB5" w:rsidRPr="00F37DF5">
        <w:t xml:space="preserve"> </w:t>
      </w:r>
      <w:r w:rsidRPr="00F37DF5">
        <w:t>(except this section) and Chapter</w:t>
      </w:r>
      <w:r w:rsidR="006138CE" w:rsidRPr="00F37DF5">
        <w:t> </w:t>
      </w:r>
      <w:r w:rsidRPr="00F37DF5">
        <w:t>4, but only to the extent of any inconsistency.</w:t>
      </w:r>
    </w:p>
    <w:p w:rsidR="00300522" w:rsidRPr="00F37DF5" w:rsidRDefault="00300522" w:rsidP="00217974">
      <w:pPr>
        <w:pStyle w:val="ActHead5"/>
      </w:pPr>
      <w:bookmarkStart w:id="188" w:name="_Toc63330397"/>
      <w:r w:rsidRPr="00142129">
        <w:rPr>
          <w:rStyle w:val="CharSectno"/>
        </w:rPr>
        <w:t>29</w:t>
      </w:r>
      <w:r w:rsidR="00142129" w:rsidRPr="00142129">
        <w:rPr>
          <w:rStyle w:val="CharSectno"/>
        </w:rPr>
        <w:noBreakHyphen/>
      </w:r>
      <w:r w:rsidRPr="00142129">
        <w:rPr>
          <w:rStyle w:val="CharSectno"/>
        </w:rPr>
        <w:t>39</w:t>
      </w:r>
      <w:r w:rsidRPr="00F37DF5">
        <w:t xml:space="preserve">  Special rules relating to attribution rules</w:t>
      </w:r>
      <w:bookmarkEnd w:id="188"/>
    </w:p>
    <w:p w:rsidR="00300522" w:rsidRPr="00F37DF5" w:rsidRDefault="00300522" w:rsidP="00217974">
      <w:pPr>
        <w:pStyle w:val="subsection"/>
        <w:keepNext/>
        <w:keepLines/>
      </w:pPr>
      <w:r w:rsidRPr="00F37DF5">
        <w:tab/>
      </w:r>
      <w:r w:rsidRPr="00F37DF5">
        <w:tab/>
        <w:t>Chapter</w:t>
      </w:r>
      <w:r w:rsidR="006138CE" w:rsidRPr="00F37DF5">
        <w:t> </w:t>
      </w:r>
      <w:r w:rsidRPr="00F37DF5">
        <w:t>4 contains special rules relating to attribution rules, as follows:</w:t>
      </w:r>
    </w:p>
    <w:p w:rsidR="00A53099" w:rsidRPr="00F37DF5" w:rsidRDefault="00A53099" w:rsidP="00217974">
      <w:pPr>
        <w:pStyle w:val="Tabletext"/>
        <w:keepNext/>
        <w:keepLines/>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F37DF5" w:rsidTr="00A53099">
        <w:trPr>
          <w:tblHeader/>
        </w:trPr>
        <w:tc>
          <w:tcPr>
            <w:tcW w:w="5954" w:type="dxa"/>
            <w:gridSpan w:val="3"/>
            <w:tcBorders>
              <w:top w:val="single" w:sz="12" w:space="0" w:color="auto"/>
              <w:bottom w:val="single" w:sz="6" w:space="0" w:color="auto"/>
            </w:tcBorders>
            <w:shd w:val="clear" w:color="auto" w:fill="auto"/>
          </w:tcPr>
          <w:p w:rsidR="00300522" w:rsidRPr="00F37DF5" w:rsidRDefault="00300522" w:rsidP="000A6D5B">
            <w:pPr>
              <w:pStyle w:val="Tabletext"/>
              <w:keepNext/>
              <w:keepLines/>
              <w:rPr>
                <w:b/>
              </w:rPr>
            </w:pPr>
            <w:r w:rsidRPr="00F37DF5">
              <w:rPr>
                <w:b/>
                <w:bCs/>
              </w:rPr>
              <w:t>Checklist of special rules</w:t>
            </w:r>
          </w:p>
        </w:tc>
      </w:tr>
      <w:tr w:rsidR="00300522" w:rsidRPr="00F37DF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F37DF5" w:rsidRDefault="00300522" w:rsidP="000A6D5B">
            <w:pPr>
              <w:pStyle w:val="Tabletext"/>
              <w:keepNext/>
              <w:keepLines/>
              <w:rPr>
                <w:b/>
              </w:rPr>
            </w:pPr>
            <w:r w:rsidRPr="00F37DF5">
              <w:rPr>
                <w:b/>
                <w:bCs/>
              </w:rPr>
              <w:t>Item</w:t>
            </w:r>
          </w:p>
        </w:tc>
        <w:tc>
          <w:tcPr>
            <w:tcW w:w="3544" w:type="dxa"/>
            <w:tcBorders>
              <w:top w:val="single" w:sz="6" w:space="0" w:color="auto"/>
              <w:bottom w:val="single" w:sz="12" w:space="0" w:color="auto"/>
            </w:tcBorders>
            <w:shd w:val="clear" w:color="auto" w:fill="auto"/>
          </w:tcPr>
          <w:p w:rsidR="00300522" w:rsidRPr="00F37DF5" w:rsidRDefault="00300522" w:rsidP="000A6D5B">
            <w:pPr>
              <w:pStyle w:val="Tabletext"/>
              <w:keepNext/>
              <w:keepLines/>
              <w:rPr>
                <w:b/>
              </w:rPr>
            </w:pPr>
            <w:r w:rsidRPr="00F37DF5">
              <w:rPr>
                <w:b/>
                <w:bCs/>
              </w:rPr>
              <w:t>For this case ...</w:t>
            </w:r>
          </w:p>
        </w:tc>
        <w:tc>
          <w:tcPr>
            <w:tcW w:w="1701" w:type="dxa"/>
            <w:tcBorders>
              <w:top w:val="single" w:sz="6" w:space="0" w:color="auto"/>
              <w:bottom w:val="single" w:sz="12" w:space="0" w:color="auto"/>
            </w:tcBorders>
            <w:shd w:val="clear" w:color="auto" w:fill="auto"/>
          </w:tcPr>
          <w:p w:rsidR="00300522" w:rsidRPr="00F37DF5" w:rsidRDefault="00300522" w:rsidP="000A6D5B">
            <w:pPr>
              <w:pStyle w:val="Tabletext"/>
              <w:keepNext/>
              <w:keepLines/>
              <w:rPr>
                <w:b/>
              </w:rPr>
            </w:pPr>
            <w:r w:rsidRPr="00F37DF5">
              <w:rPr>
                <w:b/>
                <w:bCs/>
              </w:rPr>
              <w:t>See:</w:t>
            </w:r>
          </w:p>
        </w:tc>
      </w:tr>
      <w:tr w:rsidR="00300522" w:rsidRPr="00F37DF5" w:rsidTr="00A53099">
        <w:tblPrEx>
          <w:tblCellMar>
            <w:left w:w="107" w:type="dxa"/>
            <w:right w:w="107" w:type="dxa"/>
          </w:tblCellMar>
        </w:tblPrEx>
        <w:tc>
          <w:tcPr>
            <w:tcW w:w="709" w:type="dxa"/>
            <w:tcBorders>
              <w:top w:val="single" w:sz="12" w:space="0" w:color="auto"/>
            </w:tcBorders>
            <w:shd w:val="clear" w:color="auto" w:fill="auto"/>
          </w:tcPr>
          <w:p w:rsidR="00300522" w:rsidRPr="00F37DF5" w:rsidRDefault="00300522" w:rsidP="00300522">
            <w:pPr>
              <w:pStyle w:val="Tabletext"/>
            </w:pPr>
            <w:r w:rsidRPr="00F37DF5">
              <w:t>1</w:t>
            </w:r>
          </w:p>
        </w:tc>
        <w:tc>
          <w:tcPr>
            <w:tcW w:w="3544" w:type="dxa"/>
            <w:tcBorders>
              <w:top w:val="single" w:sz="12" w:space="0" w:color="auto"/>
            </w:tcBorders>
            <w:shd w:val="clear" w:color="auto" w:fill="auto"/>
          </w:tcPr>
          <w:p w:rsidR="00300522" w:rsidRPr="00F37DF5" w:rsidRDefault="00300522" w:rsidP="00300522">
            <w:pPr>
              <w:pStyle w:val="Tabletext"/>
            </w:pPr>
            <w:r w:rsidRPr="00F37DF5">
              <w:t>Agents and insurance brokers</w:t>
            </w:r>
          </w:p>
        </w:tc>
        <w:tc>
          <w:tcPr>
            <w:tcW w:w="1701" w:type="dxa"/>
            <w:tcBorders>
              <w:top w:val="single" w:sz="12" w:space="0" w:color="auto"/>
            </w:tcBorders>
            <w:shd w:val="clear" w:color="auto" w:fill="auto"/>
          </w:tcPr>
          <w:p w:rsidR="00300522" w:rsidRPr="00F37DF5" w:rsidRDefault="00300522" w:rsidP="00300522">
            <w:pPr>
              <w:pStyle w:val="Tabletext"/>
            </w:pPr>
            <w:r w:rsidRPr="00F37DF5">
              <w:t>Division</w:t>
            </w:r>
            <w:r w:rsidR="006138CE" w:rsidRPr="00F37DF5">
              <w:t> </w:t>
            </w:r>
            <w:r w:rsidRPr="00F37DF5">
              <w:t>153</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2</w:t>
            </w:r>
          </w:p>
        </w:tc>
        <w:tc>
          <w:tcPr>
            <w:tcW w:w="3544" w:type="dxa"/>
            <w:shd w:val="clear" w:color="auto" w:fill="auto"/>
          </w:tcPr>
          <w:p w:rsidR="00300522" w:rsidRPr="00F37DF5" w:rsidRDefault="00300522" w:rsidP="00300522">
            <w:pPr>
              <w:pStyle w:val="Tabletext"/>
            </w:pPr>
            <w:r w:rsidRPr="00F37DF5">
              <w:t>Associates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72</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3</w:t>
            </w:r>
          </w:p>
        </w:tc>
        <w:tc>
          <w:tcPr>
            <w:tcW w:w="3544" w:type="dxa"/>
            <w:shd w:val="clear" w:color="auto" w:fill="auto"/>
          </w:tcPr>
          <w:p w:rsidR="00300522" w:rsidRPr="00F37DF5" w:rsidRDefault="00300522" w:rsidP="00300522">
            <w:pPr>
              <w:pStyle w:val="Tabletext"/>
            </w:pPr>
            <w:r w:rsidRPr="00F37DF5">
              <w:t>Cancelled lay</w:t>
            </w:r>
            <w:r w:rsidR="00142129">
              <w:noBreakHyphen/>
            </w:r>
            <w:r w:rsidRPr="00F37DF5">
              <w:t>by sales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102</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4</w:t>
            </w:r>
          </w:p>
        </w:tc>
        <w:tc>
          <w:tcPr>
            <w:tcW w:w="3544" w:type="dxa"/>
            <w:shd w:val="clear" w:color="auto" w:fill="auto"/>
          </w:tcPr>
          <w:p w:rsidR="00300522" w:rsidRPr="00F37DF5" w:rsidRDefault="00300522" w:rsidP="00300522">
            <w:pPr>
              <w:pStyle w:val="Tabletext"/>
            </w:pPr>
            <w:r w:rsidRPr="00F37DF5">
              <w:t>Cessation of registration</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138</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5</w:t>
            </w:r>
          </w:p>
        </w:tc>
        <w:tc>
          <w:tcPr>
            <w:tcW w:w="3544" w:type="dxa"/>
            <w:shd w:val="clear" w:color="auto" w:fill="auto"/>
          </w:tcPr>
          <w:p w:rsidR="00300522" w:rsidRPr="00F37DF5" w:rsidRDefault="00300522" w:rsidP="00300522">
            <w:pPr>
              <w:pStyle w:val="Tabletext"/>
            </w:pPr>
            <w:r w:rsidRPr="00F37DF5">
              <w:t>Changes in the extent of creditable purpose</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129</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6</w:t>
            </w:r>
          </w:p>
        </w:tc>
        <w:tc>
          <w:tcPr>
            <w:tcW w:w="3544" w:type="dxa"/>
            <w:shd w:val="clear" w:color="auto" w:fill="auto"/>
          </w:tcPr>
          <w:p w:rsidR="00300522" w:rsidRPr="00F37DF5" w:rsidRDefault="00300522" w:rsidP="00300522">
            <w:pPr>
              <w:pStyle w:val="Tabletext"/>
            </w:pPr>
            <w:r w:rsidRPr="00F37DF5">
              <w:t>Changing your accounting basis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159</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7</w:t>
            </w:r>
          </w:p>
        </w:tc>
        <w:tc>
          <w:tcPr>
            <w:tcW w:w="3544" w:type="dxa"/>
            <w:shd w:val="clear" w:color="auto" w:fill="auto"/>
          </w:tcPr>
          <w:p w:rsidR="00300522" w:rsidRPr="00F37DF5" w:rsidRDefault="00300522" w:rsidP="00300522">
            <w:pPr>
              <w:pStyle w:val="Tabletext"/>
            </w:pPr>
            <w:r w:rsidRPr="00F37DF5">
              <w:t>Company amalgamations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90</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8</w:t>
            </w:r>
          </w:p>
        </w:tc>
        <w:tc>
          <w:tcPr>
            <w:tcW w:w="3544" w:type="dxa"/>
            <w:shd w:val="clear" w:color="auto" w:fill="auto"/>
          </w:tcPr>
          <w:p w:rsidR="00300522" w:rsidRPr="00F37DF5" w:rsidRDefault="00300522" w:rsidP="00300522">
            <w:pPr>
              <w:pStyle w:val="Tabletext"/>
            </w:pPr>
            <w:r w:rsidRPr="00F37DF5">
              <w:t>Deposits as security</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99</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8A</w:t>
            </w:r>
          </w:p>
        </w:tc>
        <w:tc>
          <w:tcPr>
            <w:tcW w:w="3544" w:type="dxa"/>
            <w:shd w:val="clear" w:color="auto" w:fill="auto"/>
          </w:tcPr>
          <w:p w:rsidR="00300522" w:rsidRPr="00F37DF5" w:rsidRDefault="00300522" w:rsidP="00300522">
            <w:pPr>
              <w:pStyle w:val="Tabletext"/>
            </w:pPr>
            <w:r w:rsidRPr="00F37DF5">
              <w:t>Distributions from deceased estates</w:t>
            </w:r>
          </w:p>
        </w:tc>
        <w:tc>
          <w:tcPr>
            <w:tcW w:w="1701" w:type="dxa"/>
            <w:shd w:val="clear" w:color="auto" w:fill="auto"/>
          </w:tcPr>
          <w:p w:rsidR="00300522" w:rsidRPr="00F37DF5" w:rsidRDefault="00300522" w:rsidP="00300522">
            <w:pPr>
              <w:pStyle w:val="Tabletext"/>
            </w:pPr>
            <w:r w:rsidRPr="00F37DF5">
              <w:t>Division</w:t>
            </w:r>
            <w:r w:rsidR="006138CE" w:rsidRPr="00F37DF5">
              <w:t> </w:t>
            </w:r>
            <w:r w:rsidRPr="00F37DF5">
              <w:t>139</w:t>
            </w:r>
          </w:p>
        </w:tc>
      </w:tr>
      <w:tr w:rsidR="00712B5B" w:rsidRPr="00F37DF5" w:rsidTr="00A53099">
        <w:tblPrEx>
          <w:tblCellMar>
            <w:left w:w="107" w:type="dxa"/>
            <w:right w:w="107" w:type="dxa"/>
          </w:tblCellMar>
        </w:tblPrEx>
        <w:tc>
          <w:tcPr>
            <w:tcW w:w="709" w:type="dxa"/>
            <w:shd w:val="clear" w:color="auto" w:fill="auto"/>
          </w:tcPr>
          <w:p w:rsidR="00712B5B" w:rsidRPr="00F37DF5" w:rsidRDefault="00712B5B" w:rsidP="00300522">
            <w:pPr>
              <w:pStyle w:val="Tabletext"/>
            </w:pPr>
            <w:r w:rsidRPr="00F37DF5">
              <w:t>8AA</w:t>
            </w:r>
          </w:p>
        </w:tc>
        <w:tc>
          <w:tcPr>
            <w:tcW w:w="3544" w:type="dxa"/>
            <w:shd w:val="clear" w:color="auto" w:fill="auto"/>
          </w:tcPr>
          <w:p w:rsidR="00712B5B" w:rsidRPr="00F37DF5" w:rsidRDefault="00712B5B" w:rsidP="00300522">
            <w:pPr>
              <w:pStyle w:val="Tabletext"/>
            </w:pPr>
            <w:r w:rsidRPr="00F37DF5">
              <w:t>Hire purchase agreements</w:t>
            </w:r>
          </w:p>
        </w:tc>
        <w:tc>
          <w:tcPr>
            <w:tcW w:w="1701" w:type="dxa"/>
            <w:shd w:val="clear" w:color="auto" w:fill="auto"/>
          </w:tcPr>
          <w:p w:rsidR="00712B5B" w:rsidRPr="00F37DF5" w:rsidRDefault="00712B5B" w:rsidP="00300522">
            <w:pPr>
              <w:pStyle w:val="Tabletext"/>
            </w:pPr>
            <w:r w:rsidRPr="00F37DF5">
              <w:t>Division</w:t>
            </w:r>
            <w:r w:rsidR="006138CE" w:rsidRPr="00F37DF5">
              <w:t> </w:t>
            </w:r>
            <w:r w:rsidRPr="00F37DF5">
              <w:t>158</w:t>
            </w:r>
          </w:p>
        </w:tc>
      </w:tr>
      <w:tr w:rsidR="00712B5B" w:rsidRPr="00F37DF5" w:rsidTr="00A53099">
        <w:tblPrEx>
          <w:tblCellMar>
            <w:left w:w="107" w:type="dxa"/>
            <w:right w:w="107" w:type="dxa"/>
          </w:tblCellMar>
        </w:tblPrEx>
        <w:tc>
          <w:tcPr>
            <w:tcW w:w="709" w:type="dxa"/>
            <w:shd w:val="clear" w:color="auto" w:fill="auto"/>
          </w:tcPr>
          <w:p w:rsidR="00712B5B" w:rsidRPr="00F37DF5" w:rsidRDefault="00712B5B" w:rsidP="00300522">
            <w:pPr>
              <w:pStyle w:val="Tabletext"/>
            </w:pPr>
            <w:r w:rsidRPr="00F37DF5">
              <w:t>8B</w:t>
            </w:r>
          </w:p>
        </w:tc>
        <w:tc>
          <w:tcPr>
            <w:tcW w:w="3544" w:type="dxa"/>
            <w:shd w:val="clear" w:color="auto" w:fill="auto"/>
          </w:tcPr>
          <w:p w:rsidR="00712B5B" w:rsidRPr="00F37DF5" w:rsidRDefault="00712B5B" w:rsidP="00300522">
            <w:pPr>
              <w:pStyle w:val="Tabletext"/>
            </w:pPr>
            <w:r w:rsidRPr="00F37DF5">
              <w:t>Non</w:t>
            </w:r>
            <w:r w:rsidR="00142129">
              <w:noBreakHyphen/>
            </w:r>
            <w:r w:rsidRPr="00F37DF5">
              <w:t>deductible expenses</w:t>
            </w:r>
          </w:p>
        </w:tc>
        <w:tc>
          <w:tcPr>
            <w:tcW w:w="1701" w:type="dxa"/>
            <w:shd w:val="clear" w:color="auto" w:fill="auto"/>
          </w:tcPr>
          <w:p w:rsidR="00712B5B" w:rsidRPr="00F37DF5" w:rsidRDefault="00712B5B" w:rsidP="00300522">
            <w:pPr>
              <w:pStyle w:val="Tabletext"/>
            </w:pPr>
            <w:r w:rsidRPr="00F37DF5">
              <w:t>Division</w:t>
            </w:r>
            <w:r w:rsidR="006138CE" w:rsidRPr="00F37DF5">
              <w:t> </w:t>
            </w:r>
            <w:r w:rsidRPr="00F37DF5">
              <w:t>69</w:t>
            </w:r>
          </w:p>
        </w:tc>
      </w:tr>
      <w:tr w:rsidR="00712B5B" w:rsidRPr="00F37DF5" w:rsidTr="00A53099">
        <w:tblPrEx>
          <w:tblCellMar>
            <w:left w:w="107" w:type="dxa"/>
            <w:right w:w="107" w:type="dxa"/>
          </w:tblCellMar>
        </w:tblPrEx>
        <w:tc>
          <w:tcPr>
            <w:tcW w:w="709" w:type="dxa"/>
            <w:shd w:val="clear" w:color="auto" w:fill="auto"/>
          </w:tcPr>
          <w:p w:rsidR="00712B5B" w:rsidRPr="00F37DF5" w:rsidRDefault="00712B5B" w:rsidP="00300522">
            <w:pPr>
              <w:pStyle w:val="Tabletext"/>
            </w:pPr>
            <w:r w:rsidRPr="00F37DF5">
              <w:t>9</w:t>
            </w:r>
          </w:p>
        </w:tc>
        <w:tc>
          <w:tcPr>
            <w:tcW w:w="3544" w:type="dxa"/>
            <w:shd w:val="clear" w:color="auto" w:fill="auto"/>
          </w:tcPr>
          <w:p w:rsidR="00712B5B" w:rsidRPr="00F37DF5" w:rsidRDefault="00712B5B" w:rsidP="00300522">
            <w:pPr>
              <w:pStyle w:val="Tabletext"/>
            </w:pPr>
            <w:r w:rsidRPr="00F37DF5">
              <w:t>Pre</w:t>
            </w:r>
            <w:r w:rsidR="00142129">
              <w:noBreakHyphen/>
            </w:r>
            <w:r w:rsidRPr="00F37DF5">
              <w:t>establishment costs</w:t>
            </w:r>
          </w:p>
        </w:tc>
        <w:tc>
          <w:tcPr>
            <w:tcW w:w="1701" w:type="dxa"/>
            <w:shd w:val="clear" w:color="auto" w:fill="auto"/>
          </w:tcPr>
          <w:p w:rsidR="00712B5B" w:rsidRPr="00F37DF5" w:rsidRDefault="00712B5B" w:rsidP="00300522">
            <w:pPr>
              <w:pStyle w:val="Tabletext"/>
            </w:pPr>
            <w:r w:rsidRPr="00F37DF5">
              <w:t>Division</w:t>
            </w:r>
            <w:r w:rsidR="006138CE" w:rsidRPr="00F37DF5">
              <w:t> </w:t>
            </w:r>
            <w:r w:rsidRPr="00F37DF5">
              <w:t>60</w:t>
            </w:r>
          </w:p>
        </w:tc>
      </w:tr>
      <w:tr w:rsidR="00712B5B" w:rsidRPr="00F37DF5" w:rsidTr="00A53099">
        <w:tblPrEx>
          <w:tblCellMar>
            <w:left w:w="107" w:type="dxa"/>
            <w:right w:w="107" w:type="dxa"/>
          </w:tblCellMar>
        </w:tblPrEx>
        <w:tc>
          <w:tcPr>
            <w:tcW w:w="709" w:type="dxa"/>
            <w:shd w:val="clear" w:color="auto" w:fill="auto"/>
          </w:tcPr>
          <w:p w:rsidR="00712B5B" w:rsidRPr="00F37DF5" w:rsidRDefault="00712B5B" w:rsidP="00300522">
            <w:pPr>
              <w:pStyle w:val="Tabletext"/>
            </w:pPr>
            <w:r w:rsidRPr="00F37DF5">
              <w:t>10</w:t>
            </w:r>
          </w:p>
        </w:tc>
        <w:tc>
          <w:tcPr>
            <w:tcW w:w="3544" w:type="dxa"/>
            <w:shd w:val="clear" w:color="auto" w:fill="auto"/>
          </w:tcPr>
          <w:p w:rsidR="00712B5B" w:rsidRPr="00F37DF5" w:rsidRDefault="00712B5B" w:rsidP="00300522">
            <w:pPr>
              <w:pStyle w:val="Tabletext"/>
            </w:pPr>
            <w:r w:rsidRPr="00F37DF5">
              <w:t>Reimbursement of employees etc.</w:t>
            </w:r>
          </w:p>
        </w:tc>
        <w:tc>
          <w:tcPr>
            <w:tcW w:w="1701" w:type="dxa"/>
            <w:shd w:val="clear" w:color="auto" w:fill="auto"/>
          </w:tcPr>
          <w:p w:rsidR="00712B5B" w:rsidRPr="00F37DF5" w:rsidRDefault="00712B5B" w:rsidP="00300522">
            <w:pPr>
              <w:pStyle w:val="Tabletext"/>
            </w:pPr>
            <w:r w:rsidRPr="00F37DF5">
              <w:t>Division</w:t>
            </w:r>
            <w:r w:rsidR="006138CE" w:rsidRPr="00F37DF5">
              <w:t> </w:t>
            </w:r>
            <w:r w:rsidRPr="00F37DF5">
              <w:t>111</w:t>
            </w:r>
          </w:p>
        </w:tc>
      </w:tr>
      <w:tr w:rsidR="00712B5B" w:rsidRPr="00F37DF5" w:rsidTr="00A53099">
        <w:tblPrEx>
          <w:tblCellMar>
            <w:left w:w="107" w:type="dxa"/>
            <w:right w:w="107" w:type="dxa"/>
          </w:tblCellMar>
        </w:tblPrEx>
        <w:tc>
          <w:tcPr>
            <w:tcW w:w="709" w:type="dxa"/>
            <w:shd w:val="clear" w:color="auto" w:fill="auto"/>
          </w:tcPr>
          <w:p w:rsidR="00712B5B" w:rsidRPr="00F37DF5" w:rsidRDefault="00712B5B" w:rsidP="00300522">
            <w:pPr>
              <w:pStyle w:val="Tabletext"/>
            </w:pPr>
            <w:r w:rsidRPr="00F37DF5">
              <w:t>11</w:t>
            </w:r>
          </w:p>
        </w:tc>
        <w:tc>
          <w:tcPr>
            <w:tcW w:w="3544" w:type="dxa"/>
            <w:shd w:val="clear" w:color="auto" w:fill="auto"/>
          </w:tcPr>
          <w:p w:rsidR="00712B5B" w:rsidRPr="00F37DF5" w:rsidRDefault="00712B5B" w:rsidP="00300522">
            <w:pPr>
              <w:pStyle w:val="Tabletext"/>
            </w:pPr>
            <w:r w:rsidRPr="00F37DF5">
              <w:t>Representatives of incapacitated entities</w:t>
            </w:r>
          </w:p>
        </w:tc>
        <w:tc>
          <w:tcPr>
            <w:tcW w:w="1701" w:type="dxa"/>
            <w:shd w:val="clear" w:color="auto" w:fill="auto"/>
          </w:tcPr>
          <w:p w:rsidR="00712B5B" w:rsidRPr="00F37DF5" w:rsidRDefault="00712B5B" w:rsidP="00300522">
            <w:pPr>
              <w:pStyle w:val="Tabletext"/>
            </w:pPr>
            <w:r w:rsidRPr="00F37DF5">
              <w:t>Division</w:t>
            </w:r>
            <w:r w:rsidR="006138CE" w:rsidRPr="00F37DF5">
              <w:t> </w:t>
            </w:r>
            <w:r w:rsidRPr="00F37DF5">
              <w:t>58</w:t>
            </w:r>
          </w:p>
        </w:tc>
      </w:tr>
      <w:tr w:rsidR="00712B5B" w:rsidRPr="00F37DF5" w:rsidTr="00A53099">
        <w:tblPrEx>
          <w:tblCellMar>
            <w:left w:w="107" w:type="dxa"/>
            <w:right w:w="107" w:type="dxa"/>
          </w:tblCellMar>
        </w:tblPrEx>
        <w:tc>
          <w:tcPr>
            <w:tcW w:w="709" w:type="dxa"/>
            <w:shd w:val="clear" w:color="auto" w:fill="auto"/>
          </w:tcPr>
          <w:p w:rsidR="00712B5B" w:rsidRPr="00F37DF5" w:rsidRDefault="00712B5B" w:rsidP="00300522">
            <w:pPr>
              <w:pStyle w:val="Tabletext"/>
            </w:pPr>
            <w:r w:rsidRPr="00F37DF5">
              <w:t>11A</w:t>
            </w:r>
          </w:p>
        </w:tc>
        <w:tc>
          <w:tcPr>
            <w:tcW w:w="3544" w:type="dxa"/>
            <w:shd w:val="clear" w:color="auto" w:fill="auto"/>
          </w:tcPr>
          <w:p w:rsidR="00712B5B" w:rsidRPr="00F37DF5" w:rsidRDefault="00712B5B" w:rsidP="00300522">
            <w:pPr>
              <w:pStyle w:val="Tabletext"/>
            </w:pPr>
            <w:r w:rsidRPr="00F37DF5">
              <w:t>Second</w:t>
            </w:r>
            <w:r w:rsidR="00142129">
              <w:noBreakHyphen/>
            </w:r>
            <w:r w:rsidRPr="00F37DF5">
              <w:t>hand goods</w:t>
            </w:r>
          </w:p>
        </w:tc>
        <w:tc>
          <w:tcPr>
            <w:tcW w:w="1701" w:type="dxa"/>
            <w:shd w:val="clear" w:color="auto" w:fill="auto"/>
          </w:tcPr>
          <w:p w:rsidR="00712B5B" w:rsidRPr="00F37DF5" w:rsidRDefault="00712B5B" w:rsidP="00300522">
            <w:pPr>
              <w:pStyle w:val="Tabletext"/>
            </w:pPr>
            <w:r w:rsidRPr="00F37DF5">
              <w:t>Division</w:t>
            </w:r>
            <w:r w:rsidR="006138CE" w:rsidRPr="00F37DF5">
              <w:t> </w:t>
            </w:r>
            <w:r w:rsidRPr="00F37DF5">
              <w:t>66</w:t>
            </w:r>
          </w:p>
        </w:tc>
      </w:tr>
      <w:tr w:rsidR="00712B5B" w:rsidRPr="00F37DF5" w:rsidTr="00A53099">
        <w:tblPrEx>
          <w:tblCellMar>
            <w:left w:w="107" w:type="dxa"/>
            <w:right w:w="107" w:type="dxa"/>
          </w:tblCellMar>
        </w:tblPrEx>
        <w:tc>
          <w:tcPr>
            <w:tcW w:w="709" w:type="dxa"/>
            <w:shd w:val="clear" w:color="auto" w:fill="auto"/>
          </w:tcPr>
          <w:p w:rsidR="00712B5B" w:rsidRPr="00F37DF5" w:rsidRDefault="00712B5B" w:rsidP="00300522">
            <w:pPr>
              <w:pStyle w:val="Tabletext"/>
            </w:pPr>
            <w:r w:rsidRPr="00F37DF5">
              <w:t>12</w:t>
            </w:r>
          </w:p>
        </w:tc>
        <w:tc>
          <w:tcPr>
            <w:tcW w:w="3544" w:type="dxa"/>
            <w:shd w:val="clear" w:color="auto" w:fill="auto"/>
          </w:tcPr>
          <w:p w:rsidR="00712B5B" w:rsidRPr="00F37DF5" w:rsidRDefault="00712B5B" w:rsidP="00300522">
            <w:pPr>
              <w:pStyle w:val="Tabletext"/>
            </w:pPr>
            <w:r w:rsidRPr="00F37DF5">
              <w:t>Supplies and acquisitions made on a progressive or periodic basis</w:t>
            </w:r>
          </w:p>
        </w:tc>
        <w:tc>
          <w:tcPr>
            <w:tcW w:w="1701" w:type="dxa"/>
            <w:shd w:val="clear" w:color="auto" w:fill="auto"/>
          </w:tcPr>
          <w:p w:rsidR="00712B5B" w:rsidRPr="00F37DF5" w:rsidRDefault="00712B5B" w:rsidP="00300522">
            <w:pPr>
              <w:pStyle w:val="Tabletext"/>
            </w:pPr>
            <w:r w:rsidRPr="00F37DF5">
              <w:t>Division</w:t>
            </w:r>
            <w:r w:rsidR="006138CE" w:rsidRPr="00F37DF5">
              <w:t> </w:t>
            </w:r>
            <w:r w:rsidRPr="00F37DF5">
              <w:t>156</w:t>
            </w:r>
          </w:p>
        </w:tc>
      </w:tr>
      <w:tr w:rsidR="00712B5B" w:rsidRPr="00F37DF5" w:rsidTr="00A53099">
        <w:tblPrEx>
          <w:tblCellMar>
            <w:left w:w="107" w:type="dxa"/>
            <w:right w:w="107" w:type="dxa"/>
          </w:tblCellMar>
        </w:tblPrEx>
        <w:tc>
          <w:tcPr>
            <w:tcW w:w="709" w:type="dxa"/>
            <w:shd w:val="clear" w:color="auto" w:fill="auto"/>
          </w:tcPr>
          <w:p w:rsidR="00712B5B" w:rsidRPr="00F37DF5" w:rsidRDefault="00712B5B" w:rsidP="00300522">
            <w:pPr>
              <w:pStyle w:val="Tabletext"/>
            </w:pPr>
            <w:r w:rsidRPr="00F37DF5">
              <w:t>13</w:t>
            </w:r>
          </w:p>
        </w:tc>
        <w:tc>
          <w:tcPr>
            <w:tcW w:w="3544" w:type="dxa"/>
            <w:shd w:val="clear" w:color="auto" w:fill="auto"/>
          </w:tcPr>
          <w:p w:rsidR="00712B5B" w:rsidRPr="00F37DF5" w:rsidRDefault="00712B5B" w:rsidP="00300522">
            <w:pPr>
              <w:pStyle w:val="Tabletext"/>
            </w:pPr>
            <w:r w:rsidRPr="00F37DF5">
              <w:t>Supplies of things acquired etc. without full input tax credits</w:t>
            </w:r>
          </w:p>
        </w:tc>
        <w:tc>
          <w:tcPr>
            <w:tcW w:w="1701" w:type="dxa"/>
            <w:shd w:val="clear" w:color="auto" w:fill="auto"/>
          </w:tcPr>
          <w:p w:rsidR="00712B5B" w:rsidRPr="00F37DF5" w:rsidRDefault="00712B5B" w:rsidP="00300522">
            <w:pPr>
              <w:pStyle w:val="Tabletext"/>
            </w:pPr>
            <w:r w:rsidRPr="00F37DF5">
              <w:t>Division</w:t>
            </w:r>
            <w:r w:rsidR="006138CE" w:rsidRPr="00F37DF5">
              <w:t> </w:t>
            </w:r>
            <w:r w:rsidRPr="00F37DF5">
              <w:t>132</w:t>
            </w:r>
          </w:p>
        </w:tc>
      </w:tr>
      <w:tr w:rsidR="00712B5B" w:rsidRPr="00F37DF5" w:rsidTr="00A53099">
        <w:tc>
          <w:tcPr>
            <w:tcW w:w="709" w:type="dxa"/>
            <w:tcBorders>
              <w:bottom w:val="single" w:sz="4" w:space="0" w:color="auto"/>
            </w:tcBorders>
            <w:shd w:val="clear" w:color="auto" w:fill="auto"/>
          </w:tcPr>
          <w:p w:rsidR="00712B5B" w:rsidRPr="00F37DF5" w:rsidRDefault="00712B5B" w:rsidP="0063554A">
            <w:pPr>
              <w:pStyle w:val="Tabletext"/>
            </w:pPr>
            <w:r w:rsidRPr="00F37DF5">
              <w:t>13A</w:t>
            </w:r>
          </w:p>
        </w:tc>
        <w:tc>
          <w:tcPr>
            <w:tcW w:w="3544" w:type="dxa"/>
            <w:tcBorders>
              <w:bottom w:val="single" w:sz="4" w:space="0" w:color="auto"/>
            </w:tcBorders>
            <w:shd w:val="clear" w:color="auto" w:fill="auto"/>
          </w:tcPr>
          <w:p w:rsidR="00712B5B" w:rsidRPr="00F37DF5" w:rsidRDefault="00712B5B" w:rsidP="0063554A">
            <w:pPr>
              <w:pStyle w:val="Tabletext"/>
            </w:pPr>
            <w:r w:rsidRPr="00F37DF5">
              <w:t>Third party payments</w:t>
            </w:r>
          </w:p>
        </w:tc>
        <w:tc>
          <w:tcPr>
            <w:tcW w:w="1701" w:type="dxa"/>
            <w:tcBorders>
              <w:bottom w:val="single" w:sz="4" w:space="0" w:color="auto"/>
            </w:tcBorders>
            <w:shd w:val="clear" w:color="auto" w:fill="auto"/>
          </w:tcPr>
          <w:p w:rsidR="00712B5B" w:rsidRPr="00F37DF5" w:rsidRDefault="00712B5B" w:rsidP="0063554A">
            <w:pPr>
              <w:pStyle w:val="Tabletext"/>
            </w:pPr>
            <w:r w:rsidRPr="00F37DF5">
              <w:t>Division</w:t>
            </w:r>
            <w:r w:rsidR="006138CE" w:rsidRPr="00F37DF5">
              <w:t> </w:t>
            </w:r>
            <w:r w:rsidRPr="00F37DF5">
              <w:t>134</w:t>
            </w:r>
          </w:p>
        </w:tc>
      </w:tr>
      <w:tr w:rsidR="00712B5B" w:rsidRPr="00F37DF5" w:rsidTr="00A53099">
        <w:tblPrEx>
          <w:tblCellMar>
            <w:left w:w="107" w:type="dxa"/>
            <w:right w:w="107" w:type="dxa"/>
          </w:tblCellMar>
        </w:tblPrEx>
        <w:tc>
          <w:tcPr>
            <w:tcW w:w="709" w:type="dxa"/>
            <w:tcBorders>
              <w:bottom w:val="single" w:sz="12" w:space="0" w:color="auto"/>
            </w:tcBorders>
            <w:shd w:val="clear" w:color="auto" w:fill="auto"/>
          </w:tcPr>
          <w:p w:rsidR="00712B5B" w:rsidRPr="00F37DF5" w:rsidRDefault="00712B5B" w:rsidP="00300522">
            <w:pPr>
              <w:pStyle w:val="Tabletext"/>
            </w:pPr>
            <w:r w:rsidRPr="00F37DF5">
              <w:t>14</w:t>
            </w:r>
          </w:p>
        </w:tc>
        <w:tc>
          <w:tcPr>
            <w:tcW w:w="3544" w:type="dxa"/>
            <w:tcBorders>
              <w:bottom w:val="single" w:sz="12" w:space="0" w:color="auto"/>
            </w:tcBorders>
            <w:shd w:val="clear" w:color="auto" w:fill="auto"/>
          </w:tcPr>
          <w:p w:rsidR="00712B5B" w:rsidRPr="00F37DF5" w:rsidRDefault="00712B5B" w:rsidP="00300522">
            <w:pPr>
              <w:pStyle w:val="Tabletext"/>
            </w:pPr>
            <w:r w:rsidRPr="00F37DF5">
              <w:t>Tradex scheme goods</w:t>
            </w:r>
          </w:p>
        </w:tc>
        <w:tc>
          <w:tcPr>
            <w:tcW w:w="1701" w:type="dxa"/>
            <w:tcBorders>
              <w:bottom w:val="single" w:sz="12" w:space="0" w:color="auto"/>
            </w:tcBorders>
            <w:shd w:val="clear" w:color="auto" w:fill="auto"/>
          </w:tcPr>
          <w:p w:rsidR="00712B5B" w:rsidRPr="00F37DF5" w:rsidRDefault="00712B5B" w:rsidP="00300522">
            <w:pPr>
              <w:pStyle w:val="Tabletext"/>
            </w:pPr>
            <w:r w:rsidRPr="00F37DF5">
              <w:t>Division</w:t>
            </w:r>
            <w:r w:rsidR="006138CE" w:rsidRPr="00F37DF5">
              <w:t> </w:t>
            </w:r>
            <w:r w:rsidRPr="00F37DF5">
              <w:t>141</w:t>
            </w:r>
          </w:p>
        </w:tc>
      </w:tr>
    </w:tbl>
    <w:p w:rsidR="00300522" w:rsidRPr="00F37DF5" w:rsidRDefault="00300522" w:rsidP="00300522">
      <w:pPr>
        <w:pStyle w:val="ActHead4"/>
      </w:pPr>
      <w:bookmarkStart w:id="189" w:name="_Toc63330398"/>
      <w:r w:rsidRPr="00142129">
        <w:rPr>
          <w:rStyle w:val="CharSubdNo"/>
        </w:rPr>
        <w:t>Subdivision</w:t>
      </w:r>
      <w:r w:rsidR="006138CE" w:rsidRPr="00142129">
        <w:rPr>
          <w:rStyle w:val="CharSubdNo"/>
        </w:rPr>
        <w:t> </w:t>
      </w:r>
      <w:r w:rsidRPr="00142129">
        <w:rPr>
          <w:rStyle w:val="CharSubdNo"/>
        </w:rPr>
        <w:t>29</w:t>
      </w:r>
      <w:r w:rsidR="00142129" w:rsidRPr="00142129">
        <w:rPr>
          <w:rStyle w:val="CharSubdNo"/>
        </w:rPr>
        <w:noBreakHyphen/>
      </w:r>
      <w:r w:rsidRPr="00142129">
        <w:rPr>
          <w:rStyle w:val="CharSubdNo"/>
        </w:rPr>
        <w:t>B</w:t>
      </w:r>
      <w:r w:rsidRPr="00F37DF5">
        <w:t>—</w:t>
      </w:r>
      <w:r w:rsidRPr="00142129">
        <w:rPr>
          <w:rStyle w:val="CharSubdText"/>
        </w:rPr>
        <w:t>Accounting on a cash basis</w:t>
      </w:r>
      <w:bookmarkEnd w:id="189"/>
    </w:p>
    <w:p w:rsidR="00300522" w:rsidRPr="00F37DF5" w:rsidRDefault="00300522" w:rsidP="00300522">
      <w:pPr>
        <w:pStyle w:val="ActHead5"/>
      </w:pPr>
      <w:bookmarkStart w:id="190" w:name="_Toc63330399"/>
      <w:r w:rsidRPr="00142129">
        <w:rPr>
          <w:rStyle w:val="CharSectno"/>
        </w:rPr>
        <w:t>29</w:t>
      </w:r>
      <w:r w:rsidR="00142129" w:rsidRPr="00142129">
        <w:rPr>
          <w:rStyle w:val="CharSectno"/>
        </w:rPr>
        <w:noBreakHyphen/>
      </w:r>
      <w:r w:rsidRPr="00142129">
        <w:rPr>
          <w:rStyle w:val="CharSectno"/>
        </w:rPr>
        <w:t>40</w:t>
      </w:r>
      <w:r w:rsidRPr="00F37DF5">
        <w:t xml:space="preserve">  Choosing to account on a cash basis</w:t>
      </w:r>
      <w:bookmarkEnd w:id="190"/>
    </w:p>
    <w:p w:rsidR="00300522" w:rsidRPr="00F37DF5" w:rsidRDefault="00300522" w:rsidP="00300522">
      <w:pPr>
        <w:pStyle w:val="subsection"/>
      </w:pPr>
      <w:r w:rsidRPr="00F37DF5">
        <w:tab/>
        <w:t>(1)</w:t>
      </w:r>
      <w:r w:rsidRPr="00F37DF5">
        <w:tab/>
      </w:r>
      <w:r w:rsidR="00022C20" w:rsidRPr="00F37DF5">
        <w:t xml:space="preserve">You may choose to </w:t>
      </w:r>
      <w:r w:rsidR="00142129" w:rsidRPr="00142129">
        <w:rPr>
          <w:position w:val="6"/>
          <w:sz w:val="16"/>
        </w:rPr>
        <w:t>*</w:t>
      </w:r>
      <w:r w:rsidR="00022C20" w:rsidRPr="00F37DF5">
        <w:t>account on a cash basis, with effect from the first day of the tax period that you choose, if</w:t>
      </w:r>
      <w:r w:rsidRPr="00F37DF5">
        <w:t>:</w:t>
      </w:r>
    </w:p>
    <w:p w:rsidR="009525DE" w:rsidRPr="00F37DF5" w:rsidRDefault="009525DE" w:rsidP="009525DE">
      <w:pPr>
        <w:pStyle w:val="paragraph"/>
      </w:pPr>
      <w:r w:rsidRPr="00F37DF5">
        <w:tab/>
        <w:t>(a)</w:t>
      </w:r>
      <w:r w:rsidRPr="00F37DF5">
        <w:tab/>
        <w:t xml:space="preserve">you are a </w:t>
      </w:r>
      <w:r w:rsidR="00142129" w:rsidRPr="00142129">
        <w:rPr>
          <w:position w:val="6"/>
          <w:sz w:val="16"/>
        </w:rPr>
        <w:t>*</w:t>
      </w:r>
      <w:r w:rsidRPr="00F37DF5">
        <w:t>small business entity (other than because of subsection</w:t>
      </w:r>
      <w:r w:rsidR="006138CE" w:rsidRPr="00F37DF5">
        <w:t> </w:t>
      </w:r>
      <w:r w:rsidRPr="00F37DF5">
        <w:t>328</w:t>
      </w:r>
      <w:r w:rsidR="00142129">
        <w:noBreakHyphen/>
      </w:r>
      <w:r w:rsidRPr="00F37DF5">
        <w:t xml:space="preserve">110(4) of the </w:t>
      </w:r>
      <w:r w:rsidR="00142129" w:rsidRPr="00142129">
        <w:rPr>
          <w:position w:val="6"/>
          <w:sz w:val="16"/>
        </w:rPr>
        <w:t>*</w:t>
      </w:r>
      <w:r w:rsidRPr="00F37DF5">
        <w:t xml:space="preserve">ITAA 1997) for the </w:t>
      </w:r>
      <w:r w:rsidR="00142129" w:rsidRPr="00142129">
        <w:rPr>
          <w:position w:val="6"/>
          <w:sz w:val="16"/>
        </w:rPr>
        <w:t>*</w:t>
      </w:r>
      <w:r w:rsidRPr="00F37DF5">
        <w:t>income year in which you make your choice; or</w:t>
      </w:r>
    </w:p>
    <w:p w:rsidR="009525DE" w:rsidRPr="00F37DF5" w:rsidRDefault="009525DE" w:rsidP="009525DE">
      <w:pPr>
        <w:pStyle w:val="paragraph"/>
      </w:pPr>
      <w:r w:rsidRPr="00F37DF5">
        <w:tab/>
        <w:t>(ab)</w:t>
      </w:r>
      <w:r w:rsidRPr="00F37DF5">
        <w:tab/>
        <w:t xml:space="preserve">you do not carry on a </w:t>
      </w:r>
      <w:r w:rsidR="00142129" w:rsidRPr="00142129">
        <w:rPr>
          <w:position w:val="6"/>
          <w:sz w:val="16"/>
        </w:rPr>
        <w:t>*</w:t>
      </w:r>
      <w:r w:rsidRPr="00F37DF5">
        <w:t xml:space="preserve">business and your </w:t>
      </w:r>
      <w:r w:rsidR="00142129" w:rsidRPr="00142129">
        <w:rPr>
          <w:position w:val="6"/>
          <w:sz w:val="16"/>
        </w:rPr>
        <w:t>*</w:t>
      </w:r>
      <w:r w:rsidRPr="00F37DF5">
        <w:t xml:space="preserve">GST turnover does not exceed the </w:t>
      </w:r>
      <w:r w:rsidR="00142129" w:rsidRPr="00142129">
        <w:rPr>
          <w:position w:val="6"/>
          <w:sz w:val="16"/>
        </w:rPr>
        <w:t>*</w:t>
      </w:r>
      <w:r w:rsidRPr="00F37DF5">
        <w:t>cash accounting turnover threshold; or</w:t>
      </w:r>
    </w:p>
    <w:p w:rsidR="00300522" w:rsidRPr="00F37DF5" w:rsidRDefault="00300522" w:rsidP="00300522">
      <w:pPr>
        <w:pStyle w:val="paragraph"/>
      </w:pPr>
      <w:r w:rsidRPr="00F37DF5">
        <w:tab/>
        <w:t>(b)</w:t>
      </w:r>
      <w:r w:rsidRPr="00F37DF5">
        <w:tab/>
        <w:t>for income tax purposes, you account for your income using the receipts method; or</w:t>
      </w:r>
    </w:p>
    <w:p w:rsidR="00300522" w:rsidRPr="00F37DF5" w:rsidRDefault="00300522" w:rsidP="00300522">
      <w:pPr>
        <w:pStyle w:val="paragraph"/>
      </w:pPr>
      <w:r w:rsidRPr="00F37DF5">
        <w:tab/>
        <w:t>(c)</w:t>
      </w:r>
      <w:r w:rsidRPr="00F37DF5">
        <w:tab/>
        <w:t xml:space="preserve">each of the </w:t>
      </w:r>
      <w:r w:rsidR="00142129" w:rsidRPr="00142129">
        <w:rPr>
          <w:position w:val="6"/>
          <w:sz w:val="16"/>
          <w:szCs w:val="16"/>
        </w:rPr>
        <w:t>*</w:t>
      </w:r>
      <w:r w:rsidRPr="00F37DF5">
        <w:t xml:space="preserve">enterprises that you </w:t>
      </w:r>
      <w:r w:rsidR="00142129" w:rsidRPr="00142129">
        <w:rPr>
          <w:position w:val="6"/>
          <w:sz w:val="16"/>
          <w:szCs w:val="16"/>
        </w:rPr>
        <w:t>*</w:t>
      </w:r>
      <w:r w:rsidRPr="00F37DF5">
        <w:t xml:space="preserve">carry on is an enterprise of a kind that the Commissioner determines, in writing, to be a kind of enterprise in respect of which a choice to </w:t>
      </w:r>
      <w:r w:rsidR="00142129" w:rsidRPr="00142129">
        <w:rPr>
          <w:position w:val="6"/>
          <w:sz w:val="16"/>
          <w:szCs w:val="16"/>
        </w:rPr>
        <w:t>*</w:t>
      </w:r>
      <w:r w:rsidRPr="00F37DF5">
        <w:t xml:space="preserve">account on a cash basis may be made under </w:t>
      </w:r>
      <w:r w:rsidR="00D80695" w:rsidRPr="00F37DF5">
        <w:t>this section.</w:t>
      </w:r>
    </w:p>
    <w:p w:rsidR="00300522" w:rsidRPr="00F37DF5" w:rsidRDefault="00300522" w:rsidP="00300522">
      <w:pPr>
        <w:pStyle w:val="subsection"/>
      </w:pPr>
      <w:r w:rsidRPr="00F37DF5">
        <w:tab/>
        <w:t>(3)</w:t>
      </w:r>
      <w:r w:rsidRPr="00F37DF5">
        <w:tab/>
        <w:t xml:space="preserve">The </w:t>
      </w:r>
      <w:r w:rsidRPr="00F37DF5">
        <w:rPr>
          <w:b/>
          <w:i/>
        </w:rPr>
        <w:t>cash accounting turnover threshold</w:t>
      </w:r>
      <w:r w:rsidRPr="00F37DF5">
        <w:t xml:space="preserve"> is:</w:t>
      </w:r>
    </w:p>
    <w:p w:rsidR="00D80695" w:rsidRPr="00F37DF5" w:rsidRDefault="00D80695" w:rsidP="00D80695">
      <w:pPr>
        <w:pStyle w:val="paragraph"/>
      </w:pPr>
      <w:r w:rsidRPr="00F37DF5">
        <w:tab/>
        <w:t>(a)</w:t>
      </w:r>
      <w:r w:rsidRPr="00F37DF5">
        <w:tab/>
        <w:t>$2 million; or</w:t>
      </w:r>
    </w:p>
    <w:p w:rsidR="00300522" w:rsidRPr="00F37DF5" w:rsidRDefault="00300522" w:rsidP="00300522">
      <w:pPr>
        <w:pStyle w:val="paragraph"/>
      </w:pPr>
      <w:r w:rsidRPr="00F37DF5">
        <w:tab/>
        <w:t>(b)</w:t>
      </w:r>
      <w:r w:rsidRPr="00F37DF5">
        <w:tab/>
        <w:t>such higher amount as the regulations specify.</w:t>
      </w:r>
    </w:p>
    <w:p w:rsidR="00300522" w:rsidRPr="00F37DF5" w:rsidRDefault="00300522" w:rsidP="00300522">
      <w:pPr>
        <w:pStyle w:val="ActHead5"/>
      </w:pPr>
      <w:bookmarkStart w:id="191" w:name="_Toc63330400"/>
      <w:r w:rsidRPr="00142129">
        <w:rPr>
          <w:rStyle w:val="CharSectno"/>
        </w:rPr>
        <w:t>29</w:t>
      </w:r>
      <w:r w:rsidR="00142129" w:rsidRPr="00142129">
        <w:rPr>
          <w:rStyle w:val="CharSectno"/>
        </w:rPr>
        <w:noBreakHyphen/>
      </w:r>
      <w:r w:rsidRPr="00142129">
        <w:rPr>
          <w:rStyle w:val="CharSectno"/>
        </w:rPr>
        <w:t>45</w:t>
      </w:r>
      <w:r w:rsidRPr="00F37DF5">
        <w:t xml:space="preserve">  Permission to account on a cash basis</w:t>
      </w:r>
      <w:bookmarkEnd w:id="191"/>
    </w:p>
    <w:p w:rsidR="00300522" w:rsidRPr="00F37DF5" w:rsidRDefault="00300522" w:rsidP="00300522">
      <w:pPr>
        <w:pStyle w:val="subsection"/>
      </w:pPr>
      <w:r w:rsidRPr="00F37DF5">
        <w:tab/>
        <w:t>(1)</w:t>
      </w:r>
      <w:r w:rsidRPr="00F37DF5">
        <w:tab/>
        <w:t xml:space="preserve">The Commissioner may permit you to </w:t>
      </w:r>
      <w:r w:rsidR="00142129" w:rsidRPr="00142129">
        <w:rPr>
          <w:position w:val="6"/>
          <w:sz w:val="16"/>
          <w:szCs w:val="16"/>
        </w:rPr>
        <w:t>*</w:t>
      </w:r>
      <w:r w:rsidRPr="00F37DF5">
        <w:t>account on a cash basis if:</w:t>
      </w:r>
    </w:p>
    <w:p w:rsidR="00300522" w:rsidRPr="00F37DF5" w:rsidRDefault="00300522" w:rsidP="00300522">
      <w:pPr>
        <w:pStyle w:val="paragraph"/>
      </w:pPr>
      <w:r w:rsidRPr="00F37DF5">
        <w:tab/>
        <w:t>(a)</w:t>
      </w:r>
      <w:r w:rsidRPr="00F37DF5">
        <w:tab/>
        <w:t xml:space="preserve">you apply to the Commissioner in the </w:t>
      </w:r>
      <w:r w:rsidR="00142129" w:rsidRPr="00142129">
        <w:rPr>
          <w:position w:val="6"/>
          <w:sz w:val="16"/>
          <w:szCs w:val="16"/>
        </w:rPr>
        <w:t>*</w:t>
      </w:r>
      <w:r w:rsidRPr="00F37DF5">
        <w:t>approved form for permission to account on a cash basis; and</w:t>
      </w:r>
    </w:p>
    <w:p w:rsidR="00300522" w:rsidRPr="00F37DF5" w:rsidRDefault="00300522" w:rsidP="00300522">
      <w:pPr>
        <w:pStyle w:val="paragraph"/>
      </w:pPr>
      <w:r w:rsidRPr="00F37DF5">
        <w:tab/>
        <w:t>(b)</w:t>
      </w:r>
      <w:r w:rsidRPr="00F37DF5">
        <w:tab/>
        <w:t>the Commissioner is satisfied that, having regard to:</w:t>
      </w:r>
    </w:p>
    <w:p w:rsidR="00300522" w:rsidRPr="00F37DF5" w:rsidRDefault="00300522" w:rsidP="00300522">
      <w:pPr>
        <w:pStyle w:val="paragraphsub"/>
      </w:pPr>
      <w:r w:rsidRPr="00F37DF5">
        <w:tab/>
        <w:t>(i)</w:t>
      </w:r>
      <w:r w:rsidRPr="00F37DF5">
        <w:tab/>
        <w:t xml:space="preserve">the nature and size of the </w:t>
      </w:r>
      <w:r w:rsidR="00142129" w:rsidRPr="00142129">
        <w:rPr>
          <w:position w:val="6"/>
          <w:sz w:val="16"/>
          <w:szCs w:val="16"/>
        </w:rPr>
        <w:t>*</w:t>
      </w:r>
      <w:r w:rsidRPr="00F37DF5">
        <w:t xml:space="preserve">enterprise that you </w:t>
      </w:r>
      <w:r w:rsidR="00142129" w:rsidRPr="00142129">
        <w:rPr>
          <w:position w:val="6"/>
          <w:sz w:val="16"/>
          <w:szCs w:val="16"/>
        </w:rPr>
        <w:t>*</w:t>
      </w:r>
      <w:r w:rsidRPr="00F37DF5">
        <w:t>carry on; and</w:t>
      </w:r>
    </w:p>
    <w:p w:rsidR="00300522" w:rsidRPr="00F37DF5" w:rsidRDefault="00300522" w:rsidP="00300522">
      <w:pPr>
        <w:pStyle w:val="paragraphsub"/>
      </w:pPr>
      <w:r w:rsidRPr="00F37DF5">
        <w:tab/>
        <w:t>(ii)</w:t>
      </w:r>
      <w:r w:rsidRPr="00F37DF5">
        <w:tab/>
        <w:t>the nature of the accounting system that you use;</w:t>
      </w:r>
    </w:p>
    <w:p w:rsidR="00300522" w:rsidRPr="00F37DF5" w:rsidRDefault="00300522" w:rsidP="00300522">
      <w:pPr>
        <w:pStyle w:val="paragraph"/>
      </w:pPr>
      <w:r w:rsidRPr="00F37DF5">
        <w:tab/>
      </w:r>
      <w:r w:rsidRPr="00F37DF5">
        <w:tab/>
        <w:t>it is appropriate to permit you to account on a cash basis.</w:t>
      </w:r>
    </w:p>
    <w:p w:rsidR="00300522" w:rsidRPr="00F37DF5" w:rsidRDefault="00300522" w:rsidP="00300522">
      <w:pPr>
        <w:pStyle w:val="notetext"/>
      </w:pPr>
      <w:r w:rsidRPr="00F37DF5">
        <w:t>Note:</w:t>
      </w:r>
      <w:r w:rsidRPr="00F37DF5">
        <w:tab/>
        <w:t>Refusing to permit you to account on a cash basis is a reviewable GST decision (see Subdivision</w:t>
      </w:r>
      <w:r w:rsidR="006138CE" w:rsidRPr="00F37DF5">
        <w:t> </w:t>
      </w:r>
      <w:r w:rsidRPr="00F37DF5">
        <w:t>110</w:t>
      </w:r>
      <w:r w:rsidR="00142129">
        <w:noBreakHyphen/>
      </w:r>
      <w:r w:rsidRPr="00F37DF5">
        <w:t>F in Schedule</w:t>
      </w:r>
      <w:r w:rsidR="006138CE" w:rsidRPr="00F37DF5">
        <w:t> </w:t>
      </w:r>
      <w:r w:rsidRPr="00F37DF5">
        <w:t>1 to the</w:t>
      </w:r>
      <w:r w:rsidRPr="00F37DF5">
        <w:rPr>
          <w:i/>
          <w:iCs/>
        </w:rPr>
        <w:t xml:space="preserve"> Taxation Administration Act 1953</w:t>
      </w:r>
      <w:r w:rsidRPr="00F37DF5">
        <w:t>).</w:t>
      </w:r>
    </w:p>
    <w:p w:rsidR="00300522" w:rsidRPr="00F37DF5" w:rsidRDefault="00300522" w:rsidP="00300522">
      <w:pPr>
        <w:pStyle w:val="subsection"/>
      </w:pPr>
      <w:r w:rsidRPr="00F37DF5">
        <w:tab/>
        <w:t>(2)</w:t>
      </w:r>
      <w:r w:rsidRPr="00F37DF5">
        <w:tab/>
        <w:t xml:space="preserve">The Commissioner must notify you in writing of any decision he or she makes in relation to you under this section. If the Commissioner decides to permit you to </w:t>
      </w:r>
      <w:r w:rsidR="00142129" w:rsidRPr="00142129">
        <w:rPr>
          <w:position w:val="6"/>
          <w:sz w:val="16"/>
          <w:szCs w:val="16"/>
        </w:rPr>
        <w:t>*</w:t>
      </w:r>
      <w:r w:rsidRPr="00F37DF5">
        <w:t>account on a cash basis, the notice must specify the date of effect of your permission.</w:t>
      </w:r>
    </w:p>
    <w:p w:rsidR="00300522" w:rsidRPr="00F37DF5" w:rsidRDefault="00300522" w:rsidP="00300522">
      <w:pPr>
        <w:pStyle w:val="notetext"/>
      </w:pPr>
      <w:r w:rsidRPr="00F37DF5">
        <w:t>Note:</w:t>
      </w:r>
      <w:r w:rsidRPr="00F37DF5">
        <w:tab/>
        <w:t>Deciding the date of effect of your permission to account on a cash basis is a reviewable GST decision (see Subdivision</w:t>
      </w:r>
      <w:r w:rsidR="006138CE" w:rsidRPr="00F37DF5">
        <w:t> </w:t>
      </w:r>
      <w:r w:rsidRPr="00F37DF5">
        <w:t>110</w:t>
      </w:r>
      <w:r w:rsidR="00142129">
        <w:noBreakHyphen/>
      </w:r>
      <w:r w:rsidRPr="00F37DF5">
        <w:t>F in Schedule</w:t>
      </w:r>
      <w:r w:rsidR="006138CE" w:rsidRPr="00F37DF5">
        <w:t> </w:t>
      </w:r>
      <w:r w:rsidRPr="00F37DF5">
        <w:t>1 to the</w:t>
      </w:r>
      <w:r w:rsidRPr="00F37DF5">
        <w:rPr>
          <w:i/>
          <w:iCs/>
        </w:rPr>
        <w:t xml:space="preserve"> Taxation Administration Act 1953</w:t>
      </w:r>
      <w:r w:rsidRPr="00F37DF5">
        <w:t>).</w:t>
      </w:r>
    </w:p>
    <w:p w:rsidR="00300522" w:rsidRPr="00F37DF5" w:rsidRDefault="00300522" w:rsidP="00300522">
      <w:pPr>
        <w:pStyle w:val="ActHead5"/>
      </w:pPr>
      <w:bookmarkStart w:id="192" w:name="_Toc63330401"/>
      <w:r w:rsidRPr="00142129">
        <w:rPr>
          <w:rStyle w:val="CharSectno"/>
        </w:rPr>
        <w:t>29</w:t>
      </w:r>
      <w:r w:rsidR="00142129" w:rsidRPr="00142129">
        <w:rPr>
          <w:rStyle w:val="CharSectno"/>
        </w:rPr>
        <w:noBreakHyphen/>
      </w:r>
      <w:r w:rsidRPr="00142129">
        <w:rPr>
          <w:rStyle w:val="CharSectno"/>
        </w:rPr>
        <w:t>50</w:t>
      </w:r>
      <w:r w:rsidRPr="00F37DF5">
        <w:t xml:space="preserve">  Ceasing to account on a cash basis</w:t>
      </w:r>
      <w:bookmarkEnd w:id="192"/>
    </w:p>
    <w:p w:rsidR="00300522" w:rsidRPr="00F37DF5" w:rsidRDefault="00300522" w:rsidP="00300522">
      <w:pPr>
        <w:pStyle w:val="subsection"/>
      </w:pPr>
      <w:r w:rsidRPr="00F37DF5">
        <w:tab/>
        <w:t>(1)</w:t>
      </w:r>
      <w:r w:rsidRPr="00F37DF5">
        <w:tab/>
        <w:t xml:space="preserve">You cease to </w:t>
      </w:r>
      <w:r w:rsidR="00142129" w:rsidRPr="00142129">
        <w:rPr>
          <w:position w:val="6"/>
          <w:sz w:val="16"/>
          <w:szCs w:val="16"/>
        </w:rPr>
        <w:t>*</w:t>
      </w:r>
      <w:r w:rsidRPr="00F37DF5">
        <w:t>account on a cash basis if:</w:t>
      </w:r>
    </w:p>
    <w:p w:rsidR="0027388A" w:rsidRPr="00F37DF5" w:rsidRDefault="0027388A" w:rsidP="0027388A">
      <w:pPr>
        <w:pStyle w:val="paragraph"/>
      </w:pPr>
      <w:r w:rsidRPr="00F37DF5">
        <w:tab/>
        <w:t>(a)</w:t>
      </w:r>
      <w:r w:rsidRPr="00F37DF5">
        <w:tab/>
        <w:t>in a case to which paragraph</w:t>
      </w:r>
      <w:r w:rsidR="006138CE" w:rsidRPr="00F37DF5">
        <w:t> </w:t>
      </w:r>
      <w:r w:rsidRPr="00F37DF5">
        <w:t>29</w:t>
      </w:r>
      <w:r w:rsidR="00142129">
        <w:noBreakHyphen/>
      </w:r>
      <w:r w:rsidRPr="00F37DF5">
        <w:t xml:space="preserve">40(1)(a) applied—you are not a </w:t>
      </w:r>
      <w:r w:rsidR="00142129" w:rsidRPr="00142129">
        <w:rPr>
          <w:position w:val="6"/>
          <w:sz w:val="16"/>
        </w:rPr>
        <w:t>*</w:t>
      </w:r>
      <w:r w:rsidRPr="00F37DF5">
        <w:t xml:space="preserve">small business entity of the kind referred to in that paragraph for an </w:t>
      </w:r>
      <w:r w:rsidR="00142129" w:rsidRPr="00142129">
        <w:rPr>
          <w:position w:val="6"/>
          <w:sz w:val="16"/>
        </w:rPr>
        <w:t>*</w:t>
      </w:r>
      <w:r w:rsidRPr="00F37DF5">
        <w:t xml:space="preserve">income year and you do not have permission to </w:t>
      </w:r>
      <w:r w:rsidR="00142129" w:rsidRPr="00142129">
        <w:rPr>
          <w:position w:val="6"/>
          <w:sz w:val="16"/>
        </w:rPr>
        <w:t>*</w:t>
      </w:r>
      <w:r w:rsidRPr="00F37DF5">
        <w:t>account on a cash basis; or</w:t>
      </w:r>
    </w:p>
    <w:p w:rsidR="0027388A" w:rsidRPr="00F37DF5" w:rsidRDefault="0027388A" w:rsidP="0027388A">
      <w:pPr>
        <w:pStyle w:val="paragraph"/>
      </w:pPr>
      <w:r w:rsidRPr="00F37DF5">
        <w:tab/>
        <w:t>(ab)</w:t>
      </w:r>
      <w:r w:rsidRPr="00F37DF5">
        <w:tab/>
        <w:t>in a case to which paragraph</w:t>
      </w:r>
      <w:r w:rsidR="006138CE" w:rsidRPr="00F37DF5">
        <w:t> </w:t>
      </w:r>
      <w:r w:rsidRPr="00F37DF5">
        <w:t>29</w:t>
      </w:r>
      <w:r w:rsidR="00142129">
        <w:noBreakHyphen/>
      </w:r>
      <w:r w:rsidRPr="00F37DF5">
        <w:t>40(1)(ab) applied—you do not satisfy the requirements of that paragraph and you do not have permission to account on a cash basis; or</w:t>
      </w:r>
    </w:p>
    <w:p w:rsidR="00300522" w:rsidRPr="00F37DF5" w:rsidRDefault="00300522" w:rsidP="00300522">
      <w:pPr>
        <w:pStyle w:val="paragraph"/>
      </w:pPr>
      <w:r w:rsidRPr="00F37DF5">
        <w:tab/>
        <w:t>(b)</w:t>
      </w:r>
      <w:r w:rsidRPr="00F37DF5">
        <w:tab/>
        <w:t xml:space="preserve">you notify the Commissioner, in the </w:t>
      </w:r>
      <w:r w:rsidR="00142129" w:rsidRPr="00142129">
        <w:rPr>
          <w:position w:val="6"/>
          <w:sz w:val="16"/>
          <w:szCs w:val="16"/>
        </w:rPr>
        <w:t>*</w:t>
      </w:r>
      <w:r w:rsidRPr="00F37DF5">
        <w:t xml:space="preserve">approved form, that you are ceasing to </w:t>
      </w:r>
      <w:r w:rsidR="00142129" w:rsidRPr="00142129">
        <w:rPr>
          <w:position w:val="6"/>
          <w:sz w:val="16"/>
          <w:szCs w:val="16"/>
        </w:rPr>
        <w:t>*</w:t>
      </w:r>
      <w:r w:rsidRPr="00F37DF5">
        <w:t>account on a cash basis.</w:t>
      </w:r>
    </w:p>
    <w:p w:rsidR="008524B9" w:rsidRPr="00F37DF5" w:rsidRDefault="008524B9" w:rsidP="008524B9">
      <w:pPr>
        <w:pStyle w:val="subsection"/>
      </w:pPr>
      <w:r w:rsidRPr="00F37DF5">
        <w:tab/>
        <w:t>(2)</w:t>
      </w:r>
      <w:r w:rsidRPr="00F37DF5">
        <w:tab/>
        <w:t>The date of effect of your cessation is the first day of the next tax period to commence after:</w:t>
      </w:r>
    </w:p>
    <w:p w:rsidR="008524B9" w:rsidRPr="00F37DF5" w:rsidRDefault="008524B9" w:rsidP="008524B9">
      <w:pPr>
        <w:pStyle w:val="paragraph"/>
      </w:pPr>
      <w:r w:rsidRPr="00F37DF5">
        <w:tab/>
        <w:t>(a)</w:t>
      </w:r>
      <w:r w:rsidRPr="00F37DF5">
        <w:tab/>
        <w:t xml:space="preserve">if </w:t>
      </w:r>
      <w:r w:rsidR="006138CE" w:rsidRPr="00F37DF5">
        <w:t>paragraph (</w:t>
      </w:r>
      <w:r w:rsidRPr="00F37DF5">
        <w:t xml:space="preserve">1)(a) applies—the start of the </w:t>
      </w:r>
      <w:r w:rsidR="00142129" w:rsidRPr="00142129">
        <w:rPr>
          <w:position w:val="6"/>
          <w:sz w:val="16"/>
        </w:rPr>
        <w:t>*</w:t>
      </w:r>
      <w:r w:rsidRPr="00F37DF5">
        <w:t>income year referred to in that paragraph; or</w:t>
      </w:r>
    </w:p>
    <w:p w:rsidR="008524B9" w:rsidRPr="00F37DF5" w:rsidRDefault="008524B9" w:rsidP="008524B9">
      <w:pPr>
        <w:pStyle w:val="paragraph"/>
      </w:pPr>
      <w:r w:rsidRPr="00F37DF5">
        <w:tab/>
        <w:t>(b)</w:t>
      </w:r>
      <w:r w:rsidRPr="00F37DF5">
        <w:tab/>
        <w:t xml:space="preserve">if </w:t>
      </w:r>
      <w:r w:rsidR="006138CE" w:rsidRPr="00F37DF5">
        <w:t>paragraph (</w:t>
      </w:r>
      <w:r w:rsidRPr="00F37DF5">
        <w:t>1)(ab) applies—you do not satisfy the requirements of paragraph</w:t>
      </w:r>
      <w:r w:rsidR="006138CE" w:rsidRPr="00F37DF5">
        <w:t> </w:t>
      </w:r>
      <w:r w:rsidRPr="00F37DF5">
        <w:t>29</w:t>
      </w:r>
      <w:r w:rsidR="00142129">
        <w:noBreakHyphen/>
      </w:r>
      <w:r w:rsidRPr="00F37DF5">
        <w:t>40(1)(ab); or</w:t>
      </w:r>
    </w:p>
    <w:p w:rsidR="008524B9" w:rsidRPr="00F37DF5" w:rsidRDefault="008524B9" w:rsidP="008524B9">
      <w:pPr>
        <w:pStyle w:val="paragraph"/>
      </w:pPr>
      <w:r w:rsidRPr="00F37DF5">
        <w:tab/>
        <w:t>(c)</w:t>
      </w:r>
      <w:r w:rsidRPr="00F37DF5">
        <w:tab/>
        <w:t xml:space="preserve">if </w:t>
      </w:r>
      <w:r w:rsidR="006138CE" w:rsidRPr="00F37DF5">
        <w:t>paragraph (</w:t>
      </w:r>
      <w:r w:rsidRPr="00F37DF5">
        <w:t>1)(b) applies—you notify the Commissioner.</w:t>
      </w:r>
    </w:p>
    <w:p w:rsidR="00300522" w:rsidRPr="00F37DF5" w:rsidRDefault="00300522" w:rsidP="00300522">
      <w:pPr>
        <w:pStyle w:val="subsection"/>
      </w:pPr>
      <w:r w:rsidRPr="00F37DF5">
        <w:tab/>
        <w:t>(3)</w:t>
      </w:r>
      <w:r w:rsidRPr="00F37DF5">
        <w:tab/>
        <w:t xml:space="preserve">The Commissioner must revoke any permission for you to </w:t>
      </w:r>
      <w:r w:rsidR="00142129" w:rsidRPr="00142129">
        <w:rPr>
          <w:position w:val="6"/>
          <w:sz w:val="16"/>
          <w:szCs w:val="16"/>
        </w:rPr>
        <w:t>*</w:t>
      </w:r>
      <w:r w:rsidRPr="00F37DF5">
        <w:t>account on a cash basis if the Commissioner is satisfied that:</w:t>
      </w:r>
    </w:p>
    <w:p w:rsidR="00A47F8F" w:rsidRPr="00F37DF5" w:rsidRDefault="00A47F8F" w:rsidP="00A47F8F">
      <w:pPr>
        <w:pStyle w:val="paragraph"/>
      </w:pPr>
      <w:r w:rsidRPr="00F37DF5">
        <w:tab/>
        <w:t>(a)</w:t>
      </w:r>
      <w:r w:rsidRPr="00F37DF5">
        <w:tab/>
        <w:t>either:</w:t>
      </w:r>
    </w:p>
    <w:p w:rsidR="00A47F8F" w:rsidRPr="00F37DF5" w:rsidRDefault="00A47F8F" w:rsidP="00A47F8F">
      <w:pPr>
        <w:pStyle w:val="paragraphsub"/>
      </w:pPr>
      <w:r w:rsidRPr="00F37DF5">
        <w:tab/>
        <w:t>(i)</w:t>
      </w:r>
      <w:r w:rsidRPr="00F37DF5">
        <w:tab/>
        <w:t xml:space="preserve">you carry on a </w:t>
      </w:r>
      <w:r w:rsidR="00142129" w:rsidRPr="00142129">
        <w:rPr>
          <w:position w:val="6"/>
          <w:sz w:val="16"/>
        </w:rPr>
        <w:t>*</w:t>
      </w:r>
      <w:r w:rsidRPr="00F37DF5">
        <w:t xml:space="preserve">business but you are not a </w:t>
      </w:r>
      <w:r w:rsidR="00142129" w:rsidRPr="00142129">
        <w:rPr>
          <w:position w:val="6"/>
          <w:sz w:val="16"/>
        </w:rPr>
        <w:t>*</w:t>
      </w:r>
      <w:r w:rsidRPr="00F37DF5">
        <w:t>small business entity (other than because of subsection</w:t>
      </w:r>
      <w:r w:rsidR="006138CE" w:rsidRPr="00F37DF5">
        <w:t> </w:t>
      </w:r>
      <w:r w:rsidRPr="00F37DF5">
        <w:t>328</w:t>
      </w:r>
      <w:r w:rsidR="00142129">
        <w:noBreakHyphen/>
      </w:r>
      <w:r w:rsidRPr="00F37DF5">
        <w:t xml:space="preserve">110(4) of the </w:t>
      </w:r>
      <w:r w:rsidR="00142129" w:rsidRPr="00142129">
        <w:rPr>
          <w:position w:val="6"/>
          <w:sz w:val="16"/>
        </w:rPr>
        <w:t>*</w:t>
      </w:r>
      <w:r w:rsidRPr="00F37DF5">
        <w:t xml:space="preserve">ITAA 1997) for an </w:t>
      </w:r>
      <w:r w:rsidR="00142129" w:rsidRPr="00142129">
        <w:rPr>
          <w:position w:val="6"/>
          <w:sz w:val="16"/>
        </w:rPr>
        <w:t>*</w:t>
      </w:r>
      <w:r w:rsidRPr="00F37DF5">
        <w:t>income year; or</w:t>
      </w:r>
    </w:p>
    <w:p w:rsidR="00A47F8F" w:rsidRPr="00F37DF5" w:rsidRDefault="00A47F8F" w:rsidP="00A47F8F">
      <w:pPr>
        <w:pStyle w:val="paragraphsub"/>
      </w:pPr>
      <w:r w:rsidRPr="00F37DF5">
        <w:tab/>
        <w:t>(ii)</w:t>
      </w:r>
      <w:r w:rsidRPr="00F37DF5">
        <w:tab/>
        <w:t xml:space="preserve">you do not carry on a business and your </w:t>
      </w:r>
      <w:r w:rsidR="00142129" w:rsidRPr="00142129">
        <w:rPr>
          <w:position w:val="6"/>
          <w:sz w:val="16"/>
        </w:rPr>
        <w:t>*</w:t>
      </w:r>
      <w:r w:rsidRPr="00F37DF5">
        <w:t xml:space="preserve">GST turnover meets the </w:t>
      </w:r>
      <w:r w:rsidR="00142129" w:rsidRPr="00142129">
        <w:rPr>
          <w:position w:val="6"/>
          <w:sz w:val="16"/>
        </w:rPr>
        <w:t>*</w:t>
      </w:r>
      <w:r w:rsidRPr="00F37DF5">
        <w:t>cash accounting turnover threshold; and</w:t>
      </w:r>
    </w:p>
    <w:p w:rsidR="00300522" w:rsidRPr="00F37DF5" w:rsidRDefault="00300522" w:rsidP="00300522">
      <w:pPr>
        <w:pStyle w:val="paragraph"/>
      </w:pPr>
      <w:r w:rsidRPr="00F37DF5">
        <w:tab/>
        <w:t>(b)</w:t>
      </w:r>
      <w:r w:rsidRPr="00F37DF5">
        <w:tab/>
        <w:t>it is not appropriate to permit you to account on a cash basis.</w:t>
      </w:r>
    </w:p>
    <w:p w:rsidR="00300522" w:rsidRPr="00F37DF5" w:rsidRDefault="00300522" w:rsidP="00300522">
      <w:pPr>
        <w:pStyle w:val="notetext"/>
      </w:pPr>
      <w:r w:rsidRPr="00F37DF5">
        <w:t>Note:</w:t>
      </w:r>
      <w:r w:rsidRPr="00F37DF5">
        <w:tab/>
        <w:t>Revoking your permission to account on a cash basis is a reviewable GST decision (see Subdivision</w:t>
      </w:r>
      <w:r w:rsidR="006138CE" w:rsidRPr="00F37DF5">
        <w:t> </w:t>
      </w:r>
      <w:r w:rsidRPr="00F37DF5">
        <w:t>110</w:t>
      </w:r>
      <w:r w:rsidR="00142129">
        <w:noBreakHyphen/>
      </w:r>
      <w:r w:rsidRPr="00F37DF5">
        <w:t>F in Schedule</w:t>
      </w:r>
      <w:r w:rsidR="006138CE" w:rsidRPr="00F37DF5">
        <w:t> </w:t>
      </w:r>
      <w:r w:rsidRPr="00F37DF5">
        <w:t>1 to the</w:t>
      </w:r>
      <w:r w:rsidRPr="00F37DF5">
        <w:rPr>
          <w:i/>
          <w:iCs/>
        </w:rPr>
        <w:t xml:space="preserve"> Taxation Administration Act 1953</w:t>
      </w:r>
      <w:r w:rsidRPr="00F37DF5">
        <w:t>).</w:t>
      </w:r>
    </w:p>
    <w:p w:rsidR="00300522" w:rsidRPr="00F37DF5" w:rsidRDefault="00300522" w:rsidP="00300522">
      <w:pPr>
        <w:pStyle w:val="subsection"/>
      </w:pPr>
      <w:r w:rsidRPr="00F37DF5">
        <w:tab/>
        <w:t>(4)</w:t>
      </w:r>
      <w:r w:rsidRPr="00F37DF5">
        <w:tab/>
        <w:t xml:space="preserve">The Commissioner must notify you in writing of his or her decision under </w:t>
      </w:r>
      <w:r w:rsidR="006138CE" w:rsidRPr="00F37DF5">
        <w:t>subsection (</w:t>
      </w:r>
      <w:r w:rsidRPr="00F37DF5">
        <w:t>3). The notice must specify the date of effect of the revocation, which can be the first day of any tax period starting before, on or after the day on which the Commissioner makes the decision.</w:t>
      </w:r>
    </w:p>
    <w:p w:rsidR="00300522" w:rsidRPr="00F37DF5" w:rsidRDefault="00300522" w:rsidP="00300522">
      <w:pPr>
        <w:pStyle w:val="notetext"/>
      </w:pPr>
      <w:r w:rsidRPr="00F37DF5">
        <w:t>Note:</w:t>
      </w:r>
      <w:r w:rsidRPr="00F37DF5">
        <w:tab/>
        <w:t>Deciding the date of effect of the revocation of your permission to account on a cash basis is a reviewable GST decision (see Subdivision</w:t>
      </w:r>
      <w:r w:rsidR="006138CE" w:rsidRPr="00F37DF5">
        <w:t> </w:t>
      </w:r>
      <w:r w:rsidRPr="00F37DF5">
        <w:t>110</w:t>
      </w:r>
      <w:r w:rsidR="00142129">
        <w:noBreakHyphen/>
      </w:r>
      <w:r w:rsidRPr="00F37DF5">
        <w:t>F in Schedule</w:t>
      </w:r>
      <w:r w:rsidR="006138CE" w:rsidRPr="00F37DF5">
        <w:t> </w:t>
      </w:r>
      <w:r w:rsidRPr="00F37DF5">
        <w:t>1 to the</w:t>
      </w:r>
      <w:r w:rsidRPr="00F37DF5">
        <w:rPr>
          <w:i/>
          <w:iCs/>
        </w:rPr>
        <w:t xml:space="preserve"> Taxation Administration Act 1953</w:t>
      </w:r>
      <w:r w:rsidRPr="00F37DF5">
        <w:t>).</w:t>
      </w:r>
    </w:p>
    <w:p w:rsidR="00300522" w:rsidRPr="00F37DF5" w:rsidRDefault="00300522" w:rsidP="00300522">
      <w:pPr>
        <w:pStyle w:val="ActHead5"/>
      </w:pPr>
      <w:bookmarkStart w:id="193" w:name="_Toc63330402"/>
      <w:r w:rsidRPr="00142129">
        <w:rPr>
          <w:rStyle w:val="CharSectno"/>
        </w:rPr>
        <w:t>29</w:t>
      </w:r>
      <w:r w:rsidR="00142129" w:rsidRPr="00142129">
        <w:rPr>
          <w:rStyle w:val="CharSectno"/>
        </w:rPr>
        <w:noBreakHyphen/>
      </w:r>
      <w:r w:rsidRPr="00142129">
        <w:rPr>
          <w:rStyle w:val="CharSectno"/>
        </w:rPr>
        <w:t>69</w:t>
      </w:r>
      <w:r w:rsidRPr="00F37DF5">
        <w:t xml:space="preserve">  Special rules relating to accounting on a cash basis</w:t>
      </w:r>
      <w:bookmarkEnd w:id="193"/>
    </w:p>
    <w:p w:rsidR="00300522" w:rsidRPr="00F37DF5" w:rsidRDefault="00300522" w:rsidP="00300522">
      <w:pPr>
        <w:pStyle w:val="subsection"/>
      </w:pPr>
      <w:r w:rsidRPr="00F37DF5">
        <w:tab/>
      </w:r>
      <w:r w:rsidRPr="00F37DF5">
        <w:tab/>
        <w:t>Chapter</w:t>
      </w:r>
      <w:r w:rsidR="006138CE" w:rsidRPr="00F37DF5">
        <w:t> </w:t>
      </w:r>
      <w:r w:rsidRPr="00F37DF5">
        <w:t>4 contains special rules relating to accounting on a cash basis, as follows:</w:t>
      </w:r>
    </w:p>
    <w:p w:rsidR="00A53099" w:rsidRPr="00F37DF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F37DF5" w:rsidTr="00A53099">
        <w:trPr>
          <w:tblHeader/>
        </w:trPr>
        <w:tc>
          <w:tcPr>
            <w:tcW w:w="5921" w:type="dxa"/>
            <w:gridSpan w:val="3"/>
            <w:tcBorders>
              <w:top w:val="single" w:sz="12" w:space="0" w:color="auto"/>
              <w:bottom w:val="single" w:sz="6" w:space="0" w:color="auto"/>
            </w:tcBorders>
            <w:shd w:val="clear" w:color="auto" w:fill="auto"/>
          </w:tcPr>
          <w:p w:rsidR="00300522" w:rsidRPr="00F37DF5" w:rsidRDefault="00300522" w:rsidP="00300522">
            <w:pPr>
              <w:pStyle w:val="Tabletext"/>
              <w:keepNext/>
              <w:rPr>
                <w:b/>
              </w:rPr>
            </w:pPr>
            <w:r w:rsidRPr="00F37DF5">
              <w:rPr>
                <w:b/>
                <w:bCs/>
              </w:rPr>
              <w:t>Checklist of special rules</w:t>
            </w:r>
          </w:p>
        </w:tc>
      </w:tr>
      <w:tr w:rsidR="00300522" w:rsidRPr="00F37DF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37DF5" w:rsidRDefault="00300522" w:rsidP="00300522">
            <w:pPr>
              <w:pStyle w:val="Tabletext"/>
              <w:keepNext/>
              <w:rPr>
                <w:b/>
              </w:rPr>
            </w:pPr>
            <w:r w:rsidRPr="00F37DF5">
              <w:rPr>
                <w:b/>
                <w:bCs/>
              </w:rPr>
              <w:t>Item</w:t>
            </w:r>
          </w:p>
        </w:tc>
        <w:tc>
          <w:tcPr>
            <w:tcW w:w="3544" w:type="dxa"/>
            <w:tcBorders>
              <w:top w:val="single" w:sz="6" w:space="0" w:color="auto"/>
              <w:bottom w:val="single" w:sz="12" w:space="0" w:color="auto"/>
            </w:tcBorders>
            <w:shd w:val="clear" w:color="auto" w:fill="auto"/>
          </w:tcPr>
          <w:p w:rsidR="00300522" w:rsidRPr="00F37DF5" w:rsidRDefault="00300522" w:rsidP="00300522">
            <w:pPr>
              <w:pStyle w:val="Tabletext"/>
              <w:keepNext/>
              <w:rPr>
                <w:b/>
              </w:rPr>
            </w:pPr>
            <w:r w:rsidRPr="00F37DF5">
              <w:rPr>
                <w:b/>
                <w:bCs/>
              </w:rPr>
              <w:t>For this case ...</w:t>
            </w:r>
          </w:p>
        </w:tc>
        <w:tc>
          <w:tcPr>
            <w:tcW w:w="1753" w:type="dxa"/>
            <w:tcBorders>
              <w:top w:val="single" w:sz="6" w:space="0" w:color="auto"/>
              <w:bottom w:val="single" w:sz="12" w:space="0" w:color="auto"/>
            </w:tcBorders>
            <w:shd w:val="clear" w:color="auto" w:fill="auto"/>
          </w:tcPr>
          <w:p w:rsidR="00300522" w:rsidRPr="00F37DF5" w:rsidRDefault="00300522" w:rsidP="00300522">
            <w:pPr>
              <w:pStyle w:val="Tabletext"/>
              <w:keepNext/>
              <w:rPr>
                <w:b/>
              </w:rPr>
            </w:pPr>
            <w:r w:rsidRPr="00F37DF5">
              <w:rPr>
                <w:b/>
                <w:bCs/>
              </w:rPr>
              <w:t>See:</w:t>
            </w:r>
          </w:p>
        </w:tc>
      </w:tr>
      <w:tr w:rsidR="00300522" w:rsidRPr="00F37DF5"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F37DF5" w:rsidRDefault="00300522" w:rsidP="00300522">
            <w:pPr>
              <w:pStyle w:val="Tabletext"/>
            </w:pPr>
            <w:r w:rsidRPr="00F37DF5">
              <w:t>1</w:t>
            </w:r>
          </w:p>
        </w:tc>
        <w:tc>
          <w:tcPr>
            <w:tcW w:w="3544" w:type="dxa"/>
            <w:tcBorders>
              <w:top w:val="single" w:sz="12" w:space="0" w:color="auto"/>
              <w:bottom w:val="single" w:sz="4" w:space="0" w:color="auto"/>
            </w:tcBorders>
            <w:shd w:val="clear" w:color="auto" w:fill="auto"/>
          </w:tcPr>
          <w:p w:rsidR="00300522" w:rsidRPr="00F37DF5" w:rsidRDefault="00300522" w:rsidP="00300522">
            <w:pPr>
              <w:pStyle w:val="Tabletext"/>
            </w:pPr>
            <w:r w:rsidRPr="00F37DF5">
              <w:t xml:space="preserve">Accounting basis of </w:t>
            </w:r>
            <w:r w:rsidR="00834795" w:rsidRPr="00F37DF5">
              <w:t>charities</w:t>
            </w:r>
            <w:r w:rsidRPr="00F37DF5">
              <w:t xml:space="preserve"> etc.</w:t>
            </w:r>
          </w:p>
        </w:tc>
        <w:tc>
          <w:tcPr>
            <w:tcW w:w="1753" w:type="dxa"/>
            <w:tcBorders>
              <w:top w:val="single" w:sz="12" w:space="0" w:color="auto"/>
              <w:bottom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157</w:t>
            </w:r>
          </w:p>
        </w:tc>
      </w:tr>
      <w:tr w:rsidR="00FF046B" w:rsidRPr="00F37DF5" w:rsidTr="00A53099">
        <w:tblPrEx>
          <w:tblCellMar>
            <w:left w:w="107" w:type="dxa"/>
            <w:right w:w="107" w:type="dxa"/>
          </w:tblCellMar>
        </w:tblPrEx>
        <w:tc>
          <w:tcPr>
            <w:tcW w:w="624" w:type="dxa"/>
            <w:tcBorders>
              <w:bottom w:val="single" w:sz="12" w:space="0" w:color="auto"/>
            </w:tcBorders>
            <w:shd w:val="clear" w:color="auto" w:fill="auto"/>
          </w:tcPr>
          <w:p w:rsidR="00FF046B" w:rsidRPr="00F37DF5" w:rsidRDefault="00FF046B" w:rsidP="00300522">
            <w:pPr>
              <w:pStyle w:val="Tabletext"/>
            </w:pPr>
            <w:r w:rsidRPr="00F37DF5">
              <w:t>2</w:t>
            </w:r>
          </w:p>
        </w:tc>
        <w:tc>
          <w:tcPr>
            <w:tcW w:w="3544" w:type="dxa"/>
            <w:tcBorders>
              <w:bottom w:val="single" w:sz="12" w:space="0" w:color="auto"/>
            </w:tcBorders>
            <w:shd w:val="clear" w:color="auto" w:fill="auto"/>
          </w:tcPr>
          <w:p w:rsidR="00FF046B" w:rsidRPr="00F37DF5" w:rsidRDefault="00FF046B" w:rsidP="00300522">
            <w:pPr>
              <w:pStyle w:val="Tabletext"/>
            </w:pPr>
            <w:r w:rsidRPr="00F37DF5">
              <w:t>Hire purchase agreements</w:t>
            </w:r>
          </w:p>
        </w:tc>
        <w:tc>
          <w:tcPr>
            <w:tcW w:w="1753" w:type="dxa"/>
            <w:tcBorders>
              <w:bottom w:val="single" w:sz="12" w:space="0" w:color="auto"/>
            </w:tcBorders>
            <w:shd w:val="clear" w:color="auto" w:fill="auto"/>
          </w:tcPr>
          <w:p w:rsidR="00FF046B" w:rsidRPr="00F37DF5" w:rsidRDefault="00FF046B" w:rsidP="00300522">
            <w:pPr>
              <w:pStyle w:val="Tabletext"/>
            </w:pPr>
            <w:r w:rsidRPr="00F37DF5">
              <w:t>Division</w:t>
            </w:r>
            <w:r w:rsidR="006138CE" w:rsidRPr="00F37DF5">
              <w:t> </w:t>
            </w:r>
            <w:r w:rsidRPr="00F37DF5">
              <w:t>158</w:t>
            </w:r>
          </w:p>
        </w:tc>
      </w:tr>
    </w:tbl>
    <w:p w:rsidR="00300522" w:rsidRPr="00F37DF5" w:rsidRDefault="00300522" w:rsidP="00300522">
      <w:pPr>
        <w:pStyle w:val="ActHead4"/>
      </w:pPr>
      <w:bookmarkStart w:id="194" w:name="_Toc63330403"/>
      <w:r w:rsidRPr="00142129">
        <w:rPr>
          <w:rStyle w:val="CharSubdNo"/>
        </w:rPr>
        <w:t>Subdivision</w:t>
      </w:r>
      <w:r w:rsidR="006138CE" w:rsidRPr="00142129">
        <w:rPr>
          <w:rStyle w:val="CharSubdNo"/>
        </w:rPr>
        <w:t> </w:t>
      </w:r>
      <w:r w:rsidRPr="00142129">
        <w:rPr>
          <w:rStyle w:val="CharSubdNo"/>
        </w:rPr>
        <w:t>29</w:t>
      </w:r>
      <w:r w:rsidR="00142129" w:rsidRPr="00142129">
        <w:rPr>
          <w:rStyle w:val="CharSubdNo"/>
        </w:rPr>
        <w:noBreakHyphen/>
      </w:r>
      <w:r w:rsidRPr="00142129">
        <w:rPr>
          <w:rStyle w:val="CharSubdNo"/>
        </w:rPr>
        <w:t>C</w:t>
      </w:r>
      <w:r w:rsidRPr="00F37DF5">
        <w:t>—</w:t>
      </w:r>
      <w:r w:rsidRPr="00142129">
        <w:rPr>
          <w:rStyle w:val="CharSubdText"/>
        </w:rPr>
        <w:t>Tax invoices and adjustment notes</w:t>
      </w:r>
      <w:bookmarkEnd w:id="194"/>
    </w:p>
    <w:p w:rsidR="00300522" w:rsidRPr="00F37DF5" w:rsidRDefault="00300522" w:rsidP="00300522">
      <w:pPr>
        <w:pStyle w:val="ActHead5"/>
      </w:pPr>
      <w:bookmarkStart w:id="195" w:name="_Toc63330404"/>
      <w:r w:rsidRPr="00142129">
        <w:rPr>
          <w:rStyle w:val="CharSectno"/>
        </w:rPr>
        <w:t>29</w:t>
      </w:r>
      <w:r w:rsidR="00142129" w:rsidRPr="00142129">
        <w:rPr>
          <w:rStyle w:val="CharSectno"/>
        </w:rPr>
        <w:noBreakHyphen/>
      </w:r>
      <w:r w:rsidRPr="00142129">
        <w:rPr>
          <w:rStyle w:val="CharSectno"/>
        </w:rPr>
        <w:t>70</w:t>
      </w:r>
      <w:r w:rsidRPr="00F37DF5">
        <w:t xml:space="preserve">  Tax invoices</w:t>
      </w:r>
      <w:bookmarkEnd w:id="195"/>
    </w:p>
    <w:p w:rsidR="00521C09" w:rsidRPr="00F37DF5" w:rsidRDefault="00521C09" w:rsidP="00521C09">
      <w:pPr>
        <w:pStyle w:val="subsection"/>
      </w:pPr>
      <w:r w:rsidRPr="00F37DF5">
        <w:tab/>
        <w:t>(1)</w:t>
      </w:r>
      <w:r w:rsidRPr="00F37DF5">
        <w:tab/>
        <w:t xml:space="preserve">A </w:t>
      </w:r>
      <w:r w:rsidRPr="00F37DF5">
        <w:rPr>
          <w:b/>
          <w:i/>
        </w:rPr>
        <w:t>tax invoice</w:t>
      </w:r>
      <w:r w:rsidRPr="00F37DF5">
        <w:t xml:space="preserve"> is a document that complies with the following requirements:</w:t>
      </w:r>
    </w:p>
    <w:p w:rsidR="00521C09" w:rsidRPr="00F37DF5" w:rsidRDefault="00521C09" w:rsidP="00521C09">
      <w:pPr>
        <w:pStyle w:val="paragraph"/>
      </w:pPr>
      <w:r w:rsidRPr="00F37DF5">
        <w:tab/>
        <w:t>(a)</w:t>
      </w:r>
      <w:r w:rsidRPr="00F37DF5">
        <w:tab/>
        <w:t xml:space="preserve">it is issued by the supplier of the supply or supplies to which the document relates, unless it is a </w:t>
      </w:r>
      <w:r w:rsidR="00142129" w:rsidRPr="00142129">
        <w:rPr>
          <w:position w:val="6"/>
          <w:sz w:val="16"/>
        </w:rPr>
        <w:t>*</w:t>
      </w:r>
      <w:r w:rsidRPr="00F37DF5">
        <w:t xml:space="preserve">recipient created tax invoice (in which case it is issued by the </w:t>
      </w:r>
      <w:r w:rsidR="00142129" w:rsidRPr="00142129">
        <w:rPr>
          <w:position w:val="6"/>
          <w:sz w:val="16"/>
        </w:rPr>
        <w:t>*</w:t>
      </w:r>
      <w:r w:rsidRPr="00F37DF5">
        <w:t>recipient);</w:t>
      </w:r>
    </w:p>
    <w:p w:rsidR="00521C09" w:rsidRPr="00F37DF5" w:rsidRDefault="00521C09" w:rsidP="00521C09">
      <w:pPr>
        <w:pStyle w:val="paragraph"/>
      </w:pPr>
      <w:r w:rsidRPr="00F37DF5">
        <w:tab/>
        <w:t>(b)</w:t>
      </w:r>
      <w:r w:rsidRPr="00F37DF5">
        <w:tab/>
        <w:t xml:space="preserve">it is in the </w:t>
      </w:r>
      <w:r w:rsidR="00142129" w:rsidRPr="00142129">
        <w:rPr>
          <w:position w:val="6"/>
          <w:sz w:val="16"/>
        </w:rPr>
        <w:t>*</w:t>
      </w:r>
      <w:r w:rsidRPr="00F37DF5">
        <w:t>approved form;</w:t>
      </w:r>
    </w:p>
    <w:p w:rsidR="00521C09" w:rsidRPr="00F37DF5" w:rsidRDefault="00521C09" w:rsidP="00521C09">
      <w:pPr>
        <w:pStyle w:val="paragraph"/>
      </w:pPr>
      <w:r w:rsidRPr="00F37DF5">
        <w:tab/>
        <w:t>(c)</w:t>
      </w:r>
      <w:r w:rsidRPr="00F37DF5">
        <w:tab/>
        <w:t>it contains enough information to enable the following to be clearly ascertained:</w:t>
      </w:r>
    </w:p>
    <w:p w:rsidR="00521C09" w:rsidRPr="00F37DF5" w:rsidRDefault="00521C09" w:rsidP="00521C09">
      <w:pPr>
        <w:pStyle w:val="paragraphsub"/>
      </w:pPr>
      <w:r w:rsidRPr="00F37DF5">
        <w:tab/>
        <w:t>(i)</w:t>
      </w:r>
      <w:r w:rsidRPr="00F37DF5">
        <w:tab/>
        <w:t xml:space="preserve">the supplier’s identity and the supplier’s </w:t>
      </w:r>
      <w:r w:rsidR="00142129" w:rsidRPr="00142129">
        <w:rPr>
          <w:position w:val="6"/>
          <w:sz w:val="16"/>
        </w:rPr>
        <w:t>*</w:t>
      </w:r>
      <w:r w:rsidRPr="00F37DF5">
        <w:t>ABN;</w:t>
      </w:r>
    </w:p>
    <w:p w:rsidR="00521C09" w:rsidRPr="00F37DF5" w:rsidRDefault="00521C09" w:rsidP="00521C09">
      <w:pPr>
        <w:pStyle w:val="paragraphsub"/>
      </w:pPr>
      <w:r w:rsidRPr="00F37DF5">
        <w:tab/>
        <w:t>(ii)</w:t>
      </w:r>
      <w:r w:rsidRPr="00F37DF5">
        <w:tab/>
        <w:t xml:space="preserve">if the total </w:t>
      </w:r>
      <w:r w:rsidR="00142129" w:rsidRPr="00142129">
        <w:rPr>
          <w:position w:val="6"/>
          <w:sz w:val="16"/>
        </w:rPr>
        <w:t>*</w:t>
      </w:r>
      <w:r w:rsidRPr="00F37DF5">
        <w:t>price of the supply or supplies is at least $1,000 or such higher amount as the regulations specify, or if the document was issued by the recipient—the recipient’s identity or the recipient’s ABN;</w:t>
      </w:r>
    </w:p>
    <w:p w:rsidR="00521C09" w:rsidRPr="00F37DF5" w:rsidRDefault="00521C09" w:rsidP="00521C09">
      <w:pPr>
        <w:pStyle w:val="paragraphsub"/>
      </w:pPr>
      <w:r w:rsidRPr="00F37DF5">
        <w:tab/>
        <w:t>(iii)</w:t>
      </w:r>
      <w:r w:rsidRPr="00F37DF5">
        <w:tab/>
        <w:t>what is supplied, including the quantity (if applicable) and the price of what is supplied;</w:t>
      </w:r>
    </w:p>
    <w:p w:rsidR="00521C09" w:rsidRPr="00F37DF5" w:rsidRDefault="00521C09" w:rsidP="00521C09">
      <w:pPr>
        <w:pStyle w:val="paragraphsub"/>
      </w:pPr>
      <w:r w:rsidRPr="00F37DF5">
        <w:tab/>
        <w:t>(iv)</w:t>
      </w:r>
      <w:r w:rsidRPr="00F37DF5">
        <w:tab/>
        <w:t xml:space="preserve">the extent to which each supply to which the document relates is a </w:t>
      </w:r>
      <w:r w:rsidR="00142129" w:rsidRPr="00142129">
        <w:rPr>
          <w:position w:val="6"/>
          <w:sz w:val="16"/>
        </w:rPr>
        <w:t>*</w:t>
      </w:r>
      <w:r w:rsidRPr="00F37DF5">
        <w:t>taxable supply;</w:t>
      </w:r>
    </w:p>
    <w:p w:rsidR="00521C09" w:rsidRPr="00F37DF5" w:rsidRDefault="00521C09" w:rsidP="00521C09">
      <w:pPr>
        <w:pStyle w:val="paragraphsub"/>
      </w:pPr>
      <w:r w:rsidRPr="00F37DF5">
        <w:tab/>
        <w:t>(v)</w:t>
      </w:r>
      <w:r w:rsidRPr="00F37DF5">
        <w:tab/>
        <w:t>the date the document is issued;</w:t>
      </w:r>
    </w:p>
    <w:p w:rsidR="00521C09" w:rsidRPr="00F37DF5" w:rsidRDefault="00521C09" w:rsidP="00521C09">
      <w:pPr>
        <w:pStyle w:val="paragraphsub"/>
      </w:pPr>
      <w:r w:rsidRPr="00F37DF5">
        <w:tab/>
        <w:t>(vi)</w:t>
      </w:r>
      <w:r w:rsidRPr="00F37DF5">
        <w:tab/>
        <w:t>the amount of GST (if any) payable in relation to each supply to which the document relates;</w:t>
      </w:r>
    </w:p>
    <w:p w:rsidR="00521C09" w:rsidRPr="00F37DF5" w:rsidRDefault="00521C09" w:rsidP="00521C09">
      <w:pPr>
        <w:pStyle w:val="paragraphsub"/>
      </w:pPr>
      <w:r w:rsidRPr="00F37DF5">
        <w:tab/>
        <w:t>(vii)</w:t>
      </w:r>
      <w:r w:rsidRPr="00F37DF5">
        <w:tab/>
        <w:t>if the document was issued by the recipient and GST is payable in relation to any supply—that the GST is payable by the supplier;</w:t>
      </w:r>
    </w:p>
    <w:p w:rsidR="00521C09" w:rsidRPr="00F37DF5" w:rsidRDefault="00521C09" w:rsidP="00521C09">
      <w:pPr>
        <w:pStyle w:val="paragraphsub"/>
      </w:pPr>
      <w:r w:rsidRPr="00F37DF5">
        <w:tab/>
        <w:t>(viii)</w:t>
      </w:r>
      <w:r w:rsidRPr="00F37DF5">
        <w:tab/>
        <w:t>such other matters as the regulations specify;</w:t>
      </w:r>
    </w:p>
    <w:p w:rsidR="00521C09" w:rsidRPr="00F37DF5" w:rsidRDefault="00521C09" w:rsidP="00521C09">
      <w:pPr>
        <w:pStyle w:val="paragraph"/>
      </w:pPr>
      <w:r w:rsidRPr="00F37DF5">
        <w:tab/>
        <w:t>(d)</w:t>
      </w:r>
      <w:r w:rsidRPr="00F37DF5">
        <w:tab/>
        <w:t>it can be clearly ascertained from the document that the document was intended to be a tax invoice or, if it was issued by the recipient, a recipient created tax invoice.</w:t>
      </w:r>
    </w:p>
    <w:p w:rsidR="00521C09" w:rsidRPr="00F37DF5" w:rsidRDefault="00521C09" w:rsidP="00521C09">
      <w:pPr>
        <w:pStyle w:val="notetext"/>
      </w:pPr>
      <w:r w:rsidRPr="00F37DF5">
        <w:t>Note:</w:t>
      </w:r>
      <w:r w:rsidRPr="00F37DF5">
        <w:tab/>
        <w:t>If the recipient is a member of a GST group, section</w:t>
      </w:r>
      <w:r w:rsidR="006138CE" w:rsidRPr="00F37DF5">
        <w:t> </w:t>
      </w:r>
      <w:r w:rsidRPr="00F37DF5">
        <w:t>48</w:t>
      </w:r>
      <w:r w:rsidR="00142129">
        <w:noBreakHyphen/>
      </w:r>
      <w:r w:rsidRPr="00F37DF5">
        <w:t>57 may relax the requirements relating to the recipient’s identity or the recipient’s ABN.</w:t>
      </w:r>
    </w:p>
    <w:p w:rsidR="00521C09" w:rsidRPr="00F37DF5" w:rsidRDefault="00521C09" w:rsidP="005E4075">
      <w:pPr>
        <w:pStyle w:val="subsection"/>
        <w:keepNext/>
        <w:keepLines/>
      </w:pPr>
      <w:r w:rsidRPr="00F37DF5">
        <w:tab/>
        <w:t>(1A)</w:t>
      </w:r>
      <w:r w:rsidRPr="00F37DF5">
        <w:tab/>
        <w:t xml:space="preserve">A document issued by an entity to another entity may be treated by the other entity as a </w:t>
      </w:r>
      <w:r w:rsidR="00142129" w:rsidRPr="00142129">
        <w:rPr>
          <w:position w:val="6"/>
          <w:sz w:val="16"/>
        </w:rPr>
        <w:t>*</w:t>
      </w:r>
      <w:r w:rsidRPr="00F37DF5">
        <w:t>tax invoice for the purposes of this Act if:</w:t>
      </w:r>
    </w:p>
    <w:p w:rsidR="00521C09" w:rsidRPr="00F37DF5" w:rsidRDefault="00521C09" w:rsidP="00521C09">
      <w:pPr>
        <w:pStyle w:val="paragraph"/>
      </w:pPr>
      <w:r w:rsidRPr="00F37DF5">
        <w:tab/>
        <w:t>(a)</w:t>
      </w:r>
      <w:r w:rsidRPr="00F37DF5">
        <w:tab/>
        <w:t>it would comply with the requirements for a tax invoice but for the fact that it does not contain certain information; and</w:t>
      </w:r>
    </w:p>
    <w:p w:rsidR="00521C09" w:rsidRPr="00F37DF5" w:rsidRDefault="00521C09" w:rsidP="00521C09">
      <w:pPr>
        <w:pStyle w:val="paragraph"/>
      </w:pPr>
      <w:r w:rsidRPr="00F37DF5">
        <w:tab/>
        <w:t>(b)</w:t>
      </w:r>
      <w:r w:rsidRPr="00F37DF5">
        <w:tab/>
        <w:t>all of that information can be clearly ascertained from other documents given by the entity to the other entity.</w:t>
      </w:r>
    </w:p>
    <w:p w:rsidR="00521C09" w:rsidRPr="00F37DF5" w:rsidRDefault="00521C09" w:rsidP="00521C09">
      <w:pPr>
        <w:pStyle w:val="notetext"/>
      </w:pPr>
      <w:r w:rsidRPr="00F37DF5">
        <w:t>Note:</w:t>
      </w:r>
      <w:r w:rsidRPr="00F37DF5">
        <w:tab/>
        <w:t xml:space="preserve">The requirements for a tax invoices are primarily contained in </w:t>
      </w:r>
      <w:r w:rsidR="006138CE" w:rsidRPr="00F37DF5">
        <w:t>subsection (</w:t>
      </w:r>
      <w:r w:rsidRPr="00F37DF5">
        <w:t>1), but can be affected by sections</w:t>
      </w:r>
      <w:r w:rsidR="006138CE" w:rsidRPr="00F37DF5">
        <w:t> </w:t>
      </w:r>
      <w:r w:rsidRPr="00F37DF5">
        <w:t>48</w:t>
      </w:r>
      <w:r w:rsidR="00142129">
        <w:noBreakHyphen/>
      </w:r>
      <w:r w:rsidRPr="00F37DF5">
        <w:t>57 and 54</w:t>
      </w:r>
      <w:r w:rsidR="00142129">
        <w:noBreakHyphen/>
      </w:r>
      <w:r w:rsidRPr="00F37DF5">
        <w:t>50.</w:t>
      </w:r>
    </w:p>
    <w:p w:rsidR="00521C09" w:rsidRPr="00F37DF5" w:rsidRDefault="00521C09" w:rsidP="00521C09">
      <w:pPr>
        <w:pStyle w:val="subsection"/>
      </w:pPr>
      <w:r w:rsidRPr="00F37DF5">
        <w:tab/>
        <w:t>(1B)</w:t>
      </w:r>
      <w:r w:rsidRPr="00F37DF5">
        <w:tab/>
        <w:t xml:space="preserve">However, the Commissioner may treat as a </w:t>
      </w:r>
      <w:r w:rsidR="00142129" w:rsidRPr="00142129">
        <w:rPr>
          <w:position w:val="6"/>
          <w:sz w:val="16"/>
        </w:rPr>
        <w:t>*</w:t>
      </w:r>
      <w:r w:rsidRPr="00F37DF5">
        <w:t>tax invoice a particular document that would not, apart from this subsection, be a tax invoice.</w:t>
      </w:r>
    </w:p>
    <w:p w:rsidR="00300522" w:rsidRPr="00F37DF5" w:rsidRDefault="00300522" w:rsidP="00300522">
      <w:pPr>
        <w:pStyle w:val="subsection"/>
      </w:pPr>
      <w:r w:rsidRPr="00F37DF5">
        <w:tab/>
        <w:t>(2)</w:t>
      </w:r>
      <w:r w:rsidRPr="00F37DF5">
        <w:tab/>
        <w:t xml:space="preserve">The supplier of a </w:t>
      </w:r>
      <w:r w:rsidR="00142129" w:rsidRPr="00142129">
        <w:rPr>
          <w:position w:val="6"/>
          <w:sz w:val="16"/>
          <w:szCs w:val="16"/>
        </w:rPr>
        <w:t>*</w:t>
      </w:r>
      <w:r w:rsidRPr="00F37DF5">
        <w:t xml:space="preserve">taxable supply must, within 28 days after the </w:t>
      </w:r>
      <w:r w:rsidR="00142129" w:rsidRPr="00142129">
        <w:rPr>
          <w:position w:val="6"/>
          <w:sz w:val="16"/>
          <w:szCs w:val="16"/>
        </w:rPr>
        <w:t>*</w:t>
      </w:r>
      <w:r w:rsidRPr="00F37DF5">
        <w:t xml:space="preserve">recipient of the supply requests it, give to the recipient a </w:t>
      </w:r>
      <w:r w:rsidR="00142129" w:rsidRPr="00142129">
        <w:rPr>
          <w:position w:val="6"/>
          <w:sz w:val="16"/>
          <w:szCs w:val="16"/>
        </w:rPr>
        <w:t>*</w:t>
      </w:r>
      <w:r w:rsidRPr="00F37DF5">
        <w:t xml:space="preserve">tax invoice for the supply, unless it is a </w:t>
      </w:r>
      <w:r w:rsidR="00142129" w:rsidRPr="00142129">
        <w:rPr>
          <w:position w:val="6"/>
          <w:sz w:val="16"/>
          <w:szCs w:val="16"/>
        </w:rPr>
        <w:t>*</w:t>
      </w:r>
      <w:r w:rsidRPr="00F37DF5">
        <w:t>recipient created tax invoice.</w:t>
      </w:r>
    </w:p>
    <w:p w:rsidR="00300522" w:rsidRPr="00F37DF5" w:rsidRDefault="00300522" w:rsidP="00300522">
      <w:pPr>
        <w:pStyle w:val="subsection"/>
      </w:pPr>
      <w:r w:rsidRPr="00F37DF5">
        <w:tab/>
        <w:t>(3)</w:t>
      </w:r>
      <w:r w:rsidRPr="00F37DF5">
        <w:tab/>
        <w:t xml:space="preserve">A </w:t>
      </w:r>
      <w:r w:rsidRPr="00F37DF5">
        <w:rPr>
          <w:b/>
          <w:bCs/>
          <w:i/>
          <w:iCs/>
        </w:rPr>
        <w:t>recipient created tax invoice</w:t>
      </w:r>
      <w:r w:rsidRPr="00F37DF5">
        <w:t xml:space="preserve"> is a </w:t>
      </w:r>
      <w:r w:rsidR="00142129" w:rsidRPr="00142129">
        <w:rPr>
          <w:position w:val="6"/>
          <w:sz w:val="16"/>
          <w:szCs w:val="16"/>
        </w:rPr>
        <w:t>*</w:t>
      </w:r>
      <w:r w:rsidRPr="00F37DF5">
        <w:t xml:space="preserve">tax invoice belonging to a class of tax invoices that the Commissioner has determined in writing may be issued by the </w:t>
      </w:r>
      <w:r w:rsidR="00142129" w:rsidRPr="00142129">
        <w:rPr>
          <w:position w:val="6"/>
          <w:sz w:val="16"/>
          <w:szCs w:val="16"/>
        </w:rPr>
        <w:t>*</w:t>
      </w:r>
      <w:r w:rsidRPr="00F37DF5">
        <w:t xml:space="preserve">recipient of a </w:t>
      </w:r>
      <w:r w:rsidR="00142129" w:rsidRPr="00142129">
        <w:rPr>
          <w:position w:val="6"/>
          <w:sz w:val="16"/>
          <w:szCs w:val="16"/>
        </w:rPr>
        <w:t>*</w:t>
      </w:r>
      <w:r w:rsidRPr="00F37DF5">
        <w:t>taxable supply.</w:t>
      </w:r>
    </w:p>
    <w:p w:rsidR="00300522" w:rsidRPr="00F37DF5" w:rsidRDefault="00300522" w:rsidP="00300522">
      <w:pPr>
        <w:pStyle w:val="ActHead5"/>
      </w:pPr>
      <w:bookmarkStart w:id="196" w:name="_Toc63330405"/>
      <w:r w:rsidRPr="00142129">
        <w:rPr>
          <w:rStyle w:val="CharSectno"/>
        </w:rPr>
        <w:t>29</w:t>
      </w:r>
      <w:r w:rsidR="00142129" w:rsidRPr="00142129">
        <w:rPr>
          <w:rStyle w:val="CharSectno"/>
        </w:rPr>
        <w:noBreakHyphen/>
      </w:r>
      <w:r w:rsidRPr="00142129">
        <w:rPr>
          <w:rStyle w:val="CharSectno"/>
        </w:rPr>
        <w:t>75</w:t>
      </w:r>
      <w:r w:rsidRPr="00F37DF5">
        <w:t xml:space="preserve">  Adjustment notes</w:t>
      </w:r>
      <w:bookmarkEnd w:id="196"/>
    </w:p>
    <w:p w:rsidR="00300522" w:rsidRPr="00F37DF5" w:rsidRDefault="00300522" w:rsidP="00300522">
      <w:pPr>
        <w:pStyle w:val="subsection"/>
      </w:pPr>
      <w:r w:rsidRPr="00F37DF5">
        <w:tab/>
        <w:t>(1)</w:t>
      </w:r>
      <w:r w:rsidRPr="00F37DF5">
        <w:tab/>
        <w:t xml:space="preserve">An </w:t>
      </w:r>
      <w:r w:rsidRPr="00F37DF5">
        <w:rPr>
          <w:b/>
          <w:bCs/>
          <w:i/>
          <w:iCs/>
        </w:rPr>
        <w:t>adjustment note</w:t>
      </w:r>
      <w:r w:rsidRPr="00F37DF5">
        <w:t xml:space="preserve"> for an </w:t>
      </w:r>
      <w:r w:rsidR="00142129" w:rsidRPr="00142129">
        <w:rPr>
          <w:position w:val="6"/>
          <w:sz w:val="16"/>
          <w:szCs w:val="16"/>
        </w:rPr>
        <w:t>*</w:t>
      </w:r>
      <w:r w:rsidRPr="00F37DF5">
        <w:t xml:space="preserve">adjustment that arises from an </w:t>
      </w:r>
      <w:r w:rsidR="00142129" w:rsidRPr="00142129">
        <w:rPr>
          <w:position w:val="6"/>
          <w:sz w:val="16"/>
          <w:szCs w:val="16"/>
        </w:rPr>
        <w:t>*</w:t>
      </w:r>
      <w:r w:rsidRPr="00F37DF5">
        <w:t xml:space="preserve">adjustment event relating to a </w:t>
      </w:r>
      <w:r w:rsidR="00142129" w:rsidRPr="00142129">
        <w:rPr>
          <w:position w:val="6"/>
          <w:sz w:val="16"/>
          <w:szCs w:val="16"/>
        </w:rPr>
        <w:t>*</w:t>
      </w:r>
      <w:r w:rsidRPr="00F37DF5">
        <w:t>taxable supply:</w:t>
      </w:r>
    </w:p>
    <w:p w:rsidR="00300522" w:rsidRPr="00F37DF5" w:rsidRDefault="00300522" w:rsidP="00300522">
      <w:pPr>
        <w:pStyle w:val="paragraph"/>
      </w:pPr>
      <w:r w:rsidRPr="00F37DF5">
        <w:tab/>
        <w:t>(a)</w:t>
      </w:r>
      <w:r w:rsidRPr="00F37DF5">
        <w:tab/>
        <w:t xml:space="preserve">must be issued by the supplier of the </w:t>
      </w:r>
      <w:r w:rsidR="00142129" w:rsidRPr="00142129">
        <w:rPr>
          <w:position w:val="6"/>
          <w:sz w:val="16"/>
          <w:szCs w:val="16"/>
        </w:rPr>
        <w:t>*</w:t>
      </w:r>
      <w:r w:rsidRPr="00F37DF5">
        <w:t xml:space="preserve">taxable supply in the circumstances set out in </w:t>
      </w:r>
      <w:r w:rsidR="006138CE" w:rsidRPr="00F37DF5">
        <w:t>subsection (</w:t>
      </w:r>
      <w:r w:rsidRPr="00F37DF5">
        <w:t>2); and</w:t>
      </w:r>
    </w:p>
    <w:p w:rsidR="00300522" w:rsidRPr="00F37DF5" w:rsidRDefault="00300522" w:rsidP="00300522">
      <w:pPr>
        <w:pStyle w:val="paragraph"/>
      </w:pPr>
      <w:r w:rsidRPr="00F37DF5">
        <w:tab/>
        <w:t>(b)</w:t>
      </w:r>
      <w:r w:rsidRPr="00F37DF5">
        <w:tab/>
        <w:t xml:space="preserve">must set out the </w:t>
      </w:r>
      <w:r w:rsidR="00142129" w:rsidRPr="00142129">
        <w:rPr>
          <w:position w:val="6"/>
          <w:sz w:val="16"/>
          <w:szCs w:val="16"/>
        </w:rPr>
        <w:t>*</w:t>
      </w:r>
      <w:r w:rsidRPr="00F37DF5">
        <w:t>ABN of the entity that issues it; and</w:t>
      </w:r>
    </w:p>
    <w:p w:rsidR="00300522" w:rsidRPr="00F37DF5" w:rsidRDefault="00300522" w:rsidP="00300522">
      <w:pPr>
        <w:pStyle w:val="paragraph"/>
      </w:pPr>
      <w:r w:rsidRPr="00F37DF5">
        <w:tab/>
        <w:t>(c)</w:t>
      </w:r>
      <w:r w:rsidRPr="00F37DF5">
        <w:tab/>
        <w:t>must contain such other information as the Commissioner determines in writing; and</w:t>
      </w:r>
    </w:p>
    <w:p w:rsidR="00300522" w:rsidRPr="00F37DF5" w:rsidRDefault="00300522" w:rsidP="00300522">
      <w:pPr>
        <w:pStyle w:val="paragraph"/>
      </w:pPr>
      <w:r w:rsidRPr="00F37DF5">
        <w:tab/>
        <w:t>(d)</w:t>
      </w:r>
      <w:r w:rsidRPr="00F37DF5">
        <w:tab/>
        <w:t xml:space="preserve">must be in the </w:t>
      </w:r>
      <w:r w:rsidR="00142129" w:rsidRPr="00142129">
        <w:rPr>
          <w:position w:val="6"/>
          <w:sz w:val="16"/>
          <w:szCs w:val="16"/>
        </w:rPr>
        <w:t>*</w:t>
      </w:r>
      <w:r w:rsidRPr="00F37DF5">
        <w:t>approved form.</w:t>
      </w:r>
    </w:p>
    <w:p w:rsidR="00300522" w:rsidRPr="00F37DF5" w:rsidRDefault="00300522" w:rsidP="00300522">
      <w:pPr>
        <w:pStyle w:val="subsection2"/>
      </w:pPr>
      <w:r w:rsidRPr="00F37DF5">
        <w:t>However, the Commissioner may treat as an adjustment note a particular document that is not an adjustment note.</w:t>
      </w:r>
    </w:p>
    <w:p w:rsidR="00300522" w:rsidRPr="00F37DF5" w:rsidRDefault="00300522" w:rsidP="005E4075">
      <w:pPr>
        <w:pStyle w:val="subsection"/>
        <w:keepNext/>
        <w:keepLines/>
      </w:pPr>
      <w:r w:rsidRPr="00F37DF5">
        <w:tab/>
        <w:t>(2)</w:t>
      </w:r>
      <w:r w:rsidRPr="00F37DF5">
        <w:tab/>
        <w:t xml:space="preserve">The supplier of the </w:t>
      </w:r>
      <w:r w:rsidR="00142129" w:rsidRPr="00142129">
        <w:rPr>
          <w:position w:val="6"/>
          <w:sz w:val="16"/>
          <w:szCs w:val="16"/>
        </w:rPr>
        <w:t>*</w:t>
      </w:r>
      <w:r w:rsidRPr="00F37DF5">
        <w:t>taxable supply must:</w:t>
      </w:r>
    </w:p>
    <w:p w:rsidR="00300522" w:rsidRPr="00F37DF5" w:rsidRDefault="00300522" w:rsidP="00300522">
      <w:pPr>
        <w:pStyle w:val="paragraph"/>
      </w:pPr>
      <w:r w:rsidRPr="00F37DF5">
        <w:tab/>
        <w:t>(a)</w:t>
      </w:r>
      <w:r w:rsidRPr="00F37DF5">
        <w:tab/>
        <w:t xml:space="preserve">within 28 days after the </w:t>
      </w:r>
      <w:r w:rsidR="00142129" w:rsidRPr="00142129">
        <w:rPr>
          <w:position w:val="6"/>
          <w:sz w:val="16"/>
          <w:szCs w:val="16"/>
        </w:rPr>
        <w:t>*</w:t>
      </w:r>
      <w:r w:rsidRPr="00F37DF5">
        <w:t xml:space="preserve">recipient of the supply requests the supplier to give an </w:t>
      </w:r>
      <w:r w:rsidR="00142129" w:rsidRPr="00142129">
        <w:rPr>
          <w:position w:val="6"/>
          <w:sz w:val="16"/>
          <w:szCs w:val="16"/>
        </w:rPr>
        <w:t>*</w:t>
      </w:r>
      <w:r w:rsidRPr="00F37DF5">
        <w:t xml:space="preserve">adjustment note for the </w:t>
      </w:r>
      <w:r w:rsidR="00142129" w:rsidRPr="00142129">
        <w:rPr>
          <w:position w:val="6"/>
          <w:sz w:val="16"/>
          <w:szCs w:val="16"/>
        </w:rPr>
        <w:t>*</w:t>
      </w:r>
      <w:r w:rsidRPr="00F37DF5">
        <w:t>adjustment relating to the supply; or</w:t>
      </w:r>
    </w:p>
    <w:p w:rsidR="00300522" w:rsidRPr="00F37DF5" w:rsidRDefault="00300522" w:rsidP="00300522">
      <w:pPr>
        <w:pStyle w:val="paragraph"/>
      </w:pPr>
      <w:r w:rsidRPr="00F37DF5">
        <w:tab/>
        <w:t>(b)</w:t>
      </w:r>
      <w:r w:rsidRPr="00F37DF5">
        <w:tab/>
        <w:t xml:space="preserve">if the supplier has issued a </w:t>
      </w:r>
      <w:r w:rsidR="00142129" w:rsidRPr="00142129">
        <w:rPr>
          <w:position w:val="6"/>
          <w:sz w:val="16"/>
          <w:szCs w:val="16"/>
        </w:rPr>
        <w:t>*</w:t>
      </w:r>
      <w:r w:rsidRPr="00F37DF5">
        <w:t>tax invoice in relation to the supply (or the recipient has requested one) and the supplier becomes aware of the adjustment before an adjustment note is requested—within 28 days after becoming aware of that fact;</w:t>
      </w:r>
    </w:p>
    <w:p w:rsidR="00300522" w:rsidRPr="00F37DF5" w:rsidRDefault="00300522" w:rsidP="00300522">
      <w:pPr>
        <w:pStyle w:val="subsection2"/>
      </w:pPr>
      <w:r w:rsidRPr="00F37DF5">
        <w:t xml:space="preserve">give to the recipient an </w:t>
      </w:r>
      <w:r w:rsidR="00142129" w:rsidRPr="00142129">
        <w:rPr>
          <w:position w:val="6"/>
          <w:sz w:val="16"/>
          <w:szCs w:val="16"/>
        </w:rPr>
        <w:t>*</w:t>
      </w:r>
      <w:r w:rsidRPr="00F37DF5">
        <w:t xml:space="preserve">adjustment note for the </w:t>
      </w:r>
      <w:r w:rsidR="00142129" w:rsidRPr="00142129">
        <w:rPr>
          <w:position w:val="6"/>
          <w:sz w:val="16"/>
          <w:szCs w:val="16"/>
        </w:rPr>
        <w:t>*</w:t>
      </w:r>
      <w:r w:rsidRPr="00F37DF5">
        <w:t xml:space="preserve">adjustment, unless any </w:t>
      </w:r>
      <w:r w:rsidR="00142129" w:rsidRPr="00142129">
        <w:rPr>
          <w:position w:val="6"/>
          <w:sz w:val="16"/>
          <w:szCs w:val="16"/>
        </w:rPr>
        <w:t>*</w:t>
      </w:r>
      <w:r w:rsidRPr="00F37DF5">
        <w:t xml:space="preserve">tax invoice relating to the supply would have been a </w:t>
      </w:r>
      <w:r w:rsidR="00142129" w:rsidRPr="00142129">
        <w:rPr>
          <w:position w:val="6"/>
          <w:sz w:val="16"/>
          <w:szCs w:val="16"/>
        </w:rPr>
        <w:t>*</w:t>
      </w:r>
      <w:r w:rsidRPr="00F37DF5">
        <w:t>recipient created tax invoice (in which case it must be issued by the recipient).</w:t>
      </w:r>
    </w:p>
    <w:p w:rsidR="00300522" w:rsidRPr="00F37DF5" w:rsidRDefault="00300522" w:rsidP="00300522">
      <w:pPr>
        <w:pStyle w:val="subsection"/>
      </w:pPr>
      <w:r w:rsidRPr="00F37DF5">
        <w:tab/>
        <w:t>(3)</w:t>
      </w:r>
      <w:r w:rsidRPr="00F37DF5">
        <w:tab/>
        <w:t xml:space="preserve">However, in circumstances that the Commissioner determines in writing, </w:t>
      </w:r>
      <w:r w:rsidR="006138CE" w:rsidRPr="00F37DF5">
        <w:t>paragraph (</w:t>
      </w:r>
      <w:r w:rsidRPr="00F37DF5">
        <w:t xml:space="preserve">2)(b) has effect as if the number of days referred to in that paragraph is the number of days specified in the determination in relation to those circumstances. </w:t>
      </w:r>
    </w:p>
    <w:p w:rsidR="00300522" w:rsidRPr="00F37DF5" w:rsidRDefault="00300522" w:rsidP="00300522">
      <w:pPr>
        <w:pStyle w:val="subsection"/>
      </w:pPr>
      <w:r w:rsidRPr="00F37DF5">
        <w:tab/>
        <w:t>(4)</w:t>
      </w:r>
      <w:r w:rsidRPr="00F37DF5">
        <w:tab/>
        <w:t xml:space="preserve">Those circumstances may, for example, include the kind of the </w:t>
      </w:r>
      <w:r w:rsidR="00142129" w:rsidRPr="00142129">
        <w:rPr>
          <w:position w:val="6"/>
          <w:sz w:val="16"/>
          <w:szCs w:val="16"/>
        </w:rPr>
        <w:t>*</w:t>
      </w:r>
      <w:r w:rsidRPr="00F37DF5">
        <w:t xml:space="preserve">taxable supply. </w:t>
      </w:r>
    </w:p>
    <w:p w:rsidR="00300522" w:rsidRPr="00F37DF5" w:rsidRDefault="00300522" w:rsidP="00300522">
      <w:pPr>
        <w:pStyle w:val="ActHead5"/>
      </w:pPr>
      <w:bookmarkStart w:id="197" w:name="_Toc63330406"/>
      <w:r w:rsidRPr="00142129">
        <w:rPr>
          <w:rStyle w:val="CharSectno"/>
        </w:rPr>
        <w:t>29</w:t>
      </w:r>
      <w:r w:rsidR="00142129" w:rsidRPr="00142129">
        <w:rPr>
          <w:rStyle w:val="CharSectno"/>
        </w:rPr>
        <w:noBreakHyphen/>
      </w:r>
      <w:r w:rsidRPr="00142129">
        <w:rPr>
          <w:rStyle w:val="CharSectno"/>
        </w:rPr>
        <w:t>80</w:t>
      </w:r>
      <w:r w:rsidRPr="00F37DF5">
        <w:t xml:space="preserve">  Tax invoices and adjustment notes not required for low value transactions</w:t>
      </w:r>
      <w:bookmarkEnd w:id="197"/>
    </w:p>
    <w:p w:rsidR="00300522" w:rsidRPr="00F37DF5" w:rsidRDefault="00300522" w:rsidP="00300522">
      <w:pPr>
        <w:pStyle w:val="subsection"/>
      </w:pPr>
      <w:r w:rsidRPr="00F37DF5">
        <w:tab/>
        <w:t>(1)</w:t>
      </w:r>
      <w:r w:rsidRPr="00F37DF5">
        <w:tab/>
        <w:t>Subsections</w:t>
      </w:r>
      <w:r w:rsidR="006138CE" w:rsidRPr="00F37DF5">
        <w:t> </w:t>
      </w:r>
      <w:r w:rsidRPr="00F37DF5">
        <w:t>29</w:t>
      </w:r>
      <w:r w:rsidR="00142129">
        <w:noBreakHyphen/>
      </w:r>
      <w:r w:rsidRPr="00F37DF5">
        <w:t>10(3) and 29</w:t>
      </w:r>
      <w:r w:rsidR="00142129">
        <w:noBreakHyphen/>
      </w:r>
      <w:r w:rsidRPr="00F37DF5">
        <w:t xml:space="preserve">70(2) do not apply to a </w:t>
      </w:r>
      <w:r w:rsidR="00142129" w:rsidRPr="00142129">
        <w:rPr>
          <w:position w:val="6"/>
          <w:sz w:val="16"/>
          <w:szCs w:val="16"/>
        </w:rPr>
        <w:t>*</w:t>
      </w:r>
      <w:r w:rsidRPr="00F37DF5">
        <w:t xml:space="preserve">creditable acquisition that relates to a </w:t>
      </w:r>
      <w:r w:rsidR="00142129" w:rsidRPr="00142129">
        <w:rPr>
          <w:position w:val="6"/>
          <w:sz w:val="16"/>
          <w:szCs w:val="16"/>
        </w:rPr>
        <w:t>*</w:t>
      </w:r>
      <w:r w:rsidRPr="00F37DF5">
        <w:t xml:space="preserve">taxable supply the </w:t>
      </w:r>
      <w:r w:rsidR="00142129" w:rsidRPr="00142129">
        <w:rPr>
          <w:position w:val="6"/>
          <w:sz w:val="16"/>
          <w:szCs w:val="16"/>
        </w:rPr>
        <w:t>*</w:t>
      </w:r>
      <w:r w:rsidRPr="00F37DF5">
        <w:t>value of which does not exceed $50, or such higher amount as the regulations specify.</w:t>
      </w:r>
    </w:p>
    <w:p w:rsidR="00300522" w:rsidRPr="00F37DF5" w:rsidRDefault="00300522" w:rsidP="00300522">
      <w:pPr>
        <w:pStyle w:val="subsection"/>
      </w:pPr>
      <w:r w:rsidRPr="00F37DF5">
        <w:tab/>
        <w:t>(2)</w:t>
      </w:r>
      <w:r w:rsidRPr="00F37DF5">
        <w:tab/>
        <w:t>Subsections</w:t>
      </w:r>
      <w:r w:rsidR="006138CE" w:rsidRPr="00F37DF5">
        <w:t> </w:t>
      </w:r>
      <w:r w:rsidRPr="00F37DF5">
        <w:t>29</w:t>
      </w:r>
      <w:r w:rsidR="00142129">
        <w:noBreakHyphen/>
      </w:r>
      <w:r w:rsidRPr="00F37DF5">
        <w:t>20(3) and 29</w:t>
      </w:r>
      <w:r w:rsidR="00142129">
        <w:noBreakHyphen/>
      </w:r>
      <w:r w:rsidRPr="00F37DF5">
        <w:t xml:space="preserve">75(2) do not apply to a </w:t>
      </w:r>
      <w:r w:rsidR="00142129" w:rsidRPr="00142129">
        <w:rPr>
          <w:position w:val="6"/>
          <w:sz w:val="16"/>
          <w:szCs w:val="16"/>
        </w:rPr>
        <w:t>*</w:t>
      </w:r>
      <w:r w:rsidRPr="00F37DF5">
        <w:t>decreasing adjustment of an amount that does not exceed $50, or such higher amount as the regulations specify.</w:t>
      </w:r>
    </w:p>
    <w:p w:rsidR="00300522" w:rsidRPr="00F37DF5" w:rsidRDefault="00300522" w:rsidP="005E4075">
      <w:pPr>
        <w:pStyle w:val="ActHead5"/>
      </w:pPr>
      <w:bookmarkStart w:id="198" w:name="_Toc63330407"/>
      <w:r w:rsidRPr="00142129">
        <w:rPr>
          <w:rStyle w:val="CharSectno"/>
        </w:rPr>
        <w:t>29</w:t>
      </w:r>
      <w:r w:rsidR="00142129" w:rsidRPr="00142129">
        <w:rPr>
          <w:rStyle w:val="CharSectno"/>
        </w:rPr>
        <w:noBreakHyphen/>
      </w:r>
      <w:r w:rsidRPr="00142129">
        <w:rPr>
          <w:rStyle w:val="CharSectno"/>
        </w:rPr>
        <w:t>99</w:t>
      </w:r>
      <w:r w:rsidRPr="00F37DF5">
        <w:t xml:space="preserve">  Special rules relating to tax invoices and adjustment notes</w:t>
      </w:r>
      <w:bookmarkEnd w:id="198"/>
    </w:p>
    <w:p w:rsidR="00300522" w:rsidRPr="00F37DF5" w:rsidRDefault="00300522" w:rsidP="005E4075">
      <w:pPr>
        <w:pStyle w:val="subsection"/>
        <w:keepNext/>
        <w:keepLines/>
      </w:pPr>
      <w:r w:rsidRPr="00F37DF5">
        <w:tab/>
      </w:r>
      <w:r w:rsidRPr="00F37DF5">
        <w:tab/>
        <w:t>Chapter</w:t>
      </w:r>
      <w:r w:rsidR="006138CE" w:rsidRPr="00F37DF5">
        <w:t> </w:t>
      </w:r>
      <w:r w:rsidRPr="00F37DF5">
        <w:t>4 contains special rules relating to tax invoices and adjustment notes, as follows:</w:t>
      </w:r>
    </w:p>
    <w:p w:rsidR="00A53099" w:rsidRPr="00F37DF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8"/>
      </w:tblGrid>
      <w:tr w:rsidR="00300522" w:rsidRPr="00F37DF5" w:rsidTr="00A7577B">
        <w:trPr>
          <w:tblHeader/>
        </w:trPr>
        <w:tc>
          <w:tcPr>
            <w:tcW w:w="5926" w:type="dxa"/>
            <w:gridSpan w:val="3"/>
            <w:tcBorders>
              <w:top w:val="single" w:sz="12" w:space="0" w:color="auto"/>
              <w:bottom w:val="single" w:sz="6" w:space="0" w:color="auto"/>
            </w:tcBorders>
            <w:shd w:val="clear" w:color="auto" w:fill="auto"/>
          </w:tcPr>
          <w:p w:rsidR="00300522" w:rsidRPr="00F37DF5" w:rsidRDefault="00300522" w:rsidP="00AA15A5">
            <w:pPr>
              <w:pStyle w:val="Tabletext"/>
              <w:keepNext/>
              <w:keepLines/>
              <w:rPr>
                <w:b/>
              </w:rPr>
            </w:pPr>
            <w:r w:rsidRPr="00F37DF5">
              <w:rPr>
                <w:b/>
                <w:bCs/>
              </w:rPr>
              <w:t>Checklist of special rules</w:t>
            </w:r>
          </w:p>
        </w:tc>
      </w:tr>
      <w:tr w:rsidR="00300522" w:rsidRPr="00F37DF5" w:rsidTr="00A7577B">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37DF5" w:rsidRDefault="00300522" w:rsidP="00AA15A5">
            <w:pPr>
              <w:pStyle w:val="Tabletext"/>
              <w:keepNext/>
              <w:keepLines/>
              <w:rPr>
                <w:b/>
              </w:rPr>
            </w:pPr>
            <w:r w:rsidRPr="00F37DF5">
              <w:rPr>
                <w:b/>
                <w:bCs/>
              </w:rPr>
              <w:t>Item</w:t>
            </w:r>
          </w:p>
        </w:tc>
        <w:tc>
          <w:tcPr>
            <w:tcW w:w="3544" w:type="dxa"/>
            <w:tcBorders>
              <w:top w:val="single" w:sz="6" w:space="0" w:color="auto"/>
              <w:bottom w:val="single" w:sz="12" w:space="0" w:color="auto"/>
            </w:tcBorders>
            <w:shd w:val="clear" w:color="auto" w:fill="auto"/>
          </w:tcPr>
          <w:p w:rsidR="00300522" w:rsidRPr="00F37DF5" w:rsidRDefault="00300522" w:rsidP="00AA15A5">
            <w:pPr>
              <w:pStyle w:val="Tabletext"/>
              <w:keepNext/>
              <w:keepLines/>
              <w:rPr>
                <w:b/>
              </w:rPr>
            </w:pPr>
            <w:r w:rsidRPr="00F37DF5">
              <w:rPr>
                <w:b/>
                <w:bCs/>
              </w:rPr>
              <w:t>For this case ...</w:t>
            </w:r>
          </w:p>
        </w:tc>
        <w:tc>
          <w:tcPr>
            <w:tcW w:w="1758" w:type="dxa"/>
            <w:tcBorders>
              <w:top w:val="single" w:sz="6" w:space="0" w:color="auto"/>
              <w:bottom w:val="single" w:sz="12" w:space="0" w:color="auto"/>
            </w:tcBorders>
            <w:shd w:val="clear" w:color="auto" w:fill="auto"/>
          </w:tcPr>
          <w:p w:rsidR="00300522" w:rsidRPr="00F37DF5" w:rsidRDefault="00300522" w:rsidP="00AA15A5">
            <w:pPr>
              <w:pStyle w:val="Tabletext"/>
              <w:keepNext/>
              <w:keepLines/>
              <w:rPr>
                <w:b/>
              </w:rPr>
            </w:pPr>
            <w:r w:rsidRPr="00F37DF5">
              <w:rPr>
                <w:b/>
                <w:bCs/>
              </w:rPr>
              <w:t>See:</w:t>
            </w:r>
          </w:p>
        </w:tc>
      </w:tr>
      <w:tr w:rsidR="00300522" w:rsidRPr="00F37DF5" w:rsidTr="00A7577B">
        <w:tblPrEx>
          <w:tblCellMar>
            <w:left w:w="107" w:type="dxa"/>
            <w:right w:w="107" w:type="dxa"/>
          </w:tblCellMar>
        </w:tblPrEx>
        <w:tc>
          <w:tcPr>
            <w:tcW w:w="624" w:type="dxa"/>
            <w:tcBorders>
              <w:top w:val="single" w:sz="12" w:space="0" w:color="auto"/>
            </w:tcBorders>
            <w:shd w:val="clear" w:color="auto" w:fill="auto"/>
          </w:tcPr>
          <w:p w:rsidR="00300522" w:rsidRPr="00F37DF5" w:rsidRDefault="00300522" w:rsidP="00300522">
            <w:pPr>
              <w:pStyle w:val="Tabletext"/>
            </w:pPr>
            <w:r w:rsidRPr="00F37DF5">
              <w:t>1</w:t>
            </w:r>
          </w:p>
        </w:tc>
        <w:tc>
          <w:tcPr>
            <w:tcW w:w="3544" w:type="dxa"/>
            <w:tcBorders>
              <w:top w:val="single" w:sz="12" w:space="0" w:color="auto"/>
            </w:tcBorders>
            <w:shd w:val="clear" w:color="auto" w:fill="auto"/>
          </w:tcPr>
          <w:p w:rsidR="00300522" w:rsidRPr="00F37DF5" w:rsidRDefault="00300522" w:rsidP="00300522">
            <w:pPr>
              <w:pStyle w:val="Tabletext"/>
            </w:pPr>
            <w:r w:rsidRPr="00F37DF5">
              <w:t>Agents and insurance brokers</w:t>
            </w:r>
          </w:p>
        </w:tc>
        <w:tc>
          <w:tcPr>
            <w:tcW w:w="1758" w:type="dxa"/>
            <w:tcBorders>
              <w:top w:val="single" w:sz="12" w:space="0" w:color="auto"/>
            </w:tcBorders>
            <w:shd w:val="clear" w:color="auto" w:fill="auto"/>
          </w:tcPr>
          <w:p w:rsidR="00300522" w:rsidRPr="00F37DF5" w:rsidRDefault="00300522" w:rsidP="00300522">
            <w:pPr>
              <w:pStyle w:val="Tabletext"/>
            </w:pPr>
            <w:r w:rsidRPr="00F37DF5">
              <w:t>Division</w:t>
            </w:r>
            <w:r w:rsidR="006138CE" w:rsidRPr="00F37DF5">
              <w:t> </w:t>
            </w:r>
            <w:r w:rsidRPr="00F37DF5">
              <w:t>153</w:t>
            </w:r>
          </w:p>
        </w:tc>
      </w:tr>
      <w:tr w:rsidR="00300522" w:rsidRPr="00F37DF5" w:rsidTr="00A7577B">
        <w:tblPrEx>
          <w:tblCellMar>
            <w:left w:w="107" w:type="dxa"/>
            <w:right w:w="107" w:type="dxa"/>
          </w:tblCellMar>
        </w:tblPrEx>
        <w:tc>
          <w:tcPr>
            <w:tcW w:w="624" w:type="dxa"/>
            <w:shd w:val="clear" w:color="auto" w:fill="auto"/>
          </w:tcPr>
          <w:p w:rsidR="00300522" w:rsidRPr="00F37DF5" w:rsidRDefault="00300522" w:rsidP="00C87193">
            <w:pPr>
              <w:pStyle w:val="Tabletext"/>
            </w:pPr>
            <w:r w:rsidRPr="00F37DF5">
              <w:t>1A</w:t>
            </w:r>
          </w:p>
        </w:tc>
        <w:tc>
          <w:tcPr>
            <w:tcW w:w="3544" w:type="dxa"/>
            <w:shd w:val="clear" w:color="auto" w:fill="auto"/>
          </w:tcPr>
          <w:p w:rsidR="00300522" w:rsidRPr="00F37DF5" w:rsidRDefault="00300522" w:rsidP="00C87193">
            <w:pPr>
              <w:pStyle w:val="Tabletext"/>
            </w:pPr>
            <w:r w:rsidRPr="00F37DF5">
              <w:t>Annual apportionment of creditable purpose</w:t>
            </w:r>
          </w:p>
        </w:tc>
        <w:tc>
          <w:tcPr>
            <w:tcW w:w="1758" w:type="dxa"/>
            <w:shd w:val="clear" w:color="auto" w:fill="auto"/>
          </w:tcPr>
          <w:p w:rsidR="00300522" w:rsidRPr="00F37DF5" w:rsidRDefault="00300522" w:rsidP="00C87193">
            <w:pPr>
              <w:pStyle w:val="Tabletext"/>
            </w:pPr>
            <w:r w:rsidRPr="00F37DF5">
              <w:t>Division</w:t>
            </w:r>
            <w:r w:rsidR="006138CE" w:rsidRPr="00F37DF5">
              <w:t> </w:t>
            </w:r>
            <w:r w:rsidRPr="00F37DF5">
              <w:t>131</w:t>
            </w:r>
          </w:p>
        </w:tc>
      </w:tr>
      <w:tr w:rsidR="00300522" w:rsidRPr="00F37DF5" w:rsidTr="00A7577B">
        <w:tblPrEx>
          <w:tblCellMar>
            <w:left w:w="107" w:type="dxa"/>
            <w:right w:w="107" w:type="dxa"/>
          </w:tblCellMar>
        </w:tblPrEx>
        <w:tc>
          <w:tcPr>
            <w:tcW w:w="624" w:type="dxa"/>
            <w:shd w:val="clear" w:color="auto" w:fill="auto"/>
          </w:tcPr>
          <w:p w:rsidR="00300522" w:rsidRPr="00F37DF5" w:rsidRDefault="00300522" w:rsidP="00300522">
            <w:pPr>
              <w:pStyle w:val="Tabletext"/>
            </w:pPr>
            <w:r w:rsidRPr="00F37DF5">
              <w:t>2</w:t>
            </w:r>
          </w:p>
        </w:tc>
        <w:tc>
          <w:tcPr>
            <w:tcW w:w="3544" w:type="dxa"/>
            <w:shd w:val="clear" w:color="auto" w:fill="auto"/>
          </w:tcPr>
          <w:p w:rsidR="00300522" w:rsidRPr="00F37DF5" w:rsidRDefault="00300522" w:rsidP="00300522">
            <w:pPr>
              <w:pStyle w:val="Tabletext"/>
            </w:pPr>
            <w:r w:rsidRPr="00F37DF5">
              <w:t>Gambling</w:t>
            </w:r>
          </w:p>
        </w:tc>
        <w:tc>
          <w:tcPr>
            <w:tcW w:w="1758" w:type="dxa"/>
            <w:shd w:val="clear" w:color="auto" w:fill="auto"/>
          </w:tcPr>
          <w:p w:rsidR="00300522" w:rsidRPr="00F37DF5" w:rsidRDefault="00300522" w:rsidP="00300522">
            <w:pPr>
              <w:pStyle w:val="Tabletext"/>
            </w:pPr>
            <w:r w:rsidRPr="00F37DF5">
              <w:t>Division</w:t>
            </w:r>
            <w:r w:rsidR="006138CE" w:rsidRPr="00F37DF5">
              <w:t> </w:t>
            </w:r>
            <w:r w:rsidRPr="00F37DF5">
              <w:t>126</w:t>
            </w:r>
          </w:p>
        </w:tc>
      </w:tr>
      <w:tr w:rsidR="00300522" w:rsidRPr="00F37DF5" w:rsidTr="00A7577B">
        <w:tblPrEx>
          <w:tblCellMar>
            <w:left w:w="107" w:type="dxa"/>
            <w:right w:w="107" w:type="dxa"/>
          </w:tblCellMar>
        </w:tblPrEx>
        <w:tc>
          <w:tcPr>
            <w:tcW w:w="624" w:type="dxa"/>
            <w:shd w:val="clear" w:color="auto" w:fill="auto"/>
          </w:tcPr>
          <w:p w:rsidR="00300522" w:rsidRPr="00F37DF5" w:rsidRDefault="00300522" w:rsidP="00300522">
            <w:pPr>
              <w:pStyle w:val="Tabletext"/>
            </w:pPr>
            <w:r w:rsidRPr="00F37DF5">
              <w:t>3</w:t>
            </w:r>
          </w:p>
        </w:tc>
        <w:tc>
          <w:tcPr>
            <w:tcW w:w="3544" w:type="dxa"/>
            <w:shd w:val="clear" w:color="auto" w:fill="auto"/>
          </w:tcPr>
          <w:p w:rsidR="00300522" w:rsidRPr="00F37DF5" w:rsidRDefault="00300522" w:rsidP="00300522">
            <w:pPr>
              <w:pStyle w:val="Tabletext"/>
            </w:pPr>
            <w:r w:rsidRPr="00F37DF5">
              <w:t>GST branches</w:t>
            </w:r>
          </w:p>
        </w:tc>
        <w:tc>
          <w:tcPr>
            <w:tcW w:w="1758" w:type="dxa"/>
            <w:shd w:val="clear" w:color="auto" w:fill="auto"/>
          </w:tcPr>
          <w:p w:rsidR="00300522" w:rsidRPr="00F37DF5" w:rsidRDefault="00300522" w:rsidP="00300522">
            <w:pPr>
              <w:pStyle w:val="Tabletext"/>
            </w:pPr>
            <w:r w:rsidRPr="00F37DF5">
              <w:t>Division</w:t>
            </w:r>
            <w:r w:rsidR="006138CE" w:rsidRPr="00F37DF5">
              <w:t> </w:t>
            </w:r>
            <w:r w:rsidRPr="00F37DF5">
              <w:t>54</w:t>
            </w:r>
          </w:p>
        </w:tc>
      </w:tr>
      <w:tr w:rsidR="00135F3C" w:rsidRPr="00F37DF5" w:rsidTr="00A7577B">
        <w:tblPrEx>
          <w:tblCellMar>
            <w:left w:w="107" w:type="dxa"/>
            <w:right w:w="107" w:type="dxa"/>
          </w:tblCellMar>
        </w:tblPrEx>
        <w:tc>
          <w:tcPr>
            <w:tcW w:w="624" w:type="dxa"/>
            <w:shd w:val="clear" w:color="auto" w:fill="auto"/>
          </w:tcPr>
          <w:p w:rsidR="00135F3C" w:rsidRPr="00F37DF5" w:rsidRDefault="00135F3C" w:rsidP="00300522">
            <w:pPr>
              <w:pStyle w:val="Tabletext"/>
            </w:pPr>
            <w:r w:rsidRPr="00F37DF5">
              <w:t>3A</w:t>
            </w:r>
          </w:p>
        </w:tc>
        <w:tc>
          <w:tcPr>
            <w:tcW w:w="3544" w:type="dxa"/>
            <w:shd w:val="clear" w:color="auto" w:fill="auto"/>
          </w:tcPr>
          <w:p w:rsidR="00135F3C" w:rsidRPr="00F37DF5" w:rsidRDefault="00135F3C" w:rsidP="00300522">
            <w:pPr>
              <w:pStyle w:val="Tabletext"/>
            </w:pPr>
            <w:r w:rsidRPr="00F37DF5">
              <w:t>GST groups</w:t>
            </w:r>
          </w:p>
        </w:tc>
        <w:tc>
          <w:tcPr>
            <w:tcW w:w="1758" w:type="dxa"/>
            <w:shd w:val="clear" w:color="auto" w:fill="auto"/>
          </w:tcPr>
          <w:p w:rsidR="00135F3C" w:rsidRPr="00F37DF5" w:rsidRDefault="00135F3C" w:rsidP="00300522">
            <w:pPr>
              <w:pStyle w:val="Tabletext"/>
            </w:pPr>
            <w:r w:rsidRPr="00F37DF5">
              <w:t>Division</w:t>
            </w:r>
            <w:r w:rsidR="006138CE" w:rsidRPr="00F37DF5">
              <w:t> </w:t>
            </w:r>
            <w:r w:rsidRPr="00F37DF5">
              <w:t>48</w:t>
            </w:r>
          </w:p>
        </w:tc>
      </w:tr>
      <w:tr w:rsidR="00300522" w:rsidRPr="00F37DF5" w:rsidTr="00A7577B">
        <w:tblPrEx>
          <w:tblCellMar>
            <w:left w:w="107" w:type="dxa"/>
            <w:right w:w="107" w:type="dxa"/>
          </w:tblCellMar>
        </w:tblPrEx>
        <w:tc>
          <w:tcPr>
            <w:tcW w:w="624" w:type="dxa"/>
            <w:tcBorders>
              <w:bottom w:val="single" w:sz="4" w:space="0" w:color="auto"/>
            </w:tcBorders>
            <w:shd w:val="clear" w:color="auto" w:fill="auto"/>
          </w:tcPr>
          <w:p w:rsidR="00300522" w:rsidRPr="00F37DF5" w:rsidRDefault="00300522" w:rsidP="00300522">
            <w:pPr>
              <w:pStyle w:val="Tabletext"/>
            </w:pPr>
            <w:r w:rsidRPr="00F37DF5">
              <w:t>4</w:t>
            </w:r>
          </w:p>
        </w:tc>
        <w:tc>
          <w:tcPr>
            <w:tcW w:w="3544" w:type="dxa"/>
            <w:tcBorders>
              <w:bottom w:val="single" w:sz="4" w:space="0" w:color="auto"/>
            </w:tcBorders>
            <w:shd w:val="clear" w:color="auto" w:fill="auto"/>
          </w:tcPr>
          <w:p w:rsidR="00300522" w:rsidRPr="00F37DF5" w:rsidRDefault="00300522" w:rsidP="00300522">
            <w:pPr>
              <w:pStyle w:val="Tabletext"/>
            </w:pPr>
            <w:r w:rsidRPr="00F37DF5">
              <w:t>Non</w:t>
            </w:r>
            <w:r w:rsidR="00142129">
              <w:noBreakHyphen/>
            </w:r>
            <w:r w:rsidRPr="00F37DF5">
              <w:t xml:space="preserve">residents making supplies connected with </w:t>
            </w:r>
            <w:r w:rsidR="008523E9" w:rsidRPr="00F37DF5">
              <w:t>the indirect tax zone</w:t>
            </w:r>
          </w:p>
        </w:tc>
        <w:tc>
          <w:tcPr>
            <w:tcW w:w="1758" w:type="dxa"/>
            <w:tcBorders>
              <w:bottom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83</w:t>
            </w:r>
          </w:p>
        </w:tc>
      </w:tr>
      <w:tr w:rsidR="005508E4" w:rsidRPr="00F37DF5" w:rsidDel="005508E4" w:rsidTr="007C4C0D">
        <w:tblPrEx>
          <w:tblCellMar>
            <w:left w:w="107" w:type="dxa"/>
            <w:right w:w="107" w:type="dxa"/>
          </w:tblCellMar>
        </w:tblPrEx>
        <w:tc>
          <w:tcPr>
            <w:tcW w:w="624" w:type="dxa"/>
            <w:tcBorders>
              <w:bottom w:val="single" w:sz="4" w:space="0" w:color="auto"/>
            </w:tcBorders>
            <w:shd w:val="clear" w:color="auto" w:fill="auto"/>
          </w:tcPr>
          <w:p w:rsidR="005508E4" w:rsidRPr="00F37DF5" w:rsidDel="005508E4" w:rsidRDefault="005508E4" w:rsidP="00300522">
            <w:pPr>
              <w:pStyle w:val="Tabletext"/>
            </w:pPr>
            <w:r w:rsidRPr="00F37DF5">
              <w:t>4A</w:t>
            </w:r>
          </w:p>
        </w:tc>
        <w:tc>
          <w:tcPr>
            <w:tcW w:w="3544" w:type="dxa"/>
            <w:tcBorders>
              <w:bottom w:val="single" w:sz="4" w:space="0" w:color="auto"/>
            </w:tcBorders>
            <w:shd w:val="clear" w:color="auto" w:fill="auto"/>
          </w:tcPr>
          <w:p w:rsidR="005508E4" w:rsidRPr="00F37DF5" w:rsidDel="005508E4" w:rsidRDefault="005508E4" w:rsidP="00300522">
            <w:pPr>
              <w:pStyle w:val="Tabletext"/>
            </w:pPr>
            <w:r w:rsidRPr="00F37DF5">
              <w:t>Offshore supplies</w:t>
            </w:r>
          </w:p>
        </w:tc>
        <w:tc>
          <w:tcPr>
            <w:tcW w:w="1758" w:type="dxa"/>
            <w:tcBorders>
              <w:bottom w:val="single" w:sz="4" w:space="0" w:color="auto"/>
            </w:tcBorders>
            <w:shd w:val="clear" w:color="auto" w:fill="auto"/>
          </w:tcPr>
          <w:p w:rsidR="005508E4" w:rsidRPr="00F37DF5" w:rsidDel="005508E4" w:rsidRDefault="005508E4" w:rsidP="00300522">
            <w:pPr>
              <w:pStyle w:val="Tabletext"/>
            </w:pPr>
            <w:r w:rsidRPr="00F37DF5">
              <w:t>Division</w:t>
            </w:r>
            <w:r w:rsidR="006138CE" w:rsidRPr="00F37DF5">
              <w:t> </w:t>
            </w:r>
            <w:r w:rsidRPr="00F37DF5">
              <w:t>84</w:t>
            </w:r>
          </w:p>
        </w:tc>
      </w:tr>
      <w:tr w:rsidR="00300522" w:rsidRPr="00F37DF5" w:rsidTr="00A7577B">
        <w:tblPrEx>
          <w:tblCellMar>
            <w:left w:w="107" w:type="dxa"/>
            <w:right w:w="107" w:type="dxa"/>
          </w:tblCellMar>
        </w:tblPrEx>
        <w:tc>
          <w:tcPr>
            <w:tcW w:w="624" w:type="dxa"/>
            <w:tcBorders>
              <w:bottom w:val="single" w:sz="12" w:space="0" w:color="auto"/>
            </w:tcBorders>
            <w:shd w:val="clear" w:color="auto" w:fill="auto"/>
          </w:tcPr>
          <w:p w:rsidR="00300522" w:rsidRPr="00F37DF5" w:rsidRDefault="00300522" w:rsidP="00300522">
            <w:pPr>
              <w:pStyle w:val="Tabletext"/>
            </w:pPr>
            <w:r w:rsidRPr="00F37DF5">
              <w:t>5</w:t>
            </w:r>
          </w:p>
        </w:tc>
        <w:tc>
          <w:tcPr>
            <w:tcW w:w="3544" w:type="dxa"/>
            <w:tcBorders>
              <w:bottom w:val="single" w:sz="12" w:space="0" w:color="auto"/>
            </w:tcBorders>
            <w:shd w:val="clear" w:color="auto" w:fill="auto"/>
          </w:tcPr>
          <w:p w:rsidR="00300522" w:rsidRPr="00F37DF5" w:rsidRDefault="00300522" w:rsidP="00300522">
            <w:pPr>
              <w:pStyle w:val="Tabletext"/>
            </w:pPr>
            <w:smartTag w:uri="urn:schemas-microsoft-com:office:smarttags" w:element="City">
              <w:smartTag w:uri="urn:schemas-microsoft-com:office:smarttags" w:element="place">
                <w:r w:rsidRPr="00F37DF5">
                  <w:t>Sale</w:t>
                </w:r>
              </w:smartTag>
            </w:smartTag>
            <w:r w:rsidRPr="00F37DF5">
              <w:t xml:space="preserve"> of freehold interests etc</w:t>
            </w:r>
            <w:r w:rsidR="00707ED4" w:rsidRPr="00F37DF5">
              <w:t>.</w:t>
            </w:r>
          </w:p>
        </w:tc>
        <w:tc>
          <w:tcPr>
            <w:tcW w:w="1758" w:type="dxa"/>
            <w:tcBorders>
              <w:bottom w:val="single" w:sz="12" w:space="0" w:color="auto"/>
            </w:tcBorders>
            <w:shd w:val="clear" w:color="auto" w:fill="auto"/>
          </w:tcPr>
          <w:p w:rsidR="00300522" w:rsidRPr="00F37DF5" w:rsidRDefault="00300522" w:rsidP="00300522">
            <w:pPr>
              <w:pStyle w:val="Tabletext"/>
            </w:pPr>
            <w:r w:rsidRPr="00F37DF5">
              <w:t>Division</w:t>
            </w:r>
            <w:r w:rsidR="006138CE" w:rsidRPr="00F37DF5">
              <w:t> </w:t>
            </w:r>
            <w:r w:rsidRPr="00F37DF5">
              <w:t>75</w:t>
            </w:r>
          </w:p>
        </w:tc>
      </w:tr>
    </w:tbl>
    <w:p w:rsidR="00300522" w:rsidRPr="00F37DF5" w:rsidRDefault="00300522" w:rsidP="00A36DB5">
      <w:pPr>
        <w:pStyle w:val="ActHead2"/>
        <w:pageBreakBefore/>
      </w:pPr>
      <w:bookmarkStart w:id="199" w:name="_Toc63330408"/>
      <w:r w:rsidRPr="00142129">
        <w:rPr>
          <w:rStyle w:val="CharPartNo"/>
        </w:rPr>
        <w:t>Part</w:t>
      </w:r>
      <w:r w:rsidR="006138CE" w:rsidRPr="00142129">
        <w:rPr>
          <w:rStyle w:val="CharPartNo"/>
        </w:rPr>
        <w:t> </w:t>
      </w:r>
      <w:r w:rsidRPr="00142129">
        <w:rPr>
          <w:rStyle w:val="CharPartNo"/>
        </w:rPr>
        <w:t>2</w:t>
      </w:r>
      <w:r w:rsidR="00142129" w:rsidRPr="00142129">
        <w:rPr>
          <w:rStyle w:val="CharPartNo"/>
        </w:rPr>
        <w:noBreakHyphen/>
      </w:r>
      <w:r w:rsidRPr="00142129">
        <w:rPr>
          <w:rStyle w:val="CharPartNo"/>
        </w:rPr>
        <w:t>7</w:t>
      </w:r>
      <w:r w:rsidRPr="00F37DF5">
        <w:t>—</w:t>
      </w:r>
      <w:r w:rsidRPr="00142129">
        <w:rPr>
          <w:rStyle w:val="CharPartText"/>
        </w:rPr>
        <w:t>Returns, payments and refunds</w:t>
      </w:r>
      <w:bookmarkEnd w:id="199"/>
    </w:p>
    <w:p w:rsidR="00300522" w:rsidRPr="00F37DF5" w:rsidRDefault="00300522" w:rsidP="00300522">
      <w:pPr>
        <w:pStyle w:val="ActHead3"/>
      </w:pPr>
      <w:bookmarkStart w:id="200" w:name="_Toc63330409"/>
      <w:r w:rsidRPr="00142129">
        <w:rPr>
          <w:rStyle w:val="CharDivNo"/>
        </w:rPr>
        <w:t>Division</w:t>
      </w:r>
      <w:r w:rsidR="006138CE" w:rsidRPr="00142129">
        <w:rPr>
          <w:rStyle w:val="CharDivNo"/>
        </w:rPr>
        <w:t> </w:t>
      </w:r>
      <w:r w:rsidRPr="00142129">
        <w:rPr>
          <w:rStyle w:val="CharDivNo"/>
        </w:rPr>
        <w:t>31</w:t>
      </w:r>
      <w:r w:rsidRPr="00F37DF5">
        <w:t>—</w:t>
      </w:r>
      <w:r w:rsidRPr="00142129">
        <w:rPr>
          <w:rStyle w:val="CharDivText"/>
        </w:rPr>
        <w:t>GST returns</w:t>
      </w:r>
      <w:bookmarkEnd w:id="200"/>
    </w:p>
    <w:p w:rsidR="00300522" w:rsidRPr="00F37DF5" w:rsidRDefault="00300522" w:rsidP="00300522">
      <w:pPr>
        <w:pStyle w:val="ActHead5"/>
      </w:pPr>
      <w:bookmarkStart w:id="201" w:name="_Toc63330410"/>
      <w:r w:rsidRPr="00142129">
        <w:rPr>
          <w:rStyle w:val="CharSectno"/>
        </w:rPr>
        <w:t>31</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201"/>
    </w:p>
    <w:p w:rsidR="00300522" w:rsidRPr="00F37DF5" w:rsidRDefault="00300522" w:rsidP="00300522">
      <w:pPr>
        <w:pStyle w:val="BoxText"/>
        <w:pBdr>
          <w:left w:val="single" w:sz="6" w:space="10" w:color="auto"/>
        </w:pBdr>
      </w:pPr>
      <w:r w:rsidRPr="00F37DF5">
        <w:t xml:space="preserve">This </w:t>
      </w:r>
      <w:r w:rsidR="00A53099" w:rsidRPr="00F37DF5">
        <w:t>Division</w:t>
      </w:r>
      <w:r w:rsidR="00A36DB5" w:rsidRPr="00F37DF5">
        <w:t xml:space="preserve"> </w:t>
      </w:r>
      <w:r w:rsidRPr="00F37DF5">
        <w:t>is about your obligation (if you are registered or required to be registered) to give to the Commissioner GST returns for each tax period.</w:t>
      </w:r>
    </w:p>
    <w:p w:rsidR="00300522" w:rsidRPr="00F37DF5" w:rsidRDefault="00300522" w:rsidP="00300522">
      <w:pPr>
        <w:pStyle w:val="TLPnoteright"/>
      </w:pPr>
      <w:r w:rsidRPr="00F37DF5">
        <w:t xml:space="preserve">For the penalties for failing to comply with these obligations, see the </w:t>
      </w:r>
      <w:r w:rsidRPr="00F37DF5">
        <w:rPr>
          <w:i/>
          <w:iCs/>
        </w:rPr>
        <w:t>Taxation Administration Act 1953</w:t>
      </w:r>
      <w:r w:rsidRPr="00F37DF5">
        <w:t>.</w:t>
      </w:r>
    </w:p>
    <w:p w:rsidR="00300522" w:rsidRPr="00F37DF5" w:rsidRDefault="00300522" w:rsidP="00300522">
      <w:pPr>
        <w:pStyle w:val="ActHead5"/>
      </w:pPr>
      <w:bookmarkStart w:id="202" w:name="_Toc63330411"/>
      <w:r w:rsidRPr="00142129">
        <w:rPr>
          <w:rStyle w:val="CharSectno"/>
        </w:rPr>
        <w:t>31</w:t>
      </w:r>
      <w:r w:rsidR="00142129" w:rsidRPr="00142129">
        <w:rPr>
          <w:rStyle w:val="CharSectno"/>
        </w:rPr>
        <w:noBreakHyphen/>
      </w:r>
      <w:r w:rsidRPr="00142129">
        <w:rPr>
          <w:rStyle w:val="CharSectno"/>
        </w:rPr>
        <w:t>5</w:t>
      </w:r>
      <w:r w:rsidRPr="00F37DF5">
        <w:t xml:space="preserve">  Who must give GST returns</w:t>
      </w:r>
      <w:bookmarkEnd w:id="202"/>
    </w:p>
    <w:p w:rsidR="00300522" w:rsidRPr="00F37DF5" w:rsidRDefault="00300522" w:rsidP="00300522">
      <w:pPr>
        <w:pStyle w:val="subsection"/>
      </w:pPr>
      <w:r w:rsidRPr="00F37DF5">
        <w:tab/>
        <w:t>(1)</w:t>
      </w:r>
      <w:r w:rsidRPr="00F37DF5">
        <w:tab/>
        <w:t xml:space="preserve">If you are </w:t>
      </w:r>
      <w:r w:rsidR="00142129" w:rsidRPr="00142129">
        <w:rPr>
          <w:position w:val="6"/>
          <w:sz w:val="16"/>
          <w:szCs w:val="16"/>
        </w:rPr>
        <w:t>*</w:t>
      </w:r>
      <w:r w:rsidRPr="00F37DF5">
        <w:t xml:space="preserve">registered or </w:t>
      </w:r>
      <w:r w:rsidR="00142129" w:rsidRPr="00142129">
        <w:rPr>
          <w:position w:val="6"/>
          <w:sz w:val="16"/>
          <w:szCs w:val="16"/>
        </w:rPr>
        <w:t>*</w:t>
      </w:r>
      <w:r w:rsidRPr="00F37DF5">
        <w:t xml:space="preserve">required to be registered, you must give to the Commissioner a </w:t>
      </w:r>
      <w:r w:rsidR="00142129" w:rsidRPr="00142129">
        <w:rPr>
          <w:position w:val="6"/>
          <w:sz w:val="16"/>
          <w:szCs w:val="16"/>
        </w:rPr>
        <w:t>*</w:t>
      </w:r>
      <w:r w:rsidRPr="00F37DF5">
        <w:t>GST return for each tax period.</w:t>
      </w:r>
    </w:p>
    <w:p w:rsidR="00300522" w:rsidRPr="00F37DF5" w:rsidRDefault="00300522" w:rsidP="00300522">
      <w:pPr>
        <w:pStyle w:val="subsection"/>
      </w:pPr>
      <w:r w:rsidRPr="00F37DF5">
        <w:tab/>
        <w:t>(2)</w:t>
      </w:r>
      <w:r w:rsidRPr="00F37DF5">
        <w:tab/>
        <w:t>You must give the return whether or not:</w:t>
      </w:r>
    </w:p>
    <w:p w:rsidR="00300522" w:rsidRPr="00F37DF5" w:rsidRDefault="00300522" w:rsidP="00300522">
      <w:pPr>
        <w:pStyle w:val="paragraph"/>
      </w:pPr>
      <w:r w:rsidRPr="00F37DF5">
        <w:tab/>
        <w:t>(a)</w:t>
      </w:r>
      <w:r w:rsidRPr="00F37DF5">
        <w:tab/>
        <w:t xml:space="preserve">your </w:t>
      </w:r>
      <w:r w:rsidR="00142129" w:rsidRPr="00142129">
        <w:rPr>
          <w:position w:val="6"/>
          <w:sz w:val="16"/>
          <w:szCs w:val="16"/>
        </w:rPr>
        <w:t>*</w:t>
      </w:r>
      <w:r w:rsidRPr="00F37DF5">
        <w:t>net amount for the tax period is zero; or</w:t>
      </w:r>
    </w:p>
    <w:p w:rsidR="00300522" w:rsidRPr="00F37DF5" w:rsidRDefault="00300522" w:rsidP="00300522">
      <w:pPr>
        <w:pStyle w:val="paragraph"/>
      </w:pPr>
      <w:r w:rsidRPr="00F37DF5">
        <w:tab/>
        <w:t>(b)</w:t>
      </w:r>
      <w:r w:rsidRPr="00F37DF5">
        <w:tab/>
        <w:t xml:space="preserve">you are liable for the GST on any </w:t>
      </w:r>
      <w:r w:rsidR="00142129" w:rsidRPr="00142129">
        <w:rPr>
          <w:position w:val="6"/>
          <w:sz w:val="16"/>
          <w:szCs w:val="16"/>
        </w:rPr>
        <w:t>*</w:t>
      </w:r>
      <w:r w:rsidRPr="00F37DF5">
        <w:t>taxable supplies that are attributable to the tax period.</w:t>
      </w:r>
    </w:p>
    <w:p w:rsidR="00300522" w:rsidRPr="00F37DF5" w:rsidRDefault="00300522" w:rsidP="00300522">
      <w:pPr>
        <w:pStyle w:val="ActHead5"/>
      </w:pPr>
      <w:bookmarkStart w:id="203" w:name="_Toc63330412"/>
      <w:r w:rsidRPr="00142129">
        <w:rPr>
          <w:rStyle w:val="CharSectno"/>
        </w:rPr>
        <w:t>31</w:t>
      </w:r>
      <w:r w:rsidR="00142129" w:rsidRPr="00142129">
        <w:rPr>
          <w:rStyle w:val="CharSectno"/>
        </w:rPr>
        <w:noBreakHyphen/>
      </w:r>
      <w:r w:rsidRPr="00142129">
        <w:rPr>
          <w:rStyle w:val="CharSectno"/>
        </w:rPr>
        <w:t>8</w:t>
      </w:r>
      <w:r w:rsidRPr="00F37DF5">
        <w:t xml:space="preserve">  When GST returns must be given—quarterly tax periods</w:t>
      </w:r>
      <w:bookmarkEnd w:id="203"/>
    </w:p>
    <w:p w:rsidR="00300522" w:rsidRPr="00F37DF5" w:rsidRDefault="00300522" w:rsidP="00300522">
      <w:pPr>
        <w:pStyle w:val="subsection"/>
      </w:pPr>
      <w:r w:rsidRPr="00F37DF5">
        <w:tab/>
        <w:t>(1)</w:t>
      </w:r>
      <w:r w:rsidRPr="00F37DF5">
        <w:tab/>
        <w:t xml:space="preserve">If a tax period applying to you is a </w:t>
      </w:r>
      <w:r w:rsidR="00142129" w:rsidRPr="00142129">
        <w:rPr>
          <w:position w:val="6"/>
          <w:sz w:val="16"/>
          <w:szCs w:val="16"/>
        </w:rPr>
        <w:t>*</w:t>
      </w:r>
      <w:r w:rsidRPr="00F37DF5">
        <w:t xml:space="preserve">quarterly tax period, you must give your </w:t>
      </w:r>
      <w:r w:rsidR="00142129" w:rsidRPr="00142129">
        <w:rPr>
          <w:position w:val="6"/>
          <w:sz w:val="16"/>
          <w:szCs w:val="16"/>
        </w:rPr>
        <w:t>*</w:t>
      </w:r>
      <w:r w:rsidRPr="00F37DF5">
        <w:t>GST return for the tax period to the Commissioner:</w:t>
      </w:r>
    </w:p>
    <w:p w:rsidR="00300522" w:rsidRPr="00F37DF5" w:rsidRDefault="00300522" w:rsidP="00300522">
      <w:pPr>
        <w:pStyle w:val="paragraph"/>
      </w:pPr>
      <w:r w:rsidRPr="00F37DF5">
        <w:tab/>
        <w:t>(a)</w:t>
      </w:r>
      <w:r w:rsidRPr="00F37DF5">
        <w:tab/>
        <w:t>as provided in the following table; or</w:t>
      </w:r>
    </w:p>
    <w:p w:rsidR="00300522" w:rsidRPr="00F37DF5" w:rsidRDefault="00300522" w:rsidP="00300522">
      <w:pPr>
        <w:pStyle w:val="paragraph"/>
      </w:pPr>
      <w:r w:rsidRPr="00F37DF5">
        <w:tab/>
        <w:t>(b)</w:t>
      </w:r>
      <w:r w:rsidRPr="00F37DF5">
        <w:tab/>
        <w:t>within such further period as the Commissioner allows.</w:t>
      </w:r>
    </w:p>
    <w:p w:rsidR="00A53099" w:rsidRPr="00F37DF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F37DF5" w:rsidTr="00A53099">
        <w:trPr>
          <w:tblHeader/>
        </w:trPr>
        <w:tc>
          <w:tcPr>
            <w:tcW w:w="5921" w:type="dxa"/>
            <w:gridSpan w:val="3"/>
            <w:tcBorders>
              <w:top w:val="single" w:sz="12" w:space="0" w:color="auto"/>
              <w:bottom w:val="single" w:sz="6" w:space="0" w:color="auto"/>
            </w:tcBorders>
            <w:shd w:val="clear" w:color="auto" w:fill="auto"/>
          </w:tcPr>
          <w:p w:rsidR="00300522" w:rsidRPr="00F37DF5" w:rsidRDefault="00300522" w:rsidP="00CA2831">
            <w:pPr>
              <w:pStyle w:val="Tabletext"/>
              <w:keepNext/>
              <w:keepLines/>
              <w:rPr>
                <w:b/>
              </w:rPr>
            </w:pPr>
            <w:r w:rsidRPr="00F37DF5">
              <w:rPr>
                <w:b/>
                <w:bCs/>
              </w:rPr>
              <w:t>When quarterly GST returns must be given</w:t>
            </w:r>
          </w:p>
        </w:tc>
      </w:tr>
      <w:tr w:rsidR="00300522" w:rsidRPr="00F37DF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Item</w:t>
            </w:r>
          </w:p>
        </w:tc>
        <w:tc>
          <w:tcPr>
            <w:tcW w:w="2603"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Give the GST return to the Commissioner on or before this day:</w:t>
            </w:r>
          </w:p>
        </w:tc>
      </w:tr>
      <w:tr w:rsidR="00300522" w:rsidRPr="00F37DF5" w:rsidTr="00A53099">
        <w:tblPrEx>
          <w:tblCellMar>
            <w:left w:w="107" w:type="dxa"/>
            <w:right w:w="107" w:type="dxa"/>
          </w:tblCellMar>
        </w:tblPrEx>
        <w:tc>
          <w:tcPr>
            <w:tcW w:w="624" w:type="dxa"/>
            <w:tcBorders>
              <w:top w:val="single" w:sz="12" w:space="0" w:color="auto"/>
            </w:tcBorders>
            <w:shd w:val="clear" w:color="auto" w:fill="auto"/>
          </w:tcPr>
          <w:p w:rsidR="00300522" w:rsidRPr="00F37DF5" w:rsidRDefault="00300522" w:rsidP="00300522">
            <w:pPr>
              <w:pStyle w:val="Tabletext"/>
            </w:pPr>
            <w:r w:rsidRPr="00F37DF5">
              <w:t>1</w:t>
            </w:r>
          </w:p>
        </w:tc>
        <w:tc>
          <w:tcPr>
            <w:tcW w:w="2603" w:type="dxa"/>
            <w:tcBorders>
              <w:top w:val="single" w:sz="12" w:space="0" w:color="auto"/>
            </w:tcBorders>
            <w:shd w:val="clear" w:color="auto" w:fill="auto"/>
          </w:tcPr>
          <w:p w:rsidR="00300522" w:rsidRPr="00F37DF5" w:rsidRDefault="00300522" w:rsidP="00300522">
            <w:pPr>
              <w:pStyle w:val="Tabletext"/>
            </w:pPr>
            <w:r w:rsidRPr="00F37DF5">
              <w:t>1</w:t>
            </w:r>
            <w:r w:rsidR="006138CE" w:rsidRPr="00F37DF5">
              <w:t> </w:t>
            </w:r>
            <w:r w:rsidRPr="00F37DF5">
              <w:t>September</w:t>
            </w:r>
          </w:p>
        </w:tc>
        <w:tc>
          <w:tcPr>
            <w:tcW w:w="2694" w:type="dxa"/>
            <w:tcBorders>
              <w:top w:val="single" w:sz="12" w:space="0" w:color="auto"/>
            </w:tcBorders>
            <w:shd w:val="clear" w:color="auto" w:fill="auto"/>
          </w:tcPr>
          <w:p w:rsidR="00300522" w:rsidRPr="00F37DF5" w:rsidRDefault="00300522" w:rsidP="00300522">
            <w:pPr>
              <w:pStyle w:val="Tabletext"/>
            </w:pPr>
            <w:r w:rsidRPr="00F37DF5">
              <w:t>the following 28</w:t>
            </w:r>
            <w:r w:rsidR="006138CE" w:rsidRPr="00F37DF5">
              <w:t> </w:t>
            </w:r>
            <w:r w:rsidRPr="00F37DF5">
              <w:t>October</w:t>
            </w:r>
          </w:p>
        </w:tc>
      </w:tr>
      <w:tr w:rsidR="00300522" w:rsidRPr="00F37DF5" w:rsidTr="00A53099">
        <w:tblPrEx>
          <w:tblCellMar>
            <w:left w:w="107" w:type="dxa"/>
            <w:right w:w="107" w:type="dxa"/>
          </w:tblCellMar>
        </w:tblPrEx>
        <w:tc>
          <w:tcPr>
            <w:tcW w:w="624" w:type="dxa"/>
            <w:shd w:val="clear" w:color="auto" w:fill="auto"/>
          </w:tcPr>
          <w:p w:rsidR="00300522" w:rsidRPr="00F37DF5" w:rsidRDefault="00300522" w:rsidP="00300522">
            <w:pPr>
              <w:pStyle w:val="Tabletext"/>
            </w:pPr>
            <w:r w:rsidRPr="00F37DF5">
              <w:t>2</w:t>
            </w:r>
          </w:p>
        </w:tc>
        <w:tc>
          <w:tcPr>
            <w:tcW w:w="2603" w:type="dxa"/>
            <w:shd w:val="clear" w:color="auto" w:fill="auto"/>
          </w:tcPr>
          <w:p w:rsidR="00300522" w:rsidRPr="00F37DF5" w:rsidRDefault="00300522" w:rsidP="00300522">
            <w:pPr>
              <w:pStyle w:val="Tabletext"/>
            </w:pPr>
            <w:r w:rsidRPr="00F37DF5">
              <w:t>1</w:t>
            </w:r>
            <w:r w:rsidR="006138CE" w:rsidRPr="00F37DF5">
              <w:t> </w:t>
            </w:r>
            <w:r w:rsidRPr="00F37DF5">
              <w:t>December</w:t>
            </w:r>
          </w:p>
        </w:tc>
        <w:tc>
          <w:tcPr>
            <w:tcW w:w="2694" w:type="dxa"/>
            <w:shd w:val="clear" w:color="auto" w:fill="auto"/>
          </w:tcPr>
          <w:p w:rsidR="00300522" w:rsidRPr="00F37DF5" w:rsidRDefault="00300522" w:rsidP="00300522">
            <w:pPr>
              <w:pStyle w:val="Tabletext"/>
            </w:pPr>
            <w:r w:rsidRPr="00F37DF5">
              <w:t>the following 28</w:t>
            </w:r>
            <w:r w:rsidR="006138CE" w:rsidRPr="00F37DF5">
              <w:t> </w:t>
            </w:r>
            <w:r w:rsidRPr="00F37DF5">
              <w:t>February</w:t>
            </w:r>
          </w:p>
        </w:tc>
      </w:tr>
      <w:tr w:rsidR="00300522" w:rsidRPr="00F37DF5" w:rsidTr="00A53099">
        <w:tblPrEx>
          <w:tblCellMar>
            <w:left w:w="107" w:type="dxa"/>
            <w:right w:w="107" w:type="dxa"/>
          </w:tblCellMar>
        </w:tblPrEx>
        <w:tc>
          <w:tcPr>
            <w:tcW w:w="624" w:type="dxa"/>
            <w:tcBorders>
              <w:bottom w:val="single" w:sz="4" w:space="0" w:color="auto"/>
            </w:tcBorders>
            <w:shd w:val="clear" w:color="auto" w:fill="auto"/>
          </w:tcPr>
          <w:p w:rsidR="00300522" w:rsidRPr="00F37DF5" w:rsidRDefault="00300522" w:rsidP="00300522">
            <w:pPr>
              <w:pStyle w:val="Tabletext"/>
            </w:pPr>
            <w:r w:rsidRPr="00F37DF5">
              <w:t>3</w:t>
            </w:r>
          </w:p>
        </w:tc>
        <w:tc>
          <w:tcPr>
            <w:tcW w:w="2603" w:type="dxa"/>
            <w:tcBorders>
              <w:bottom w:val="single" w:sz="4" w:space="0" w:color="auto"/>
            </w:tcBorders>
            <w:shd w:val="clear" w:color="auto" w:fill="auto"/>
          </w:tcPr>
          <w:p w:rsidR="00300522" w:rsidRPr="00F37DF5" w:rsidRDefault="00300522" w:rsidP="00300522">
            <w:pPr>
              <w:pStyle w:val="Tabletext"/>
            </w:pPr>
            <w:r w:rsidRPr="00F37DF5">
              <w:t>1</w:t>
            </w:r>
            <w:r w:rsidR="006138CE" w:rsidRPr="00F37DF5">
              <w:t> </w:t>
            </w:r>
            <w:r w:rsidRPr="00F37DF5">
              <w:t>March</w:t>
            </w:r>
          </w:p>
        </w:tc>
        <w:tc>
          <w:tcPr>
            <w:tcW w:w="2694" w:type="dxa"/>
            <w:tcBorders>
              <w:bottom w:val="single" w:sz="4" w:space="0" w:color="auto"/>
            </w:tcBorders>
            <w:shd w:val="clear" w:color="auto" w:fill="auto"/>
          </w:tcPr>
          <w:p w:rsidR="00300522" w:rsidRPr="00F37DF5" w:rsidRDefault="00300522" w:rsidP="00300522">
            <w:pPr>
              <w:pStyle w:val="Tabletext"/>
            </w:pPr>
            <w:r w:rsidRPr="00F37DF5">
              <w:t>the following 28</w:t>
            </w:r>
            <w:r w:rsidR="006138CE" w:rsidRPr="00F37DF5">
              <w:t> </w:t>
            </w:r>
            <w:r w:rsidRPr="00F37DF5">
              <w:t>April</w:t>
            </w:r>
          </w:p>
        </w:tc>
      </w:tr>
      <w:tr w:rsidR="00300522" w:rsidRPr="00F37DF5" w:rsidTr="00A53099">
        <w:tblPrEx>
          <w:tblCellMar>
            <w:left w:w="107" w:type="dxa"/>
            <w:right w:w="107" w:type="dxa"/>
          </w:tblCellMar>
        </w:tblPrEx>
        <w:tc>
          <w:tcPr>
            <w:tcW w:w="624" w:type="dxa"/>
            <w:tcBorders>
              <w:bottom w:val="single" w:sz="12" w:space="0" w:color="auto"/>
            </w:tcBorders>
            <w:shd w:val="clear" w:color="auto" w:fill="auto"/>
          </w:tcPr>
          <w:p w:rsidR="00300522" w:rsidRPr="00F37DF5" w:rsidRDefault="00300522" w:rsidP="00300522">
            <w:pPr>
              <w:pStyle w:val="Tabletext"/>
            </w:pPr>
            <w:r w:rsidRPr="00F37DF5">
              <w:t>4</w:t>
            </w:r>
          </w:p>
        </w:tc>
        <w:tc>
          <w:tcPr>
            <w:tcW w:w="2603" w:type="dxa"/>
            <w:tcBorders>
              <w:bottom w:val="single" w:sz="12" w:space="0" w:color="auto"/>
            </w:tcBorders>
            <w:shd w:val="clear" w:color="auto" w:fill="auto"/>
          </w:tcPr>
          <w:p w:rsidR="00300522" w:rsidRPr="00F37DF5" w:rsidRDefault="00300522" w:rsidP="00300522">
            <w:pPr>
              <w:pStyle w:val="Tabletext"/>
            </w:pPr>
            <w:r w:rsidRPr="00F37DF5">
              <w:t>1</w:t>
            </w:r>
            <w:r w:rsidR="006138CE" w:rsidRPr="00F37DF5">
              <w:t> </w:t>
            </w:r>
            <w:r w:rsidRPr="00F37DF5">
              <w:t>June</w:t>
            </w:r>
          </w:p>
        </w:tc>
        <w:tc>
          <w:tcPr>
            <w:tcW w:w="2694" w:type="dxa"/>
            <w:tcBorders>
              <w:bottom w:val="single" w:sz="12" w:space="0" w:color="auto"/>
            </w:tcBorders>
            <w:shd w:val="clear" w:color="auto" w:fill="auto"/>
          </w:tcPr>
          <w:p w:rsidR="00300522" w:rsidRPr="00F37DF5" w:rsidRDefault="00300522" w:rsidP="00300522">
            <w:pPr>
              <w:pStyle w:val="Tabletext"/>
            </w:pPr>
            <w:r w:rsidRPr="00F37DF5">
              <w:t>the following 28</w:t>
            </w:r>
            <w:r w:rsidR="006138CE" w:rsidRPr="00F37DF5">
              <w:t> </w:t>
            </w:r>
            <w:r w:rsidRPr="00F37DF5">
              <w:t>July</w:t>
            </w:r>
          </w:p>
        </w:tc>
      </w:tr>
    </w:tbl>
    <w:p w:rsidR="00300522" w:rsidRPr="00F37DF5" w:rsidRDefault="00300522" w:rsidP="00300522">
      <w:pPr>
        <w:pStyle w:val="subsection"/>
      </w:pPr>
      <w:r w:rsidRPr="00F37DF5">
        <w:tab/>
        <w:t>(2)</w:t>
      </w:r>
      <w:r w:rsidRPr="00F37DF5">
        <w:tab/>
        <w:t xml:space="preserve">A tax period is a </w:t>
      </w:r>
      <w:r w:rsidRPr="00F37DF5">
        <w:rPr>
          <w:b/>
          <w:bCs/>
          <w:i/>
          <w:iCs/>
        </w:rPr>
        <w:t>quarterly tax period</w:t>
      </w:r>
      <w:r w:rsidRPr="00F37DF5">
        <w:t xml:space="preserve"> if:</w:t>
      </w:r>
    </w:p>
    <w:p w:rsidR="00300522" w:rsidRPr="00F37DF5" w:rsidRDefault="00300522" w:rsidP="00300522">
      <w:pPr>
        <w:pStyle w:val="paragraph"/>
      </w:pPr>
      <w:r w:rsidRPr="00F37DF5">
        <w:tab/>
        <w:t>(a)</w:t>
      </w:r>
      <w:r w:rsidRPr="00F37DF5">
        <w:tab/>
        <w:t>it is a period of 3 months; or</w:t>
      </w:r>
    </w:p>
    <w:p w:rsidR="00300522" w:rsidRPr="00F37DF5" w:rsidRDefault="00300522" w:rsidP="00300522">
      <w:pPr>
        <w:pStyle w:val="paragraph"/>
      </w:pPr>
      <w:r w:rsidRPr="00F37DF5">
        <w:tab/>
        <w:t>(b)</w:t>
      </w:r>
      <w:r w:rsidRPr="00F37DF5">
        <w:tab/>
        <w:t>it would be a period of 3 months but for the application of section</w:t>
      </w:r>
      <w:r w:rsidR="006138CE" w:rsidRPr="00F37DF5">
        <w:t> </w:t>
      </w:r>
      <w:r w:rsidRPr="00F37DF5">
        <w:t>27</w:t>
      </w:r>
      <w:r w:rsidR="00142129">
        <w:noBreakHyphen/>
      </w:r>
      <w:r w:rsidRPr="00F37DF5">
        <w:t>30 or 27</w:t>
      </w:r>
      <w:r w:rsidR="00142129">
        <w:noBreakHyphen/>
      </w:r>
      <w:r w:rsidRPr="00F37DF5">
        <w:t>35.</w:t>
      </w:r>
    </w:p>
    <w:p w:rsidR="00300522" w:rsidRPr="00F37DF5" w:rsidRDefault="00300522" w:rsidP="00300522">
      <w:pPr>
        <w:pStyle w:val="notetext"/>
      </w:pPr>
      <w:r w:rsidRPr="00F37DF5">
        <w:t>Note:</w:t>
      </w:r>
      <w:r w:rsidRPr="00F37DF5">
        <w:tab/>
        <w:t>Under section</w:t>
      </w:r>
      <w:r w:rsidR="006138CE" w:rsidRPr="00F37DF5">
        <w:t> </w:t>
      </w:r>
      <w:r w:rsidRPr="00F37DF5">
        <w:t>27</w:t>
      </w:r>
      <w:r w:rsidR="00142129">
        <w:noBreakHyphen/>
      </w:r>
      <w:r w:rsidRPr="00F37DF5">
        <w:t>30, a tax period can be determined to take account of changes in tax periods. Under section</w:t>
      </w:r>
      <w:r w:rsidR="006138CE" w:rsidRPr="00F37DF5">
        <w:t> </w:t>
      </w:r>
      <w:r w:rsidRPr="00F37DF5">
        <w:t>27</w:t>
      </w:r>
      <w:r w:rsidR="00142129">
        <w:noBreakHyphen/>
      </w:r>
      <w:r w:rsidRPr="00F37DF5">
        <w:t>35, the start or finish of a 3 month tax period can vary by up to 7 days from the start or finish of a normal quarter.</w:t>
      </w:r>
    </w:p>
    <w:p w:rsidR="00300522" w:rsidRPr="00F37DF5" w:rsidRDefault="00300522" w:rsidP="00300522">
      <w:pPr>
        <w:pStyle w:val="ActHead5"/>
      </w:pPr>
      <w:bookmarkStart w:id="204" w:name="_Toc63330413"/>
      <w:r w:rsidRPr="00142129">
        <w:rPr>
          <w:rStyle w:val="CharSectno"/>
        </w:rPr>
        <w:t>31</w:t>
      </w:r>
      <w:r w:rsidR="00142129" w:rsidRPr="00142129">
        <w:rPr>
          <w:rStyle w:val="CharSectno"/>
        </w:rPr>
        <w:noBreakHyphen/>
      </w:r>
      <w:r w:rsidRPr="00142129">
        <w:rPr>
          <w:rStyle w:val="CharSectno"/>
        </w:rPr>
        <w:t>10</w:t>
      </w:r>
      <w:r w:rsidRPr="00F37DF5">
        <w:t xml:space="preserve">  When GST returns must be given—other tax periods</w:t>
      </w:r>
      <w:bookmarkEnd w:id="204"/>
    </w:p>
    <w:p w:rsidR="00300522" w:rsidRPr="00F37DF5" w:rsidRDefault="00300522" w:rsidP="00300522">
      <w:pPr>
        <w:pStyle w:val="subsection"/>
      </w:pPr>
      <w:r w:rsidRPr="00F37DF5">
        <w:tab/>
        <w:t>(1)</w:t>
      </w:r>
      <w:r w:rsidRPr="00F37DF5">
        <w:tab/>
        <w:t xml:space="preserve">You must give your </w:t>
      </w:r>
      <w:r w:rsidR="00142129" w:rsidRPr="00142129">
        <w:rPr>
          <w:position w:val="6"/>
          <w:sz w:val="16"/>
          <w:szCs w:val="16"/>
        </w:rPr>
        <w:t>*</w:t>
      </w:r>
      <w:r w:rsidRPr="00F37DF5">
        <w:t xml:space="preserve">GST return for a tax period (other than a </w:t>
      </w:r>
      <w:r w:rsidR="00142129" w:rsidRPr="00142129">
        <w:rPr>
          <w:position w:val="6"/>
          <w:sz w:val="16"/>
          <w:szCs w:val="16"/>
        </w:rPr>
        <w:t>*</w:t>
      </w:r>
      <w:r w:rsidRPr="00F37DF5">
        <w:t>quarterly tax period) to the Commissioner:</w:t>
      </w:r>
    </w:p>
    <w:p w:rsidR="00300522" w:rsidRPr="00F37DF5" w:rsidRDefault="00300522" w:rsidP="00300522">
      <w:pPr>
        <w:pStyle w:val="paragraph"/>
      </w:pPr>
      <w:r w:rsidRPr="00F37DF5">
        <w:tab/>
        <w:t>(a)</w:t>
      </w:r>
      <w:r w:rsidRPr="00F37DF5">
        <w:tab/>
        <w:t>on or before the 21st day of the month following the end of that tax period; or</w:t>
      </w:r>
    </w:p>
    <w:p w:rsidR="00300522" w:rsidRPr="00F37DF5" w:rsidRDefault="00300522" w:rsidP="00300522">
      <w:pPr>
        <w:pStyle w:val="paragraph"/>
      </w:pPr>
      <w:r w:rsidRPr="00F37DF5">
        <w:tab/>
        <w:t>(b)</w:t>
      </w:r>
      <w:r w:rsidRPr="00F37DF5">
        <w:tab/>
        <w:t>within such further period as the Commissioner allows.</w:t>
      </w:r>
    </w:p>
    <w:p w:rsidR="00300522" w:rsidRPr="00F37DF5" w:rsidRDefault="00300522" w:rsidP="00300522">
      <w:pPr>
        <w:pStyle w:val="subsection"/>
      </w:pPr>
      <w:r w:rsidRPr="00F37DF5">
        <w:tab/>
        <w:t>(2)</w:t>
      </w:r>
      <w:r w:rsidRPr="00F37DF5">
        <w:tab/>
        <w:t xml:space="preserve">However, if the tax period ends during the first 7 days of a month, you must give the </w:t>
      </w:r>
      <w:r w:rsidR="00142129" w:rsidRPr="00142129">
        <w:rPr>
          <w:position w:val="6"/>
          <w:sz w:val="16"/>
          <w:szCs w:val="16"/>
        </w:rPr>
        <w:t>*</w:t>
      </w:r>
      <w:r w:rsidRPr="00F37DF5">
        <w:t>GST return to the Commissioner:</w:t>
      </w:r>
    </w:p>
    <w:p w:rsidR="00300522" w:rsidRPr="00F37DF5" w:rsidRDefault="00300522" w:rsidP="00300522">
      <w:pPr>
        <w:pStyle w:val="paragraph"/>
      </w:pPr>
      <w:r w:rsidRPr="00F37DF5">
        <w:tab/>
        <w:t>(a)</w:t>
      </w:r>
      <w:r w:rsidRPr="00F37DF5">
        <w:tab/>
        <w:t>on or before the 21st day of that month; or</w:t>
      </w:r>
    </w:p>
    <w:p w:rsidR="00300522" w:rsidRPr="00F37DF5" w:rsidRDefault="00300522" w:rsidP="00300522">
      <w:pPr>
        <w:pStyle w:val="paragraph"/>
      </w:pPr>
      <w:r w:rsidRPr="00F37DF5">
        <w:tab/>
        <w:t>(b)</w:t>
      </w:r>
      <w:r w:rsidRPr="00F37DF5">
        <w:tab/>
        <w:t>within such further period as the Commissioner allows.</w:t>
      </w:r>
    </w:p>
    <w:p w:rsidR="00300522" w:rsidRPr="00F37DF5" w:rsidRDefault="00300522" w:rsidP="00300522">
      <w:pPr>
        <w:pStyle w:val="ActHead5"/>
      </w:pPr>
      <w:bookmarkStart w:id="205" w:name="_Toc63330414"/>
      <w:r w:rsidRPr="00142129">
        <w:rPr>
          <w:rStyle w:val="CharSectno"/>
        </w:rPr>
        <w:t>31</w:t>
      </w:r>
      <w:r w:rsidR="00142129" w:rsidRPr="00142129">
        <w:rPr>
          <w:rStyle w:val="CharSectno"/>
        </w:rPr>
        <w:noBreakHyphen/>
      </w:r>
      <w:r w:rsidRPr="00142129">
        <w:rPr>
          <w:rStyle w:val="CharSectno"/>
        </w:rPr>
        <w:t>15</w:t>
      </w:r>
      <w:r w:rsidRPr="00F37DF5">
        <w:t xml:space="preserve">  The form and contents of GST returns</w:t>
      </w:r>
      <w:bookmarkEnd w:id="205"/>
    </w:p>
    <w:p w:rsidR="00300522" w:rsidRPr="00F37DF5" w:rsidRDefault="00300522" w:rsidP="00300522">
      <w:pPr>
        <w:pStyle w:val="subsection"/>
      </w:pPr>
      <w:r w:rsidRPr="00F37DF5">
        <w:tab/>
        <w:t>(1)</w:t>
      </w:r>
      <w:r w:rsidRPr="00F37DF5">
        <w:tab/>
        <w:t xml:space="preserve">Your </w:t>
      </w:r>
      <w:r w:rsidR="00142129" w:rsidRPr="00142129">
        <w:rPr>
          <w:position w:val="6"/>
          <w:sz w:val="16"/>
          <w:szCs w:val="16"/>
        </w:rPr>
        <w:t>*</w:t>
      </w:r>
      <w:r w:rsidRPr="00F37DF5">
        <w:t xml:space="preserve">GST return for a tax period must be in the </w:t>
      </w:r>
      <w:r w:rsidR="00142129" w:rsidRPr="00142129">
        <w:rPr>
          <w:position w:val="6"/>
          <w:sz w:val="16"/>
          <w:szCs w:val="16"/>
        </w:rPr>
        <w:t>*</w:t>
      </w:r>
      <w:r w:rsidRPr="00F37DF5">
        <w:t>approved form.</w:t>
      </w:r>
    </w:p>
    <w:p w:rsidR="00300522" w:rsidRPr="00F37DF5" w:rsidRDefault="00300522" w:rsidP="00300522">
      <w:pPr>
        <w:pStyle w:val="subsection"/>
      </w:pPr>
      <w:r w:rsidRPr="00F37DF5">
        <w:tab/>
        <w:t>(2)</w:t>
      </w:r>
      <w:r w:rsidRPr="00F37DF5">
        <w:tab/>
        <w:t>However, if during the tax period:</w:t>
      </w:r>
    </w:p>
    <w:p w:rsidR="00300522" w:rsidRPr="00F37DF5" w:rsidRDefault="00300522" w:rsidP="00300522">
      <w:pPr>
        <w:pStyle w:val="paragraph"/>
      </w:pPr>
      <w:r w:rsidRPr="00F37DF5">
        <w:tab/>
        <w:t>(a)</w:t>
      </w:r>
      <w:r w:rsidRPr="00F37DF5">
        <w:tab/>
        <w:t xml:space="preserve">you are not liable for the GST on any </w:t>
      </w:r>
      <w:r w:rsidR="00142129" w:rsidRPr="00142129">
        <w:rPr>
          <w:position w:val="6"/>
          <w:sz w:val="16"/>
          <w:szCs w:val="16"/>
        </w:rPr>
        <w:t>*</w:t>
      </w:r>
      <w:r w:rsidRPr="00F37DF5">
        <w:t xml:space="preserve">taxable supplies, and you did not make any supplies that would have been taxable supplies had they not been </w:t>
      </w:r>
      <w:r w:rsidR="00142129" w:rsidRPr="00142129">
        <w:rPr>
          <w:position w:val="6"/>
          <w:sz w:val="16"/>
          <w:szCs w:val="16"/>
        </w:rPr>
        <w:t>*</w:t>
      </w:r>
      <w:r w:rsidRPr="00F37DF5">
        <w:t>GST</w:t>
      </w:r>
      <w:r w:rsidR="00142129">
        <w:noBreakHyphen/>
      </w:r>
      <w:r w:rsidRPr="00F37DF5">
        <w:t xml:space="preserve">free or </w:t>
      </w:r>
      <w:r w:rsidR="00142129" w:rsidRPr="00142129">
        <w:rPr>
          <w:position w:val="6"/>
          <w:sz w:val="16"/>
          <w:szCs w:val="16"/>
        </w:rPr>
        <w:t>*</w:t>
      </w:r>
      <w:r w:rsidRPr="00F37DF5">
        <w:t>input taxed; and</w:t>
      </w:r>
    </w:p>
    <w:p w:rsidR="00300522" w:rsidRPr="00F37DF5" w:rsidRDefault="00300522" w:rsidP="00300522">
      <w:pPr>
        <w:pStyle w:val="paragraph"/>
      </w:pPr>
      <w:r w:rsidRPr="00F37DF5">
        <w:tab/>
        <w:t>(b)</w:t>
      </w:r>
      <w:r w:rsidRPr="00F37DF5">
        <w:tab/>
        <w:t xml:space="preserve">you are not liable for the GST on any </w:t>
      </w:r>
      <w:r w:rsidR="00142129" w:rsidRPr="00142129">
        <w:rPr>
          <w:position w:val="6"/>
          <w:sz w:val="16"/>
          <w:szCs w:val="16"/>
        </w:rPr>
        <w:t>*</w:t>
      </w:r>
      <w:r w:rsidRPr="00F37DF5">
        <w:t>taxable importations the GST on which is payable at the time when GST on taxable supplies is normally payable; and</w:t>
      </w:r>
    </w:p>
    <w:p w:rsidR="00300522" w:rsidRPr="00F37DF5" w:rsidRDefault="00300522" w:rsidP="00300522">
      <w:pPr>
        <w:pStyle w:val="paragraph"/>
      </w:pPr>
      <w:r w:rsidRPr="00F37DF5">
        <w:tab/>
        <w:t>(c)</w:t>
      </w:r>
      <w:r w:rsidRPr="00F37DF5">
        <w:tab/>
        <w:t xml:space="preserve">you are not entitled to the input tax credits on any </w:t>
      </w:r>
      <w:r w:rsidR="00142129" w:rsidRPr="00142129">
        <w:rPr>
          <w:position w:val="6"/>
          <w:sz w:val="16"/>
          <w:szCs w:val="16"/>
        </w:rPr>
        <w:t>*</w:t>
      </w:r>
      <w:r w:rsidRPr="00F37DF5">
        <w:t xml:space="preserve">creditable acquisitions or </w:t>
      </w:r>
      <w:r w:rsidR="00142129" w:rsidRPr="00142129">
        <w:rPr>
          <w:position w:val="6"/>
          <w:sz w:val="16"/>
          <w:szCs w:val="16"/>
        </w:rPr>
        <w:t>*</w:t>
      </w:r>
      <w:r w:rsidRPr="00F37DF5">
        <w:t>creditable importations;</w:t>
      </w:r>
    </w:p>
    <w:p w:rsidR="00300522" w:rsidRPr="00F37DF5" w:rsidRDefault="00300522" w:rsidP="00300522">
      <w:pPr>
        <w:pStyle w:val="subsection2"/>
      </w:pPr>
      <w:r w:rsidRPr="00F37DF5">
        <w:t xml:space="preserve">you may give your </w:t>
      </w:r>
      <w:r w:rsidR="00142129" w:rsidRPr="00142129">
        <w:rPr>
          <w:position w:val="6"/>
          <w:sz w:val="16"/>
          <w:szCs w:val="16"/>
        </w:rPr>
        <w:t>*</w:t>
      </w:r>
      <w:r w:rsidRPr="00F37DF5">
        <w:t>GST return for the period to the Commissioner in the manner the Commissioner requires.</w:t>
      </w:r>
    </w:p>
    <w:p w:rsidR="00300522" w:rsidRPr="00F37DF5" w:rsidRDefault="00300522" w:rsidP="00300522">
      <w:pPr>
        <w:pStyle w:val="ActHead5"/>
      </w:pPr>
      <w:bookmarkStart w:id="206" w:name="_Toc63330415"/>
      <w:r w:rsidRPr="00142129">
        <w:rPr>
          <w:rStyle w:val="CharSectno"/>
        </w:rPr>
        <w:t>31</w:t>
      </w:r>
      <w:r w:rsidR="00142129" w:rsidRPr="00142129">
        <w:rPr>
          <w:rStyle w:val="CharSectno"/>
        </w:rPr>
        <w:noBreakHyphen/>
      </w:r>
      <w:r w:rsidRPr="00142129">
        <w:rPr>
          <w:rStyle w:val="CharSectno"/>
        </w:rPr>
        <w:t>20</w:t>
      </w:r>
      <w:r w:rsidRPr="00F37DF5">
        <w:t xml:space="preserve">  Additional GST returns</w:t>
      </w:r>
      <w:bookmarkEnd w:id="206"/>
    </w:p>
    <w:p w:rsidR="001F1863" w:rsidRPr="00F37DF5" w:rsidRDefault="001F1863" w:rsidP="001F1863">
      <w:pPr>
        <w:pStyle w:val="subsection"/>
      </w:pPr>
      <w:r w:rsidRPr="00F37DF5">
        <w:tab/>
        <w:t>(1)</w:t>
      </w:r>
      <w:r w:rsidRPr="00F37DF5">
        <w:tab/>
        <w:t xml:space="preserve">You must, if required by the Commissioner, whether before or after the end of a tax period, give to the Commissioner, within the time required, a </w:t>
      </w:r>
      <w:r w:rsidR="00142129" w:rsidRPr="00142129">
        <w:rPr>
          <w:position w:val="6"/>
          <w:sz w:val="16"/>
        </w:rPr>
        <w:t>*</w:t>
      </w:r>
      <w:r w:rsidRPr="00F37DF5">
        <w:t>GST return or a further or fuller GST return for the tax period or a specified period, whether or not you have given the Commissioner a GST return for the tax period under section</w:t>
      </w:r>
      <w:r w:rsidR="006138CE" w:rsidRPr="00F37DF5">
        <w:t> </w:t>
      </w:r>
      <w:r w:rsidRPr="00F37DF5">
        <w:t>31</w:t>
      </w:r>
      <w:r w:rsidR="00142129">
        <w:noBreakHyphen/>
      </w:r>
      <w:r w:rsidRPr="00F37DF5">
        <w:t>5.</w:t>
      </w:r>
    </w:p>
    <w:p w:rsidR="00300522" w:rsidRPr="00F37DF5" w:rsidRDefault="00300522" w:rsidP="00300522">
      <w:pPr>
        <w:pStyle w:val="subsection"/>
      </w:pPr>
      <w:r w:rsidRPr="00F37DF5">
        <w:tab/>
        <w:t>(2)</w:t>
      </w:r>
      <w:r w:rsidRPr="00F37DF5">
        <w:tab/>
        <w:t xml:space="preserve">The </w:t>
      </w:r>
      <w:r w:rsidR="00142129" w:rsidRPr="00142129">
        <w:rPr>
          <w:position w:val="6"/>
          <w:sz w:val="16"/>
          <w:szCs w:val="16"/>
        </w:rPr>
        <w:t>*</w:t>
      </w:r>
      <w:r w:rsidRPr="00F37DF5">
        <w:t xml:space="preserve">approved form for a further or fuller </w:t>
      </w:r>
      <w:r w:rsidR="00142129" w:rsidRPr="00142129">
        <w:rPr>
          <w:position w:val="6"/>
          <w:sz w:val="16"/>
          <w:szCs w:val="16"/>
        </w:rPr>
        <w:t>*</w:t>
      </w:r>
      <w:r w:rsidRPr="00F37DF5">
        <w:t>GST return may require information to be provided relating to:</w:t>
      </w:r>
    </w:p>
    <w:p w:rsidR="00300522" w:rsidRPr="00F37DF5" w:rsidRDefault="00300522" w:rsidP="00300522">
      <w:pPr>
        <w:pStyle w:val="paragraph"/>
      </w:pPr>
      <w:r w:rsidRPr="00F37DF5">
        <w:tab/>
        <w:t>(a)</w:t>
      </w:r>
      <w:r w:rsidRPr="00F37DF5">
        <w:tab/>
        <w:t>the tax period to which the return relates; or</w:t>
      </w:r>
    </w:p>
    <w:p w:rsidR="00300522" w:rsidRPr="00F37DF5" w:rsidRDefault="00300522" w:rsidP="00300522">
      <w:pPr>
        <w:pStyle w:val="paragraph"/>
      </w:pPr>
      <w:r w:rsidRPr="00F37DF5">
        <w:tab/>
        <w:t>(b)</w:t>
      </w:r>
      <w:r w:rsidRPr="00F37DF5">
        <w:tab/>
        <w:t>one or more preceding tax periods; or</w:t>
      </w:r>
    </w:p>
    <w:p w:rsidR="00300522" w:rsidRPr="00F37DF5" w:rsidRDefault="00300522" w:rsidP="00300522">
      <w:pPr>
        <w:pStyle w:val="paragraph"/>
      </w:pPr>
      <w:r w:rsidRPr="00F37DF5">
        <w:tab/>
        <w:t>(c)</w:t>
      </w:r>
      <w:r w:rsidRPr="00F37DF5">
        <w:tab/>
        <w:t>both the tax period to which the return relates, and one or more preceding tax periods.</w:t>
      </w:r>
    </w:p>
    <w:p w:rsidR="00300522" w:rsidRPr="00F37DF5" w:rsidRDefault="00300522" w:rsidP="00300522">
      <w:pPr>
        <w:pStyle w:val="ActHead5"/>
      </w:pPr>
      <w:bookmarkStart w:id="207" w:name="_Toc63330416"/>
      <w:r w:rsidRPr="00142129">
        <w:rPr>
          <w:rStyle w:val="CharSectno"/>
        </w:rPr>
        <w:t>31</w:t>
      </w:r>
      <w:r w:rsidR="00142129" w:rsidRPr="00142129">
        <w:rPr>
          <w:rStyle w:val="CharSectno"/>
        </w:rPr>
        <w:noBreakHyphen/>
      </w:r>
      <w:r w:rsidRPr="00142129">
        <w:rPr>
          <w:rStyle w:val="CharSectno"/>
        </w:rPr>
        <w:t>25</w:t>
      </w:r>
      <w:r w:rsidRPr="00F37DF5">
        <w:t xml:space="preserve">  Electronic lodgment of GST returns</w:t>
      </w:r>
      <w:bookmarkEnd w:id="207"/>
    </w:p>
    <w:p w:rsidR="00300522" w:rsidRPr="00F37DF5" w:rsidRDefault="00300522" w:rsidP="00300522">
      <w:pPr>
        <w:pStyle w:val="subsection"/>
      </w:pPr>
      <w:r w:rsidRPr="00F37DF5">
        <w:tab/>
        <w:t>(1)</w:t>
      </w:r>
      <w:r w:rsidRPr="00F37DF5">
        <w:tab/>
        <w:t xml:space="preserve">You may give your </w:t>
      </w:r>
      <w:r w:rsidR="00142129" w:rsidRPr="00142129">
        <w:rPr>
          <w:position w:val="6"/>
          <w:sz w:val="16"/>
          <w:szCs w:val="16"/>
        </w:rPr>
        <w:t>*</w:t>
      </w:r>
      <w:r w:rsidRPr="00F37DF5">
        <w:t xml:space="preserve">GST returns to the Commissioner by </w:t>
      </w:r>
      <w:r w:rsidR="00142129" w:rsidRPr="00142129">
        <w:rPr>
          <w:position w:val="6"/>
          <w:sz w:val="16"/>
          <w:szCs w:val="16"/>
        </w:rPr>
        <w:t>*</w:t>
      </w:r>
      <w:r w:rsidRPr="00F37DF5">
        <w:t>lodging them electronically.</w:t>
      </w:r>
    </w:p>
    <w:p w:rsidR="00300522" w:rsidRPr="00F37DF5" w:rsidRDefault="00300522" w:rsidP="00300522">
      <w:pPr>
        <w:pStyle w:val="notetext"/>
      </w:pPr>
      <w:r w:rsidRPr="00F37DF5">
        <w:t>Note:</w:t>
      </w:r>
      <w:r w:rsidRPr="00F37DF5">
        <w:tab/>
        <w:t>Section</w:t>
      </w:r>
      <w:r w:rsidR="006138CE" w:rsidRPr="00F37DF5">
        <w:t> </w:t>
      </w:r>
      <w:r w:rsidRPr="00F37DF5">
        <w:t>388</w:t>
      </w:r>
      <w:r w:rsidR="00142129">
        <w:noBreakHyphen/>
      </w:r>
      <w:r w:rsidRPr="00F37DF5">
        <w:t>75 in Schedule</w:t>
      </w:r>
      <w:r w:rsidR="006138CE" w:rsidRPr="00F37DF5">
        <w:t> </w:t>
      </w:r>
      <w:r w:rsidRPr="00F37DF5">
        <w:t xml:space="preserve">1 to the </w:t>
      </w:r>
      <w:r w:rsidRPr="00F37DF5">
        <w:rPr>
          <w:i/>
          <w:iCs/>
        </w:rPr>
        <w:t>Taxation Administration Act 1953</w:t>
      </w:r>
      <w:r w:rsidRPr="00F37DF5">
        <w:t xml:space="preserve"> deals with signing returns. </w:t>
      </w:r>
    </w:p>
    <w:p w:rsidR="00300522" w:rsidRPr="00F37DF5" w:rsidRDefault="00300522" w:rsidP="00300522">
      <w:pPr>
        <w:pStyle w:val="subsection"/>
      </w:pPr>
      <w:r w:rsidRPr="00F37DF5">
        <w:tab/>
        <w:t>(2)</w:t>
      </w:r>
      <w:r w:rsidRPr="00F37DF5">
        <w:tab/>
        <w:t xml:space="preserve">However, if your </w:t>
      </w:r>
      <w:r w:rsidR="00142129" w:rsidRPr="00142129">
        <w:rPr>
          <w:position w:val="6"/>
          <w:sz w:val="16"/>
        </w:rPr>
        <w:t>*</w:t>
      </w:r>
      <w:r w:rsidR="00D50B16" w:rsidRPr="00F37DF5">
        <w:t>GST turnover</w:t>
      </w:r>
      <w:r w:rsidRPr="00F37DF5">
        <w:t xml:space="preserve"> meets the </w:t>
      </w:r>
      <w:r w:rsidR="00142129" w:rsidRPr="00142129">
        <w:rPr>
          <w:position w:val="6"/>
          <w:sz w:val="16"/>
          <w:szCs w:val="16"/>
        </w:rPr>
        <w:t>*</w:t>
      </w:r>
      <w:r w:rsidRPr="00F37DF5">
        <w:t xml:space="preserve">electronic lodgment turnover threshold, you </w:t>
      </w:r>
      <w:r w:rsidRPr="00F37DF5">
        <w:rPr>
          <w:i/>
          <w:iCs/>
        </w:rPr>
        <w:t>must</w:t>
      </w:r>
      <w:r w:rsidRPr="00F37DF5">
        <w:t xml:space="preserve"> give your </w:t>
      </w:r>
      <w:r w:rsidR="00142129" w:rsidRPr="00142129">
        <w:rPr>
          <w:position w:val="6"/>
          <w:sz w:val="16"/>
          <w:szCs w:val="16"/>
        </w:rPr>
        <w:t>*</w:t>
      </w:r>
      <w:r w:rsidRPr="00F37DF5">
        <w:t xml:space="preserve">GST returns to the Commissioner by </w:t>
      </w:r>
      <w:r w:rsidR="00142129" w:rsidRPr="00142129">
        <w:rPr>
          <w:position w:val="6"/>
          <w:sz w:val="16"/>
          <w:szCs w:val="16"/>
        </w:rPr>
        <w:t>*</w:t>
      </w:r>
      <w:r w:rsidRPr="00F37DF5">
        <w:t>lodging them electronically, unless the Commissioner otherwise approves.</w:t>
      </w:r>
    </w:p>
    <w:p w:rsidR="00300522" w:rsidRPr="00F37DF5" w:rsidRDefault="00300522" w:rsidP="00300522">
      <w:pPr>
        <w:pStyle w:val="notetext"/>
      </w:pPr>
      <w:r w:rsidRPr="00F37DF5">
        <w:t>Note 1:</w:t>
      </w:r>
      <w:r w:rsidRPr="00F37DF5">
        <w:tab/>
        <w:t>A penalty applies if you fail to lodge your GST return electronically as required—see section</w:t>
      </w:r>
      <w:r w:rsidR="006138CE" w:rsidRPr="00F37DF5">
        <w:t> </w:t>
      </w:r>
      <w:r w:rsidRPr="00F37DF5">
        <w:t>288</w:t>
      </w:r>
      <w:r w:rsidR="00142129">
        <w:noBreakHyphen/>
      </w:r>
      <w:r w:rsidRPr="00F37DF5">
        <w:t>10 in Schedule</w:t>
      </w:r>
      <w:r w:rsidR="006138CE" w:rsidRPr="00F37DF5">
        <w:t> </w:t>
      </w:r>
      <w:r w:rsidRPr="00F37DF5">
        <w:t xml:space="preserve">1 to the </w:t>
      </w:r>
      <w:r w:rsidRPr="00F37DF5">
        <w:rPr>
          <w:i/>
          <w:iCs/>
        </w:rPr>
        <w:t>Taxation Administration Act 1953</w:t>
      </w:r>
      <w:r w:rsidRPr="00F37DF5">
        <w:t>.</w:t>
      </w:r>
    </w:p>
    <w:p w:rsidR="00300522" w:rsidRPr="00F37DF5" w:rsidRDefault="00300522" w:rsidP="00300522">
      <w:pPr>
        <w:pStyle w:val="notetext"/>
      </w:pPr>
      <w:r w:rsidRPr="00F37DF5">
        <w:t>Note 2:</w:t>
      </w:r>
      <w:r w:rsidRPr="00F37DF5">
        <w:tab/>
        <w:t>If you lodge your GST return electronically, you must also electronically notify the Commissioner of other BAS amounts—see section</w:t>
      </w:r>
      <w:r w:rsidR="006138CE" w:rsidRPr="00F37DF5">
        <w:t> </w:t>
      </w:r>
      <w:r w:rsidRPr="00F37DF5">
        <w:t>388</w:t>
      </w:r>
      <w:r w:rsidR="00142129">
        <w:noBreakHyphen/>
      </w:r>
      <w:r w:rsidRPr="00F37DF5">
        <w:t>80 in that Schedule.</w:t>
      </w:r>
    </w:p>
    <w:p w:rsidR="00300522" w:rsidRPr="00F37DF5" w:rsidRDefault="00300522" w:rsidP="00300522">
      <w:pPr>
        <w:pStyle w:val="subsection"/>
      </w:pPr>
      <w:r w:rsidRPr="00F37DF5">
        <w:tab/>
        <w:t>(3)</w:t>
      </w:r>
      <w:r w:rsidRPr="00F37DF5">
        <w:tab/>
        <w:t xml:space="preserve">A </w:t>
      </w:r>
      <w:r w:rsidR="00142129" w:rsidRPr="00142129">
        <w:rPr>
          <w:position w:val="6"/>
          <w:sz w:val="16"/>
          <w:szCs w:val="16"/>
        </w:rPr>
        <w:t>*</w:t>
      </w:r>
      <w:r w:rsidRPr="00F37DF5">
        <w:t xml:space="preserve">GST return is </w:t>
      </w:r>
      <w:r w:rsidRPr="00F37DF5">
        <w:rPr>
          <w:b/>
          <w:bCs/>
          <w:i/>
          <w:iCs/>
        </w:rPr>
        <w:t>lodged electronically</w:t>
      </w:r>
      <w:r w:rsidRPr="00F37DF5">
        <w:t xml:space="preserve"> if it is transmitted to the Commissioner in an electronic format approved by the Commissioner.</w:t>
      </w:r>
    </w:p>
    <w:p w:rsidR="00300522" w:rsidRPr="00F37DF5" w:rsidRDefault="00300522" w:rsidP="00300522">
      <w:pPr>
        <w:pStyle w:val="subsection"/>
      </w:pPr>
      <w:r w:rsidRPr="00F37DF5">
        <w:tab/>
        <w:t>(4)</w:t>
      </w:r>
      <w:r w:rsidRPr="00F37DF5">
        <w:tab/>
        <w:t xml:space="preserve">The </w:t>
      </w:r>
      <w:r w:rsidRPr="00F37DF5">
        <w:rPr>
          <w:b/>
          <w:bCs/>
          <w:i/>
          <w:iCs/>
        </w:rPr>
        <w:t>electronic lodgment turnover threshold</w:t>
      </w:r>
      <w:r w:rsidRPr="00F37DF5">
        <w:t xml:space="preserve"> is:</w:t>
      </w:r>
    </w:p>
    <w:p w:rsidR="00300522" w:rsidRPr="00F37DF5" w:rsidRDefault="00300522" w:rsidP="00300522">
      <w:pPr>
        <w:pStyle w:val="paragraph"/>
      </w:pPr>
      <w:r w:rsidRPr="00F37DF5">
        <w:tab/>
        <w:t>(a)</w:t>
      </w:r>
      <w:r w:rsidRPr="00F37DF5">
        <w:tab/>
        <w:t>$20 million; or</w:t>
      </w:r>
    </w:p>
    <w:p w:rsidR="00300522" w:rsidRPr="00F37DF5" w:rsidRDefault="00300522" w:rsidP="00300522">
      <w:pPr>
        <w:pStyle w:val="paragraph"/>
      </w:pPr>
      <w:r w:rsidRPr="00F37DF5">
        <w:tab/>
        <w:t>(b)</w:t>
      </w:r>
      <w:r w:rsidRPr="00F37DF5">
        <w:tab/>
        <w:t>such higher amount as the regulations specify.</w:t>
      </w:r>
    </w:p>
    <w:p w:rsidR="00300522" w:rsidRPr="00F37DF5" w:rsidRDefault="00300522" w:rsidP="00300522">
      <w:pPr>
        <w:pStyle w:val="ActHead5"/>
      </w:pPr>
      <w:bookmarkStart w:id="208" w:name="_Toc63330417"/>
      <w:r w:rsidRPr="00142129">
        <w:rPr>
          <w:rStyle w:val="CharSectno"/>
        </w:rPr>
        <w:t>31</w:t>
      </w:r>
      <w:r w:rsidR="00142129" w:rsidRPr="00142129">
        <w:rPr>
          <w:rStyle w:val="CharSectno"/>
        </w:rPr>
        <w:noBreakHyphen/>
      </w:r>
      <w:r w:rsidRPr="00142129">
        <w:rPr>
          <w:rStyle w:val="CharSectno"/>
        </w:rPr>
        <w:t>99</w:t>
      </w:r>
      <w:r w:rsidRPr="00F37DF5">
        <w:t xml:space="preserve">  Special rules relating to GST returns</w:t>
      </w:r>
      <w:bookmarkEnd w:id="208"/>
    </w:p>
    <w:p w:rsidR="00300522" w:rsidRPr="00F37DF5" w:rsidRDefault="00300522" w:rsidP="00300522">
      <w:pPr>
        <w:pStyle w:val="subsection"/>
      </w:pPr>
      <w:r w:rsidRPr="00F37DF5">
        <w:tab/>
      </w:r>
      <w:r w:rsidRPr="00F37DF5">
        <w:tab/>
        <w:t>Chapter</w:t>
      </w:r>
      <w:r w:rsidR="006138CE" w:rsidRPr="00F37DF5">
        <w:t> </w:t>
      </w:r>
      <w:r w:rsidRPr="00F37DF5">
        <w:t xml:space="preserve">4 contains special rules relating to </w:t>
      </w:r>
      <w:r w:rsidR="00142129" w:rsidRPr="00142129">
        <w:rPr>
          <w:position w:val="6"/>
          <w:sz w:val="16"/>
          <w:szCs w:val="16"/>
        </w:rPr>
        <w:t>*</w:t>
      </w:r>
      <w:r w:rsidRPr="00F37DF5">
        <w:t>GST returns, as follows:</w:t>
      </w:r>
    </w:p>
    <w:p w:rsidR="00A53099" w:rsidRPr="00F37DF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F37DF5" w:rsidTr="007446F2">
        <w:trPr>
          <w:tblHeader/>
        </w:trPr>
        <w:tc>
          <w:tcPr>
            <w:tcW w:w="5921" w:type="dxa"/>
            <w:gridSpan w:val="3"/>
            <w:tcBorders>
              <w:top w:val="single" w:sz="12" w:space="0" w:color="auto"/>
              <w:bottom w:val="single" w:sz="6" w:space="0" w:color="auto"/>
            </w:tcBorders>
            <w:shd w:val="clear" w:color="auto" w:fill="auto"/>
          </w:tcPr>
          <w:p w:rsidR="00300522" w:rsidRPr="00F37DF5" w:rsidRDefault="00300522" w:rsidP="00554C0F">
            <w:pPr>
              <w:pStyle w:val="Tabletext"/>
              <w:keepNext/>
              <w:keepLines/>
              <w:rPr>
                <w:b/>
              </w:rPr>
            </w:pPr>
            <w:r w:rsidRPr="00F37DF5">
              <w:rPr>
                <w:b/>
                <w:bCs/>
              </w:rPr>
              <w:t>Checklist of special rules</w:t>
            </w:r>
          </w:p>
        </w:tc>
      </w:tr>
      <w:tr w:rsidR="00300522" w:rsidRPr="00F37DF5"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37DF5" w:rsidRDefault="00300522" w:rsidP="00554C0F">
            <w:pPr>
              <w:pStyle w:val="Tabletext"/>
              <w:keepNext/>
              <w:keepLines/>
              <w:rPr>
                <w:b/>
              </w:rPr>
            </w:pPr>
            <w:bookmarkStart w:id="209" w:name="CU_2192494"/>
            <w:bookmarkStart w:id="210" w:name="CU_2193172"/>
            <w:bookmarkEnd w:id="209"/>
            <w:bookmarkEnd w:id="210"/>
            <w:r w:rsidRPr="00F37DF5">
              <w:rPr>
                <w:b/>
                <w:bCs/>
              </w:rPr>
              <w:t>Item</w:t>
            </w:r>
          </w:p>
        </w:tc>
        <w:tc>
          <w:tcPr>
            <w:tcW w:w="3544" w:type="dxa"/>
            <w:tcBorders>
              <w:top w:val="single" w:sz="6" w:space="0" w:color="auto"/>
              <w:bottom w:val="single" w:sz="12" w:space="0" w:color="auto"/>
            </w:tcBorders>
            <w:shd w:val="clear" w:color="auto" w:fill="auto"/>
          </w:tcPr>
          <w:p w:rsidR="00300522" w:rsidRPr="00F37DF5" w:rsidRDefault="00300522" w:rsidP="00554C0F">
            <w:pPr>
              <w:pStyle w:val="Tabletext"/>
              <w:keepNext/>
              <w:keepLines/>
              <w:rPr>
                <w:b/>
              </w:rPr>
            </w:pPr>
            <w:r w:rsidRPr="00F37DF5">
              <w:rPr>
                <w:b/>
                <w:bCs/>
              </w:rPr>
              <w:t>For this case …</w:t>
            </w:r>
          </w:p>
        </w:tc>
        <w:tc>
          <w:tcPr>
            <w:tcW w:w="1753" w:type="dxa"/>
            <w:tcBorders>
              <w:top w:val="single" w:sz="6" w:space="0" w:color="auto"/>
              <w:bottom w:val="single" w:sz="12" w:space="0" w:color="auto"/>
            </w:tcBorders>
            <w:shd w:val="clear" w:color="auto" w:fill="auto"/>
          </w:tcPr>
          <w:p w:rsidR="00300522" w:rsidRPr="00F37DF5" w:rsidRDefault="00300522" w:rsidP="00554C0F">
            <w:pPr>
              <w:pStyle w:val="Tabletext"/>
              <w:keepNext/>
              <w:keepLines/>
              <w:rPr>
                <w:b/>
              </w:rPr>
            </w:pPr>
            <w:r w:rsidRPr="00F37DF5">
              <w:rPr>
                <w:b/>
                <w:bCs/>
              </w:rPr>
              <w:t>See:</w:t>
            </w:r>
          </w:p>
        </w:tc>
      </w:tr>
      <w:tr w:rsidR="00300522" w:rsidRPr="00F37DF5" w:rsidTr="007446F2">
        <w:tblPrEx>
          <w:tblCellMar>
            <w:left w:w="107" w:type="dxa"/>
            <w:right w:w="107" w:type="dxa"/>
          </w:tblCellMar>
        </w:tblPrEx>
        <w:tc>
          <w:tcPr>
            <w:tcW w:w="624" w:type="dxa"/>
            <w:tcBorders>
              <w:top w:val="single" w:sz="12" w:space="0" w:color="auto"/>
            </w:tcBorders>
            <w:shd w:val="clear" w:color="auto" w:fill="auto"/>
          </w:tcPr>
          <w:p w:rsidR="00300522" w:rsidRPr="00F37DF5" w:rsidRDefault="00300522" w:rsidP="00554C0F">
            <w:pPr>
              <w:pStyle w:val="Tabletext"/>
              <w:keepNext/>
              <w:keepLines/>
            </w:pPr>
            <w:r w:rsidRPr="00F37DF5">
              <w:t>1A</w:t>
            </w:r>
          </w:p>
        </w:tc>
        <w:tc>
          <w:tcPr>
            <w:tcW w:w="3544" w:type="dxa"/>
            <w:tcBorders>
              <w:top w:val="single" w:sz="12" w:space="0" w:color="auto"/>
            </w:tcBorders>
            <w:shd w:val="clear" w:color="auto" w:fill="auto"/>
          </w:tcPr>
          <w:p w:rsidR="00300522" w:rsidRPr="00F37DF5" w:rsidRDefault="00300522" w:rsidP="00554C0F">
            <w:pPr>
              <w:pStyle w:val="Tabletext"/>
              <w:keepNext/>
              <w:keepLines/>
            </w:pPr>
            <w:r w:rsidRPr="00F37DF5">
              <w:t>Annual tax periods</w:t>
            </w:r>
          </w:p>
        </w:tc>
        <w:tc>
          <w:tcPr>
            <w:tcW w:w="1753" w:type="dxa"/>
            <w:tcBorders>
              <w:top w:val="single" w:sz="12" w:space="0" w:color="auto"/>
            </w:tcBorders>
            <w:shd w:val="clear" w:color="auto" w:fill="auto"/>
          </w:tcPr>
          <w:p w:rsidR="00300522" w:rsidRPr="00F37DF5" w:rsidRDefault="00300522" w:rsidP="00554C0F">
            <w:pPr>
              <w:pStyle w:val="Tabletext"/>
              <w:keepNext/>
              <w:keepLines/>
            </w:pPr>
            <w:r w:rsidRPr="00F37DF5">
              <w:t>Division</w:t>
            </w:r>
            <w:r w:rsidR="006138CE" w:rsidRPr="00F37DF5">
              <w:t> </w:t>
            </w:r>
            <w:r w:rsidRPr="00F37DF5">
              <w:t>151</w:t>
            </w:r>
          </w:p>
        </w:tc>
      </w:tr>
      <w:tr w:rsidR="00300522" w:rsidRPr="00F37DF5" w:rsidTr="00A53099">
        <w:tblPrEx>
          <w:tblCellMar>
            <w:left w:w="107" w:type="dxa"/>
            <w:right w:w="107" w:type="dxa"/>
          </w:tblCellMar>
        </w:tblPrEx>
        <w:tc>
          <w:tcPr>
            <w:tcW w:w="624" w:type="dxa"/>
            <w:shd w:val="clear" w:color="auto" w:fill="auto"/>
          </w:tcPr>
          <w:p w:rsidR="00300522" w:rsidRPr="00F37DF5" w:rsidRDefault="00300522" w:rsidP="00300522">
            <w:pPr>
              <w:pStyle w:val="Tabletext"/>
            </w:pPr>
            <w:r w:rsidRPr="00F37DF5">
              <w:t>1</w:t>
            </w:r>
          </w:p>
        </w:tc>
        <w:tc>
          <w:tcPr>
            <w:tcW w:w="3544" w:type="dxa"/>
            <w:shd w:val="clear" w:color="auto" w:fill="auto"/>
          </w:tcPr>
          <w:p w:rsidR="00300522" w:rsidRPr="00F37DF5" w:rsidRDefault="00300522" w:rsidP="00300522">
            <w:pPr>
              <w:pStyle w:val="Tabletext"/>
            </w:pPr>
            <w:r w:rsidRPr="00F37DF5">
              <w:t>GST branches</w:t>
            </w:r>
          </w:p>
        </w:tc>
        <w:tc>
          <w:tcPr>
            <w:tcW w:w="1753" w:type="dxa"/>
            <w:shd w:val="clear" w:color="auto" w:fill="auto"/>
          </w:tcPr>
          <w:p w:rsidR="00300522" w:rsidRPr="00F37DF5" w:rsidRDefault="00300522" w:rsidP="00300522">
            <w:pPr>
              <w:pStyle w:val="Tabletext"/>
            </w:pPr>
            <w:r w:rsidRPr="00F37DF5">
              <w:t>Division</w:t>
            </w:r>
            <w:r w:rsidR="006138CE" w:rsidRPr="00F37DF5">
              <w:t> </w:t>
            </w:r>
            <w:r w:rsidRPr="00F37DF5">
              <w:t>54</w:t>
            </w:r>
          </w:p>
        </w:tc>
      </w:tr>
      <w:tr w:rsidR="00300522" w:rsidRPr="00F37DF5" w:rsidTr="00A53099">
        <w:tblPrEx>
          <w:tblCellMar>
            <w:left w:w="107" w:type="dxa"/>
            <w:right w:w="107" w:type="dxa"/>
          </w:tblCellMar>
        </w:tblPrEx>
        <w:tc>
          <w:tcPr>
            <w:tcW w:w="624" w:type="dxa"/>
            <w:shd w:val="clear" w:color="auto" w:fill="auto"/>
          </w:tcPr>
          <w:p w:rsidR="00300522" w:rsidRPr="00F37DF5" w:rsidRDefault="00300522" w:rsidP="00300522">
            <w:pPr>
              <w:pStyle w:val="Tabletext"/>
            </w:pPr>
            <w:r w:rsidRPr="00F37DF5">
              <w:t>2</w:t>
            </w:r>
          </w:p>
        </w:tc>
        <w:tc>
          <w:tcPr>
            <w:tcW w:w="3544" w:type="dxa"/>
            <w:shd w:val="clear" w:color="auto" w:fill="auto"/>
          </w:tcPr>
          <w:p w:rsidR="00300522" w:rsidRPr="00F37DF5" w:rsidRDefault="00300522" w:rsidP="00300522">
            <w:pPr>
              <w:pStyle w:val="Tabletext"/>
            </w:pPr>
            <w:r w:rsidRPr="00F37DF5">
              <w:t>GST groups</w:t>
            </w:r>
          </w:p>
        </w:tc>
        <w:tc>
          <w:tcPr>
            <w:tcW w:w="1753" w:type="dxa"/>
            <w:shd w:val="clear" w:color="auto" w:fill="auto"/>
          </w:tcPr>
          <w:p w:rsidR="00300522" w:rsidRPr="00F37DF5" w:rsidRDefault="00300522" w:rsidP="00300522">
            <w:pPr>
              <w:pStyle w:val="Tabletext"/>
            </w:pPr>
            <w:r w:rsidRPr="00F37DF5">
              <w:t>Division</w:t>
            </w:r>
            <w:r w:rsidR="006138CE" w:rsidRPr="00F37DF5">
              <w:t> </w:t>
            </w:r>
            <w:r w:rsidRPr="00F37DF5">
              <w:t>48</w:t>
            </w:r>
          </w:p>
        </w:tc>
      </w:tr>
      <w:tr w:rsidR="00300522" w:rsidRPr="00F37DF5" w:rsidTr="00A53099">
        <w:tblPrEx>
          <w:tblCellMar>
            <w:left w:w="107" w:type="dxa"/>
            <w:right w:w="107" w:type="dxa"/>
          </w:tblCellMar>
        </w:tblPrEx>
        <w:tc>
          <w:tcPr>
            <w:tcW w:w="624" w:type="dxa"/>
            <w:shd w:val="clear" w:color="auto" w:fill="auto"/>
          </w:tcPr>
          <w:p w:rsidR="00300522" w:rsidRPr="00F37DF5" w:rsidRDefault="00300522" w:rsidP="00300522">
            <w:pPr>
              <w:pStyle w:val="Tabletext"/>
            </w:pPr>
            <w:r w:rsidRPr="00F37DF5">
              <w:t>3</w:t>
            </w:r>
          </w:p>
        </w:tc>
        <w:tc>
          <w:tcPr>
            <w:tcW w:w="3544" w:type="dxa"/>
            <w:shd w:val="clear" w:color="auto" w:fill="auto"/>
          </w:tcPr>
          <w:p w:rsidR="00300522" w:rsidRPr="00F37DF5" w:rsidRDefault="00300522" w:rsidP="00300522">
            <w:pPr>
              <w:pStyle w:val="Tabletext"/>
            </w:pPr>
            <w:r w:rsidRPr="00F37DF5">
              <w:t>GST joint ventures</w:t>
            </w:r>
          </w:p>
        </w:tc>
        <w:tc>
          <w:tcPr>
            <w:tcW w:w="1753" w:type="dxa"/>
            <w:shd w:val="clear" w:color="auto" w:fill="auto"/>
          </w:tcPr>
          <w:p w:rsidR="00300522" w:rsidRPr="00F37DF5" w:rsidRDefault="00300522" w:rsidP="00300522">
            <w:pPr>
              <w:pStyle w:val="Tabletext"/>
            </w:pPr>
            <w:r w:rsidRPr="00F37DF5">
              <w:t>Division</w:t>
            </w:r>
            <w:r w:rsidR="006138CE" w:rsidRPr="00F37DF5">
              <w:t> </w:t>
            </w:r>
            <w:r w:rsidRPr="00F37DF5">
              <w:t>51</w:t>
            </w:r>
          </w:p>
        </w:tc>
      </w:tr>
      <w:tr w:rsidR="00300522" w:rsidRPr="00F37DF5" w:rsidTr="00A53099">
        <w:tblPrEx>
          <w:tblCellMar>
            <w:left w:w="107" w:type="dxa"/>
            <w:right w:w="107" w:type="dxa"/>
          </w:tblCellMar>
        </w:tblPrEx>
        <w:tc>
          <w:tcPr>
            <w:tcW w:w="624" w:type="dxa"/>
            <w:shd w:val="clear" w:color="auto" w:fill="auto"/>
          </w:tcPr>
          <w:p w:rsidR="00300522" w:rsidRPr="00F37DF5" w:rsidRDefault="00300522" w:rsidP="00300522">
            <w:pPr>
              <w:pStyle w:val="Tabletext"/>
            </w:pPr>
            <w:r w:rsidRPr="00F37DF5">
              <w:t>4</w:t>
            </w:r>
          </w:p>
        </w:tc>
        <w:tc>
          <w:tcPr>
            <w:tcW w:w="3544" w:type="dxa"/>
            <w:shd w:val="clear" w:color="auto" w:fill="auto"/>
          </w:tcPr>
          <w:p w:rsidR="00300522" w:rsidRPr="00F37DF5" w:rsidRDefault="00300522" w:rsidP="00300522">
            <w:pPr>
              <w:pStyle w:val="Tabletext"/>
            </w:pPr>
            <w:r w:rsidRPr="00F37DF5">
              <w:t>Insurance</w:t>
            </w:r>
          </w:p>
        </w:tc>
        <w:tc>
          <w:tcPr>
            <w:tcW w:w="1753" w:type="dxa"/>
            <w:shd w:val="clear" w:color="auto" w:fill="auto"/>
          </w:tcPr>
          <w:p w:rsidR="00300522" w:rsidRPr="00F37DF5" w:rsidRDefault="00300522" w:rsidP="00300522">
            <w:pPr>
              <w:pStyle w:val="Tabletext"/>
            </w:pPr>
            <w:r w:rsidRPr="00F37DF5">
              <w:t>Division</w:t>
            </w:r>
            <w:r w:rsidR="006138CE" w:rsidRPr="00F37DF5">
              <w:t> </w:t>
            </w:r>
            <w:r w:rsidRPr="00F37DF5">
              <w:t>78</w:t>
            </w:r>
          </w:p>
        </w:tc>
      </w:tr>
      <w:tr w:rsidR="00300522" w:rsidRPr="00F37DF5" w:rsidTr="00A53099">
        <w:tblPrEx>
          <w:tblCellMar>
            <w:left w:w="107" w:type="dxa"/>
            <w:right w:w="107" w:type="dxa"/>
          </w:tblCellMar>
        </w:tblPrEx>
        <w:tc>
          <w:tcPr>
            <w:tcW w:w="624" w:type="dxa"/>
            <w:shd w:val="clear" w:color="auto" w:fill="auto"/>
          </w:tcPr>
          <w:p w:rsidR="00300522" w:rsidRPr="00F37DF5" w:rsidRDefault="00300522" w:rsidP="00300522">
            <w:pPr>
              <w:pStyle w:val="Tabletext"/>
            </w:pPr>
            <w:r w:rsidRPr="00F37DF5">
              <w:t>4A</w:t>
            </w:r>
          </w:p>
        </w:tc>
        <w:tc>
          <w:tcPr>
            <w:tcW w:w="3544" w:type="dxa"/>
            <w:shd w:val="clear" w:color="auto" w:fill="auto"/>
          </w:tcPr>
          <w:p w:rsidR="00300522" w:rsidRPr="00F37DF5" w:rsidRDefault="00300522" w:rsidP="00300522">
            <w:pPr>
              <w:pStyle w:val="Tabletext"/>
            </w:pPr>
            <w:r w:rsidRPr="00F37DF5">
              <w:t>Payment of GST by instalments</w:t>
            </w:r>
          </w:p>
        </w:tc>
        <w:tc>
          <w:tcPr>
            <w:tcW w:w="1753" w:type="dxa"/>
            <w:shd w:val="clear" w:color="auto" w:fill="auto"/>
          </w:tcPr>
          <w:p w:rsidR="00300522" w:rsidRPr="00F37DF5" w:rsidRDefault="00300522" w:rsidP="00300522">
            <w:pPr>
              <w:pStyle w:val="Tabletext"/>
            </w:pPr>
            <w:r w:rsidRPr="00F37DF5">
              <w:t>Division</w:t>
            </w:r>
            <w:r w:rsidR="006138CE" w:rsidRPr="00F37DF5">
              <w:t> </w:t>
            </w:r>
            <w:r w:rsidRPr="00F37DF5">
              <w:t>162</w:t>
            </w:r>
          </w:p>
        </w:tc>
      </w:tr>
      <w:tr w:rsidR="008079CE" w:rsidRPr="00F37DF5" w:rsidTr="00A53099">
        <w:tblPrEx>
          <w:tblCellMar>
            <w:left w:w="107" w:type="dxa"/>
            <w:right w:w="107" w:type="dxa"/>
          </w:tblCellMar>
        </w:tblPrEx>
        <w:tc>
          <w:tcPr>
            <w:tcW w:w="624" w:type="dxa"/>
            <w:shd w:val="clear" w:color="auto" w:fill="auto"/>
          </w:tcPr>
          <w:p w:rsidR="008079CE" w:rsidRPr="00F37DF5" w:rsidRDefault="008079CE" w:rsidP="00300522">
            <w:pPr>
              <w:pStyle w:val="Tabletext"/>
            </w:pPr>
            <w:r w:rsidRPr="00F37DF5">
              <w:t>4B</w:t>
            </w:r>
          </w:p>
        </w:tc>
        <w:tc>
          <w:tcPr>
            <w:tcW w:w="3544" w:type="dxa"/>
            <w:shd w:val="clear" w:color="auto" w:fill="auto"/>
          </w:tcPr>
          <w:p w:rsidR="008079CE" w:rsidRPr="00F37DF5" w:rsidRDefault="008079CE" w:rsidP="00300522">
            <w:pPr>
              <w:pStyle w:val="Tabletext"/>
            </w:pPr>
            <w:r w:rsidRPr="00F37DF5">
              <w:t>Representatives of incapacitated entities</w:t>
            </w:r>
          </w:p>
        </w:tc>
        <w:tc>
          <w:tcPr>
            <w:tcW w:w="1753" w:type="dxa"/>
            <w:shd w:val="clear" w:color="auto" w:fill="auto"/>
          </w:tcPr>
          <w:p w:rsidR="008079CE" w:rsidRPr="00F37DF5" w:rsidRDefault="008079CE" w:rsidP="00300522">
            <w:pPr>
              <w:pStyle w:val="Tabletext"/>
            </w:pPr>
            <w:r w:rsidRPr="00F37DF5">
              <w:t>Division</w:t>
            </w:r>
            <w:r w:rsidR="006138CE" w:rsidRPr="00F37DF5">
              <w:t> </w:t>
            </w:r>
            <w:r w:rsidRPr="00F37DF5">
              <w:t>58</w:t>
            </w:r>
          </w:p>
        </w:tc>
      </w:tr>
      <w:tr w:rsidR="008079CE" w:rsidRPr="00F37DF5" w:rsidTr="007F31A9">
        <w:tblPrEx>
          <w:tblCellMar>
            <w:left w:w="107" w:type="dxa"/>
            <w:right w:w="107" w:type="dxa"/>
          </w:tblCellMar>
        </w:tblPrEx>
        <w:tc>
          <w:tcPr>
            <w:tcW w:w="624" w:type="dxa"/>
            <w:tcBorders>
              <w:bottom w:val="single" w:sz="4" w:space="0" w:color="auto"/>
            </w:tcBorders>
            <w:shd w:val="clear" w:color="auto" w:fill="auto"/>
          </w:tcPr>
          <w:p w:rsidR="008079CE" w:rsidRPr="00F37DF5" w:rsidRDefault="008079CE" w:rsidP="00300522">
            <w:pPr>
              <w:pStyle w:val="Tabletext"/>
            </w:pPr>
            <w:r w:rsidRPr="00F37DF5">
              <w:t>5</w:t>
            </w:r>
          </w:p>
        </w:tc>
        <w:tc>
          <w:tcPr>
            <w:tcW w:w="3544" w:type="dxa"/>
            <w:tcBorders>
              <w:bottom w:val="single" w:sz="4" w:space="0" w:color="auto"/>
            </w:tcBorders>
            <w:shd w:val="clear" w:color="auto" w:fill="auto"/>
          </w:tcPr>
          <w:p w:rsidR="008079CE" w:rsidRPr="00F37DF5" w:rsidRDefault="008079CE" w:rsidP="00300522">
            <w:pPr>
              <w:pStyle w:val="Tabletext"/>
            </w:pPr>
            <w:r w:rsidRPr="00F37DF5">
              <w:t>Resident agents acting for non</w:t>
            </w:r>
            <w:r w:rsidR="00142129">
              <w:noBreakHyphen/>
            </w:r>
            <w:r w:rsidRPr="00F37DF5">
              <w:t>residents</w:t>
            </w:r>
          </w:p>
        </w:tc>
        <w:tc>
          <w:tcPr>
            <w:tcW w:w="1753" w:type="dxa"/>
            <w:tcBorders>
              <w:bottom w:val="single" w:sz="4" w:space="0" w:color="auto"/>
            </w:tcBorders>
            <w:shd w:val="clear" w:color="auto" w:fill="auto"/>
          </w:tcPr>
          <w:p w:rsidR="008079CE" w:rsidRPr="00F37DF5" w:rsidRDefault="008079CE" w:rsidP="00300522">
            <w:pPr>
              <w:pStyle w:val="Tabletext"/>
            </w:pPr>
            <w:r w:rsidRPr="00F37DF5">
              <w:t>Division</w:t>
            </w:r>
            <w:r w:rsidR="006138CE" w:rsidRPr="00F37DF5">
              <w:t> </w:t>
            </w:r>
            <w:r w:rsidRPr="00F37DF5">
              <w:t>57</w:t>
            </w:r>
          </w:p>
        </w:tc>
      </w:tr>
      <w:tr w:rsidR="008079CE" w:rsidRPr="00F37DF5" w:rsidTr="007F31A9">
        <w:tblPrEx>
          <w:tblCellMar>
            <w:left w:w="107" w:type="dxa"/>
            <w:right w:w="107" w:type="dxa"/>
          </w:tblCellMar>
        </w:tblPrEx>
        <w:tc>
          <w:tcPr>
            <w:tcW w:w="624" w:type="dxa"/>
            <w:tcBorders>
              <w:bottom w:val="single" w:sz="12" w:space="0" w:color="auto"/>
            </w:tcBorders>
            <w:shd w:val="clear" w:color="auto" w:fill="auto"/>
          </w:tcPr>
          <w:p w:rsidR="008079CE" w:rsidRPr="00F37DF5" w:rsidRDefault="008079CE" w:rsidP="00300522">
            <w:pPr>
              <w:pStyle w:val="Tabletext"/>
            </w:pPr>
            <w:bookmarkStart w:id="211" w:name="CU_11192831"/>
            <w:bookmarkStart w:id="212" w:name="CU_11193509"/>
            <w:bookmarkEnd w:id="211"/>
            <w:bookmarkEnd w:id="212"/>
            <w:r w:rsidRPr="00F37DF5">
              <w:t>6</w:t>
            </w:r>
          </w:p>
        </w:tc>
        <w:tc>
          <w:tcPr>
            <w:tcW w:w="3544" w:type="dxa"/>
            <w:tcBorders>
              <w:bottom w:val="single" w:sz="12" w:space="0" w:color="auto"/>
            </w:tcBorders>
            <w:shd w:val="clear" w:color="auto" w:fill="auto"/>
          </w:tcPr>
          <w:p w:rsidR="008079CE" w:rsidRPr="00F37DF5" w:rsidRDefault="008079CE" w:rsidP="00300522">
            <w:pPr>
              <w:pStyle w:val="Tabletext"/>
            </w:pPr>
            <w:r w:rsidRPr="00F37DF5">
              <w:t>Supplies in satisfaction of debts</w:t>
            </w:r>
          </w:p>
        </w:tc>
        <w:tc>
          <w:tcPr>
            <w:tcW w:w="1753" w:type="dxa"/>
            <w:tcBorders>
              <w:bottom w:val="single" w:sz="12" w:space="0" w:color="auto"/>
            </w:tcBorders>
            <w:shd w:val="clear" w:color="auto" w:fill="auto"/>
          </w:tcPr>
          <w:p w:rsidR="008079CE" w:rsidRPr="00F37DF5" w:rsidRDefault="008079CE" w:rsidP="00300522">
            <w:pPr>
              <w:pStyle w:val="Tabletext"/>
            </w:pPr>
            <w:r w:rsidRPr="00F37DF5">
              <w:t>Division</w:t>
            </w:r>
            <w:r w:rsidR="006138CE" w:rsidRPr="00F37DF5">
              <w:t> </w:t>
            </w:r>
            <w:r w:rsidRPr="00F37DF5">
              <w:t>105</w:t>
            </w:r>
          </w:p>
        </w:tc>
      </w:tr>
    </w:tbl>
    <w:p w:rsidR="00300522" w:rsidRPr="00F37DF5" w:rsidRDefault="00300522" w:rsidP="00A36DB5">
      <w:pPr>
        <w:pStyle w:val="ActHead3"/>
        <w:pageBreakBefore/>
      </w:pPr>
      <w:bookmarkStart w:id="213" w:name="_Toc63330418"/>
      <w:r w:rsidRPr="00142129">
        <w:rPr>
          <w:rStyle w:val="CharDivNo"/>
        </w:rPr>
        <w:t>Division</w:t>
      </w:r>
      <w:r w:rsidR="006138CE" w:rsidRPr="00142129">
        <w:rPr>
          <w:rStyle w:val="CharDivNo"/>
        </w:rPr>
        <w:t> </w:t>
      </w:r>
      <w:r w:rsidRPr="00142129">
        <w:rPr>
          <w:rStyle w:val="CharDivNo"/>
        </w:rPr>
        <w:t>33</w:t>
      </w:r>
      <w:r w:rsidRPr="00F37DF5">
        <w:t>—</w:t>
      </w:r>
      <w:r w:rsidRPr="00142129">
        <w:rPr>
          <w:rStyle w:val="CharDivText"/>
        </w:rPr>
        <w:t>Payments of GST</w:t>
      </w:r>
      <w:bookmarkEnd w:id="213"/>
    </w:p>
    <w:p w:rsidR="00300522" w:rsidRPr="00F37DF5" w:rsidRDefault="00300522" w:rsidP="00300522">
      <w:pPr>
        <w:pStyle w:val="ActHead5"/>
      </w:pPr>
      <w:bookmarkStart w:id="214" w:name="_Toc63330419"/>
      <w:r w:rsidRPr="00142129">
        <w:rPr>
          <w:rStyle w:val="CharSectno"/>
        </w:rPr>
        <w:t>33</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214"/>
    </w:p>
    <w:p w:rsidR="00300522" w:rsidRPr="00F37DF5" w:rsidRDefault="00300522" w:rsidP="00300522">
      <w:pPr>
        <w:pStyle w:val="BoxText"/>
        <w:pBdr>
          <w:left w:val="single" w:sz="6" w:space="10" w:color="auto"/>
        </w:pBdr>
      </w:pPr>
      <w:r w:rsidRPr="00F37DF5">
        <w:t xml:space="preserve">This </w:t>
      </w:r>
      <w:r w:rsidR="00A53099" w:rsidRPr="00F37DF5">
        <w:t>Division</w:t>
      </w:r>
      <w:r w:rsidR="00A36DB5" w:rsidRPr="00F37DF5">
        <w:t xml:space="preserve"> </w:t>
      </w:r>
      <w:r w:rsidRPr="00F37DF5">
        <w:t>is about your obligation to pay to the Commonwealth amounts of GST that remain after off</w:t>
      </w:r>
      <w:r w:rsidR="00142129">
        <w:noBreakHyphen/>
      </w:r>
      <w:r w:rsidRPr="00F37DF5">
        <w:t xml:space="preserve">setting your entitlements to input tax credits. The obligation to pay arises for any of your </w:t>
      </w:r>
      <w:r w:rsidR="00A3253D" w:rsidRPr="00F37DF5">
        <w:t>assessed net amounts</w:t>
      </w:r>
      <w:r w:rsidRPr="00F37DF5">
        <w:t xml:space="preserve"> that are </w:t>
      </w:r>
      <w:r w:rsidRPr="00F37DF5">
        <w:rPr>
          <w:i/>
          <w:iCs/>
        </w:rPr>
        <w:t>greater</w:t>
      </w:r>
      <w:r w:rsidRPr="00F37DF5">
        <w:t xml:space="preserve"> than zero.</w:t>
      </w:r>
    </w:p>
    <w:p w:rsidR="00B40F11" w:rsidRPr="00F37DF5" w:rsidRDefault="00B40F11" w:rsidP="00B40F11">
      <w:pPr>
        <w:pStyle w:val="notetext"/>
      </w:pPr>
      <w:r w:rsidRPr="00F37DF5">
        <w:t>Note 1A:</w:t>
      </w:r>
      <w:r w:rsidRPr="00F37DF5">
        <w:tab/>
        <w:t>For provisions about assessment (including self</w:t>
      </w:r>
      <w:r w:rsidR="00142129">
        <w:noBreakHyphen/>
      </w:r>
      <w:r w:rsidRPr="00F37DF5">
        <w:t>assessment), see Division</w:t>
      </w:r>
      <w:r w:rsidR="006138CE" w:rsidRPr="00F37DF5">
        <w:t> </w:t>
      </w:r>
      <w:r w:rsidRPr="00F37DF5">
        <w:t>155 in Schedule</w:t>
      </w:r>
      <w:r w:rsidR="006138CE" w:rsidRPr="00F37DF5">
        <w:t> </w:t>
      </w:r>
      <w:r w:rsidRPr="00F37DF5">
        <w:t xml:space="preserve">1 to the </w:t>
      </w:r>
      <w:r w:rsidRPr="00F37DF5">
        <w:rPr>
          <w:i/>
        </w:rPr>
        <w:t>Taxation Administration Act 1953</w:t>
      </w:r>
      <w:r w:rsidRPr="00F37DF5">
        <w:t>.</w:t>
      </w:r>
    </w:p>
    <w:p w:rsidR="00300522" w:rsidRPr="00F37DF5" w:rsidRDefault="00300522" w:rsidP="00300522">
      <w:pPr>
        <w:pStyle w:val="notetext"/>
      </w:pPr>
      <w:r w:rsidRPr="00F37DF5">
        <w:t>Note 1:</w:t>
      </w:r>
      <w:r w:rsidRPr="00F37DF5">
        <w:tab/>
        <w:t xml:space="preserve">For the penalties for failing to comply with these obligations, see the </w:t>
      </w:r>
      <w:r w:rsidRPr="00F37DF5">
        <w:rPr>
          <w:i/>
        </w:rPr>
        <w:t>Taxation Administration Act 1953</w:t>
      </w:r>
      <w:r w:rsidRPr="00F37DF5">
        <w:t>.</w:t>
      </w:r>
    </w:p>
    <w:p w:rsidR="00300522" w:rsidRPr="00F37DF5" w:rsidRDefault="00300522" w:rsidP="00300522">
      <w:pPr>
        <w:pStyle w:val="notetext"/>
      </w:pPr>
      <w:r w:rsidRPr="00F37DF5">
        <w:t>Note 2:</w:t>
      </w:r>
      <w:r w:rsidRPr="00F37DF5">
        <w:tab/>
        <w:t>For provisions about collection and recovery of GST, see Subdivision</w:t>
      </w:r>
      <w:r w:rsidR="006138CE" w:rsidRPr="00F37DF5">
        <w:t> </w:t>
      </w:r>
      <w:r w:rsidRPr="00F37DF5">
        <w:t>105</w:t>
      </w:r>
      <w:r w:rsidR="00142129">
        <w:noBreakHyphen/>
      </w:r>
      <w:r w:rsidRPr="00F37DF5">
        <w:t>C, and Part</w:t>
      </w:r>
      <w:r w:rsidR="006138CE" w:rsidRPr="00F37DF5">
        <w:t> </w:t>
      </w:r>
      <w:r w:rsidRPr="00F37DF5">
        <w:t>4</w:t>
      </w:r>
      <w:r w:rsidR="00142129">
        <w:noBreakHyphen/>
      </w:r>
      <w:r w:rsidRPr="00F37DF5">
        <w:t>15, in Schedule</w:t>
      </w:r>
      <w:r w:rsidR="006138CE" w:rsidRPr="00F37DF5">
        <w:t> </w:t>
      </w:r>
      <w:r w:rsidRPr="00F37DF5">
        <w:t xml:space="preserve">1 to the </w:t>
      </w:r>
      <w:r w:rsidRPr="00F37DF5">
        <w:rPr>
          <w:i/>
        </w:rPr>
        <w:t>Taxation Administration Act 1953</w:t>
      </w:r>
      <w:r w:rsidRPr="00F37DF5">
        <w:t>.</w:t>
      </w:r>
    </w:p>
    <w:p w:rsidR="00300522" w:rsidRPr="00F37DF5" w:rsidRDefault="00300522" w:rsidP="00300522">
      <w:pPr>
        <w:pStyle w:val="notetext"/>
      </w:pPr>
      <w:r w:rsidRPr="00F37DF5">
        <w:t>Note 3:</w:t>
      </w:r>
      <w:r w:rsidRPr="00F37DF5">
        <w:tab/>
        <w:t>Payments of GST on importations of goods are dealt with separately in section</w:t>
      </w:r>
      <w:r w:rsidR="006138CE" w:rsidRPr="00F37DF5">
        <w:t> </w:t>
      </w:r>
      <w:r w:rsidRPr="00F37DF5">
        <w:t>33</w:t>
      </w:r>
      <w:r w:rsidR="00142129">
        <w:noBreakHyphen/>
      </w:r>
      <w:r w:rsidRPr="00F37DF5">
        <w:t>15 of this Act.</w:t>
      </w:r>
    </w:p>
    <w:p w:rsidR="00B857AB" w:rsidRPr="00F37DF5" w:rsidRDefault="00B857AB" w:rsidP="00B857AB">
      <w:pPr>
        <w:pStyle w:val="notetext"/>
      </w:pPr>
      <w:r w:rsidRPr="00F37DF5">
        <w:t>Note 4:</w:t>
      </w:r>
      <w:r w:rsidRPr="00F37DF5">
        <w:tab/>
        <w:t>For taxable supplies of new residential premises or potential residential land, section</w:t>
      </w:r>
      <w:r w:rsidR="006138CE" w:rsidRPr="00F37DF5">
        <w:t> </w:t>
      </w:r>
      <w:r w:rsidRPr="00F37DF5">
        <w:t>14</w:t>
      </w:r>
      <w:r w:rsidR="00142129">
        <w:noBreakHyphen/>
      </w:r>
      <w:r w:rsidRPr="00F37DF5">
        <w:t>250 in Schedule</w:t>
      </w:r>
      <w:r w:rsidR="006138CE" w:rsidRPr="00F37DF5">
        <w:t> </w:t>
      </w:r>
      <w:r w:rsidRPr="00F37DF5">
        <w:t xml:space="preserve">1 to the </w:t>
      </w:r>
      <w:r w:rsidRPr="00F37DF5">
        <w:rPr>
          <w:i/>
        </w:rPr>
        <w:t>Taxation Administration Act 1953</w:t>
      </w:r>
      <w:r w:rsidRPr="00F37DF5">
        <w:t xml:space="preserve"> may require the recipient to pay to the Commissioner an amount representing the GST on the supply, and the supplier is then entitled to a credit for that payment under section</w:t>
      </w:r>
      <w:r w:rsidR="006138CE" w:rsidRPr="00F37DF5">
        <w:t> </w:t>
      </w:r>
      <w:r w:rsidRPr="00F37DF5">
        <w:t>18</w:t>
      </w:r>
      <w:r w:rsidR="00142129">
        <w:noBreakHyphen/>
      </w:r>
      <w:r w:rsidRPr="00F37DF5">
        <w:t>60 in that Schedule.</w:t>
      </w:r>
    </w:p>
    <w:p w:rsidR="005432D9" w:rsidRPr="00F37DF5" w:rsidRDefault="005432D9" w:rsidP="005432D9">
      <w:pPr>
        <w:pStyle w:val="ActHead5"/>
      </w:pPr>
      <w:bookmarkStart w:id="215" w:name="_Toc63330420"/>
      <w:r w:rsidRPr="00142129">
        <w:rPr>
          <w:rStyle w:val="CharSectno"/>
        </w:rPr>
        <w:t>33</w:t>
      </w:r>
      <w:r w:rsidR="00142129" w:rsidRPr="00142129">
        <w:rPr>
          <w:rStyle w:val="CharSectno"/>
        </w:rPr>
        <w:noBreakHyphen/>
      </w:r>
      <w:r w:rsidRPr="00142129">
        <w:rPr>
          <w:rStyle w:val="CharSectno"/>
        </w:rPr>
        <w:t>3</w:t>
      </w:r>
      <w:r w:rsidRPr="00F37DF5">
        <w:t xml:space="preserve">  When payments of assessed net amounts must be made—quarterly tax periods</w:t>
      </w:r>
      <w:bookmarkEnd w:id="215"/>
    </w:p>
    <w:p w:rsidR="00300522" w:rsidRPr="00F37DF5" w:rsidRDefault="00300522" w:rsidP="00300522">
      <w:pPr>
        <w:pStyle w:val="subsection"/>
      </w:pPr>
      <w:r w:rsidRPr="00F37DF5">
        <w:tab/>
      </w:r>
      <w:r w:rsidRPr="00F37DF5">
        <w:tab/>
        <w:t>If:</w:t>
      </w:r>
    </w:p>
    <w:p w:rsidR="00300522" w:rsidRPr="00F37DF5" w:rsidRDefault="00300522" w:rsidP="00300522">
      <w:pPr>
        <w:pStyle w:val="paragraph"/>
      </w:pPr>
      <w:r w:rsidRPr="00F37DF5">
        <w:tab/>
        <w:t>(a)</w:t>
      </w:r>
      <w:r w:rsidRPr="00F37DF5">
        <w:tab/>
        <w:t xml:space="preserve">the </w:t>
      </w:r>
      <w:r w:rsidR="00142129" w:rsidRPr="00142129">
        <w:rPr>
          <w:position w:val="6"/>
          <w:sz w:val="16"/>
        </w:rPr>
        <w:t>*</w:t>
      </w:r>
      <w:r w:rsidR="000D73F9" w:rsidRPr="00F37DF5">
        <w:t>assessed net amount</w:t>
      </w:r>
      <w:r w:rsidRPr="00F37DF5">
        <w:t xml:space="preserve"> for a tax period applying to you is greater than zero; and</w:t>
      </w:r>
    </w:p>
    <w:p w:rsidR="00300522" w:rsidRPr="00F37DF5" w:rsidRDefault="00300522" w:rsidP="00300522">
      <w:pPr>
        <w:pStyle w:val="paragraph"/>
      </w:pPr>
      <w:r w:rsidRPr="00F37DF5">
        <w:tab/>
        <w:t>(b)</w:t>
      </w:r>
      <w:r w:rsidRPr="00F37DF5">
        <w:tab/>
        <w:t xml:space="preserve">the tax period is a </w:t>
      </w:r>
      <w:r w:rsidR="00142129" w:rsidRPr="00142129">
        <w:rPr>
          <w:position w:val="6"/>
          <w:sz w:val="16"/>
          <w:szCs w:val="16"/>
        </w:rPr>
        <w:t>*</w:t>
      </w:r>
      <w:r w:rsidRPr="00F37DF5">
        <w:t>quarterly tax period;</w:t>
      </w:r>
    </w:p>
    <w:p w:rsidR="00300522" w:rsidRPr="00F37DF5" w:rsidRDefault="00300522" w:rsidP="00300522">
      <w:pPr>
        <w:pStyle w:val="subsection2"/>
      </w:pPr>
      <w:r w:rsidRPr="00F37DF5">
        <w:t xml:space="preserve">you </w:t>
      </w:r>
      <w:r w:rsidR="0098426F" w:rsidRPr="00F37DF5">
        <w:t>must pay the assessed net amount</w:t>
      </w:r>
      <w:r w:rsidRPr="00F37DF5">
        <w:t xml:space="preserve"> to the Commissioner as follows:</w:t>
      </w:r>
    </w:p>
    <w:p w:rsidR="00A53099" w:rsidRPr="00F37DF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F37DF5" w:rsidTr="00A53099">
        <w:trPr>
          <w:tblHeader/>
        </w:trPr>
        <w:tc>
          <w:tcPr>
            <w:tcW w:w="5921" w:type="dxa"/>
            <w:gridSpan w:val="3"/>
            <w:tcBorders>
              <w:top w:val="single" w:sz="12" w:space="0" w:color="auto"/>
              <w:bottom w:val="single" w:sz="6" w:space="0" w:color="auto"/>
            </w:tcBorders>
            <w:shd w:val="clear" w:color="auto" w:fill="auto"/>
          </w:tcPr>
          <w:p w:rsidR="00300522" w:rsidRPr="00F37DF5" w:rsidRDefault="00300522" w:rsidP="00CA2831">
            <w:pPr>
              <w:pStyle w:val="Tabletext"/>
              <w:keepNext/>
              <w:keepLines/>
              <w:rPr>
                <w:b/>
              </w:rPr>
            </w:pPr>
            <w:r w:rsidRPr="00F37DF5">
              <w:rPr>
                <w:b/>
                <w:bCs/>
              </w:rPr>
              <w:t>When quarterly GST payments must be made</w:t>
            </w:r>
          </w:p>
        </w:tc>
      </w:tr>
      <w:tr w:rsidR="00300522" w:rsidRPr="00F37DF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Item</w:t>
            </w:r>
          </w:p>
        </w:tc>
        <w:tc>
          <w:tcPr>
            <w:tcW w:w="2603"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 xml:space="preserve">Pay the </w:t>
            </w:r>
            <w:r w:rsidR="00CF0CC5" w:rsidRPr="00F37DF5">
              <w:rPr>
                <w:b/>
              </w:rPr>
              <w:t>assessed net amount</w:t>
            </w:r>
            <w:r w:rsidRPr="00F37DF5">
              <w:rPr>
                <w:b/>
                <w:bCs/>
              </w:rPr>
              <w:t xml:space="preserve"> to the Commissioner on or before this day:</w:t>
            </w:r>
          </w:p>
        </w:tc>
      </w:tr>
      <w:tr w:rsidR="00300522" w:rsidRPr="00F37DF5" w:rsidTr="00A53099">
        <w:tblPrEx>
          <w:tblCellMar>
            <w:left w:w="107" w:type="dxa"/>
            <w:right w:w="107" w:type="dxa"/>
          </w:tblCellMar>
        </w:tblPrEx>
        <w:tc>
          <w:tcPr>
            <w:tcW w:w="624" w:type="dxa"/>
            <w:tcBorders>
              <w:top w:val="single" w:sz="12" w:space="0" w:color="auto"/>
            </w:tcBorders>
            <w:shd w:val="clear" w:color="auto" w:fill="auto"/>
          </w:tcPr>
          <w:p w:rsidR="00300522" w:rsidRPr="00F37DF5" w:rsidRDefault="00300522" w:rsidP="00300522">
            <w:pPr>
              <w:pStyle w:val="Tabletext"/>
            </w:pPr>
            <w:r w:rsidRPr="00F37DF5">
              <w:t>1</w:t>
            </w:r>
          </w:p>
        </w:tc>
        <w:tc>
          <w:tcPr>
            <w:tcW w:w="2603" w:type="dxa"/>
            <w:tcBorders>
              <w:top w:val="single" w:sz="12" w:space="0" w:color="auto"/>
            </w:tcBorders>
            <w:shd w:val="clear" w:color="auto" w:fill="auto"/>
          </w:tcPr>
          <w:p w:rsidR="00300522" w:rsidRPr="00F37DF5" w:rsidRDefault="00300522" w:rsidP="00300522">
            <w:pPr>
              <w:pStyle w:val="Tabletext"/>
            </w:pPr>
            <w:r w:rsidRPr="00F37DF5">
              <w:t>1</w:t>
            </w:r>
            <w:r w:rsidR="006138CE" w:rsidRPr="00F37DF5">
              <w:t> </w:t>
            </w:r>
            <w:r w:rsidRPr="00F37DF5">
              <w:t>September</w:t>
            </w:r>
          </w:p>
        </w:tc>
        <w:tc>
          <w:tcPr>
            <w:tcW w:w="2694" w:type="dxa"/>
            <w:tcBorders>
              <w:top w:val="single" w:sz="12" w:space="0" w:color="auto"/>
            </w:tcBorders>
            <w:shd w:val="clear" w:color="auto" w:fill="auto"/>
          </w:tcPr>
          <w:p w:rsidR="00300522" w:rsidRPr="00F37DF5" w:rsidRDefault="00300522" w:rsidP="00300522">
            <w:pPr>
              <w:pStyle w:val="Tabletext"/>
            </w:pPr>
            <w:r w:rsidRPr="00F37DF5">
              <w:t>the following 28</w:t>
            </w:r>
            <w:r w:rsidR="006138CE" w:rsidRPr="00F37DF5">
              <w:t> </w:t>
            </w:r>
            <w:r w:rsidRPr="00F37DF5">
              <w:t>October</w:t>
            </w:r>
          </w:p>
        </w:tc>
      </w:tr>
      <w:tr w:rsidR="00300522" w:rsidRPr="00F37DF5" w:rsidTr="00A53099">
        <w:tblPrEx>
          <w:tblCellMar>
            <w:left w:w="107" w:type="dxa"/>
            <w:right w:w="107" w:type="dxa"/>
          </w:tblCellMar>
        </w:tblPrEx>
        <w:tc>
          <w:tcPr>
            <w:tcW w:w="624" w:type="dxa"/>
            <w:shd w:val="clear" w:color="auto" w:fill="auto"/>
          </w:tcPr>
          <w:p w:rsidR="00300522" w:rsidRPr="00F37DF5" w:rsidRDefault="00300522" w:rsidP="00300522">
            <w:pPr>
              <w:pStyle w:val="Tabletext"/>
            </w:pPr>
            <w:r w:rsidRPr="00F37DF5">
              <w:t>2</w:t>
            </w:r>
          </w:p>
        </w:tc>
        <w:tc>
          <w:tcPr>
            <w:tcW w:w="2603" w:type="dxa"/>
            <w:shd w:val="clear" w:color="auto" w:fill="auto"/>
          </w:tcPr>
          <w:p w:rsidR="00300522" w:rsidRPr="00F37DF5" w:rsidRDefault="00300522" w:rsidP="00300522">
            <w:pPr>
              <w:pStyle w:val="Tabletext"/>
            </w:pPr>
            <w:r w:rsidRPr="00F37DF5">
              <w:t>1</w:t>
            </w:r>
            <w:r w:rsidR="006138CE" w:rsidRPr="00F37DF5">
              <w:t> </w:t>
            </w:r>
            <w:r w:rsidRPr="00F37DF5">
              <w:t>December</w:t>
            </w:r>
          </w:p>
        </w:tc>
        <w:tc>
          <w:tcPr>
            <w:tcW w:w="2694" w:type="dxa"/>
            <w:shd w:val="clear" w:color="auto" w:fill="auto"/>
          </w:tcPr>
          <w:p w:rsidR="00300522" w:rsidRPr="00F37DF5" w:rsidRDefault="00300522" w:rsidP="00300522">
            <w:pPr>
              <w:pStyle w:val="Tabletext"/>
            </w:pPr>
            <w:r w:rsidRPr="00F37DF5">
              <w:t>the following 28</w:t>
            </w:r>
            <w:r w:rsidR="006138CE" w:rsidRPr="00F37DF5">
              <w:t> </w:t>
            </w:r>
            <w:r w:rsidRPr="00F37DF5">
              <w:t>February</w:t>
            </w:r>
          </w:p>
        </w:tc>
      </w:tr>
      <w:tr w:rsidR="00300522" w:rsidRPr="00F37DF5" w:rsidTr="00A53099">
        <w:tblPrEx>
          <w:tblCellMar>
            <w:left w:w="107" w:type="dxa"/>
            <w:right w:w="107" w:type="dxa"/>
          </w:tblCellMar>
        </w:tblPrEx>
        <w:tc>
          <w:tcPr>
            <w:tcW w:w="624" w:type="dxa"/>
            <w:tcBorders>
              <w:bottom w:val="single" w:sz="4" w:space="0" w:color="auto"/>
            </w:tcBorders>
            <w:shd w:val="clear" w:color="auto" w:fill="auto"/>
          </w:tcPr>
          <w:p w:rsidR="00300522" w:rsidRPr="00F37DF5" w:rsidRDefault="00300522" w:rsidP="00300522">
            <w:pPr>
              <w:pStyle w:val="Tabletext"/>
            </w:pPr>
            <w:r w:rsidRPr="00F37DF5">
              <w:t>3</w:t>
            </w:r>
          </w:p>
        </w:tc>
        <w:tc>
          <w:tcPr>
            <w:tcW w:w="2603" w:type="dxa"/>
            <w:tcBorders>
              <w:bottom w:val="single" w:sz="4" w:space="0" w:color="auto"/>
            </w:tcBorders>
            <w:shd w:val="clear" w:color="auto" w:fill="auto"/>
          </w:tcPr>
          <w:p w:rsidR="00300522" w:rsidRPr="00F37DF5" w:rsidRDefault="00300522" w:rsidP="00300522">
            <w:pPr>
              <w:pStyle w:val="Tabletext"/>
            </w:pPr>
            <w:r w:rsidRPr="00F37DF5">
              <w:t>1</w:t>
            </w:r>
            <w:r w:rsidR="006138CE" w:rsidRPr="00F37DF5">
              <w:t> </w:t>
            </w:r>
            <w:r w:rsidRPr="00F37DF5">
              <w:t>March</w:t>
            </w:r>
          </w:p>
        </w:tc>
        <w:tc>
          <w:tcPr>
            <w:tcW w:w="2694" w:type="dxa"/>
            <w:tcBorders>
              <w:bottom w:val="single" w:sz="4" w:space="0" w:color="auto"/>
            </w:tcBorders>
            <w:shd w:val="clear" w:color="auto" w:fill="auto"/>
          </w:tcPr>
          <w:p w:rsidR="00300522" w:rsidRPr="00F37DF5" w:rsidRDefault="00300522" w:rsidP="00300522">
            <w:pPr>
              <w:pStyle w:val="Tabletext"/>
            </w:pPr>
            <w:r w:rsidRPr="00F37DF5">
              <w:t>the following 28</w:t>
            </w:r>
            <w:r w:rsidR="006138CE" w:rsidRPr="00F37DF5">
              <w:t> </w:t>
            </w:r>
            <w:r w:rsidRPr="00F37DF5">
              <w:t>April</w:t>
            </w:r>
          </w:p>
        </w:tc>
      </w:tr>
      <w:tr w:rsidR="00300522" w:rsidRPr="00F37DF5" w:rsidTr="00A53099">
        <w:tblPrEx>
          <w:tblCellMar>
            <w:left w:w="107" w:type="dxa"/>
            <w:right w:w="107" w:type="dxa"/>
          </w:tblCellMar>
        </w:tblPrEx>
        <w:tc>
          <w:tcPr>
            <w:tcW w:w="624" w:type="dxa"/>
            <w:tcBorders>
              <w:bottom w:val="single" w:sz="12" w:space="0" w:color="auto"/>
            </w:tcBorders>
            <w:shd w:val="clear" w:color="auto" w:fill="auto"/>
          </w:tcPr>
          <w:p w:rsidR="00300522" w:rsidRPr="00F37DF5" w:rsidRDefault="00300522" w:rsidP="00300522">
            <w:pPr>
              <w:pStyle w:val="Tabletext"/>
            </w:pPr>
            <w:r w:rsidRPr="00F37DF5">
              <w:t>4</w:t>
            </w:r>
          </w:p>
        </w:tc>
        <w:tc>
          <w:tcPr>
            <w:tcW w:w="2603" w:type="dxa"/>
            <w:tcBorders>
              <w:bottom w:val="single" w:sz="12" w:space="0" w:color="auto"/>
            </w:tcBorders>
            <w:shd w:val="clear" w:color="auto" w:fill="auto"/>
          </w:tcPr>
          <w:p w:rsidR="00300522" w:rsidRPr="00F37DF5" w:rsidRDefault="00300522" w:rsidP="00300522">
            <w:pPr>
              <w:pStyle w:val="Tabletext"/>
            </w:pPr>
            <w:r w:rsidRPr="00F37DF5">
              <w:t>1</w:t>
            </w:r>
            <w:r w:rsidR="006138CE" w:rsidRPr="00F37DF5">
              <w:t> </w:t>
            </w:r>
            <w:r w:rsidRPr="00F37DF5">
              <w:t>June</w:t>
            </w:r>
          </w:p>
        </w:tc>
        <w:tc>
          <w:tcPr>
            <w:tcW w:w="2694" w:type="dxa"/>
            <w:tcBorders>
              <w:bottom w:val="single" w:sz="12" w:space="0" w:color="auto"/>
            </w:tcBorders>
            <w:shd w:val="clear" w:color="auto" w:fill="auto"/>
          </w:tcPr>
          <w:p w:rsidR="00300522" w:rsidRPr="00F37DF5" w:rsidRDefault="00300522" w:rsidP="00300522">
            <w:pPr>
              <w:pStyle w:val="Tabletext"/>
            </w:pPr>
            <w:r w:rsidRPr="00F37DF5">
              <w:t>the following 28</w:t>
            </w:r>
            <w:r w:rsidR="006138CE" w:rsidRPr="00F37DF5">
              <w:t> </w:t>
            </w:r>
            <w:r w:rsidRPr="00F37DF5">
              <w:t>July</w:t>
            </w:r>
          </w:p>
        </w:tc>
      </w:tr>
    </w:tbl>
    <w:p w:rsidR="00601ECB" w:rsidRPr="00F37DF5" w:rsidRDefault="00601ECB" w:rsidP="00601ECB">
      <w:pPr>
        <w:pStyle w:val="ActHead5"/>
      </w:pPr>
      <w:bookmarkStart w:id="216" w:name="_Toc63330421"/>
      <w:r w:rsidRPr="00142129">
        <w:rPr>
          <w:rStyle w:val="CharSectno"/>
        </w:rPr>
        <w:t>33</w:t>
      </w:r>
      <w:r w:rsidR="00142129" w:rsidRPr="00142129">
        <w:rPr>
          <w:rStyle w:val="CharSectno"/>
        </w:rPr>
        <w:noBreakHyphen/>
      </w:r>
      <w:r w:rsidRPr="00142129">
        <w:rPr>
          <w:rStyle w:val="CharSectno"/>
        </w:rPr>
        <w:t>5</w:t>
      </w:r>
      <w:r w:rsidRPr="00F37DF5">
        <w:t xml:space="preserve">  When payments of assessed net amounts must be made—other tax periods</w:t>
      </w:r>
      <w:bookmarkEnd w:id="216"/>
    </w:p>
    <w:p w:rsidR="00300522" w:rsidRPr="00F37DF5" w:rsidRDefault="00300522" w:rsidP="00300522">
      <w:pPr>
        <w:pStyle w:val="subsection"/>
      </w:pPr>
      <w:r w:rsidRPr="00F37DF5">
        <w:tab/>
        <w:t>(1)</w:t>
      </w:r>
      <w:r w:rsidRPr="00F37DF5">
        <w:tab/>
        <w:t xml:space="preserve">If the </w:t>
      </w:r>
      <w:r w:rsidR="00142129" w:rsidRPr="00142129">
        <w:rPr>
          <w:position w:val="6"/>
          <w:sz w:val="16"/>
        </w:rPr>
        <w:t>*</w:t>
      </w:r>
      <w:r w:rsidR="00A27E4A" w:rsidRPr="00F37DF5">
        <w:t>assessed net amount for</w:t>
      </w:r>
      <w:r w:rsidRPr="00F37DF5">
        <w:t xml:space="preserve"> a tax period (other than a </w:t>
      </w:r>
      <w:r w:rsidR="00142129" w:rsidRPr="00142129">
        <w:rPr>
          <w:position w:val="6"/>
          <w:sz w:val="16"/>
          <w:szCs w:val="16"/>
        </w:rPr>
        <w:t>*</w:t>
      </w:r>
      <w:r w:rsidRPr="00F37DF5">
        <w:t xml:space="preserve">quarterly tax period) applying to you is greater than zero, you must pay the </w:t>
      </w:r>
      <w:r w:rsidR="00A27E4A" w:rsidRPr="00F37DF5">
        <w:t>assessed net amount to</w:t>
      </w:r>
      <w:r w:rsidRPr="00F37DF5">
        <w:t xml:space="preserve"> the Commissioner on or before the 21st day of the month following the end of that tax period.</w:t>
      </w:r>
    </w:p>
    <w:p w:rsidR="00300522" w:rsidRPr="00F37DF5" w:rsidRDefault="00300522" w:rsidP="00300522">
      <w:pPr>
        <w:pStyle w:val="subsection"/>
      </w:pPr>
      <w:r w:rsidRPr="00F37DF5">
        <w:tab/>
        <w:t>(2)</w:t>
      </w:r>
      <w:r w:rsidRPr="00F37DF5">
        <w:tab/>
        <w:t xml:space="preserve">However, if the tax period ends during the first 7 days of a month, you must pay the </w:t>
      </w:r>
      <w:r w:rsidR="00142129" w:rsidRPr="00142129">
        <w:rPr>
          <w:position w:val="6"/>
          <w:sz w:val="16"/>
        </w:rPr>
        <w:t>*</w:t>
      </w:r>
      <w:r w:rsidR="004638D4" w:rsidRPr="00F37DF5">
        <w:t>assessed net amount</w:t>
      </w:r>
      <w:r w:rsidRPr="00F37DF5">
        <w:t xml:space="preserve"> to the Commissioner on or before the 21st day of that month.</w:t>
      </w:r>
    </w:p>
    <w:p w:rsidR="00AF053B" w:rsidRPr="00F37DF5" w:rsidRDefault="00AF053B" w:rsidP="00AF053B">
      <w:pPr>
        <w:pStyle w:val="ActHead5"/>
      </w:pPr>
      <w:bookmarkStart w:id="217" w:name="_Toc63330422"/>
      <w:r w:rsidRPr="00142129">
        <w:rPr>
          <w:rStyle w:val="CharSectno"/>
        </w:rPr>
        <w:t>33</w:t>
      </w:r>
      <w:r w:rsidR="00142129" w:rsidRPr="00142129">
        <w:rPr>
          <w:rStyle w:val="CharSectno"/>
        </w:rPr>
        <w:noBreakHyphen/>
      </w:r>
      <w:r w:rsidRPr="00142129">
        <w:rPr>
          <w:rStyle w:val="CharSectno"/>
        </w:rPr>
        <w:t>10</w:t>
      </w:r>
      <w:r w:rsidRPr="00F37DF5">
        <w:t xml:space="preserve">  How payment of assessed net amounts are made</w:t>
      </w:r>
      <w:bookmarkEnd w:id="217"/>
    </w:p>
    <w:p w:rsidR="00300522" w:rsidRPr="00F37DF5" w:rsidRDefault="00300522" w:rsidP="00300522">
      <w:pPr>
        <w:pStyle w:val="subsection"/>
      </w:pPr>
      <w:r w:rsidRPr="00F37DF5">
        <w:tab/>
        <w:t>(1)</w:t>
      </w:r>
      <w:r w:rsidRPr="00F37DF5">
        <w:tab/>
        <w:t xml:space="preserve">You may pay by </w:t>
      </w:r>
      <w:r w:rsidR="00142129" w:rsidRPr="00142129">
        <w:rPr>
          <w:position w:val="6"/>
          <w:sz w:val="16"/>
          <w:szCs w:val="16"/>
        </w:rPr>
        <w:t>*</w:t>
      </w:r>
      <w:r w:rsidRPr="00F37DF5">
        <w:t xml:space="preserve">electronic payment </w:t>
      </w:r>
      <w:r w:rsidR="00EC5D49" w:rsidRPr="00F37DF5">
        <w:t xml:space="preserve">any </w:t>
      </w:r>
      <w:r w:rsidR="00142129" w:rsidRPr="00142129">
        <w:rPr>
          <w:position w:val="6"/>
          <w:sz w:val="16"/>
        </w:rPr>
        <w:t>*</w:t>
      </w:r>
      <w:r w:rsidR="00EC5D49" w:rsidRPr="00F37DF5">
        <w:t>assessed net amounts</w:t>
      </w:r>
      <w:r w:rsidRPr="00F37DF5">
        <w:t xml:space="preserve"> payable by you. Any amounts of </w:t>
      </w:r>
      <w:r w:rsidR="006D1C6E" w:rsidRPr="00F37DF5">
        <w:t>an assessed net amount</w:t>
      </w:r>
      <w:r w:rsidRPr="00F37DF5">
        <w:t xml:space="preserve"> that you do not pay by electronic payment must be paid in the manner determined in writing by the Commissioner.</w:t>
      </w:r>
    </w:p>
    <w:p w:rsidR="00300522" w:rsidRPr="00F37DF5" w:rsidRDefault="00300522" w:rsidP="00300522">
      <w:pPr>
        <w:pStyle w:val="subsection"/>
      </w:pPr>
      <w:r w:rsidRPr="00F37DF5">
        <w:tab/>
        <w:t>(2)</w:t>
      </w:r>
      <w:r w:rsidRPr="00F37DF5">
        <w:tab/>
        <w:t xml:space="preserve">However, if your </w:t>
      </w:r>
      <w:r w:rsidR="00142129" w:rsidRPr="00142129">
        <w:rPr>
          <w:position w:val="6"/>
          <w:sz w:val="16"/>
        </w:rPr>
        <w:t>*</w:t>
      </w:r>
      <w:r w:rsidR="006730F3" w:rsidRPr="00F37DF5">
        <w:t>GST turnover</w:t>
      </w:r>
      <w:r w:rsidRPr="00F37DF5">
        <w:t xml:space="preserve"> meets the </w:t>
      </w:r>
      <w:r w:rsidR="00142129" w:rsidRPr="00142129">
        <w:rPr>
          <w:position w:val="6"/>
          <w:sz w:val="16"/>
          <w:szCs w:val="16"/>
        </w:rPr>
        <w:t>*</w:t>
      </w:r>
      <w:r w:rsidRPr="00F37DF5">
        <w:t xml:space="preserve">electronic lodgment turnover threshold, you </w:t>
      </w:r>
      <w:r w:rsidRPr="00F37DF5">
        <w:rPr>
          <w:i/>
          <w:iCs/>
        </w:rPr>
        <w:t>must</w:t>
      </w:r>
      <w:r w:rsidRPr="00F37DF5">
        <w:t xml:space="preserve"> pay by </w:t>
      </w:r>
      <w:r w:rsidR="00142129" w:rsidRPr="00142129">
        <w:rPr>
          <w:position w:val="6"/>
          <w:sz w:val="16"/>
          <w:szCs w:val="16"/>
        </w:rPr>
        <w:t>*</w:t>
      </w:r>
      <w:r w:rsidRPr="00F37DF5">
        <w:t xml:space="preserve">electronic payment any </w:t>
      </w:r>
      <w:r w:rsidR="00142129" w:rsidRPr="00142129">
        <w:rPr>
          <w:position w:val="6"/>
          <w:sz w:val="16"/>
        </w:rPr>
        <w:t>*</w:t>
      </w:r>
      <w:r w:rsidR="006D1C6E" w:rsidRPr="00F37DF5">
        <w:t>assessed net amounts</w:t>
      </w:r>
      <w:r w:rsidRPr="00F37DF5">
        <w:t xml:space="preserve"> payable by you.</w:t>
      </w:r>
    </w:p>
    <w:p w:rsidR="00300522" w:rsidRPr="00F37DF5" w:rsidRDefault="00300522" w:rsidP="00300522">
      <w:pPr>
        <w:pStyle w:val="notetext"/>
      </w:pPr>
      <w:r w:rsidRPr="00F37DF5">
        <w:t>Note 1:</w:t>
      </w:r>
      <w:r w:rsidRPr="00F37DF5">
        <w:tab/>
        <w:t>A penalty applies if you fail to pay electronically as required—see section</w:t>
      </w:r>
      <w:r w:rsidR="006138CE" w:rsidRPr="00F37DF5">
        <w:t> </w:t>
      </w:r>
      <w:r w:rsidRPr="00F37DF5">
        <w:t>288</w:t>
      </w:r>
      <w:r w:rsidR="00142129">
        <w:noBreakHyphen/>
      </w:r>
      <w:r w:rsidRPr="00F37DF5">
        <w:t>20 in Schedule</w:t>
      </w:r>
      <w:r w:rsidR="006138CE" w:rsidRPr="00F37DF5">
        <w:t> </w:t>
      </w:r>
      <w:r w:rsidRPr="00F37DF5">
        <w:t xml:space="preserve">1 to the </w:t>
      </w:r>
      <w:r w:rsidRPr="00F37DF5">
        <w:rPr>
          <w:i/>
          <w:iCs/>
        </w:rPr>
        <w:t>Taxation Administration Act 1953</w:t>
      </w:r>
      <w:r w:rsidRPr="00F37DF5">
        <w:t>.</w:t>
      </w:r>
    </w:p>
    <w:p w:rsidR="00300522" w:rsidRPr="00F37DF5" w:rsidRDefault="00300522" w:rsidP="00300522">
      <w:pPr>
        <w:pStyle w:val="notetext"/>
      </w:pPr>
      <w:r w:rsidRPr="00F37DF5">
        <w:t>Note 2:</w:t>
      </w:r>
      <w:r w:rsidRPr="00F37DF5">
        <w:tab/>
        <w:t>You must also pay other tax debts electronically—see section</w:t>
      </w:r>
      <w:r w:rsidR="006138CE" w:rsidRPr="00F37DF5">
        <w:t> </w:t>
      </w:r>
      <w:r w:rsidRPr="00F37DF5">
        <w:t>8AAZMA in that Act.</w:t>
      </w:r>
    </w:p>
    <w:p w:rsidR="009248F4" w:rsidRPr="00F37DF5" w:rsidRDefault="009248F4" w:rsidP="009248F4">
      <w:pPr>
        <w:pStyle w:val="ActHead5"/>
      </w:pPr>
      <w:bookmarkStart w:id="218" w:name="_Toc63330423"/>
      <w:r w:rsidRPr="00142129">
        <w:rPr>
          <w:rStyle w:val="CharSectno"/>
        </w:rPr>
        <w:t>33</w:t>
      </w:r>
      <w:r w:rsidR="00142129" w:rsidRPr="00142129">
        <w:rPr>
          <w:rStyle w:val="CharSectno"/>
        </w:rPr>
        <w:noBreakHyphen/>
      </w:r>
      <w:r w:rsidRPr="00142129">
        <w:rPr>
          <w:rStyle w:val="CharSectno"/>
        </w:rPr>
        <w:t>15</w:t>
      </w:r>
      <w:r w:rsidRPr="00F37DF5">
        <w:t xml:space="preserve">  Payments of assessed GST on importations</w:t>
      </w:r>
      <w:bookmarkEnd w:id="218"/>
    </w:p>
    <w:p w:rsidR="00300522" w:rsidRPr="00F37DF5" w:rsidRDefault="00300522" w:rsidP="00300522">
      <w:pPr>
        <w:pStyle w:val="subsection"/>
      </w:pPr>
      <w:r w:rsidRPr="00F37DF5">
        <w:tab/>
        <w:t>(1)</w:t>
      </w:r>
      <w:r w:rsidRPr="00F37DF5">
        <w:tab/>
        <w:t xml:space="preserve">Amounts of </w:t>
      </w:r>
      <w:r w:rsidR="00142129" w:rsidRPr="00142129">
        <w:rPr>
          <w:position w:val="6"/>
          <w:sz w:val="16"/>
        </w:rPr>
        <w:t>*</w:t>
      </w:r>
      <w:r w:rsidR="00285C88" w:rsidRPr="00F37DF5">
        <w:t>assessed GST</w:t>
      </w:r>
      <w:r w:rsidRPr="00F37DF5">
        <w:t xml:space="preserve"> on </w:t>
      </w:r>
      <w:r w:rsidR="00142129" w:rsidRPr="00142129">
        <w:rPr>
          <w:position w:val="6"/>
          <w:sz w:val="16"/>
          <w:szCs w:val="16"/>
        </w:rPr>
        <w:t>*</w:t>
      </w:r>
      <w:r w:rsidRPr="00F37DF5">
        <w:t>taxable importations are to be paid by the importer to the Commonwealth:</w:t>
      </w:r>
    </w:p>
    <w:p w:rsidR="00300522" w:rsidRPr="00F37DF5" w:rsidRDefault="00300522" w:rsidP="00300522">
      <w:pPr>
        <w:pStyle w:val="paragraph"/>
      </w:pPr>
      <w:r w:rsidRPr="00F37DF5">
        <w:tab/>
        <w:t>(a)</w:t>
      </w:r>
      <w:r w:rsidRPr="00F37DF5">
        <w:tab/>
        <w:t xml:space="preserve">at the same time, at the same place, and in the same manner, as </w:t>
      </w:r>
      <w:r w:rsidR="00142129" w:rsidRPr="00142129">
        <w:rPr>
          <w:position w:val="6"/>
          <w:sz w:val="16"/>
          <w:szCs w:val="16"/>
        </w:rPr>
        <w:t>*</w:t>
      </w:r>
      <w:r w:rsidRPr="00F37DF5">
        <w:t>customs duty is payable on the goods in question (or would be payable if the goods were subject to customs duty); or</w:t>
      </w:r>
    </w:p>
    <w:p w:rsidR="00300522" w:rsidRPr="00F37DF5" w:rsidRDefault="00300522" w:rsidP="00300522">
      <w:pPr>
        <w:pStyle w:val="paragraph"/>
      </w:pPr>
      <w:r w:rsidRPr="00F37DF5">
        <w:tab/>
        <w:t>(b)</w:t>
      </w:r>
      <w:r w:rsidRPr="00F37DF5">
        <w:tab/>
        <w:t>in the circumstances specified in the regulations, within such further time specified in the regulations, and at the place and in the manner specified in the regulations.</w:t>
      </w:r>
    </w:p>
    <w:p w:rsidR="00300522" w:rsidRPr="00F37DF5" w:rsidRDefault="00300522" w:rsidP="00AE0C49">
      <w:pPr>
        <w:pStyle w:val="noteToPara"/>
      </w:pPr>
      <w:r w:rsidRPr="00F37DF5">
        <w:t>Note:</w:t>
      </w:r>
      <w:r w:rsidRPr="00F37DF5">
        <w:tab/>
        <w:t xml:space="preserve">The regulations could (for example) allow for deferral of payments to coincide with payments of </w:t>
      </w:r>
      <w:r w:rsidR="0079283A" w:rsidRPr="00F37DF5">
        <w:t>assessed net amounts</w:t>
      </w:r>
      <w:r w:rsidRPr="00F37DF5">
        <w:t>.</w:t>
      </w:r>
    </w:p>
    <w:p w:rsidR="00300522" w:rsidRPr="00F37DF5" w:rsidRDefault="00300522" w:rsidP="00300522">
      <w:pPr>
        <w:pStyle w:val="subsection"/>
      </w:pPr>
      <w:r w:rsidRPr="00F37DF5">
        <w:tab/>
        <w:t>(2)</w:t>
      </w:r>
      <w:r w:rsidRPr="00F37DF5">
        <w:tab/>
        <w:t>An officer of Customs (within the meaning of subsection</w:t>
      </w:r>
      <w:r w:rsidR="006138CE" w:rsidRPr="00F37DF5">
        <w:t> </w:t>
      </w:r>
      <w:r w:rsidRPr="00F37DF5">
        <w:t xml:space="preserve">4(1) of the </w:t>
      </w:r>
      <w:r w:rsidRPr="00F37DF5">
        <w:rPr>
          <w:i/>
          <w:iCs/>
        </w:rPr>
        <w:t>Customs Act 1901</w:t>
      </w:r>
      <w:r w:rsidRPr="00F37DF5">
        <w:t xml:space="preserve">) may refuse to deliver the goods concerned unless the </w:t>
      </w:r>
      <w:r w:rsidR="00142129" w:rsidRPr="00142129">
        <w:rPr>
          <w:position w:val="6"/>
          <w:sz w:val="16"/>
        </w:rPr>
        <w:t>*</w:t>
      </w:r>
      <w:r w:rsidR="00293458" w:rsidRPr="00F37DF5">
        <w:t>assessed GST</w:t>
      </w:r>
      <w:r w:rsidRPr="00F37DF5">
        <w:t xml:space="preserve"> has been paid.</w:t>
      </w:r>
    </w:p>
    <w:p w:rsidR="00300522" w:rsidRPr="00F37DF5" w:rsidRDefault="00300522" w:rsidP="00300522">
      <w:pPr>
        <w:pStyle w:val="ActHead5"/>
      </w:pPr>
      <w:bookmarkStart w:id="219" w:name="_Toc63330424"/>
      <w:r w:rsidRPr="00142129">
        <w:rPr>
          <w:rStyle w:val="CharSectno"/>
        </w:rPr>
        <w:t>33</w:t>
      </w:r>
      <w:r w:rsidR="00142129" w:rsidRPr="00142129">
        <w:rPr>
          <w:rStyle w:val="CharSectno"/>
        </w:rPr>
        <w:noBreakHyphen/>
      </w:r>
      <w:r w:rsidRPr="00142129">
        <w:rPr>
          <w:rStyle w:val="CharSectno"/>
        </w:rPr>
        <w:t>99</w:t>
      </w:r>
      <w:r w:rsidRPr="00F37DF5">
        <w:t xml:space="preserve">  Special rules relating to payments of GST</w:t>
      </w:r>
      <w:bookmarkEnd w:id="219"/>
    </w:p>
    <w:p w:rsidR="00300522" w:rsidRPr="00F37DF5" w:rsidRDefault="00300522" w:rsidP="00300522">
      <w:pPr>
        <w:pStyle w:val="subsection"/>
      </w:pPr>
      <w:r w:rsidRPr="00F37DF5">
        <w:tab/>
      </w:r>
      <w:r w:rsidRPr="00F37DF5">
        <w:tab/>
        <w:t>Chapter</w:t>
      </w:r>
      <w:r w:rsidR="006138CE" w:rsidRPr="00F37DF5">
        <w:t> </w:t>
      </w:r>
      <w:r w:rsidRPr="00F37DF5">
        <w:t>4 contains special rules relating to payments of GST, as follows:</w:t>
      </w:r>
    </w:p>
    <w:p w:rsidR="00A53099" w:rsidRPr="00F37DF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F37DF5" w:rsidTr="00A53099">
        <w:trPr>
          <w:tblHeader/>
        </w:trPr>
        <w:tc>
          <w:tcPr>
            <w:tcW w:w="5921" w:type="dxa"/>
            <w:gridSpan w:val="3"/>
            <w:tcBorders>
              <w:top w:val="single" w:sz="12" w:space="0" w:color="auto"/>
              <w:bottom w:val="single" w:sz="6" w:space="0" w:color="auto"/>
            </w:tcBorders>
            <w:shd w:val="clear" w:color="auto" w:fill="auto"/>
          </w:tcPr>
          <w:p w:rsidR="00300522" w:rsidRPr="00F37DF5" w:rsidRDefault="00300522" w:rsidP="00CA2831">
            <w:pPr>
              <w:pStyle w:val="Tabletext"/>
              <w:keepNext/>
              <w:keepLines/>
              <w:rPr>
                <w:b/>
              </w:rPr>
            </w:pPr>
            <w:r w:rsidRPr="00F37DF5">
              <w:rPr>
                <w:b/>
                <w:bCs/>
              </w:rPr>
              <w:t>Checklist of special rules</w:t>
            </w:r>
          </w:p>
        </w:tc>
      </w:tr>
      <w:tr w:rsidR="00300522" w:rsidRPr="00F37DF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Item</w:t>
            </w:r>
          </w:p>
        </w:tc>
        <w:tc>
          <w:tcPr>
            <w:tcW w:w="3544"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For this case …</w:t>
            </w:r>
          </w:p>
        </w:tc>
        <w:tc>
          <w:tcPr>
            <w:tcW w:w="1753"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See:</w:t>
            </w:r>
          </w:p>
        </w:tc>
      </w:tr>
      <w:tr w:rsidR="00300522" w:rsidRPr="00F37DF5" w:rsidTr="00A53099">
        <w:tblPrEx>
          <w:tblCellMar>
            <w:left w:w="107" w:type="dxa"/>
            <w:right w:w="107" w:type="dxa"/>
          </w:tblCellMar>
        </w:tblPrEx>
        <w:tc>
          <w:tcPr>
            <w:tcW w:w="624" w:type="dxa"/>
            <w:tcBorders>
              <w:top w:val="single" w:sz="12" w:space="0" w:color="auto"/>
            </w:tcBorders>
            <w:shd w:val="clear" w:color="auto" w:fill="auto"/>
          </w:tcPr>
          <w:p w:rsidR="00300522" w:rsidRPr="00F37DF5" w:rsidRDefault="00300522" w:rsidP="00C87193">
            <w:pPr>
              <w:pStyle w:val="Tabletext"/>
            </w:pPr>
            <w:r w:rsidRPr="00F37DF5">
              <w:t>1A</w:t>
            </w:r>
          </w:p>
        </w:tc>
        <w:tc>
          <w:tcPr>
            <w:tcW w:w="3544" w:type="dxa"/>
            <w:tcBorders>
              <w:top w:val="single" w:sz="12" w:space="0" w:color="auto"/>
            </w:tcBorders>
            <w:shd w:val="clear" w:color="auto" w:fill="auto"/>
          </w:tcPr>
          <w:p w:rsidR="00300522" w:rsidRPr="00F37DF5" w:rsidRDefault="00300522" w:rsidP="00C87193">
            <w:pPr>
              <w:pStyle w:val="Tabletext"/>
            </w:pPr>
            <w:r w:rsidRPr="00F37DF5">
              <w:t>Annual tax periods</w:t>
            </w:r>
          </w:p>
        </w:tc>
        <w:tc>
          <w:tcPr>
            <w:tcW w:w="1753" w:type="dxa"/>
            <w:tcBorders>
              <w:top w:val="single" w:sz="12" w:space="0" w:color="auto"/>
            </w:tcBorders>
            <w:shd w:val="clear" w:color="auto" w:fill="auto"/>
          </w:tcPr>
          <w:p w:rsidR="00300522" w:rsidRPr="00F37DF5" w:rsidRDefault="00300522" w:rsidP="00C87193">
            <w:pPr>
              <w:pStyle w:val="Tabletext"/>
            </w:pPr>
            <w:r w:rsidRPr="00F37DF5">
              <w:t>Division</w:t>
            </w:r>
            <w:r w:rsidR="006138CE" w:rsidRPr="00F37DF5">
              <w:t> </w:t>
            </w:r>
            <w:r w:rsidRPr="00F37DF5">
              <w:t>151</w:t>
            </w:r>
          </w:p>
        </w:tc>
      </w:tr>
      <w:tr w:rsidR="00300522" w:rsidRPr="00F37DF5" w:rsidTr="00A53099">
        <w:tblPrEx>
          <w:tblCellMar>
            <w:left w:w="107" w:type="dxa"/>
            <w:right w:w="107" w:type="dxa"/>
          </w:tblCellMar>
        </w:tblPrEx>
        <w:tc>
          <w:tcPr>
            <w:tcW w:w="624" w:type="dxa"/>
            <w:shd w:val="clear" w:color="auto" w:fill="auto"/>
          </w:tcPr>
          <w:p w:rsidR="00300522" w:rsidRPr="00F37DF5" w:rsidRDefault="00300522" w:rsidP="00300522">
            <w:pPr>
              <w:pStyle w:val="Tabletext"/>
            </w:pPr>
            <w:r w:rsidRPr="00F37DF5">
              <w:t>1</w:t>
            </w:r>
          </w:p>
        </w:tc>
        <w:tc>
          <w:tcPr>
            <w:tcW w:w="3544" w:type="dxa"/>
            <w:shd w:val="clear" w:color="auto" w:fill="auto"/>
          </w:tcPr>
          <w:p w:rsidR="00300522" w:rsidRPr="00F37DF5" w:rsidRDefault="00300522" w:rsidP="00300522">
            <w:pPr>
              <w:pStyle w:val="Tabletext"/>
            </w:pPr>
            <w:r w:rsidRPr="00F37DF5">
              <w:t>Anti</w:t>
            </w:r>
            <w:r w:rsidR="00142129">
              <w:noBreakHyphen/>
            </w:r>
            <w:r w:rsidRPr="00F37DF5">
              <w:t>avoidance</w:t>
            </w:r>
          </w:p>
        </w:tc>
        <w:tc>
          <w:tcPr>
            <w:tcW w:w="1753" w:type="dxa"/>
            <w:shd w:val="clear" w:color="auto" w:fill="auto"/>
          </w:tcPr>
          <w:p w:rsidR="00300522" w:rsidRPr="00F37DF5" w:rsidRDefault="00300522" w:rsidP="00300522">
            <w:pPr>
              <w:pStyle w:val="Tabletext"/>
            </w:pPr>
            <w:r w:rsidRPr="00F37DF5">
              <w:t>Division</w:t>
            </w:r>
            <w:r w:rsidR="006138CE" w:rsidRPr="00F37DF5">
              <w:t> </w:t>
            </w:r>
            <w:r w:rsidRPr="00F37DF5">
              <w:t>165</w:t>
            </w:r>
          </w:p>
        </w:tc>
      </w:tr>
      <w:tr w:rsidR="00300522" w:rsidRPr="00F37DF5" w:rsidTr="00A53099">
        <w:tblPrEx>
          <w:tblCellMar>
            <w:left w:w="107" w:type="dxa"/>
            <w:right w:w="107" w:type="dxa"/>
          </w:tblCellMar>
        </w:tblPrEx>
        <w:tc>
          <w:tcPr>
            <w:tcW w:w="624" w:type="dxa"/>
            <w:shd w:val="clear" w:color="auto" w:fill="auto"/>
          </w:tcPr>
          <w:p w:rsidR="00300522" w:rsidRPr="00F37DF5" w:rsidRDefault="00300522" w:rsidP="00300522">
            <w:pPr>
              <w:pStyle w:val="Tabletext"/>
            </w:pPr>
            <w:r w:rsidRPr="00F37DF5">
              <w:t>2</w:t>
            </w:r>
          </w:p>
        </w:tc>
        <w:tc>
          <w:tcPr>
            <w:tcW w:w="3544" w:type="dxa"/>
            <w:shd w:val="clear" w:color="auto" w:fill="auto"/>
          </w:tcPr>
          <w:p w:rsidR="00300522" w:rsidRPr="00F37DF5" w:rsidRDefault="00300522" w:rsidP="00300522">
            <w:pPr>
              <w:pStyle w:val="Tabletext"/>
            </w:pPr>
            <w:r w:rsidRPr="00F37DF5">
              <w:t>Customs security etc. given on taxable importations</w:t>
            </w:r>
          </w:p>
        </w:tc>
        <w:tc>
          <w:tcPr>
            <w:tcW w:w="1753" w:type="dxa"/>
            <w:shd w:val="clear" w:color="auto" w:fill="auto"/>
          </w:tcPr>
          <w:p w:rsidR="00300522" w:rsidRPr="00F37DF5" w:rsidRDefault="00300522" w:rsidP="00300522">
            <w:pPr>
              <w:pStyle w:val="Tabletext"/>
            </w:pPr>
            <w:r w:rsidRPr="00F37DF5">
              <w:t>Division</w:t>
            </w:r>
            <w:r w:rsidR="006138CE" w:rsidRPr="00F37DF5">
              <w:t> </w:t>
            </w:r>
            <w:r w:rsidRPr="00F37DF5">
              <w:t>171</w:t>
            </w:r>
          </w:p>
        </w:tc>
      </w:tr>
      <w:tr w:rsidR="00300522" w:rsidRPr="00F37DF5" w:rsidTr="00A53099">
        <w:tblPrEx>
          <w:tblCellMar>
            <w:left w:w="107" w:type="dxa"/>
            <w:right w:w="107" w:type="dxa"/>
          </w:tblCellMar>
        </w:tblPrEx>
        <w:tc>
          <w:tcPr>
            <w:tcW w:w="624" w:type="dxa"/>
            <w:shd w:val="clear" w:color="auto" w:fill="auto"/>
          </w:tcPr>
          <w:p w:rsidR="00300522" w:rsidRPr="00F37DF5" w:rsidRDefault="00300522" w:rsidP="00300522">
            <w:pPr>
              <w:pStyle w:val="Tabletext"/>
            </w:pPr>
            <w:r w:rsidRPr="00F37DF5">
              <w:t>3</w:t>
            </w:r>
          </w:p>
        </w:tc>
        <w:tc>
          <w:tcPr>
            <w:tcW w:w="3544" w:type="dxa"/>
            <w:shd w:val="clear" w:color="auto" w:fill="auto"/>
          </w:tcPr>
          <w:p w:rsidR="00300522" w:rsidRPr="00F37DF5" w:rsidRDefault="00300522" w:rsidP="00300522">
            <w:pPr>
              <w:pStyle w:val="Tabletext"/>
            </w:pPr>
            <w:r w:rsidRPr="00F37DF5">
              <w:t>GST branches</w:t>
            </w:r>
          </w:p>
        </w:tc>
        <w:tc>
          <w:tcPr>
            <w:tcW w:w="1753" w:type="dxa"/>
            <w:shd w:val="clear" w:color="auto" w:fill="auto"/>
          </w:tcPr>
          <w:p w:rsidR="00300522" w:rsidRPr="00F37DF5" w:rsidRDefault="00300522" w:rsidP="00300522">
            <w:pPr>
              <w:pStyle w:val="Tabletext"/>
            </w:pPr>
            <w:r w:rsidRPr="00F37DF5">
              <w:t>Division</w:t>
            </w:r>
            <w:r w:rsidR="006138CE" w:rsidRPr="00F37DF5">
              <w:t> </w:t>
            </w:r>
            <w:r w:rsidRPr="00F37DF5">
              <w:t>54</w:t>
            </w:r>
          </w:p>
        </w:tc>
      </w:tr>
      <w:tr w:rsidR="00300522" w:rsidRPr="00F37DF5" w:rsidTr="00A53099">
        <w:tblPrEx>
          <w:tblCellMar>
            <w:left w:w="107" w:type="dxa"/>
            <w:right w:w="107" w:type="dxa"/>
          </w:tblCellMar>
        </w:tblPrEx>
        <w:tc>
          <w:tcPr>
            <w:tcW w:w="624" w:type="dxa"/>
            <w:shd w:val="clear" w:color="auto" w:fill="auto"/>
          </w:tcPr>
          <w:p w:rsidR="00300522" w:rsidRPr="00F37DF5" w:rsidRDefault="00300522" w:rsidP="00300522">
            <w:pPr>
              <w:pStyle w:val="Tabletext"/>
            </w:pPr>
            <w:r w:rsidRPr="00F37DF5">
              <w:t>4</w:t>
            </w:r>
          </w:p>
        </w:tc>
        <w:tc>
          <w:tcPr>
            <w:tcW w:w="3544" w:type="dxa"/>
            <w:shd w:val="clear" w:color="auto" w:fill="auto"/>
          </w:tcPr>
          <w:p w:rsidR="00300522" w:rsidRPr="00F37DF5" w:rsidRDefault="00300522" w:rsidP="00300522">
            <w:pPr>
              <w:pStyle w:val="Tabletext"/>
            </w:pPr>
            <w:r w:rsidRPr="00F37DF5">
              <w:t>GST joint ventures</w:t>
            </w:r>
          </w:p>
        </w:tc>
        <w:tc>
          <w:tcPr>
            <w:tcW w:w="1753" w:type="dxa"/>
            <w:shd w:val="clear" w:color="auto" w:fill="auto"/>
          </w:tcPr>
          <w:p w:rsidR="00300522" w:rsidRPr="00F37DF5" w:rsidRDefault="00300522" w:rsidP="00300522">
            <w:pPr>
              <w:pStyle w:val="Tabletext"/>
            </w:pPr>
            <w:r w:rsidRPr="00F37DF5">
              <w:t>Division</w:t>
            </w:r>
            <w:r w:rsidR="006138CE" w:rsidRPr="00F37DF5">
              <w:t> </w:t>
            </w:r>
            <w:r w:rsidRPr="00F37DF5">
              <w:t>51</w:t>
            </w:r>
          </w:p>
        </w:tc>
      </w:tr>
      <w:tr w:rsidR="00300522" w:rsidRPr="00F37DF5" w:rsidTr="00A53099">
        <w:tblPrEx>
          <w:tblCellMar>
            <w:left w:w="107" w:type="dxa"/>
            <w:right w:w="107" w:type="dxa"/>
          </w:tblCellMar>
        </w:tblPrEx>
        <w:tc>
          <w:tcPr>
            <w:tcW w:w="624" w:type="dxa"/>
            <w:shd w:val="clear" w:color="auto" w:fill="auto"/>
          </w:tcPr>
          <w:p w:rsidR="00300522" w:rsidRPr="00F37DF5" w:rsidRDefault="00300522" w:rsidP="00300522">
            <w:pPr>
              <w:pStyle w:val="Tabletext"/>
            </w:pPr>
            <w:r w:rsidRPr="00F37DF5">
              <w:t>4A</w:t>
            </w:r>
          </w:p>
        </w:tc>
        <w:tc>
          <w:tcPr>
            <w:tcW w:w="3544" w:type="dxa"/>
            <w:shd w:val="clear" w:color="auto" w:fill="auto"/>
          </w:tcPr>
          <w:p w:rsidR="00300522" w:rsidRPr="00F37DF5" w:rsidRDefault="00300522" w:rsidP="00300522">
            <w:pPr>
              <w:pStyle w:val="Tabletext"/>
            </w:pPr>
            <w:r w:rsidRPr="00F37DF5">
              <w:t>Importations without entry for home consumption</w:t>
            </w:r>
          </w:p>
        </w:tc>
        <w:tc>
          <w:tcPr>
            <w:tcW w:w="1753" w:type="dxa"/>
            <w:shd w:val="clear" w:color="auto" w:fill="auto"/>
          </w:tcPr>
          <w:p w:rsidR="00300522" w:rsidRPr="00F37DF5" w:rsidRDefault="00300522" w:rsidP="00300522">
            <w:pPr>
              <w:pStyle w:val="Tabletext"/>
            </w:pPr>
            <w:r w:rsidRPr="00F37DF5">
              <w:t>Division</w:t>
            </w:r>
            <w:r w:rsidR="006138CE" w:rsidRPr="00F37DF5">
              <w:t> </w:t>
            </w:r>
            <w:r w:rsidRPr="00F37DF5">
              <w:t>114</w:t>
            </w:r>
          </w:p>
        </w:tc>
      </w:tr>
      <w:tr w:rsidR="00300522" w:rsidRPr="00F37DF5" w:rsidTr="00A53099">
        <w:tblPrEx>
          <w:tblCellMar>
            <w:left w:w="107" w:type="dxa"/>
            <w:right w:w="107" w:type="dxa"/>
          </w:tblCellMar>
        </w:tblPrEx>
        <w:tc>
          <w:tcPr>
            <w:tcW w:w="624" w:type="dxa"/>
            <w:shd w:val="clear" w:color="auto" w:fill="auto"/>
          </w:tcPr>
          <w:p w:rsidR="00300522" w:rsidRPr="00F37DF5" w:rsidRDefault="00300522" w:rsidP="00300522">
            <w:pPr>
              <w:pStyle w:val="Tabletext"/>
            </w:pPr>
            <w:r w:rsidRPr="00F37DF5">
              <w:t>5</w:t>
            </w:r>
          </w:p>
        </w:tc>
        <w:tc>
          <w:tcPr>
            <w:tcW w:w="3544" w:type="dxa"/>
            <w:shd w:val="clear" w:color="auto" w:fill="auto"/>
          </w:tcPr>
          <w:p w:rsidR="00300522" w:rsidRPr="00F37DF5" w:rsidRDefault="00300522" w:rsidP="00300522">
            <w:pPr>
              <w:pStyle w:val="Tabletext"/>
            </w:pPr>
            <w:r w:rsidRPr="00F37DF5">
              <w:t>Insurance</w:t>
            </w:r>
          </w:p>
        </w:tc>
        <w:tc>
          <w:tcPr>
            <w:tcW w:w="1753" w:type="dxa"/>
            <w:shd w:val="clear" w:color="auto" w:fill="auto"/>
          </w:tcPr>
          <w:p w:rsidR="00300522" w:rsidRPr="00F37DF5" w:rsidRDefault="00300522" w:rsidP="00300522">
            <w:pPr>
              <w:pStyle w:val="Tabletext"/>
            </w:pPr>
            <w:r w:rsidRPr="00F37DF5">
              <w:t>Division</w:t>
            </w:r>
            <w:r w:rsidR="006138CE" w:rsidRPr="00F37DF5">
              <w:t> </w:t>
            </w:r>
            <w:r w:rsidRPr="00F37DF5">
              <w:t>78</w:t>
            </w:r>
          </w:p>
        </w:tc>
      </w:tr>
      <w:tr w:rsidR="00300522" w:rsidRPr="00F37DF5" w:rsidTr="00A53099">
        <w:tblPrEx>
          <w:tblCellMar>
            <w:left w:w="107" w:type="dxa"/>
            <w:right w:w="107" w:type="dxa"/>
          </w:tblCellMar>
        </w:tblPrEx>
        <w:tc>
          <w:tcPr>
            <w:tcW w:w="624" w:type="dxa"/>
            <w:tcBorders>
              <w:bottom w:val="single" w:sz="4" w:space="0" w:color="auto"/>
            </w:tcBorders>
            <w:shd w:val="clear" w:color="auto" w:fill="auto"/>
          </w:tcPr>
          <w:p w:rsidR="00300522" w:rsidRPr="00F37DF5" w:rsidRDefault="00300522" w:rsidP="00300522">
            <w:pPr>
              <w:pStyle w:val="Tabletext"/>
            </w:pPr>
            <w:r w:rsidRPr="00F37DF5">
              <w:t>5A</w:t>
            </w:r>
          </w:p>
        </w:tc>
        <w:tc>
          <w:tcPr>
            <w:tcW w:w="3544" w:type="dxa"/>
            <w:tcBorders>
              <w:bottom w:val="single" w:sz="4" w:space="0" w:color="auto"/>
            </w:tcBorders>
            <w:shd w:val="clear" w:color="auto" w:fill="auto"/>
          </w:tcPr>
          <w:p w:rsidR="00300522" w:rsidRPr="00F37DF5" w:rsidRDefault="00300522" w:rsidP="00300522">
            <w:pPr>
              <w:pStyle w:val="Tabletext"/>
            </w:pPr>
            <w:r w:rsidRPr="00F37DF5">
              <w:t>Payment of GST by instalments</w:t>
            </w:r>
          </w:p>
        </w:tc>
        <w:tc>
          <w:tcPr>
            <w:tcW w:w="1753" w:type="dxa"/>
            <w:tcBorders>
              <w:bottom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162</w:t>
            </w:r>
          </w:p>
        </w:tc>
      </w:tr>
      <w:tr w:rsidR="00300522" w:rsidRPr="00F37DF5" w:rsidTr="00A53099">
        <w:tblPrEx>
          <w:tblCellMar>
            <w:left w:w="107" w:type="dxa"/>
            <w:right w:w="107" w:type="dxa"/>
          </w:tblCellMar>
        </w:tblPrEx>
        <w:tc>
          <w:tcPr>
            <w:tcW w:w="624" w:type="dxa"/>
            <w:tcBorders>
              <w:bottom w:val="single" w:sz="12" w:space="0" w:color="auto"/>
            </w:tcBorders>
            <w:shd w:val="clear" w:color="auto" w:fill="auto"/>
          </w:tcPr>
          <w:p w:rsidR="00300522" w:rsidRPr="00F37DF5" w:rsidRDefault="00300522" w:rsidP="00300522">
            <w:pPr>
              <w:pStyle w:val="Tabletext"/>
            </w:pPr>
            <w:r w:rsidRPr="00F37DF5">
              <w:t>6</w:t>
            </w:r>
          </w:p>
        </w:tc>
        <w:tc>
          <w:tcPr>
            <w:tcW w:w="3544" w:type="dxa"/>
            <w:tcBorders>
              <w:bottom w:val="single" w:sz="12" w:space="0" w:color="auto"/>
            </w:tcBorders>
            <w:shd w:val="clear" w:color="auto" w:fill="auto"/>
          </w:tcPr>
          <w:p w:rsidR="00300522" w:rsidRPr="00F37DF5" w:rsidRDefault="00300522" w:rsidP="00300522">
            <w:pPr>
              <w:pStyle w:val="Tabletext"/>
            </w:pPr>
            <w:r w:rsidRPr="00F37DF5">
              <w:t>Supplies in satisfaction of debts</w:t>
            </w:r>
          </w:p>
        </w:tc>
        <w:tc>
          <w:tcPr>
            <w:tcW w:w="1753" w:type="dxa"/>
            <w:tcBorders>
              <w:bottom w:val="single" w:sz="12" w:space="0" w:color="auto"/>
            </w:tcBorders>
            <w:shd w:val="clear" w:color="auto" w:fill="auto"/>
          </w:tcPr>
          <w:p w:rsidR="00300522" w:rsidRPr="00F37DF5" w:rsidRDefault="00300522" w:rsidP="00300522">
            <w:pPr>
              <w:pStyle w:val="Tabletext"/>
            </w:pPr>
            <w:r w:rsidRPr="00F37DF5">
              <w:t>Division</w:t>
            </w:r>
            <w:r w:rsidR="006138CE" w:rsidRPr="00F37DF5">
              <w:t> </w:t>
            </w:r>
            <w:r w:rsidRPr="00F37DF5">
              <w:t>105</w:t>
            </w:r>
          </w:p>
        </w:tc>
      </w:tr>
    </w:tbl>
    <w:p w:rsidR="00300522" w:rsidRPr="00F37DF5" w:rsidRDefault="00300522" w:rsidP="00A36DB5">
      <w:pPr>
        <w:pStyle w:val="ActHead3"/>
        <w:pageBreakBefore/>
      </w:pPr>
      <w:bookmarkStart w:id="220" w:name="_Toc63330425"/>
      <w:r w:rsidRPr="00142129">
        <w:rPr>
          <w:rStyle w:val="CharDivNo"/>
        </w:rPr>
        <w:t>Division</w:t>
      </w:r>
      <w:r w:rsidR="006138CE" w:rsidRPr="00142129">
        <w:rPr>
          <w:rStyle w:val="CharDivNo"/>
        </w:rPr>
        <w:t> </w:t>
      </w:r>
      <w:r w:rsidRPr="00142129">
        <w:rPr>
          <w:rStyle w:val="CharDivNo"/>
        </w:rPr>
        <w:t>35</w:t>
      </w:r>
      <w:r w:rsidRPr="00F37DF5">
        <w:t>—</w:t>
      </w:r>
      <w:r w:rsidRPr="00142129">
        <w:rPr>
          <w:rStyle w:val="CharDivText"/>
        </w:rPr>
        <w:t>Refunds</w:t>
      </w:r>
      <w:bookmarkEnd w:id="220"/>
    </w:p>
    <w:p w:rsidR="00300522" w:rsidRPr="00F37DF5" w:rsidRDefault="00300522" w:rsidP="00300522">
      <w:pPr>
        <w:pStyle w:val="ActHead5"/>
      </w:pPr>
      <w:bookmarkStart w:id="221" w:name="_Toc63330426"/>
      <w:r w:rsidRPr="00142129">
        <w:rPr>
          <w:rStyle w:val="CharSectno"/>
        </w:rPr>
        <w:t>35</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221"/>
    </w:p>
    <w:p w:rsidR="00300522" w:rsidRPr="00F37DF5" w:rsidRDefault="00300522" w:rsidP="00300522">
      <w:pPr>
        <w:pStyle w:val="BoxText"/>
        <w:pBdr>
          <w:left w:val="single" w:sz="6" w:space="10" w:color="auto"/>
        </w:pBdr>
      </w:pPr>
      <w:r w:rsidRPr="00F37DF5">
        <w:t xml:space="preserve">This </w:t>
      </w:r>
      <w:r w:rsidR="00A53099" w:rsidRPr="00F37DF5">
        <w:t>Division</w:t>
      </w:r>
      <w:r w:rsidR="00A36DB5" w:rsidRPr="00F37DF5">
        <w:t xml:space="preserve"> </w:t>
      </w:r>
      <w:r w:rsidRPr="00F37DF5">
        <w:t>is about the Commissioner’s obligation to pay to you your entitlements to input tax credits that remain after off</w:t>
      </w:r>
      <w:r w:rsidR="00142129">
        <w:noBreakHyphen/>
      </w:r>
      <w:r w:rsidRPr="00F37DF5">
        <w:t xml:space="preserve">setting amounts of GST. The obligation to pay arises for any of your </w:t>
      </w:r>
      <w:r w:rsidR="007C69FD" w:rsidRPr="00F37DF5">
        <w:t>assessed net amounts</w:t>
      </w:r>
      <w:r w:rsidRPr="00F37DF5">
        <w:t xml:space="preserve"> that are less than zero.</w:t>
      </w:r>
    </w:p>
    <w:p w:rsidR="00300522" w:rsidRPr="00F37DF5" w:rsidRDefault="00300522" w:rsidP="00300522">
      <w:pPr>
        <w:pStyle w:val="ActHead5"/>
      </w:pPr>
      <w:bookmarkStart w:id="222" w:name="_Toc63330427"/>
      <w:r w:rsidRPr="00142129">
        <w:rPr>
          <w:rStyle w:val="CharSectno"/>
        </w:rPr>
        <w:t>35</w:t>
      </w:r>
      <w:r w:rsidR="00142129" w:rsidRPr="00142129">
        <w:rPr>
          <w:rStyle w:val="CharSectno"/>
        </w:rPr>
        <w:noBreakHyphen/>
      </w:r>
      <w:r w:rsidRPr="00142129">
        <w:rPr>
          <w:rStyle w:val="CharSectno"/>
        </w:rPr>
        <w:t>5</w:t>
      </w:r>
      <w:r w:rsidRPr="00F37DF5">
        <w:t xml:space="preserve">  Entitlement to refund</w:t>
      </w:r>
      <w:bookmarkEnd w:id="222"/>
    </w:p>
    <w:p w:rsidR="00300522" w:rsidRPr="00F37DF5" w:rsidRDefault="00A3312B" w:rsidP="00300522">
      <w:pPr>
        <w:pStyle w:val="subsection"/>
      </w:pPr>
      <w:r w:rsidRPr="00F37DF5">
        <w:tab/>
        <w:t>(1)</w:t>
      </w:r>
      <w:r w:rsidRPr="00F37DF5">
        <w:tab/>
      </w:r>
      <w:r w:rsidR="00300522" w:rsidRPr="00F37DF5">
        <w:t xml:space="preserve">If the </w:t>
      </w:r>
      <w:r w:rsidR="00142129" w:rsidRPr="00142129">
        <w:rPr>
          <w:position w:val="6"/>
          <w:sz w:val="16"/>
        </w:rPr>
        <w:t>*</w:t>
      </w:r>
      <w:r w:rsidR="00DB22F6" w:rsidRPr="00F37DF5">
        <w:t>assessed net amount</w:t>
      </w:r>
      <w:r w:rsidR="00300522" w:rsidRPr="00F37DF5">
        <w:t xml:space="preserve"> for a tax period is less than zero, the Commissioner must, on behalf of the Commonwealth, pay that amount (expressed as a positive amount) to you.</w:t>
      </w:r>
    </w:p>
    <w:p w:rsidR="00300522" w:rsidRPr="00F37DF5" w:rsidRDefault="00300522" w:rsidP="00300522">
      <w:pPr>
        <w:pStyle w:val="notetext"/>
      </w:pPr>
      <w:r w:rsidRPr="00F37DF5">
        <w:t>Note 1:</w:t>
      </w:r>
      <w:r w:rsidRPr="00F37DF5">
        <w:tab/>
        <w:t>See Division</w:t>
      </w:r>
      <w:r w:rsidR="006138CE" w:rsidRPr="00F37DF5">
        <w:t> </w:t>
      </w:r>
      <w:r w:rsidRPr="00F37DF5">
        <w:t>3A of Part</w:t>
      </w:r>
      <w:r w:rsidR="00EF3F7B" w:rsidRPr="00F37DF5">
        <w:t> </w:t>
      </w:r>
      <w:r w:rsidRPr="00F37DF5">
        <w:t xml:space="preserve">IIB of the </w:t>
      </w:r>
      <w:r w:rsidRPr="00F37DF5">
        <w:rPr>
          <w:i/>
          <w:iCs/>
        </w:rPr>
        <w:t>Taxation Administration Act 1953</w:t>
      </w:r>
      <w:r w:rsidRPr="00F37DF5">
        <w:t xml:space="preserve"> for the rules about how the Commissioner must pay you. Division</w:t>
      </w:r>
      <w:r w:rsidR="006138CE" w:rsidRPr="00F37DF5">
        <w:t> </w:t>
      </w:r>
      <w:r w:rsidRPr="00F37DF5">
        <w:t>3 of Part</w:t>
      </w:r>
      <w:r w:rsidR="00EF3F7B" w:rsidRPr="00F37DF5">
        <w:t> </w:t>
      </w:r>
      <w:r w:rsidRPr="00F37DF5">
        <w:t>IIB allows the Commissioner to apply the amount owing as a credit against tax debts that you owe to the Commonwealth.</w:t>
      </w:r>
    </w:p>
    <w:p w:rsidR="00300522" w:rsidRPr="00F37DF5" w:rsidRDefault="00300522" w:rsidP="00300522">
      <w:pPr>
        <w:pStyle w:val="notetext"/>
      </w:pPr>
      <w:r w:rsidRPr="00F37DF5">
        <w:t>Note 2:</w:t>
      </w:r>
      <w:r w:rsidRPr="00F37DF5">
        <w:tab/>
        <w:t xml:space="preserve">Interest is payable under the </w:t>
      </w:r>
      <w:r w:rsidRPr="00F37DF5">
        <w:rPr>
          <w:i/>
          <w:iCs/>
        </w:rPr>
        <w:t>Taxation (Interest on Overpayments and Early Payments) Act 1983</w:t>
      </w:r>
      <w:r w:rsidRPr="00F37DF5">
        <w:t xml:space="preserve"> if the Commissioner is late in refunding the amount.</w:t>
      </w:r>
    </w:p>
    <w:p w:rsidR="007C69FD" w:rsidRPr="00F37DF5" w:rsidRDefault="007C69FD" w:rsidP="007C69FD">
      <w:pPr>
        <w:pStyle w:val="subsection"/>
      </w:pPr>
      <w:r w:rsidRPr="00F37DF5">
        <w:tab/>
        <w:t>(2)</w:t>
      </w:r>
      <w:r w:rsidRPr="00F37DF5">
        <w:tab/>
        <w:t>However, if:</w:t>
      </w:r>
    </w:p>
    <w:p w:rsidR="007C69FD" w:rsidRPr="00F37DF5" w:rsidRDefault="007C69FD" w:rsidP="007C69FD">
      <w:pPr>
        <w:pStyle w:val="paragraph"/>
      </w:pPr>
      <w:r w:rsidRPr="00F37DF5">
        <w:tab/>
        <w:t>(a)</w:t>
      </w:r>
      <w:r w:rsidRPr="00F37DF5">
        <w:tab/>
        <w:t xml:space="preserve">the Commissioner amends the </w:t>
      </w:r>
      <w:r w:rsidR="00142129" w:rsidRPr="00142129">
        <w:rPr>
          <w:position w:val="6"/>
          <w:sz w:val="16"/>
        </w:rPr>
        <w:t>*</w:t>
      </w:r>
      <w:r w:rsidRPr="00F37DF5">
        <w:t xml:space="preserve">assessment of your </w:t>
      </w:r>
      <w:r w:rsidR="00142129" w:rsidRPr="00142129">
        <w:rPr>
          <w:position w:val="6"/>
          <w:sz w:val="16"/>
        </w:rPr>
        <w:t>*</w:t>
      </w:r>
      <w:r w:rsidRPr="00F37DF5">
        <w:t>net amount; and</w:t>
      </w:r>
    </w:p>
    <w:p w:rsidR="007C69FD" w:rsidRPr="00F37DF5" w:rsidRDefault="007C69FD" w:rsidP="007C69FD">
      <w:pPr>
        <w:pStyle w:val="paragraph"/>
      </w:pPr>
      <w:r w:rsidRPr="00F37DF5">
        <w:tab/>
        <w:t>(b)</w:t>
      </w:r>
      <w:r w:rsidRPr="00F37DF5">
        <w:tab/>
        <w:t xml:space="preserve">your </w:t>
      </w:r>
      <w:r w:rsidR="00142129" w:rsidRPr="00142129">
        <w:rPr>
          <w:position w:val="6"/>
          <w:sz w:val="16"/>
        </w:rPr>
        <w:t>*</w:t>
      </w:r>
      <w:r w:rsidRPr="00F37DF5">
        <w:t>assessed net amount before the amendment was less than zero; and</w:t>
      </w:r>
    </w:p>
    <w:p w:rsidR="007C69FD" w:rsidRPr="00F37DF5" w:rsidRDefault="007C69FD" w:rsidP="007C69FD">
      <w:pPr>
        <w:pStyle w:val="paragraph"/>
      </w:pPr>
      <w:r w:rsidRPr="00F37DF5">
        <w:tab/>
        <w:t>(c)</w:t>
      </w:r>
      <w:r w:rsidRPr="00F37DF5">
        <w:tab/>
        <w:t>the amount that, because of the assessment, was:</w:t>
      </w:r>
    </w:p>
    <w:p w:rsidR="007C69FD" w:rsidRPr="00F37DF5" w:rsidRDefault="007C69FD" w:rsidP="007C69FD">
      <w:pPr>
        <w:pStyle w:val="paragraphsub"/>
      </w:pPr>
      <w:r w:rsidRPr="00F37DF5">
        <w:tab/>
        <w:t>(i)</w:t>
      </w:r>
      <w:r w:rsidRPr="00F37DF5">
        <w:tab/>
        <w:t>paid; or</w:t>
      </w:r>
    </w:p>
    <w:p w:rsidR="007C69FD" w:rsidRPr="00F37DF5" w:rsidRDefault="007C69FD" w:rsidP="007C69FD">
      <w:pPr>
        <w:pStyle w:val="paragraphsub"/>
      </w:pPr>
      <w:r w:rsidRPr="00F37DF5">
        <w:tab/>
        <w:t>(ii)</w:t>
      </w:r>
      <w:r w:rsidRPr="00F37DF5">
        <w:tab/>
        <w:t xml:space="preserve">applied under the </w:t>
      </w:r>
      <w:r w:rsidRPr="00F37DF5">
        <w:rPr>
          <w:i/>
        </w:rPr>
        <w:t>Taxation Administration Act 1953</w:t>
      </w:r>
      <w:r w:rsidRPr="00F37DF5">
        <w:t>;</w:t>
      </w:r>
    </w:p>
    <w:p w:rsidR="007C69FD" w:rsidRPr="00F37DF5" w:rsidRDefault="007C69FD" w:rsidP="007C69FD">
      <w:pPr>
        <w:pStyle w:val="paragraph"/>
      </w:pPr>
      <w:r w:rsidRPr="00F37DF5">
        <w:tab/>
      </w:r>
      <w:r w:rsidRPr="00F37DF5">
        <w:tab/>
        <w:t>exceeded the amount (including a nil amount) that would have been payable or applicable had your assessed net amount always been the later assessed net amount;</w:t>
      </w:r>
    </w:p>
    <w:p w:rsidR="007C69FD" w:rsidRPr="00F37DF5" w:rsidRDefault="007C69FD" w:rsidP="007C69FD">
      <w:pPr>
        <w:pStyle w:val="subsection2"/>
      </w:pPr>
      <w:r w:rsidRPr="00F37DF5">
        <w:t>the amount of the excess is to be treated as if:</w:t>
      </w:r>
    </w:p>
    <w:p w:rsidR="007C69FD" w:rsidRPr="00F37DF5" w:rsidRDefault="007C69FD" w:rsidP="007C69FD">
      <w:pPr>
        <w:pStyle w:val="paragraph"/>
      </w:pPr>
      <w:r w:rsidRPr="00F37DF5">
        <w:tab/>
        <w:t>(d)</w:t>
      </w:r>
      <w:r w:rsidRPr="00F37DF5">
        <w:tab/>
        <w:t>the excess were an assessed net amount for the tax period; and</w:t>
      </w:r>
    </w:p>
    <w:p w:rsidR="007C69FD" w:rsidRPr="00F37DF5" w:rsidRDefault="007C69FD" w:rsidP="007C69FD">
      <w:pPr>
        <w:pStyle w:val="paragraph"/>
      </w:pPr>
      <w:r w:rsidRPr="00F37DF5">
        <w:tab/>
        <w:t>(e)</w:t>
      </w:r>
      <w:r w:rsidRPr="00F37DF5">
        <w:tab/>
        <w:t>that assessed net amount were an amount greater than zero and equal to the amount of the excess; and</w:t>
      </w:r>
    </w:p>
    <w:p w:rsidR="007C69FD" w:rsidRPr="00F37DF5" w:rsidRDefault="007C69FD" w:rsidP="007C69FD">
      <w:pPr>
        <w:pStyle w:val="paragraph"/>
      </w:pPr>
      <w:r w:rsidRPr="00F37DF5">
        <w:tab/>
        <w:t>(f)</w:t>
      </w:r>
      <w:r w:rsidRPr="00F37DF5">
        <w:tab/>
        <w:t>despite Division</w:t>
      </w:r>
      <w:r w:rsidR="006138CE" w:rsidRPr="00F37DF5">
        <w:t> </w:t>
      </w:r>
      <w:r w:rsidRPr="00F37DF5">
        <w:t>33, that assessed net amount became payable, and due for payment, by you at the time when the amount was paid or applied.</w:t>
      </w:r>
    </w:p>
    <w:p w:rsidR="007C69FD" w:rsidRPr="00F37DF5" w:rsidRDefault="007C69FD" w:rsidP="007C69FD">
      <w:pPr>
        <w:pStyle w:val="notetext"/>
      </w:pPr>
      <w:r w:rsidRPr="00F37DF5">
        <w:t>Note:</w:t>
      </w:r>
      <w:r w:rsidRPr="00F37DF5">
        <w:tab/>
        <w:t>Treating the excess as if it were an assessed net amount has the effect of applying the collection and recovery rules in Part</w:t>
      </w:r>
      <w:r w:rsidR="006138CE" w:rsidRPr="00F37DF5">
        <w:t> </w:t>
      </w:r>
      <w:r w:rsidRPr="00F37DF5">
        <w:t>3</w:t>
      </w:r>
      <w:r w:rsidR="00142129">
        <w:noBreakHyphen/>
      </w:r>
      <w:r w:rsidRPr="00F37DF5">
        <w:t xml:space="preserve">10 </w:t>
      </w:r>
      <w:r w:rsidR="00BA1AE5" w:rsidRPr="00F37DF5">
        <w:t xml:space="preserve">and Divisions 268 and 269 </w:t>
      </w:r>
      <w:r w:rsidRPr="00F37DF5">
        <w:t>in Schedule</w:t>
      </w:r>
      <w:r w:rsidR="006138CE" w:rsidRPr="00F37DF5">
        <w:t> </w:t>
      </w:r>
      <w:r w:rsidRPr="00F37DF5">
        <w:t xml:space="preserve">1 to the </w:t>
      </w:r>
      <w:r w:rsidRPr="00F37DF5">
        <w:rPr>
          <w:i/>
        </w:rPr>
        <w:t>Taxation Administration Act 1953</w:t>
      </w:r>
      <w:r w:rsidRPr="00F37DF5">
        <w:t>, such as a liability to pay the general interest charge under section</w:t>
      </w:r>
      <w:r w:rsidR="006138CE" w:rsidRPr="00F37DF5">
        <w:t> </w:t>
      </w:r>
      <w:r w:rsidRPr="00F37DF5">
        <w:t>105</w:t>
      </w:r>
      <w:r w:rsidR="00142129">
        <w:noBreakHyphen/>
      </w:r>
      <w:r w:rsidRPr="00F37DF5">
        <w:t>80 in that Schedule.</w:t>
      </w:r>
    </w:p>
    <w:p w:rsidR="007D53CC" w:rsidRPr="00F37DF5" w:rsidRDefault="007D53CC" w:rsidP="007D53CC">
      <w:pPr>
        <w:pStyle w:val="ActHead5"/>
      </w:pPr>
      <w:bookmarkStart w:id="223" w:name="_Toc63330428"/>
      <w:r w:rsidRPr="00142129">
        <w:rPr>
          <w:rStyle w:val="CharSectno"/>
        </w:rPr>
        <w:t>35</w:t>
      </w:r>
      <w:r w:rsidR="00142129" w:rsidRPr="00142129">
        <w:rPr>
          <w:rStyle w:val="CharSectno"/>
        </w:rPr>
        <w:noBreakHyphen/>
      </w:r>
      <w:r w:rsidRPr="00142129">
        <w:rPr>
          <w:rStyle w:val="CharSectno"/>
        </w:rPr>
        <w:t>10</w:t>
      </w:r>
      <w:r w:rsidRPr="00F37DF5">
        <w:t xml:space="preserve">  When entitlement arises</w:t>
      </w:r>
      <w:bookmarkEnd w:id="223"/>
    </w:p>
    <w:p w:rsidR="007D53CC" w:rsidRPr="00F37DF5" w:rsidRDefault="007D53CC" w:rsidP="007D53CC">
      <w:pPr>
        <w:pStyle w:val="subsection"/>
      </w:pPr>
      <w:r w:rsidRPr="00F37DF5">
        <w:tab/>
      </w:r>
      <w:r w:rsidRPr="00F37DF5">
        <w:tab/>
        <w:t>Your entitlement to be paid an amount under section</w:t>
      </w:r>
      <w:r w:rsidR="006138CE" w:rsidRPr="00F37DF5">
        <w:t> </w:t>
      </w:r>
      <w:r w:rsidRPr="00F37DF5">
        <w:t>35</w:t>
      </w:r>
      <w:r w:rsidR="00142129">
        <w:noBreakHyphen/>
      </w:r>
      <w:r w:rsidRPr="00F37DF5">
        <w:t xml:space="preserve">5 arises when the Commissioner gives you notice of the </w:t>
      </w:r>
      <w:r w:rsidR="00142129" w:rsidRPr="00142129">
        <w:rPr>
          <w:position w:val="6"/>
          <w:sz w:val="16"/>
        </w:rPr>
        <w:t>*</w:t>
      </w:r>
      <w:r w:rsidRPr="00F37DF5">
        <w:t xml:space="preserve">assessment of your </w:t>
      </w:r>
      <w:r w:rsidR="00142129" w:rsidRPr="00142129">
        <w:rPr>
          <w:position w:val="6"/>
          <w:sz w:val="16"/>
        </w:rPr>
        <w:t>*</w:t>
      </w:r>
      <w:r w:rsidRPr="00F37DF5">
        <w:t>net amount for the tax period.</w:t>
      </w:r>
    </w:p>
    <w:p w:rsidR="007D53CC" w:rsidRPr="00F37DF5" w:rsidRDefault="007D53CC" w:rsidP="007D53CC">
      <w:pPr>
        <w:pStyle w:val="notetext"/>
      </w:pPr>
      <w:r w:rsidRPr="00F37DF5">
        <w:t>Note:</w:t>
      </w:r>
      <w:r w:rsidRPr="00F37DF5">
        <w:tab/>
        <w:t>In certain circumstances, the Commissioner is treated as having given you notice of the assessment when you give to the Commissioner your GST return (see section</w:t>
      </w:r>
      <w:r w:rsidR="006138CE" w:rsidRPr="00F37DF5">
        <w:t> </w:t>
      </w:r>
      <w:r w:rsidRPr="00F37DF5">
        <w:t>155</w:t>
      </w:r>
      <w:r w:rsidR="00142129">
        <w:noBreakHyphen/>
      </w:r>
      <w:r w:rsidRPr="00F37DF5">
        <w:t>15 in Schedule</w:t>
      </w:r>
      <w:r w:rsidR="006138CE" w:rsidRPr="00F37DF5">
        <w:t> </w:t>
      </w:r>
      <w:r w:rsidRPr="00F37DF5">
        <w:t xml:space="preserve">1 to the </w:t>
      </w:r>
      <w:r w:rsidRPr="00F37DF5">
        <w:rPr>
          <w:i/>
        </w:rPr>
        <w:t>Taxation Administration Act 1953</w:t>
      </w:r>
      <w:r w:rsidRPr="00F37DF5">
        <w:t>).</w:t>
      </w:r>
    </w:p>
    <w:p w:rsidR="00300522" w:rsidRPr="00F37DF5" w:rsidRDefault="00300522" w:rsidP="00300522">
      <w:pPr>
        <w:pStyle w:val="ActHead5"/>
      </w:pPr>
      <w:bookmarkStart w:id="224" w:name="_Toc63330429"/>
      <w:r w:rsidRPr="00142129">
        <w:rPr>
          <w:rStyle w:val="CharSectno"/>
        </w:rPr>
        <w:t>35</w:t>
      </w:r>
      <w:r w:rsidR="00142129" w:rsidRPr="00142129">
        <w:rPr>
          <w:rStyle w:val="CharSectno"/>
        </w:rPr>
        <w:noBreakHyphen/>
      </w:r>
      <w:r w:rsidRPr="00142129">
        <w:rPr>
          <w:rStyle w:val="CharSectno"/>
        </w:rPr>
        <w:t>99</w:t>
      </w:r>
      <w:r w:rsidRPr="00F37DF5">
        <w:t xml:space="preserve">  Special rules relating to refunds</w:t>
      </w:r>
      <w:bookmarkEnd w:id="224"/>
    </w:p>
    <w:p w:rsidR="00300522" w:rsidRPr="00F37DF5" w:rsidRDefault="00300522" w:rsidP="00300522">
      <w:pPr>
        <w:pStyle w:val="subsection"/>
      </w:pPr>
      <w:r w:rsidRPr="00F37DF5">
        <w:tab/>
      </w:r>
      <w:r w:rsidRPr="00F37DF5">
        <w:tab/>
        <w:t>Chapter</w:t>
      </w:r>
      <w:r w:rsidR="006138CE" w:rsidRPr="00F37DF5">
        <w:t> </w:t>
      </w:r>
      <w:r w:rsidRPr="00F37DF5">
        <w:t>4 contains special rules relating to refunds, as follows:</w:t>
      </w:r>
    </w:p>
    <w:p w:rsidR="00A53099" w:rsidRPr="00F37DF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F37DF5" w:rsidTr="00A53099">
        <w:trPr>
          <w:tblHeader/>
        </w:trPr>
        <w:tc>
          <w:tcPr>
            <w:tcW w:w="5921" w:type="dxa"/>
            <w:gridSpan w:val="3"/>
            <w:tcBorders>
              <w:top w:val="single" w:sz="12" w:space="0" w:color="auto"/>
              <w:bottom w:val="single" w:sz="6" w:space="0" w:color="auto"/>
            </w:tcBorders>
            <w:shd w:val="clear" w:color="auto" w:fill="auto"/>
          </w:tcPr>
          <w:p w:rsidR="00300522" w:rsidRPr="00F37DF5" w:rsidRDefault="00300522" w:rsidP="00CA2831">
            <w:pPr>
              <w:pStyle w:val="Tabletext"/>
              <w:keepNext/>
              <w:keepLines/>
              <w:rPr>
                <w:b/>
              </w:rPr>
            </w:pPr>
            <w:r w:rsidRPr="00F37DF5">
              <w:rPr>
                <w:b/>
                <w:bCs/>
              </w:rPr>
              <w:t>Checklist of special rules</w:t>
            </w:r>
          </w:p>
        </w:tc>
      </w:tr>
      <w:tr w:rsidR="00300522" w:rsidRPr="00F37DF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Item</w:t>
            </w:r>
          </w:p>
        </w:tc>
        <w:tc>
          <w:tcPr>
            <w:tcW w:w="3544"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For this case …</w:t>
            </w:r>
          </w:p>
        </w:tc>
        <w:tc>
          <w:tcPr>
            <w:tcW w:w="1753"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See:</w:t>
            </w:r>
          </w:p>
        </w:tc>
      </w:tr>
      <w:tr w:rsidR="00300522" w:rsidRPr="00F37DF5"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F37DF5" w:rsidRDefault="00300522" w:rsidP="00300522">
            <w:pPr>
              <w:pStyle w:val="Tabletext"/>
            </w:pPr>
            <w:r w:rsidRPr="00F37DF5">
              <w:t>1</w:t>
            </w:r>
          </w:p>
        </w:tc>
        <w:tc>
          <w:tcPr>
            <w:tcW w:w="3544" w:type="dxa"/>
            <w:tcBorders>
              <w:top w:val="single" w:sz="12" w:space="0" w:color="auto"/>
              <w:bottom w:val="single" w:sz="4" w:space="0" w:color="auto"/>
            </w:tcBorders>
            <w:shd w:val="clear" w:color="auto" w:fill="auto"/>
          </w:tcPr>
          <w:p w:rsidR="00300522" w:rsidRPr="00F37DF5" w:rsidRDefault="00300522" w:rsidP="00300522">
            <w:pPr>
              <w:pStyle w:val="Tabletext"/>
            </w:pPr>
            <w:r w:rsidRPr="00F37DF5">
              <w:t>Anti</w:t>
            </w:r>
            <w:r w:rsidR="00142129">
              <w:noBreakHyphen/>
            </w:r>
            <w:r w:rsidRPr="00F37DF5">
              <w:t>avoidance</w:t>
            </w:r>
          </w:p>
        </w:tc>
        <w:tc>
          <w:tcPr>
            <w:tcW w:w="1753" w:type="dxa"/>
            <w:tcBorders>
              <w:top w:val="single" w:sz="12" w:space="0" w:color="auto"/>
              <w:bottom w:val="single" w:sz="4" w:space="0" w:color="auto"/>
            </w:tcBorders>
            <w:shd w:val="clear" w:color="auto" w:fill="auto"/>
          </w:tcPr>
          <w:p w:rsidR="00300522" w:rsidRPr="00F37DF5" w:rsidRDefault="00300522" w:rsidP="00300522">
            <w:pPr>
              <w:pStyle w:val="Tabletext"/>
            </w:pPr>
            <w:r w:rsidRPr="00F37DF5">
              <w:t>Division</w:t>
            </w:r>
            <w:r w:rsidR="006138CE" w:rsidRPr="00F37DF5">
              <w:t> </w:t>
            </w:r>
            <w:r w:rsidRPr="00F37DF5">
              <w:t>165</w:t>
            </w:r>
          </w:p>
        </w:tc>
      </w:tr>
      <w:tr w:rsidR="00446963" w:rsidRPr="00F37DF5"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F37DF5" w:rsidRDefault="00446963" w:rsidP="00300522">
            <w:pPr>
              <w:pStyle w:val="Tabletext"/>
            </w:pPr>
            <w:r w:rsidRPr="00F37DF5">
              <w:t>1A</w:t>
            </w:r>
          </w:p>
        </w:tc>
        <w:tc>
          <w:tcPr>
            <w:tcW w:w="3544" w:type="dxa"/>
            <w:tcBorders>
              <w:top w:val="single" w:sz="4" w:space="0" w:color="auto"/>
              <w:bottom w:val="single" w:sz="4" w:space="0" w:color="auto"/>
            </w:tcBorders>
            <w:shd w:val="clear" w:color="auto" w:fill="auto"/>
          </w:tcPr>
          <w:p w:rsidR="00446963" w:rsidRPr="00F37DF5" w:rsidRDefault="00446963" w:rsidP="00300522">
            <w:pPr>
              <w:pStyle w:val="Tabletext"/>
            </w:pPr>
            <w:r w:rsidRPr="00F37DF5">
              <w:t>Excess GST</w:t>
            </w:r>
          </w:p>
        </w:tc>
        <w:tc>
          <w:tcPr>
            <w:tcW w:w="1753" w:type="dxa"/>
            <w:tcBorders>
              <w:top w:val="single" w:sz="4" w:space="0" w:color="auto"/>
              <w:bottom w:val="single" w:sz="4" w:space="0" w:color="auto"/>
            </w:tcBorders>
            <w:shd w:val="clear" w:color="auto" w:fill="auto"/>
          </w:tcPr>
          <w:p w:rsidR="00446963" w:rsidRPr="00F37DF5" w:rsidRDefault="00446963" w:rsidP="00300522">
            <w:pPr>
              <w:pStyle w:val="Tabletext"/>
            </w:pPr>
            <w:r w:rsidRPr="00F37DF5">
              <w:t>Division</w:t>
            </w:r>
            <w:r w:rsidR="006138CE" w:rsidRPr="00F37DF5">
              <w:t> </w:t>
            </w:r>
            <w:r w:rsidRPr="00F37DF5">
              <w:t>142</w:t>
            </w:r>
          </w:p>
        </w:tc>
      </w:tr>
      <w:tr w:rsidR="00446963" w:rsidRPr="00F37DF5" w:rsidTr="007C5E49">
        <w:tblPrEx>
          <w:tblCellMar>
            <w:left w:w="107" w:type="dxa"/>
            <w:right w:w="107" w:type="dxa"/>
          </w:tblCellMar>
        </w:tblPrEx>
        <w:tc>
          <w:tcPr>
            <w:tcW w:w="624" w:type="dxa"/>
            <w:tcBorders>
              <w:top w:val="single" w:sz="4" w:space="0" w:color="auto"/>
            </w:tcBorders>
            <w:shd w:val="clear" w:color="auto" w:fill="auto"/>
          </w:tcPr>
          <w:p w:rsidR="00446963" w:rsidRPr="00F37DF5" w:rsidRDefault="00446963" w:rsidP="00300522">
            <w:pPr>
              <w:pStyle w:val="Tabletext"/>
            </w:pPr>
            <w:r w:rsidRPr="00F37DF5">
              <w:t>2</w:t>
            </w:r>
          </w:p>
        </w:tc>
        <w:tc>
          <w:tcPr>
            <w:tcW w:w="3544" w:type="dxa"/>
            <w:tcBorders>
              <w:top w:val="single" w:sz="4" w:space="0" w:color="auto"/>
            </w:tcBorders>
            <w:shd w:val="clear" w:color="auto" w:fill="auto"/>
          </w:tcPr>
          <w:p w:rsidR="00446963" w:rsidRPr="00F37DF5" w:rsidRDefault="00446963" w:rsidP="00300522">
            <w:pPr>
              <w:pStyle w:val="Tabletext"/>
            </w:pPr>
            <w:r w:rsidRPr="00F37DF5">
              <w:t>GST branches</w:t>
            </w:r>
          </w:p>
        </w:tc>
        <w:tc>
          <w:tcPr>
            <w:tcW w:w="1753" w:type="dxa"/>
            <w:tcBorders>
              <w:top w:val="single" w:sz="4" w:space="0" w:color="auto"/>
            </w:tcBorders>
            <w:shd w:val="clear" w:color="auto" w:fill="auto"/>
          </w:tcPr>
          <w:p w:rsidR="00446963" w:rsidRPr="00F37DF5" w:rsidRDefault="00446963" w:rsidP="00300522">
            <w:pPr>
              <w:pStyle w:val="Tabletext"/>
            </w:pPr>
            <w:r w:rsidRPr="00F37DF5">
              <w:t>Division</w:t>
            </w:r>
            <w:r w:rsidR="006138CE" w:rsidRPr="00F37DF5">
              <w:t> </w:t>
            </w:r>
            <w:r w:rsidRPr="00F37DF5">
              <w:t>54</w:t>
            </w:r>
          </w:p>
        </w:tc>
      </w:tr>
      <w:tr w:rsidR="00446963" w:rsidRPr="00F37DF5" w:rsidTr="00A53099">
        <w:tblPrEx>
          <w:tblCellMar>
            <w:left w:w="107" w:type="dxa"/>
            <w:right w:w="107" w:type="dxa"/>
          </w:tblCellMar>
        </w:tblPrEx>
        <w:tc>
          <w:tcPr>
            <w:tcW w:w="624" w:type="dxa"/>
            <w:tcBorders>
              <w:bottom w:val="single" w:sz="4" w:space="0" w:color="auto"/>
            </w:tcBorders>
            <w:shd w:val="clear" w:color="auto" w:fill="auto"/>
          </w:tcPr>
          <w:p w:rsidR="00446963" w:rsidRPr="00F37DF5" w:rsidRDefault="00446963" w:rsidP="00300522">
            <w:pPr>
              <w:pStyle w:val="Tabletext"/>
            </w:pPr>
            <w:r w:rsidRPr="00F37DF5">
              <w:t>3</w:t>
            </w:r>
          </w:p>
        </w:tc>
        <w:tc>
          <w:tcPr>
            <w:tcW w:w="3544" w:type="dxa"/>
            <w:tcBorders>
              <w:bottom w:val="single" w:sz="4" w:space="0" w:color="auto"/>
            </w:tcBorders>
            <w:shd w:val="clear" w:color="auto" w:fill="auto"/>
          </w:tcPr>
          <w:p w:rsidR="00446963" w:rsidRPr="00F37DF5" w:rsidRDefault="00446963" w:rsidP="00300522">
            <w:pPr>
              <w:pStyle w:val="Tabletext"/>
            </w:pPr>
            <w:r w:rsidRPr="00F37DF5">
              <w:t>GST joint ventures</w:t>
            </w:r>
          </w:p>
        </w:tc>
        <w:tc>
          <w:tcPr>
            <w:tcW w:w="1753" w:type="dxa"/>
            <w:tcBorders>
              <w:bottom w:val="single" w:sz="4" w:space="0" w:color="auto"/>
            </w:tcBorders>
            <w:shd w:val="clear" w:color="auto" w:fill="auto"/>
          </w:tcPr>
          <w:p w:rsidR="00446963" w:rsidRPr="00F37DF5" w:rsidRDefault="00446963" w:rsidP="00300522">
            <w:pPr>
              <w:pStyle w:val="Tabletext"/>
            </w:pPr>
            <w:r w:rsidRPr="00F37DF5">
              <w:t>Division</w:t>
            </w:r>
            <w:r w:rsidR="006138CE" w:rsidRPr="00F37DF5">
              <w:t> </w:t>
            </w:r>
            <w:r w:rsidRPr="00F37DF5">
              <w:t>51</w:t>
            </w:r>
          </w:p>
        </w:tc>
      </w:tr>
      <w:tr w:rsidR="00446963" w:rsidRPr="00F37DF5" w:rsidTr="00A53099">
        <w:tblPrEx>
          <w:tblCellMar>
            <w:left w:w="107" w:type="dxa"/>
            <w:right w:w="107" w:type="dxa"/>
          </w:tblCellMar>
        </w:tblPrEx>
        <w:tc>
          <w:tcPr>
            <w:tcW w:w="624" w:type="dxa"/>
            <w:tcBorders>
              <w:bottom w:val="single" w:sz="12" w:space="0" w:color="auto"/>
            </w:tcBorders>
            <w:shd w:val="clear" w:color="auto" w:fill="auto"/>
          </w:tcPr>
          <w:p w:rsidR="00446963" w:rsidRPr="00F37DF5" w:rsidRDefault="00446963" w:rsidP="00300522">
            <w:pPr>
              <w:pStyle w:val="Tabletext"/>
            </w:pPr>
            <w:r w:rsidRPr="00F37DF5">
              <w:t>4</w:t>
            </w:r>
          </w:p>
        </w:tc>
        <w:tc>
          <w:tcPr>
            <w:tcW w:w="3544" w:type="dxa"/>
            <w:tcBorders>
              <w:bottom w:val="single" w:sz="12" w:space="0" w:color="auto"/>
            </w:tcBorders>
            <w:shd w:val="clear" w:color="auto" w:fill="auto"/>
          </w:tcPr>
          <w:p w:rsidR="00446963" w:rsidRPr="00F37DF5" w:rsidRDefault="00446963" w:rsidP="00300522">
            <w:pPr>
              <w:pStyle w:val="Tabletext"/>
            </w:pPr>
            <w:r w:rsidRPr="00F37DF5">
              <w:t>Tourist refund scheme</w:t>
            </w:r>
          </w:p>
        </w:tc>
        <w:tc>
          <w:tcPr>
            <w:tcW w:w="1753" w:type="dxa"/>
            <w:tcBorders>
              <w:bottom w:val="single" w:sz="12" w:space="0" w:color="auto"/>
            </w:tcBorders>
            <w:shd w:val="clear" w:color="auto" w:fill="auto"/>
          </w:tcPr>
          <w:p w:rsidR="00446963" w:rsidRPr="00F37DF5" w:rsidRDefault="00446963" w:rsidP="00300522">
            <w:pPr>
              <w:pStyle w:val="Tabletext"/>
            </w:pPr>
            <w:r w:rsidRPr="00F37DF5">
              <w:t>Division</w:t>
            </w:r>
            <w:r w:rsidR="006138CE" w:rsidRPr="00F37DF5">
              <w:t> </w:t>
            </w:r>
            <w:r w:rsidRPr="00F37DF5">
              <w:t>168</w:t>
            </w:r>
          </w:p>
        </w:tc>
      </w:tr>
    </w:tbl>
    <w:p w:rsidR="00300522" w:rsidRPr="00F37DF5" w:rsidRDefault="00300522" w:rsidP="00A36DB5">
      <w:pPr>
        <w:pStyle w:val="ActHead2"/>
        <w:pageBreakBefore/>
      </w:pPr>
      <w:bookmarkStart w:id="225" w:name="_Toc63330430"/>
      <w:r w:rsidRPr="00142129">
        <w:rPr>
          <w:rStyle w:val="CharPartNo"/>
        </w:rPr>
        <w:t>Part</w:t>
      </w:r>
      <w:r w:rsidR="006138CE" w:rsidRPr="00142129">
        <w:rPr>
          <w:rStyle w:val="CharPartNo"/>
        </w:rPr>
        <w:t> </w:t>
      </w:r>
      <w:r w:rsidRPr="00142129">
        <w:rPr>
          <w:rStyle w:val="CharPartNo"/>
        </w:rPr>
        <w:t>2</w:t>
      </w:r>
      <w:r w:rsidR="00142129" w:rsidRPr="00142129">
        <w:rPr>
          <w:rStyle w:val="CharPartNo"/>
        </w:rPr>
        <w:noBreakHyphen/>
      </w:r>
      <w:r w:rsidRPr="00142129">
        <w:rPr>
          <w:rStyle w:val="CharPartNo"/>
        </w:rPr>
        <w:t>8</w:t>
      </w:r>
      <w:r w:rsidRPr="00F37DF5">
        <w:t>—</w:t>
      </w:r>
      <w:r w:rsidRPr="00142129">
        <w:rPr>
          <w:rStyle w:val="CharPartText"/>
        </w:rPr>
        <w:t>Checklist of special rules</w:t>
      </w:r>
      <w:bookmarkEnd w:id="225"/>
    </w:p>
    <w:p w:rsidR="00300522" w:rsidRPr="00F37DF5" w:rsidRDefault="00300522" w:rsidP="00300522">
      <w:pPr>
        <w:pStyle w:val="ActHead3"/>
      </w:pPr>
      <w:bookmarkStart w:id="226" w:name="_Toc63330431"/>
      <w:r w:rsidRPr="00142129">
        <w:rPr>
          <w:rStyle w:val="CharDivNo"/>
        </w:rPr>
        <w:t>Division</w:t>
      </w:r>
      <w:r w:rsidR="006138CE" w:rsidRPr="00142129">
        <w:rPr>
          <w:rStyle w:val="CharDivNo"/>
        </w:rPr>
        <w:t> </w:t>
      </w:r>
      <w:r w:rsidRPr="00142129">
        <w:rPr>
          <w:rStyle w:val="CharDivNo"/>
        </w:rPr>
        <w:t>37</w:t>
      </w:r>
      <w:r w:rsidRPr="00F37DF5">
        <w:t>—</w:t>
      </w:r>
      <w:r w:rsidRPr="00142129">
        <w:rPr>
          <w:rStyle w:val="CharDivText"/>
        </w:rPr>
        <w:t>Checklist of special rules</w:t>
      </w:r>
      <w:bookmarkEnd w:id="226"/>
    </w:p>
    <w:p w:rsidR="00300522" w:rsidRPr="00F37DF5" w:rsidRDefault="00300522" w:rsidP="00300522">
      <w:pPr>
        <w:pStyle w:val="ActHead5"/>
      </w:pPr>
      <w:bookmarkStart w:id="227" w:name="_Toc63330432"/>
      <w:r w:rsidRPr="00142129">
        <w:rPr>
          <w:rStyle w:val="CharSectno"/>
        </w:rPr>
        <w:t>37</w:t>
      </w:r>
      <w:r w:rsidR="00142129" w:rsidRPr="00142129">
        <w:rPr>
          <w:rStyle w:val="CharSectno"/>
        </w:rPr>
        <w:noBreakHyphen/>
      </w:r>
      <w:r w:rsidRPr="00142129">
        <w:rPr>
          <w:rStyle w:val="CharSectno"/>
        </w:rPr>
        <w:t>1</w:t>
      </w:r>
      <w:r w:rsidRPr="00F37DF5">
        <w:t xml:space="preserve">  Checklist of special rules</w:t>
      </w:r>
      <w:bookmarkEnd w:id="227"/>
    </w:p>
    <w:p w:rsidR="00300522" w:rsidRPr="00F37DF5" w:rsidRDefault="00300522" w:rsidP="00300522">
      <w:pPr>
        <w:pStyle w:val="subsection"/>
      </w:pPr>
      <w:r w:rsidRPr="00F37DF5">
        <w:tab/>
      </w:r>
      <w:r w:rsidRPr="00F37DF5">
        <w:tab/>
        <w:t>The provisions set out in the table contain special rules relating to the matters indicated.</w:t>
      </w:r>
    </w:p>
    <w:p w:rsidR="00A53099" w:rsidRPr="00F37DF5"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F37DF5" w:rsidTr="00A53099">
        <w:trPr>
          <w:tblHeader/>
        </w:trPr>
        <w:tc>
          <w:tcPr>
            <w:tcW w:w="7089" w:type="dxa"/>
            <w:gridSpan w:val="3"/>
            <w:tcBorders>
              <w:top w:val="single" w:sz="12" w:space="0" w:color="auto"/>
              <w:bottom w:val="single" w:sz="6" w:space="0" w:color="auto"/>
            </w:tcBorders>
            <w:shd w:val="clear" w:color="auto" w:fill="auto"/>
          </w:tcPr>
          <w:p w:rsidR="00300522" w:rsidRPr="00F37DF5" w:rsidRDefault="00300522" w:rsidP="00CA2831">
            <w:pPr>
              <w:pStyle w:val="Tabletext"/>
              <w:keepNext/>
              <w:keepLines/>
              <w:rPr>
                <w:b/>
              </w:rPr>
            </w:pPr>
            <w:r w:rsidRPr="00F37DF5">
              <w:rPr>
                <w:b/>
                <w:bCs/>
              </w:rPr>
              <w:t>Checklist of special rules</w:t>
            </w:r>
          </w:p>
        </w:tc>
      </w:tr>
      <w:tr w:rsidR="00300522" w:rsidRPr="00F37DF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Item</w:t>
            </w:r>
          </w:p>
        </w:tc>
        <w:tc>
          <w:tcPr>
            <w:tcW w:w="4961"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For this case…</w:t>
            </w:r>
          </w:p>
        </w:tc>
        <w:tc>
          <w:tcPr>
            <w:tcW w:w="1419"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See:</w:t>
            </w:r>
          </w:p>
        </w:tc>
      </w:tr>
      <w:tr w:rsidR="00300522" w:rsidRPr="00F37DF5" w:rsidTr="00A53099">
        <w:tblPrEx>
          <w:tblCellMar>
            <w:left w:w="107" w:type="dxa"/>
            <w:right w:w="107" w:type="dxa"/>
          </w:tblCellMar>
        </w:tblPrEx>
        <w:tc>
          <w:tcPr>
            <w:tcW w:w="709" w:type="dxa"/>
            <w:tcBorders>
              <w:top w:val="single" w:sz="12" w:space="0" w:color="auto"/>
            </w:tcBorders>
            <w:shd w:val="clear" w:color="auto" w:fill="auto"/>
          </w:tcPr>
          <w:p w:rsidR="00300522" w:rsidRPr="00F37DF5" w:rsidRDefault="00300522" w:rsidP="00300522">
            <w:pPr>
              <w:pStyle w:val="Tabletext"/>
            </w:pPr>
            <w:r w:rsidRPr="00F37DF5">
              <w:t>1AA</w:t>
            </w:r>
          </w:p>
        </w:tc>
        <w:tc>
          <w:tcPr>
            <w:tcW w:w="4961" w:type="dxa"/>
            <w:tcBorders>
              <w:top w:val="single" w:sz="12" w:space="0" w:color="auto"/>
            </w:tcBorders>
            <w:shd w:val="clear" w:color="auto" w:fill="auto"/>
          </w:tcPr>
          <w:p w:rsidR="00300522" w:rsidRPr="00F37DF5" w:rsidRDefault="00300522" w:rsidP="00300522">
            <w:pPr>
              <w:pStyle w:val="Tabletext"/>
            </w:pPr>
            <w:r w:rsidRPr="00F37DF5">
              <w:t xml:space="preserve">Accounting basis of </w:t>
            </w:r>
            <w:r w:rsidR="009A5E7A" w:rsidRPr="00F37DF5">
              <w:t>charities</w:t>
            </w:r>
            <w:r w:rsidRPr="00F37DF5">
              <w:t xml:space="preserve"> etc.</w:t>
            </w:r>
          </w:p>
        </w:tc>
        <w:tc>
          <w:tcPr>
            <w:tcW w:w="1419" w:type="dxa"/>
            <w:tcBorders>
              <w:top w:val="single" w:sz="12" w:space="0" w:color="auto"/>
            </w:tcBorders>
            <w:shd w:val="clear" w:color="auto" w:fill="auto"/>
          </w:tcPr>
          <w:p w:rsidR="00300522" w:rsidRPr="00F37DF5" w:rsidRDefault="00300522" w:rsidP="00300522">
            <w:pPr>
              <w:pStyle w:val="Tabletext"/>
            </w:pPr>
            <w:r w:rsidRPr="00F37DF5">
              <w:t>Division</w:t>
            </w:r>
            <w:r w:rsidR="006138CE" w:rsidRPr="00F37DF5">
              <w:t> </w:t>
            </w:r>
            <w:r w:rsidRPr="00F37DF5">
              <w:t>157</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1</w:t>
            </w:r>
          </w:p>
        </w:tc>
        <w:tc>
          <w:tcPr>
            <w:tcW w:w="4961" w:type="dxa"/>
            <w:shd w:val="clear" w:color="auto" w:fill="auto"/>
          </w:tcPr>
          <w:p w:rsidR="00300522" w:rsidRPr="00F37DF5" w:rsidRDefault="00300522" w:rsidP="00300522">
            <w:pPr>
              <w:pStyle w:val="Tabletext"/>
            </w:pPr>
            <w:r w:rsidRPr="00F37DF5">
              <w:t>Agents and insurance brokers</w:t>
            </w:r>
          </w:p>
        </w:tc>
        <w:tc>
          <w:tcPr>
            <w:tcW w:w="1419" w:type="dxa"/>
            <w:shd w:val="clear" w:color="auto" w:fill="auto"/>
          </w:tcPr>
          <w:p w:rsidR="00300522" w:rsidRPr="00F37DF5" w:rsidRDefault="00300522" w:rsidP="00300522">
            <w:pPr>
              <w:pStyle w:val="Tabletext"/>
            </w:pPr>
            <w:r w:rsidRPr="00F37DF5">
              <w:t>Division</w:t>
            </w:r>
            <w:r w:rsidR="006138CE" w:rsidRPr="00F37DF5">
              <w:t> </w:t>
            </w:r>
            <w:r w:rsidRPr="00F37DF5">
              <w:t>153</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C87193">
            <w:pPr>
              <w:pStyle w:val="Tabletext"/>
            </w:pPr>
            <w:r w:rsidRPr="00F37DF5">
              <w:t>1A</w:t>
            </w:r>
          </w:p>
        </w:tc>
        <w:tc>
          <w:tcPr>
            <w:tcW w:w="4961" w:type="dxa"/>
            <w:shd w:val="clear" w:color="auto" w:fill="auto"/>
          </w:tcPr>
          <w:p w:rsidR="00300522" w:rsidRPr="00F37DF5" w:rsidRDefault="00300522" w:rsidP="00C87193">
            <w:pPr>
              <w:pStyle w:val="Tabletext"/>
            </w:pPr>
            <w:r w:rsidRPr="00F37DF5">
              <w:t>Annual apportionment of creditable purpose</w:t>
            </w:r>
          </w:p>
        </w:tc>
        <w:tc>
          <w:tcPr>
            <w:tcW w:w="1419" w:type="dxa"/>
            <w:shd w:val="clear" w:color="auto" w:fill="auto"/>
          </w:tcPr>
          <w:p w:rsidR="00300522" w:rsidRPr="00F37DF5" w:rsidRDefault="00300522" w:rsidP="00C87193">
            <w:pPr>
              <w:pStyle w:val="Tabletext"/>
            </w:pPr>
            <w:r w:rsidRPr="00F37DF5">
              <w:t>Division</w:t>
            </w:r>
            <w:r w:rsidR="006138CE" w:rsidRPr="00F37DF5">
              <w:t> </w:t>
            </w:r>
            <w:r w:rsidRPr="00F37DF5">
              <w:t>131</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C87193">
            <w:pPr>
              <w:pStyle w:val="Tabletext"/>
            </w:pPr>
            <w:r w:rsidRPr="00F37DF5">
              <w:t>1B</w:t>
            </w:r>
          </w:p>
        </w:tc>
        <w:tc>
          <w:tcPr>
            <w:tcW w:w="4961" w:type="dxa"/>
            <w:shd w:val="clear" w:color="auto" w:fill="auto"/>
          </w:tcPr>
          <w:p w:rsidR="00300522" w:rsidRPr="00F37DF5" w:rsidRDefault="00300522" w:rsidP="00C87193">
            <w:pPr>
              <w:pStyle w:val="Tabletext"/>
            </w:pPr>
            <w:r w:rsidRPr="00F37DF5">
              <w:t>Annual tax periods</w:t>
            </w:r>
          </w:p>
        </w:tc>
        <w:tc>
          <w:tcPr>
            <w:tcW w:w="1419" w:type="dxa"/>
            <w:shd w:val="clear" w:color="auto" w:fill="auto"/>
          </w:tcPr>
          <w:p w:rsidR="00300522" w:rsidRPr="00F37DF5" w:rsidRDefault="00300522" w:rsidP="00C87193">
            <w:pPr>
              <w:pStyle w:val="Tabletext"/>
            </w:pPr>
            <w:r w:rsidRPr="00F37DF5">
              <w:t>Division</w:t>
            </w:r>
            <w:r w:rsidR="006138CE" w:rsidRPr="00F37DF5">
              <w:t> </w:t>
            </w:r>
            <w:r w:rsidRPr="00F37DF5">
              <w:t>151</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2</w:t>
            </w:r>
          </w:p>
        </w:tc>
        <w:tc>
          <w:tcPr>
            <w:tcW w:w="4961" w:type="dxa"/>
            <w:shd w:val="clear" w:color="auto" w:fill="auto"/>
          </w:tcPr>
          <w:p w:rsidR="00300522" w:rsidRPr="00F37DF5" w:rsidRDefault="00300522" w:rsidP="00300522">
            <w:pPr>
              <w:pStyle w:val="Tabletext"/>
            </w:pPr>
            <w:r w:rsidRPr="00F37DF5">
              <w:t>Anti</w:t>
            </w:r>
            <w:r w:rsidR="00142129">
              <w:noBreakHyphen/>
            </w:r>
            <w:r w:rsidRPr="00F37DF5">
              <w:t>avoidance</w:t>
            </w:r>
          </w:p>
        </w:tc>
        <w:tc>
          <w:tcPr>
            <w:tcW w:w="1419" w:type="dxa"/>
            <w:shd w:val="clear" w:color="auto" w:fill="auto"/>
          </w:tcPr>
          <w:p w:rsidR="00300522" w:rsidRPr="00F37DF5" w:rsidRDefault="00300522" w:rsidP="00300522">
            <w:pPr>
              <w:pStyle w:val="Tabletext"/>
            </w:pPr>
            <w:r w:rsidRPr="00F37DF5">
              <w:t>Division</w:t>
            </w:r>
            <w:r w:rsidR="006138CE" w:rsidRPr="00F37DF5">
              <w:t> </w:t>
            </w:r>
            <w:r w:rsidRPr="00F37DF5">
              <w:t>165</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3</w:t>
            </w:r>
          </w:p>
        </w:tc>
        <w:tc>
          <w:tcPr>
            <w:tcW w:w="4961" w:type="dxa"/>
            <w:shd w:val="clear" w:color="auto" w:fill="auto"/>
          </w:tcPr>
          <w:p w:rsidR="00300522" w:rsidRPr="00F37DF5" w:rsidRDefault="00300522" w:rsidP="00300522">
            <w:pPr>
              <w:pStyle w:val="Tabletext"/>
            </w:pPr>
            <w:r w:rsidRPr="00F37DF5">
              <w:t>Associates</w:t>
            </w:r>
          </w:p>
        </w:tc>
        <w:tc>
          <w:tcPr>
            <w:tcW w:w="1419" w:type="dxa"/>
            <w:shd w:val="clear" w:color="auto" w:fill="auto"/>
          </w:tcPr>
          <w:p w:rsidR="00300522" w:rsidRPr="00F37DF5" w:rsidRDefault="00300522" w:rsidP="00300522">
            <w:pPr>
              <w:pStyle w:val="Tabletext"/>
            </w:pPr>
            <w:r w:rsidRPr="00F37DF5">
              <w:t>Division</w:t>
            </w:r>
            <w:r w:rsidR="006138CE" w:rsidRPr="00F37DF5">
              <w:t> </w:t>
            </w:r>
            <w:r w:rsidRPr="00F37DF5">
              <w:t>72</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3A</w:t>
            </w:r>
          </w:p>
        </w:tc>
        <w:tc>
          <w:tcPr>
            <w:tcW w:w="4961" w:type="dxa"/>
            <w:shd w:val="clear" w:color="auto" w:fill="auto"/>
          </w:tcPr>
          <w:p w:rsidR="00300522" w:rsidRPr="00F37DF5" w:rsidRDefault="00300522" w:rsidP="00300522">
            <w:pPr>
              <w:pStyle w:val="Tabletext"/>
            </w:pPr>
            <w:r w:rsidRPr="00F37DF5">
              <w:t>Bad debts relating to transactions that are not taxable or creditable to the fullest extent</w:t>
            </w:r>
          </w:p>
        </w:tc>
        <w:tc>
          <w:tcPr>
            <w:tcW w:w="1419" w:type="dxa"/>
            <w:shd w:val="clear" w:color="auto" w:fill="auto"/>
          </w:tcPr>
          <w:p w:rsidR="00300522" w:rsidRPr="00F37DF5" w:rsidRDefault="00300522" w:rsidP="00300522">
            <w:pPr>
              <w:pStyle w:val="Tabletext"/>
            </w:pPr>
            <w:r w:rsidRPr="00F37DF5">
              <w:t>Division</w:t>
            </w:r>
            <w:r w:rsidR="006138CE" w:rsidRPr="00F37DF5">
              <w:t> </w:t>
            </w:r>
            <w:r w:rsidRPr="00F37DF5">
              <w:t>136</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4</w:t>
            </w:r>
          </w:p>
        </w:tc>
        <w:tc>
          <w:tcPr>
            <w:tcW w:w="4961" w:type="dxa"/>
            <w:shd w:val="clear" w:color="auto" w:fill="auto"/>
          </w:tcPr>
          <w:p w:rsidR="00300522" w:rsidRPr="00F37DF5" w:rsidRDefault="00300522" w:rsidP="00300522">
            <w:pPr>
              <w:pStyle w:val="Tabletext"/>
            </w:pPr>
            <w:r w:rsidRPr="00F37DF5">
              <w:t>Cancelled lay</w:t>
            </w:r>
            <w:r w:rsidR="00142129">
              <w:noBreakHyphen/>
            </w:r>
            <w:r w:rsidRPr="00F37DF5">
              <w:t>by sales</w:t>
            </w:r>
          </w:p>
        </w:tc>
        <w:tc>
          <w:tcPr>
            <w:tcW w:w="1419" w:type="dxa"/>
            <w:shd w:val="clear" w:color="auto" w:fill="auto"/>
          </w:tcPr>
          <w:p w:rsidR="00300522" w:rsidRPr="00F37DF5" w:rsidRDefault="00300522" w:rsidP="00300522">
            <w:pPr>
              <w:pStyle w:val="Tabletext"/>
            </w:pPr>
            <w:r w:rsidRPr="00F37DF5">
              <w:t>Division</w:t>
            </w:r>
            <w:r w:rsidR="006138CE" w:rsidRPr="00F37DF5">
              <w:t> </w:t>
            </w:r>
            <w:r w:rsidRPr="00F37DF5">
              <w:t>102</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5</w:t>
            </w:r>
          </w:p>
        </w:tc>
        <w:tc>
          <w:tcPr>
            <w:tcW w:w="4961" w:type="dxa"/>
            <w:shd w:val="clear" w:color="auto" w:fill="auto"/>
          </w:tcPr>
          <w:p w:rsidR="00300522" w:rsidRPr="00F37DF5" w:rsidRDefault="00300522" w:rsidP="00300522">
            <w:pPr>
              <w:pStyle w:val="Tabletext"/>
            </w:pPr>
            <w:r w:rsidRPr="00F37DF5">
              <w:t>Cessation of registration</w:t>
            </w:r>
          </w:p>
        </w:tc>
        <w:tc>
          <w:tcPr>
            <w:tcW w:w="1419" w:type="dxa"/>
            <w:shd w:val="clear" w:color="auto" w:fill="auto"/>
          </w:tcPr>
          <w:p w:rsidR="00300522" w:rsidRPr="00F37DF5" w:rsidRDefault="00300522" w:rsidP="00300522">
            <w:pPr>
              <w:pStyle w:val="Tabletext"/>
            </w:pPr>
            <w:r w:rsidRPr="00F37DF5">
              <w:t>Division</w:t>
            </w:r>
            <w:r w:rsidR="006138CE" w:rsidRPr="00F37DF5">
              <w:t> </w:t>
            </w:r>
            <w:r w:rsidRPr="00F37DF5">
              <w:t>138</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6</w:t>
            </w:r>
          </w:p>
        </w:tc>
        <w:tc>
          <w:tcPr>
            <w:tcW w:w="4961" w:type="dxa"/>
            <w:shd w:val="clear" w:color="auto" w:fill="auto"/>
          </w:tcPr>
          <w:p w:rsidR="00300522" w:rsidRPr="00F37DF5" w:rsidRDefault="00300522" w:rsidP="00300522">
            <w:pPr>
              <w:pStyle w:val="Tabletext"/>
            </w:pPr>
            <w:r w:rsidRPr="00F37DF5">
              <w:t>Changes in the extent of creditable purpose</w:t>
            </w:r>
          </w:p>
        </w:tc>
        <w:tc>
          <w:tcPr>
            <w:tcW w:w="1419" w:type="dxa"/>
            <w:shd w:val="clear" w:color="auto" w:fill="auto"/>
          </w:tcPr>
          <w:p w:rsidR="00300522" w:rsidRPr="00F37DF5" w:rsidRDefault="00300522" w:rsidP="00300522">
            <w:pPr>
              <w:pStyle w:val="Tabletext"/>
            </w:pPr>
            <w:r w:rsidRPr="00F37DF5">
              <w:t>Division</w:t>
            </w:r>
            <w:r w:rsidR="006138CE" w:rsidRPr="00F37DF5">
              <w:t> </w:t>
            </w:r>
            <w:r w:rsidRPr="00F37DF5">
              <w:t>129</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7</w:t>
            </w:r>
          </w:p>
        </w:tc>
        <w:tc>
          <w:tcPr>
            <w:tcW w:w="4961" w:type="dxa"/>
            <w:shd w:val="clear" w:color="auto" w:fill="auto"/>
          </w:tcPr>
          <w:p w:rsidR="00300522" w:rsidRPr="00F37DF5" w:rsidRDefault="00300522" w:rsidP="00300522">
            <w:pPr>
              <w:pStyle w:val="Tabletext"/>
            </w:pPr>
            <w:r w:rsidRPr="00F37DF5">
              <w:t>Changing your accounting basis</w:t>
            </w:r>
          </w:p>
        </w:tc>
        <w:tc>
          <w:tcPr>
            <w:tcW w:w="1419" w:type="dxa"/>
            <w:shd w:val="clear" w:color="auto" w:fill="auto"/>
          </w:tcPr>
          <w:p w:rsidR="00300522" w:rsidRPr="00F37DF5" w:rsidRDefault="00300522" w:rsidP="00300522">
            <w:pPr>
              <w:pStyle w:val="Tabletext"/>
            </w:pPr>
            <w:r w:rsidRPr="00F37DF5">
              <w:t>Division</w:t>
            </w:r>
            <w:r w:rsidR="006138CE" w:rsidRPr="00F37DF5">
              <w:t> </w:t>
            </w:r>
            <w:r w:rsidRPr="00F37DF5">
              <w:t>159</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8</w:t>
            </w:r>
          </w:p>
        </w:tc>
        <w:tc>
          <w:tcPr>
            <w:tcW w:w="4961" w:type="dxa"/>
            <w:shd w:val="clear" w:color="auto" w:fill="auto"/>
          </w:tcPr>
          <w:p w:rsidR="00300522" w:rsidRPr="00F37DF5" w:rsidRDefault="00300522" w:rsidP="00300522">
            <w:pPr>
              <w:pStyle w:val="Tabletext"/>
            </w:pPr>
            <w:r w:rsidRPr="00F37DF5">
              <w:t>Company amalgamations</w:t>
            </w:r>
          </w:p>
        </w:tc>
        <w:tc>
          <w:tcPr>
            <w:tcW w:w="1419" w:type="dxa"/>
            <w:shd w:val="clear" w:color="auto" w:fill="auto"/>
          </w:tcPr>
          <w:p w:rsidR="00300522" w:rsidRPr="00F37DF5" w:rsidRDefault="00300522" w:rsidP="00300522">
            <w:pPr>
              <w:pStyle w:val="Tabletext"/>
            </w:pPr>
            <w:r w:rsidRPr="00F37DF5">
              <w:t>Division</w:t>
            </w:r>
            <w:r w:rsidR="006138CE" w:rsidRPr="00F37DF5">
              <w:t> </w:t>
            </w:r>
            <w:r w:rsidRPr="00F37DF5">
              <w:t>90</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8A</w:t>
            </w:r>
          </w:p>
        </w:tc>
        <w:tc>
          <w:tcPr>
            <w:tcW w:w="4961" w:type="dxa"/>
            <w:shd w:val="clear" w:color="auto" w:fill="auto"/>
          </w:tcPr>
          <w:p w:rsidR="00300522" w:rsidRPr="00F37DF5" w:rsidRDefault="00300522" w:rsidP="00300522">
            <w:pPr>
              <w:pStyle w:val="Tabletext"/>
            </w:pPr>
            <w:r w:rsidRPr="00F37DF5">
              <w:t>Compulsory third party schemes</w:t>
            </w:r>
          </w:p>
        </w:tc>
        <w:tc>
          <w:tcPr>
            <w:tcW w:w="1419" w:type="dxa"/>
            <w:shd w:val="clear" w:color="auto" w:fill="auto"/>
          </w:tcPr>
          <w:p w:rsidR="00300522" w:rsidRPr="00F37DF5" w:rsidRDefault="00300522" w:rsidP="00300522">
            <w:pPr>
              <w:pStyle w:val="Tabletext"/>
            </w:pPr>
            <w:r w:rsidRPr="00F37DF5">
              <w:t>Division</w:t>
            </w:r>
            <w:r w:rsidR="006138CE" w:rsidRPr="00F37DF5">
              <w:t> </w:t>
            </w:r>
            <w:r w:rsidRPr="00F37DF5">
              <w:t>79</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9</w:t>
            </w:r>
          </w:p>
        </w:tc>
        <w:tc>
          <w:tcPr>
            <w:tcW w:w="4961" w:type="dxa"/>
            <w:shd w:val="clear" w:color="auto" w:fill="auto"/>
          </w:tcPr>
          <w:p w:rsidR="00300522" w:rsidRPr="00F37DF5" w:rsidRDefault="00300522" w:rsidP="00300522">
            <w:pPr>
              <w:pStyle w:val="Tabletext"/>
            </w:pPr>
            <w:r w:rsidRPr="00F37DF5">
              <w:t>Customs security etc. given for taxable importations</w:t>
            </w:r>
          </w:p>
        </w:tc>
        <w:tc>
          <w:tcPr>
            <w:tcW w:w="1419" w:type="dxa"/>
            <w:shd w:val="clear" w:color="auto" w:fill="auto"/>
          </w:tcPr>
          <w:p w:rsidR="00300522" w:rsidRPr="00F37DF5" w:rsidRDefault="00300522" w:rsidP="00300522">
            <w:pPr>
              <w:pStyle w:val="Tabletext"/>
            </w:pPr>
            <w:r w:rsidRPr="00F37DF5">
              <w:t>Division</w:t>
            </w:r>
            <w:r w:rsidR="006138CE" w:rsidRPr="00F37DF5">
              <w:t> </w:t>
            </w:r>
            <w:r w:rsidRPr="00F37DF5">
              <w:t>171</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300522">
            <w:pPr>
              <w:pStyle w:val="Tabletext"/>
            </w:pPr>
            <w:r w:rsidRPr="00F37DF5">
              <w:t>10</w:t>
            </w:r>
          </w:p>
        </w:tc>
        <w:tc>
          <w:tcPr>
            <w:tcW w:w="4961" w:type="dxa"/>
            <w:shd w:val="clear" w:color="auto" w:fill="auto"/>
          </w:tcPr>
          <w:p w:rsidR="00300522" w:rsidRPr="00F37DF5" w:rsidRDefault="00300522" w:rsidP="00300522">
            <w:pPr>
              <w:pStyle w:val="Tabletext"/>
            </w:pPr>
            <w:r w:rsidRPr="00F37DF5">
              <w:t>Deposits as security</w:t>
            </w:r>
          </w:p>
        </w:tc>
        <w:tc>
          <w:tcPr>
            <w:tcW w:w="1419" w:type="dxa"/>
            <w:shd w:val="clear" w:color="auto" w:fill="auto"/>
          </w:tcPr>
          <w:p w:rsidR="00300522" w:rsidRPr="00F37DF5" w:rsidRDefault="00300522" w:rsidP="00300522">
            <w:pPr>
              <w:pStyle w:val="Tabletext"/>
            </w:pPr>
            <w:r w:rsidRPr="00F37DF5">
              <w:t>Division</w:t>
            </w:r>
            <w:r w:rsidR="006138CE" w:rsidRPr="00F37DF5">
              <w:t> </w:t>
            </w:r>
            <w:r w:rsidRPr="00F37DF5">
              <w:t>99</w:t>
            </w:r>
          </w:p>
        </w:tc>
      </w:tr>
      <w:tr w:rsidR="00300522" w:rsidRPr="00F37DF5" w:rsidTr="00A53099">
        <w:tblPrEx>
          <w:tblCellMar>
            <w:left w:w="107" w:type="dxa"/>
            <w:right w:w="107" w:type="dxa"/>
          </w:tblCellMar>
        </w:tblPrEx>
        <w:tc>
          <w:tcPr>
            <w:tcW w:w="709" w:type="dxa"/>
            <w:shd w:val="clear" w:color="auto" w:fill="auto"/>
          </w:tcPr>
          <w:p w:rsidR="00300522" w:rsidRPr="00F37DF5" w:rsidRDefault="00300522" w:rsidP="00C87193">
            <w:pPr>
              <w:pStyle w:val="Tabletext"/>
            </w:pPr>
            <w:r w:rsidRPr="00F37DF5">
              <w:t>10A</w:t>
            </w:r>
          </w:p>
        </w:tc>
        <w:tc>
          <w:tcPr>
            <w:tcW w:w="4961" w:type="dxa"/>
            <w:shd w:val="clear" w:color="auto" w:fill="auto"/>
          </w:tcPr>
          <w:p w:rsidR="00300522" w:rsidRPr="00F37DF5" w:rsidRDefault="00300522" w:rsidP="00C87193">
            <w:pPr>
              <w:pStyle w:val="Tabletext"/>
            </w:pPr>
            <w:r w:rsidRPr="00F37DF5">
              <w:t>Distributions from deceased estates</w:t>
            </w:r>
          </w:p>
        </w:tc>
        <w:tc>
          <w:tcPr>
            <w:tcW w:w="1419" w:type="dxa"/>
            <w:shd w:val="clear" w:color="auto" w:fill="auto"/>
          </w:tcPr>
          <w:p w:rsidR="00300522" w:rsidRPr="00F37DF5" w:rsidRDefault="00300522" w:rsidP="00C87193">
            <w:pPr>
              <w:pStyle w:val="Tabletext"/>
            </w:pPr>
            <w:r w:rsidRPr="00F37DF5">
              <w:t>Division</w:t>
            </w:r>
            <w:r w:rsidR="006138CE" w:rsidRPr="00F37DF5">
              <w:t> </w:t>
            </w:r>
            <w:r w:rsidRPr="00F37DF5">
              <w:t>139</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C87193">
            <w:pPr>
              <w:pStyle w:val="Tabletext"/>
            </w:pPr>
            <w:r w:rsidRPr="00F37DF5">
              <w:t>10B</w:t>
            </w:r>
          </w:p>
        </w:tc>
        <w:tc>
          <w:tcPr>
            <w:tcW w:w="4961" w:type="dxa"/>
            <w:shd w:val="clear" w:color="auto" w:fill="auto"/>
          </w:tcPr>
          <w:p w:rsidR="00446963" w:rsidRPr="00F37DF5" w:rsidRDefault="00446963" w:rsidP="00C87193">
            <w:pPr>
              <w:pStyle w:val="Tabletext"/>
            </w:pPr>
            <w:r w:rsidRPr="00F37DF5">
              <w:t>Excess GST</w:t>
            </w:r>
          </w:p>
        </w:tc>
        <w:tc>
          <w:tcPr>
            <w:tcW w:w="1419" w:type="dxa"/>
            <w:shd w:val="clear" w:color="auto" w:fill="auto"/>
          </w:tcPr>
          <w:p w:rsidR="00446963" w:rsidRPr="00F37DF5" w:rsidRDefault="00446963" w:rsidP="00C87193">
            <w:pPr>
              <w:pStyle w:val="Tabletext"/>
            </w:pPr>
            <w:r w:rsidRPr="00F37DF5">
              <w:t>Division</w:t>
            </w:r>
            <w:r w:rsidR="006138CE" w:rsidRPr="00F37DF5">
              <w:t> </w:t>
            </w:r>
            <w:r w:rsidRPr="00F37DF5">
              <w:t>142</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11</w:t>
            </w:r>
          </w:p>
        </w:tc>
        <w:tc>
          <w:tcPr>
            <w:tcW w:w="4961" w:type="dxa"/>
            <w:shd w:val="clear" w:color="auto" w:fill="auto"/>
          </w:tcPr>
          <w:p w:rsidR="00446963" w:rsidRPr="00F37DF5" w:rsidRDefault="00446963" w:rsidP="00300522">
            <w:pPr>
              <w:pStyle w:val="Tabletext"/>
            </w:pPr>
            <w:r w:rsidRPr="00F37DF5">
              <w:t>Financial supplies (reduced credit acquisitions)</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70</w:t>
            </w:r>
          </w:p>
        </w:tc>
      </w:tr>
      <w:tr w:rsidR="00446963" w:rsidRPr="00F37DF5" w:rsidTr="00EA3631">
        <w:tblPrEx>
          <w:tblCellMar>
            <w:left w:w="107" w:type="dxa"/>
            <w:right w:w="107" w:type="dxa"/>
          </w:tblCellMar>
        </w:tblPrEx>
        <w:tc>
          <w:tcPr>
            <w:tcW w:w="709" w:type="dxa"/>
            <w:tcBorders>
              <w:bottom w:val="single" w:sz="4" w:space="0" w:color="auto"/>
            </w:tcBorders>
            <w:shd w:val="clear" w:color="auto" w:fill="auto"/>
          </w:tcPr>
          <w:p w:rsidR="00446963" w:rsidRPr="00F37DF5" w:rsidRDefault="00446963" w:rsidP="00300522">
            <w:pPr>
              <w:pStyle w:val="Tabletext"/>
            </w:pPr>
            <w:r w:rsidRPr="00F37DF5">
              <w:t>11A</w:t>
            </w:r>
          </w:p>
        </w:tc>
        <w:tc>
          <w:tcPr>
            <w:tcW w:w="4961" w:type="dxa"/>
            <w:tcBorders>
              <w:bottom w:val="single" w:sz="4" w:space="0" w:color="auto"/>
            </w:tcBorders>
            <w:shd w:val="clear" w:color="auto" w:fill="auto"/>
          </w:tcPr>
          <w:p w:rsidR="00446963" w:rsidRPr="00F37DF5" w:rsidRDefault="00446963" w:rsidP="00300522">
            <w:pPr>
              <w:pStyle w:val="Tabletext"/>
            </w:pPr>
            <w:r w:rsidRPr="00F37DF5">
              <w:t>Fringe benefits provided by input taxed suppliers</w:t>
            </w:r>
          </w:p>
        </w:tc>
        <w:tc>
          <w:tcPr>
            <w:tcW w:w="1419" w:type="dxa"/>
            <w:tcBorders>
              <w:bottom w:val="single" w:sz="4" w:space="0" w:color="auto"/>
            </w:tcBorders>
            <w:shd w:val="clear" w:color="auto" w:fill="auto"/>
          </w:tcPr>
          <w:p w:rsidR="00446963" w:rsidRPr="00F37DF5" w:rsidRDefault="00446963" w:rsidP="00300522">
            <w:pPr>
              <w:pStyle w:val="Tabletext"/>
            </w:pPr>
            <w:r w:rsidRPr="00F37DF5">
              <w:t>Division</w:t>
            </w:r>
            <w:r w:rsidR="006138CE" w:rsidRPr="00F37DF5">
              <w:t> </w:t>
            </w:r>
            <w:r w:rsidRPr="00F37DF5">
              <w:t>71</w:t>
            </w:r>
          </w:p>
        </w:tc>
      </w:tr>
      <w:tr w:rsidR="00446963" w:rsidRPr="00F37DF5" w:rsidTr="002671D9">
        <w:tblPrEx>
          <w:tblCellMar>
            <w:left w:w="107" w:type="dxa"/>
            <w:right w:w="107" w:type="dxa"/>
          </w:tblCellMar>
        </w:tblPrEx>
        <w:tc>
          <w:tcPr>
            <w:tcW w:w="709" w:type="dxa"/>
            <w:tcBorders>
              <w:bottom w:val="single" w:sz="4" w:space="0" w:color="auto"/>
            </w:tcBorders>
            <w:shd w:val="clear" w:color="auto" w:fill="auto"/>
          </w:tcPr>
          <w:p w:rsidR="00446963" w:rsidRPr="00F37DF5" w:rsidRDefault="00446963" w:rsidP="00300522">
            <w:pPr>
              <w:pStyle w:val="Tabletext"/>
            </w:pPr>
            <w:bookmarkStart w:id="228" w:name="CU_22201554"/>
            <w:bookmarkStart w:id="229" w:name="CU_22201665"/>
            <w:bookmarkEnd w:id="228"/>
            <w:bookmarkEnd w:id="229"/>
            <w:r w:rsidRPr="00F37DF5">
              <w:t>12</w:t>
            </w:r>
          </w:p>
        </w:tc>
        <w:tc>
          <w:tcPr>
            <w:tcW w:w="4961" w:type="dxa"/>
            <w:tcBorders>
              <w:bottom w:val="single" w:sz="4" w:space="0" w:color="auto"/>
            </w:tcBorders>
            <w:shd w:val="clear" w:color="auto" w:fill="auto"/>
          </w:tcPr>
          <w:p w:rsidR="00446963" w:rsidRPr="00F37DF5" w:rsidRDefault="00446963" w:rsidP="00300522">
            <w:pPr>
              <w:pStyle w:val="Tabletext"/>
            </w:pPr>
            <w:r w:rsidRPr="00F37DF5">
              <w:t>Gambling</w:t>
            </w:r>
          </w:p>
        </w:tc>
        <w:tc>
          <w:tcPr>
            <w:tcW w:w="1419" w:type="dxa"/>
            <w:tcBorders>
              <w:bottom w:val="single" w:sz="4" w:space="0" w:color="auto"/>
            </w:tcBorders>
            <w:shd w:val="clear" w:color="auto" w:fill="auto"/>
          </w:tcPr>
          <w:p w:rsidR="00446963" w:rsidRPr="00F37DF5" w:rsidRDefault="00446963" w:rsidP="00300522">
            <w:pPr>
              <w:pStyle w:val="Tabletext"/>
            </w:pPr>
            <w:r w:rsidRPr="00F37DF5">
              <w:t>Division</w:t>
            </w:r>
            <w:r w:rsidR="006138CE" w:rsidRPr="00F37DF5">
              <w:t> </w:t>
            </w:r>
            <w:r w:rsidRPr="00F37DF5">
              <w:t>126</w:t>
            </w:r>
          </w:p>
        </w:tc>
      </w:tr>
      <w:tr w:rsidR="00446963" w:rsidRPr="00F37DF5" w:rsidTr="002671D9">
        <w:tblPrEx>
          <w:tblCellMar>
            <w:left w:w="107" w:type="dxa"/>
            <w:right w:w="107" w:type="dxa"/>
          </w:tblCellMar>
        </w:tblPrEx>
        <w:tc>
          <w:tcPr>
            <w:tcW w:w="709" w:type="dxa"/>
            <w:tcBorders>
              <w:bottom w:val="single" w:sz="4" w:space="0" w:color="auto"/>
            </w:tcBorders>
            <w:shd w:val="clear" w:color="auto" w:fill="auto"/>
          </w:tcPr>
          <w:p w:rsidR="00446963" w:rsidRPr="00F37DF5" w:rsidRDefault="00446963" w:rsidP="00300522">
            <w:pPr>
              <w:pStyle w:val="Tabletext"/>
            </w:pPr>
            <w:bookmarkStart w:id="230" w:name="CU_22201007"/>
            <w:bookmarkEnd w:id="230"/>
            <w:r w:rsidRPr="00F37DF5">
              <w:t>12A</w:t>
            </w:r>
          </w:p>
        </w:tc>
        <w:tc>
          <w:tcPr>
            <w:tcW w:w="4961" w:type="dxa"/>
            <w:tcBorders>
              <w:bottom w:val="single" w:sz="4" w:space="0" w:color="auto"/>
            </w:tcBorders>
            <w:shd w:val="clear" w:color="auto" w:fill="auto"/>
          </w:tcPr>
          <w:p w:rsidR="00446963" w:rsidRPr="00F37DF5" w:rsidRDefault="00446963" w:rsidP="00300522">
            <w:pPr>
              <w:pStyle w:val="Tabletext"/>
            </w:pPr>
            <w:r w:rsidRPr="00F37DF5">
              <w:t>Goods applied solely to private or domestic use</w:t>
            </w:r>
          </w:p>
        </w:tc>
        <w:tc>
          <w:tcPr>
            <w:tcW w:w="1419" w:type="dxa"/>
            <w:tcBorders>
              <w:bottom w:val="single" w:sz="4" w:space="0" w:color="auto"/>
            </w:tcBorders>
            <w:shd w:val="clear" w:color="auto" w:fill="auto"/>
          </w:tcPr>
          <w:p w:rsidR="00446963" w:rsidRPr="00F37DF5" w:rsidRDefault="00446963" w:rsidP="00300522">
            <w:pPr>
              <w:pStyle w:val="Tabletext"/>
            </w:pPr>
            <w:r w:rsidRPr="00F37DF5">
              <w:t>Division</w:t>
            </w:r>
            <w:r w:rsidR="006138CE" w:rsidRPr="00F37DF5">
              <w:t> </w:t>
            </w:r>
            <w:r w:rsidRPr="00F37DF5">
              <w:t>130</w:t>
            </w:r>
          </w:p>
        </w:tc>
      </w:tr>
      <w:tr w:rsidR="00446963" w:rsidRPr="00F37DF5" w:rsidTr="002671D9">
        <w:tblPrEx>
          <w:tblCellMar>
            <w:left w:w="107" w:type="dxa"/>
            <w:right w:w="107" w:type="dxa"/>
          </w:tblCellMar>
        </w:tblPrEx>
        <w:tc>
          <w:tcPr>
            <w:tcW w:w="709" w:type="dxa"/>
            <w:tcBorders>
              <w:top w:val="single" w:sz="4" w:space="0" w:color="auto"/>
            </w:tcBorders>
            <w:shd w:val="clear" w:color="auto" w:fill="auto"/>
          </w:tcPr>
          <w:p w:rsidR="00446963" w:rsidRPr="00F37DF5" w:rsidRDefault="00446963" w:rsidP="00300522">
            <w:pPr>
              <w:pStyle w:val="Tabletext"/>
            </w:pPr>
            <w:r w:rsidRPr="00F37DF5">
              <w:t>12B</w:t>
            </w:r>
          </w:p>
        </w:tc>
        <w:tc>
          <w:tcPr>
            <w:tcW w:w="4961" w:type="dxa"/>
            <w:tcBorders>
              <w:top w:val="single" w:sz="4" w:space="0" w:color="auto"/>
            </w:tcBorders>
            <w:shd w:val="clear" w:color="auto" w:fill="auto"/>
          </w:tcPr>
          <w:p w:rsidR="00446963" w:rsidRPr="00F37DF5" w:rsidRDefault="00446963" w:rsidP="00300522">
            <w:pPr>
              <w:pStyle w:val="Tabletext"/>
            </w:pPr>
            <w:r w:rsidRPr="00F37DF5">
              <w:t>Government entities</w:t>
            </w:r>
          </w:p>
        </w:tc>
        <w:tc>
          <w:tcPr>
            <w:tcW w:w="1419" w:type="dxa"/>
            <w:tcBorders>
              <w:top w:val="single" w:sz="4" w:space="0" w:color="auto"/>
            </w:tcBorders>
            <w:shd w:val="clear" w:color="auto" w:fill="auto"/>
          </w:tcPr>
          <w:p w:rsidR="00446963" w:rsidRPr="00F37DF5" w:rsidRDefault="00446963" w:rsidP="00300522">
            <w:pPr>
              <w:pStyle w:val="Tabletext"/>
            </w:pPr>
            <w:r w:rsidRPr="00F37DF5">
              <w:t>Division</w:t>
            </w:r>
            <w:r w:rsidR="006138CE" w:rsidRPr="00F37DF5">
              <w:t> </w:t>
            </w:r>
            <w:r w:rsidRPr="00F37DF5">
              <w:t>149</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13</w:t>
            </w:r>
          </w:p>
        </w:tc>
        <w:tc>
          <w:tcPr>
            <w:tcW w:w="4961" w:type="dxa"/>
            <w:shd w:val="clear" w:color="auto" w:fill="auto"/>
          </w:tcPr>
          <w:p w:rsidR="00446963" w:rsidRPr="00F37DF5" w:rsidRDefault="00446963" w:rsidP="00300522">
            <w:pPr>
              <w:pStyle w:val="Tabletext"/>
            </w:pPr>
            <w:r w:rsidRPr="00F37DF5">
              <w:t>GST branches</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54</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14</w:t>
            </w:r>
          </w:p>
        </w:tc>
        <w:tc>
          <w:tcPr>
            <w:tcW w:w="4961" w:type="dxa"/>
            <w:shd w:val="clear" w:color="auto" w:fill="auto"/>
          </w:tcPr>
          <w:p w:rsidR="00446963" w:rsidRPr="00F37DF5" w:rsidRDefault="00446963" w:rsidP="00300522">
            <w:pPr>
              <w:pStyle w:val="Tabletext"/>
            </w:pPr>
            <w:r w:rsidRPr="00F37DF5">
              <w:t>GST groups</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48</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15</w:t>
            </w:r>
          </w:p>
        </w:tc>
        <w:tc>
          <w:tcPr>
            <w:tcW w:w="4961" w:type="dxa"/>
            <w:shd w:val="clear" w:color="auto" w:fill="auto"/>
          </w:tcPr>
          <w:p w:rsidR="00446963" w:rsidRPr="00F37DF5" w:rsidRDefault="00446963" w:rsidP="00300522">
            <w:pPr>
              <w:pStyle w:val="Tabletext"/>
            </w:pPr>
            <w:r w:rsidRPr="00F37DF5">
              <w:t>GST joint ventures</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51</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15A</w:t>
            </w:r>
          </w:p>
        </w:tc>
        <w:tc>
          <w:tcPr>
            <w:tcW w:w="4961" w:type="dxa"/>
            <w:shd w:val="clear" w:color="auto" w:fill="auto"/>
          </w:tcPr>
          <w:p w:rsidR="00446963" w:rsidRPr="00F37DF5" w:rsidRDefault="00446963" w:rsidP="00300522">
            <w:pPr>
              <w:pStyle w:val="Tabletext"/>
            </w:pPr>
            <w:r w:rsidRPr="00F37DF5">
              <w:t>GST religious groups</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49</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17</w:t>
            </w:r>
          </w:p>
        </w:tc>
        <w:tc>
          <w:tcPr>
            <w:tcW w:w="4961" w:type="dxa"/>
            <w:shd w:val="clear" w:color="auto" w:fill="auto"/>
          </w:tcPr>
          <w:p w:rsidR="00446963" w:rsidRPr="00F37DF5" w:rsidRDefault="00446963" w:rsidP="00300522">
            <w:pPr>
              <w:pStyle w:val="Tabletext"/>
            </w:pPr>
            <w:r w:rsidRPr="00F37DF5">
              <w:t>Importations without entry for home consumption</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114</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18</w:t>
            </w:r>
          </w:p>
        </w:tc>
        <w:tc>
          <w:tcPr>
            <w:tcW w:w="4961" w:type="dxa"/>
            <w:shd w:val="clear" w:color="auto" w:fill="auto"/>
          </w:tcPr>
          <w:p w:rsidR="00446963" w:rsidRPr="00F37DF5" w:rsidRDefault="00446963" w:rsidP="00300522">
            <w:pPr>
              <w:pStyle w:val="Tabletext"/>
            </w:pPr>
            <w:r w:rsidRPr="00F37DF5">
              <w:t>Insurance</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78</w:t>
            </w:r>
          </w:p>
        </w:tc>
      </w:tr>
      <w:tr w:rsidR="005508E4" w:rsidRPr="00F37DF5" w:rsidTr="00A53099">
        <w:tblPrEx>
          <w:tblCellMar>
            <w:left w:w="107" w:type="dxa"/>
            <w:right w:w="107" w:type="dxa"/>
          </w:tblCellMar>
        </w:tblPrEx>
        <w:tc>
          <w:tcPr>
            <w:tcW w:w="709" w:type="dxa"/>
            <w:shd w:val="clear" w:color="auto" w:fill="auto"/>
          </w:tcPr>
          <w:p w:rsidR="005508E4" w:rsidRPr="00F37DF5" w:rsidRDefault="005508E4" w:rsidP="00300522">
            <w:pPr>
              <w:pStyle w:val="Tabletext"/>
            </w:pPr>
            <w:r w:rsidRPr="00F37DF5">
              <w:t>18A</w:t>
            </w:r>
          </w:p>
        </w:tc>
        <w:tc>
          <w:tcPr>
            <w:tcW w:w="4961" w:type="dxa"/>
            <w:shd w:val="clear" w:color="auto" w:fill="auto"/>
          </w:tcPr>
          <w:p w:rsidR="005508E4" w:rsidRPr="00F37DF5" w:rsidRDefault="005508E4" w:rsidP="00300522">
            <w:pPr>
              <w:pStyle w:val="Tabletext"/>
            </w:pPr>
            <w:r w:rsidRPr="00F37DF5">
              <w:t>Limited registration entities</w:t>
            </w:r>
          </w:p>
        </w:tc>
        <w:tc>
          <w:tcPr>
            <w:tcW w:w="1419" w:type="dxa"/>
            <w:shd w:val="clear" w:color="auto" w:fill="auto"/>
          </w:tcPr>
          <w:p w:rsidR="005508E4" w:rsidRPr="00F37DF5" w:rsidRDefault="005508E4" w:rsidP="00300522">
            <w:pPr>
              <w:pStyle w:val="Tabletext"/>
            </w:pPr>
            <w:r w:rsidRPr="00F37DF5">
              <w:t>Division</w:t>
            </w:r>
            <w:r w:rsidR="006138CE" w:rsidRPr="00F37DF5">
              <w:t> </w:t>
            </w:r>
            <w:r w:rsidRPr="00F37DF5">
              <w:t>146</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19</w:t>
            </w:r>
          </w:p>
        </w:tc>
        <w:tc>
          <w:tcPr>
            <w:tcW w:w="4961" w:type="dxa"/>
            <w:shd w:val="clear" w:color="auto" w:fill="auto"/>
          </w:tcPr>
          <w:p w:rsidR="00446963" w:rsidRPr="00F37DF5" w:rsidRDefault="00446963" w:rsidP="00300522">
            <w:pPr>
              <w:pStyle w:val="Tabletext"/>
            </w:pPr>
            <w:r w:rsidRPr="00F37DF5">
              <w:t>Long</w:t>
            </w:r>
            <w:r w:rsidR="00142129">
              <w:noBreakHyphen/>
            </w:r>
            <w:r w:rsidRPr="00F37DF5">
              <w:t>term accommodation in commercial residential premises</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87</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20</w:t>
            </w:r>
          </w:p>
        </w:tc>
        <w:tc>
          <w:tcPr>
            <w:tcW w:w="4961" w:type="dxa"/>
            <w:shd w:val="clear" w:color="auto" w:fill="auto"/>
          </w:tcPr>
          <w:p w:rsidR="00446963" w:rsidRPr="00F37DF5" w:rsidRDefault="00446963" w:rsidP="00300522">
            <w:pPr>
              <w:pStyle w:val="Tabletext"/>
            </w:pPr>
            <w:r w:rsidRPr="00F37DF5">
              <w:t>Non</w:t>
            </w:r>
            <w:r w:rsidR="00142129">
              <w:noBreakHyphen/>
            </w:r>
            <w:r w:rsidRPr="00F37DF5">
              <w:t>deductible expenses</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69</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20A</w:t>
            </w:r>
          </w:p>
        </w:tc>
        <w:tc>
          <w:tcPr>
            <w:tcW w:w="4961" w:type="dxa"/>
            <w:shd w:val="clear" w:color="auto" w:fill="auto"/>
          </w:tcPr>
          <w:p w:rsidR="00446963" w:rsidRPr="00F37DF5" w:rsidRDefault="00446963" w:rsidP="00300522">
            <w:pPr>
              <w:pStyle w:val="Tabletext"/>
            </w:pPr>
            <w:r w:rsidRPr="00F37DF5">
              <w:t>Non</w:t>
            </w:r>
            <w:r w:rsidR="00142129">
              <w:noBreakHyphen/>
            </w:r>
            <w:r w:rsidRPr="00F37DF5">
              <w:t>profit sub</w:t>
            </w:r>
            <w:r w:rsidR="00142129">
              <w:noBreakHyphen/>
            </w:r>
            <w:r w:rsidRPr="00F37DF5">
              <w:t>entities</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63</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20B</w:t>
            </w:r>
          </w:p>
        </w:tc>
        <w:tc>
          <w:tcPr>
            <w:tcW w:w="4961" w:type="dxa"/>
            <w:shd w:val="clear" w:color="auto" w:fill="auto"/>
          </w:tcPr>
          <w:p w:rsidR="00446963" w:rsidRPr="00F37DF5" w:rsidRDefault="00446963" w:rsidP="00300522">
            <w:pPr>
              <w:pStyle w:val="Tabletext"/>
            </w:pPr>
            <w:r w:rsidRPr="00F37DF5">
              <w:t>Non</w:t>
            </w:r>
            <w:r w:rsidR="00142129">
              <w:noBreakHyphen/>
            </w:r>
            <w:r w:rsidRPr="00F37DF5">
              <w:t xml:space="preserve">residents making supplies connected with </w:t>
            </w:r>
            <w:r w:rsidR="008523E9" w:rsidRPr="00F37DF5">
              <w:t>the indirect tax zone</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 xml:space="preserve">83 </w:t>
            </w:r>
          </w:p>
        </w:tc>
      </w:tr>
      <w:tr w:rsidR="005508E4" w:rsidRPr="00F37DF5" w:rsidDel="005508E4" w:rsidTr="00A53099">
        <w:tblPrEx>
          <w:tblCellMar>
            <w:left w:w="107" w:type="dxa"/>
            <w:right w:w="107" w:type="dxa"/>
          </w:tblCellMar>
        </w:tblPrEx>
        <w:tc>
          <w:tcPr>
            <w:tcW w:w="709" w:type="dxa"/>
            <w:shd w:val="clear" w:color="auto" w:fill="auto"/>
          </w:tcPr>
          <w:p w:rsidR="005508E4" w:rsidRPr="00F37DF5" w:rsidDel="005508E4" w:rsidRDefault="005508E4" w:rsidP="00300522">
            <w:pPr>
              <w:pStyle w:val="Tabletext"/>
            </w:pPr>
            <w:r w:rsidRPr="00F37DF5">
              <w:t>21</w:t>
            </w:r>
          </w:p>
        </w:tc>
        <w:tc>
          <w:tcPr>
            <w:tcW w:w="4961" w:type="dxa"/>
            <w:shd w:val="clear" w:color="auto" w:fill="auto"/>
          </w:tcPr>
          <w:p w:rsidR="005508E4" w:rsidRPr="00F37DF5" w:rsidDel="005508E4" w:rsidRDefault="005508E4" w:rsidP="00300522">
            <w:pPr>
              <w:pStyle w:val="Tabletext"/>
            </w:pPr>
            <w:r w:rsidRPr="00F37DF5">
              <w:t>Offshore supplies</w:t>
            </w:r>
          </w:p>
        </w:tc>
        <w:tc>
          <w:tcPr>
            <w:tcW w:w="1419" w:type="dxa"/>
            <w:shd w:val="clear" w:color="auto" w:fill="auto"/>
          </w:tcPr>
          <w:p w:rsidR="005508E4" w:rsidRPr="00F37DF5" w:rsidDel="005508E4" w:rsidRDefault="005508E4" w:rsidP="00300522">
            <w:pPr>
              <w:pStyle w:val="Tabletext"/>
            </w:pPr>
            <w:r w:rsidRPr="00F37DF5">
              <w:t>Division</w:t>
            </w:r>
            <w:r w:rsidR="006138CE" w:rsidRPr="00F37DF5">
              <w:t> </w:t>
            </w:r>
            <w:r w:rsidRPr="00F37DF5">
              <w:t>84</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21A</w:t>
            </w:r>
          </w:p>
        </w:tc>
        <w:tc>
          <w:tcPr>
            <w:tcW w:w="4961" w:type="dxa"/>
            <w:shd w:val="clear" w:color="auto" w:fill="auto"/>
          </w:tcPr>
          <w:p w:rsidR="00446963" w:rsidRPr="00F37DF5" w:rsidRDefault="00446963" w:rsidP="00300522">
            <w:pPr>
              <w:pStyle w:val="Tabletext"/>
            </w:pPr>
            <w:r w:rsidRPr="00F37DF5">
              <w:t>Payment of GST by instalments</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162</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22</w:t>
            </w:r>
          </w:p>
        </w:tc>
        <w:tc>
          <w:tcPr>
            <w:tcW w:w="4961" w:type="dxa"/>
            <w:shd w:val="clear" w:color="auto" w:fill="auto"/>
          </w:tcPr>
          <w:p w:rsidR="00446963" w:rsidRPr="00F37DF5" w:rsidRDefault="00446963" w:rsidP="00300522">
            <w:pPr>
              <w:pStyle w:val="Tabletext"/>
            </w:pPr>
            <w:r w:rsidRPr="00F37DF5">
              <w:t xml:space="preserve">Payments of taxes </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81</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23</w:t>
            </w:r>
          </w:p>
        </w:tc>
        <w:tc>
          <w:tcPr>
            <w:tcW w:w="4961" w:type="dxa"/>
            <w:shd w:val="clear" w:color="auto" w:fill="auto"/>
          </w:tcPr>
          <w:p w:rsidR="00446963" w:rsidRPr="00F37DF5" w:rsidRDefault="00446963" w:rsidP="00300522">
            <w:pPr>
              <w:pStyle w:val="Tabletext"/>
            </w:pPr>
            <w:r w:rsidRPr="00F37DF5">
              <w:t>Pre</w:t>
            </w:r>
            <w:r w:rsidR="00142129">
              <w:noBreakHyphen/>
            </w:r>
            <w:r w:rsidRPr="00F37DF5">
              <w:t>establishment costs</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60</w:t>
            </w:r>
          </w:p>
        </w:tc>
      </w:tr>
      <w:tr w:rsidR="00446963" w:rsidRPr="00F37DF5" w:rsidTr="00A53099">
        <w:tc>
          <w:tcPr>
            <w:tcW w:w="709" w:type="dxa"/>
            <w:shd w:val="clear" w:color="auto" w:fill="auto"/>
          </w:tcPr>
          <w:p w:rsidR="00446963" w:rsidRPr="00F37DF5" w:rsidRDefault="00446963" w:rsidP="007F0F28">
            <w:pPr>
              <w:pStyle w:val="Tabletext"/>
            </w:pPr>
            <w:r w:rsidRPr="00F37DF5">
              <w:t>23A</w:t>
            </w:r>
          </w:p>
        </w:tc>
        <w:tc>
          <w:tcPr>
            <w:tcW w:w="4961" w:type="dxa"/>
            <w:shd w:val="clear" w:color="auto" w:fill="auto"/>
          </w:tcPr>
          <w:p w:rsidR="00446963" w:rsidRPr="00F37DF5" w:rsidRDefault="00446963" w:rsidP="007F0F28">
            <w:pPr>
              <w:pStyle w:val="Tabletext"/>
            </w:pPr>
            <w:r w:rsidRPr="00F37DF5">
              <w:t>Providing additional consideration under gross</w:t>
            </w:r>
            <w:r w:rsidR="00142129">
              <w:noBreakHyphen/>
            </w:r>
            <w:r w:rsidRPr="00F37DF5">
              <w:t>up clauses</w:t>
            </w:r>
          </w:p>
        </w:tc>
        <w:tc>
          <w:tcPr>
            <w:tcW w:w="1419" w:type="dxa"/>
            <w:shd w:val="clear" w:color="auto" w:fill="auto"/>
          </w:tcPr>
          <w:p w:rsidR="00446963" w:rsidRPr="00F37DF5" w:rsidRDefault="00446963" w:rsidP="007F0F28">
            <w:pPr>
              <w:pStyle w:val="Tabletext"/>
            </w:pPr>
            <w:r w:rsidRPr="00F37DF5">
              <w:t>Division</w:t>
            </w:r>
            <w:r w:rsidR="006138CE" w:rsidRPr="00F37DF5">
              <w:t> </w:t>
            </w:r>
            <w:r w:rsidRPr="00F37DF5">
              <w:t>133</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24</w:t>
            </w:r>
          </w:p>
        </w:tc>
        <w:tc>
          <w:tcPr>
            <w:tcW w:w="4961" w:type="dxa"/>
            <w:shd w:val="clear" w:color="auto" w:fill="auto"/>
          </w:tcPr>
          <w:p w:rsidR="00446963" w:rsidRPr="00F37DF5" w:rsidRDefault="00446963" w:rsidP="00300522">
            <w:pPr>
              <w:pStyle w:val="Tabletext"/>
            </w:pPr>
            <w:r w:rsidRPr="00F37DF5">
              <w:t>Reimbursement of employees etc.</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111</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25</w:t>
            </w:r>
          </w:p>
        </w:tc>
        <w:tc>
          <w:tcPr>
            <w:tcW w:w="4961" w:type="dxa"/>
            <w:shd w:val="clear" w:color="auto" w:fill="auto"/>
          </w:tcPr>
          <w:p w:rsidR="00446963" w:rsidRPr="00F37DF5" w:rsidRDefault="00446963" w:rsidP="00300522">
            <w:pPr>
              <w:pStyle w:val="Tabletext"/>
            </w:pPr>
            <w:r w:rsidRPr="00F37DF5">
              <w:t>Representatives of incapacitated entities</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58</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26</w:t>
            </w:r>
          </w:p>
        </w:tc>
        <w:tc>
          <w:tcPr>
            <w:tcW w:w="4961" w:type="dxa"/>
            <w:shd w:val="clear" w:color="auto" w:fill="auto"/>
          </w:tcPr>
          <w:p w:rsidR="00446963" w:rsidRPr="00F37DF5" w:rsidRDefault="00446963" w:rsidP="00300522">
            <w:pPr>
              <w:pStyle w:val="Tabletext"/>
            </w:pPr>
            <w:r w:rsidRPr="00F37DF5">
              <w:t>Resident agents acting for non</w:t>
            </w:r>
            <w:r w:rsidR="00142129">
              <w:noBreakHyphen/>
            </w:r>
            <w:r w:rsidRPr="00F37DF5">
              <w:t>residents</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57</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28</w:t>
            </w:r>
          </w:p>
        </w:tc>
        <w:tc>
          <w:tcPr>
            <w:tcW w:w="4961" w:type="dxa"/>
            <w:shd w:val="clear" w:color="auto" w:fill="auto"/>
          </w:tcPr>
          <w:p w:rsidR="00446963" w:rsidRPr="00F37DF5" w:rsidRDefault="00446963" w:rsidP="00300522">
            <w:pPr>
              <w:pStyle w:val="Tabletext"/>
            </w:pPr>
            <w:smartTag w:uri="urn:schemas-microsoft-com:office:smarttags" w:element="City">
              <w:smartTag w:uri="urn:schemas-microsoft-com:office:smarttags" w:element="place">
                <w:r w:rsidRPr="00F37DF5">
                  <w:t>Sale</w:t>
                </w:r>
              </w:smartTag>
            </w:smartTag>
            <w:r w:rsidRPr="00F37DF5">
              <w:t xml:space="preserve"> of freehold interests etc.</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75</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29</w:t>
            </w:r>
          </w:p>
        </w:tc>
        <w:tc>
          <w:tcPr>
            <w:tcW w:w="4961" w:type="dxa"/>
            <w:shd w:val="clear" w:color="auto" w:fill="auto"/>
          </w:tcPr>
          <w:p w:rsidR="00446963" w:rsidRPr="00F37DF5" w:rsidRDefault="00446963" w:rsidP="00300522">
            <w:pPr>
              <w:pStyle w:val="Tabletext"/>
            </w:pPr>
            <w:r w:rsidRPr="00F37DF5">
              <w:t>Second</w:t>
            </w:r>
            <w:r w:rsidR="00142129">
              <w:noBreakHyphen/>
            </w:r>
            <w:r w:rsidRPr="00F37DF5">
              <w:t>hand goods</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66</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29AA</w:t>
            </w:r>
          </w:p>
        </w:tc>
        <w:tc>
          <w:tcPr>
            <w:tcW w:w="4961" w:type="dxa"/>
            <w:shd w:val="clear" w:color="auto" w:fill="auto"/>
          </w:tcPr>
          <w:p w:rsidR="00446963" w:rsidRPr="00F37DF5" w:rsidRDefault="00446963" w:rsidP="00300522">
            <w:pPr>
              <w:pStyle w:val="Tabletext"/>
            </w:pPr>
            <w:r w:rsidRPr="00F37DF5">
              <w:t>Settlement sharing arrangements</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80</w:t>
            </w:r>
          </w:p>
        </w:tc>
      </w:tr>
      <w:tr w:rsidR="00446963" w:rsidRPr="00F37DF5" w:rsidTr="00A245D8">
        <w:tblPrEx>
          <w:tblCellMar>
            <w:left w:w="107" w:type="dxa"/>
            <w:right w:w="107" w:type="dxa"/>
          </w:tblCellMar>
        </w:tblPrEx>
        <w:trPr>
          <w:cantSplit/>
        </w:trPr>
        <w:tc>
          <w:tcPr>
            <w:tcW w:w="709" w:type="dxa"/>
            <w:shd w:val="clear" w:color="auto" w:fill="auto"/>
          </w:tcPr>
          <w:p w:rsidR="00446963" w:rsidRPr="00F37DF5" w:rsidRDefault="00446963" w:rsidP="00300522">
            <w:pPr>
              <w:pStyle w:val="Tabletext"/>
            </w:pPr>
            <w:r w:rsidRPr="00F37DF5">
              <w:t>29A</w:t>
            </w:r>
          </w:p>
        </w:tc>
        <w:tc>
          <w:tcPr>
            <w:tcW w:w="4961" w:type="dxa"/>
            <w:shd w:val="clear" w:color="auto" w:fill="auto"/>
          </w:tcPr>
          <w:p w:rsidR="00446963" w:rsidRPr="00F37DF5" w:rsidRDefault="00446963" w:rsidP="00300522">
            <w:pPr>
              <w:pStyle w:val="Tabletext"/>
            </w:pPr>
            <w:r w:rsidRPr="00F37DF5">
              <w:t>Simplified accounting methods for retailers and small enterprise entities</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123</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29B</w:t>
            </w:r>
          </w:p>
        </w:tc>
        <w:tc>
          <w:tcPr>
            <w:tcW w:w="4961" w:type="dxa"/>
            <w:shd w:val="clear" w:color="auto" w:fill="auto"/>
          </w:tcPr>
          <w:p w:rsidR="00446963" w:rsidRPr="00F37DF5" w:rsidRDefault="00446963" w:rsidP="00300522">
            <w:pPr>
              <w:pStyle w:val="Tabletext"/>
            </w:pPr>
            <w:r w:rsidRPr="00F37DF5">
              <w:t>Stock on hand on becoming registered etc.</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137</w:t>
            </w:r>
          </w:p>
        </w:tc>
      </w:tr>
      <w:tr w:rsidR="00446963" w:rsidRPr="00F37DF5" w:rsidTr="00EA3631">
        <w:tblPrEx>
          <w:tblCellMar>
            <w:left w:w="107" w:type="dxa"/>
            <w:right w:w="107" w:type="dxa"/>
          </w:tblCellMar>
        </w:tblPrEx>
        <w:tc>
          <w:tcPr>
            <w:tcW w:w="709" w:type="dxa"/>
            <w:tcBorders>
              <w:bottom w:val="single" w:sz="4" w:space="0" w:color="auto"/>
            </w:tcBorders>
            <w:shd w:val="clear" w:color="auto" w:fill="auto"/>
          </w:tcPr>
          <w:p w:rsidR="00446963" w:rsidRPr="00F37DF5" w:rsidRDefault="00446963" w:rsidP="00300522">
            <w:pPr>
              <w:pStyle w:val="Tabletext"/>
            </w:pPr>
            <w:r w:rsidRPr="00F37DF5">
              <w:t>30</w:t>
            </w:r>
          </w:p>
        </w:tc>
        <w:tc>
          <w:tcPr>
            <w:tcW w:w="4961" w:type="dxa"/>
            <w:tcBorders>
              <w:bottom w:val="single" w:sz="4" w:space="0" w:color="auto"/>
            </w:tcBorders>
            <w:shd w:val="clear" w:color="auto" w:fill="auto"/>
          </w:tcPr>
          <w:p w:rsidR="00446963" w:rsidRPr="00F37DF5" w:rsidRDefault="00446963" w:rsidP="00300522">
            <w:pPr>
              <w:pStyle w:val="Tabletext"/>
            </w:pPr>
            <w:r w:rsidRPr="00F37DF5">
              <w:t>Supplies and acquisitions made on a progressive or periodic basis</w:t>
            </w:r>
          </w:p>
        </w:tc>
        <w:tc>
          <w:tcPr>
            <w:tcW w:w="1419" w:type="dxa"/>
            <w:tcBorders>
              <w:bottom w:val="single" w:sz="4" w:space="0" w:color="auto"/>
            </w:tcBorders>
            <w:shd w:val="clear" w:color="auto" w:fill="auto"/>
          </w:tcPr>
          <w:p w:rsidR="00446963" w:rsidRPr="00F37DF5" w:rsidRDefault="00446963" w:rsidP="00300522">
            <w:pPr>
              <w:pStyle w:val="Tabletext"/>
            </w:pPr>
            <w:r w:rsidRPr="00F37DF5">
              <w:t>Division</w:t>
            </w:r>
            <w:r w:rsidR="006138CE" w:rsidRPr="00F37DF5">
              <w:t> </w:t>
            </w:r>
            <w:r w:rsidRPr="00F37DF5">
              <w:t>156</w:t>
            </w:r>
          </w:p>
        </w:tc>
      </w:tr>
      <w:tr w:rsidR="00446963" w:rsidRPr="00F37DF5" w:rsidTr="002671D9">
        <w:tblPrEx>
          <w:tblCellMar>
            <w:left w:w="107" w:type="dxa"/>
            <w:right w:w="107" w:type="dxa"/>
          </w:tblCellMar>
        </w:tblPrEx>
        <w:tc>
          <w:tcPr>
            <w:tcW w:w="709" w:type="dxa"/>
            <w:tcBorders>
              <w:bottom w:val="single" w:sz="4" w:space="0" w:color="auto"/>
            </w:tcBorders>
            <w:shd w:val="clear" w:color="auto" w:fill="auto"/>
          </w:tcPr>
          <w:p w:rsidR="00446963" w:rsidRPr="00F37DF5" w:rsidRDefault="00446963" w:rsidP="00300522">
            <w:pPr>
              <w:pStyle w:val="Tabletext"/>
            </w:pPr>
            <w:bookmarkStart w:id="231" w:name="CU_49202932"/>
            <w:bookmarkStart w:id="232" w:name="CU_49203043"/>
            <w:bookmarkEnd w:id="231"/>
            <w:bookmarkEnd w:id="232"/>
            <w:r w:rsidRPr="00F37DF5">
              <w:t>30A</w:t>
            </w:r>
          </w:p>
        </w:tc>
        <w:tc>
          <w:tcPr>
            <w:tcW w:w="4961" w:type="dxa"/>
            <w:tcBorders>
              <w:bottom w:val="single" w:sz="4" w:space="0" w:color="auto"/>
            </w:tcBorders>
            <w:shd w:val="clear" w:color="auto" w:fill="auto"/>
          </w:tcPr>
          <w:p w:rsidR="00446963" w:rsidRPr="00F37DF5" w:rsidRDefault="00446963" w:rsidP="00300522">
            <w:pPr>
              <w:pStyle w:val="Tabletext"/>
            </w:pPr>
            <w:r w:rsidRPr="00F37DF5">
              <w:t>Supplies in return for rights to develop land</w:t>
            </w:r>
          </w:p>
        </w:tc>
        <w:tc>
          <w:tcPr>
            <w:tcW w:w="1419" w:type="dxa"/>
            <w:tcBorders>
              <w:bottom w:val="single" w:sz="4" w:space="0" w:color="auto"/>
            </w:tcBorders>
            <w:shd w:val="clear" w:color="auto" w:fill="auto"/>
          </w:tcPr>
          <w:p w:rsidR="00446963" w:rsidRPr="00F37DF5" w:rsidRDefault="00446963" w:rsidP="00300522">
            <w:pPr>
              <w:pStyle w:val="Tabletext"/>
            </w:pPr>
            <w:r w:rsidRPr="00F37DF5">
              <w:t>Division</w:t>
            </w:r>
            <w:r w:rsidR="006138CE" w:rsidRPr="00F37DF5">
              <w:t> </w:t>
            </w:r>
            <w:r w:rsidRPr="00F37DF5">
              <w:t>82</w:t>
            </w:r>
          </w:p>
        </w:tc>
      </w:tr>
      <w:tr w:rsidR="00446963" w:rsidRPr="00F37DF5" w:rsidTr="002671D9">
        <w:tblPrEx>
          <w:tblCellMar>
            <w:left w:w="107" w:type="dxa"/>
            <w:right w:w="107" w:type="dxa"/>
          </w:tblCellMar>
        </w:tblPrEx>
        <w:tc>
          <w:tcPr>
            <w:tcW w:w="709" w:type="dxa"/>
            <w:tcBorders>
              <w:bottom w:val="single" w:sz="4" w:space="0" w:color="auto"/>
            </w:tcBorders>
            <w:shd w:val="clear" w:color="auto" w:fill="auto"/>
          </w:tcPr>
          <w:p w:rsidR="00446963" w:rsidRPr="00F37DF5" w:rsidRDefault="00446963" w:rsidP="00300522">
            <w:pPr>
              <w:pStyle w:val="Tabletext"/>
            </w:pPr>
            <w:bookmarkStart w:id="233" w:name="CU_49202422"/>
            <w:bookmarkEnd w:id="233"/>
            <w:r w:rsidRPr="00F37DF5">
              <w:t>31</w:t>
            </w:r>
          </w:p>
        </w:tc>
        <w:tc>
          <w:tcPr>
            <w:tcW w:w="4961" w:type="dxa"/>
            <w:tcBorders>
              <w:bottom w:val="single" w:sz="4" w:space="0" w:color="auto"/>
            </w:tcBorders>
            <w:shd w:val="clear" w:color="auto" w:fill="auto"/>
          </w:tcPr>
          <w:p w:rsidR="00446963" w:rsidRPr="00F37DF5" w:rsidRDefault="00446963" w:rsidP="00300522">
            <w:pPr>
              <w:pStyle w:val="Tabletext"/>
            </w:pPr>
            <w:r w:rsidRPr="00F37DF5">
              <w:t>Supplies in satisfaction of debts</w:t>
            </w:r>
          </w:p>
        </w:tc>
        <w:tc>
          <w:tcPr>
            <w:tcW w:w="1419" w:type="dxa"/>
            <w:tcBorders>
              <w:bottom w:val="single" w:sz="4" w:space="0" w:color="auto"/>
            </w:tcBorders>
            <w:shd w:val="clear" w:color="auto" w:fill="auto"/>
          </w:tcPr>
          <w:p w:rsidR="00446963" w:rsidRPr="00F37DF5" w:rsidRDefault="00446963" w:rsidP="00300522">
            <w:pPr>
              <w:pStyle w:val="Tabletext"/>
            </w:pPr>
            <w:r w:rsidRPr="00F37DF5">
              <w:t>Division</w:t>
            </w:r>
            <w:r w:rsidR="006138CE" w:rsidRPr="00F37DF5">
              <w:t> </w:t>
            </w:r>
            <w:r w:rsidRPr="00F37DF5">
              <w:t>105</w:t>
            </w:r>
          </w:p>
        </w:tc>
      </w:tr>
      <w:tr w:rsidR="00446963" w:rsidRPr="00F37DF5" w:rsidTr="002671D9">
        <w:tblPrEx>
          <w:tblCellMar>
            <w:left w:w="107" w:type="dxa"/>
            <w:right w:w="107" w:type="dxa"/>
          </w:tblCellMar>
        </w:tblPrEx>
        <w:tc>
          <w:tcPr>
            <w:tcW w:w="709" w:type="dxa"/>
            <w:tcBorders>
              <w:top w:val="single" w:sz="4" w:space="0" w:color="auto"/>
            </w:tcBorders>
            <w:shd w:val="clear" w:color="auto" w:fill="auto"/>
          </w:tcPr>
          <w:p w:rsidR="00446963" w:rsidRPr="00F37DF5" w:rsidRDefault="00446963" w:rsidP="00300522">
            <w:pPr>
              <w:pStyle w:val="Tabletext"/>
            </w:pPr>
            <w:r w:rsidRPr="00F37DF5">
              <w:t>32</w:t>
            </w:r>
          </w:p>
        </w:tc>
        <w:tc>
          <w:tcPr>
            <w:tcW w:w="4961" w:type="dxa"/>
            <w:tcBorders>
              <w:top w:val="single" w:sz="4" w:space="0" w:color="auto"/>
            </w:tcBorders>
            <w:shd w:val="clear" w:color="auto" w:fill="auto"/>
          </w:tcPr>
          <w:p w:rsidR="00446963" w:rsidRPr="00F37DF5" w:rsidRDefault="00446963" w:rsidP="00300522">
            <w:pPr>
              <w:pStyle w:val="Tabletext"/>
            </w:pPr>
            <w:r w:rsidRPr="00F37DF5">
              <w:t>Supplies of going concerns</w:t>
            </w:r>
          </w:p>
        </w:tc>
        <w:tc>
          <w:tcPr>
            <w:tcW w:w="1419" w:type="dxa"/>
            <w:tcBorders>
              <w:top w:val="single" w:sz="4" w:space="0" w:color="auto"/>
            </w:tcBorders>
            <w:shd w:val="clear" w:color="auto" w:fill="auto"/>
          </w:tcPr>
          <w:p w:rsidR="00446963" w:rsidRPr="00F37DF5" w:rsidRDefault="00446963" w:rsidP="00300522">
            <w:pPr>
              <w:pStyle w:val="Tabletext"/>
            </w:pPr>
            <w:r w:rsidRPr="00F37DF5">
              <w:t>Division</w:t>
            </w:r>
            <w:r w:rsidR="006138CE" w:rsidRPr="00F37DF5">
              <w:t> </w:t>
            </w:r>
            <w:r w:rsidRPr="00F37DF5">
              <w:t>135</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33</w:t>
            </w:r>
          </w:p>
        </w:tc>
        <w:tc>
          <w:tcPr>
            <w:tcW w:w="4961" w:type="dxa"/>
            <w:shd w:val="clear" w:color="auto" w:fill="auto"/>
          </w:tcPr>
          <w:p w:rsidR="00446963" w:rsidRPr="00F37DF5" w:rsidRDefault="00446963" w:rsidP="00300522">
            <w:pPr>
              <w:pStyle w:val="Tabletext"/>
            </w:pPr>
            <w:r w:rsidRPr="00F37DF5">
              <w:t>Supplies of things acquired etc. without full input tax credits</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132</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33A</w:t>
            </w:r>
          </w:p>
        </w:tc>
        <w:tc>
          <w:tcPr>
            <w:tcW w:w="4961" w:type="dxa"/>
            <w:shd w:val="clear" w:color="auto" w:fill="auto"/>
          </w:tcPr>
          <w:p w:rsidR="00446963" w:rsidRPr="00F37DF5" w:rsidRDefault="00446963" w:rsidP="00300522">
            <w:pPr>
              <w:pStyle w:val="Tabletext"/>
            </w:pPr>
            <w:r w:rsidRPr="00F37DF5">
              <w:t>Supply under arrangement covered by PAYG voluntary agreement</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113</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34</w:t>
            </w:r>
          </w:p>
        </w:tc>
        <w:tc>
          <w:tcPr>
            <w:tcW w:w="4961" w:type="dxa"/>
            <w:shd w:val="clear" w:color="auto" w:fill="auto"/>
          </w:tcPr>
          <w:p w:rsidR="00446963" w:rsidRPr="00F37DF5" w:rsidRDefault="00446963" w:rsidP="00300522">
            <w:pPr>
              <w:pStyle w:val="Tabletext"/>
            </w:pPr>
            <w:r w:rsidRPr="00F37DF5">
              <w:t xml:space="preserve">Supplies partly connected with </w:t>
            </w:r>
            <w:r w:rsidR="008523E9" w:rsidRPr="00F37DF5">
              <w:t>the indirect tax zone</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96</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35</w:t>
            </w:r>
          </w:p>
        </w:tc>
        <w:tc>
          <w:tcPr>
            <w:tcW w:w="4961" w:type="dxa"/>
            <w:shd w:val="clear" w:color="auto" w:fill="auto"/>
          </w:tcPr>
          <w:p w:rsidR="00446963" w:rsidRPr="00F37DF5" w:rsidRDefault="00446963" w:rsidP="00300522">
            <w:pPr>
              <w:pStyle w:val="Tabletext"/>
            </w:pPr>
            <w:r w:rsidRPr="00F37DF5">
              <w:t>Taxis</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144</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35AA</w:t>
            </w:r>
          </w:p>
        </w:tc>
        <w:tc>
          <w:tcPr>
            <w:tcW w:w="4961" w:type="dxa"/>
            <w:shd w:val="clear" w:color="auto" w:fill="auto"/>
          </w:tcPr>
          <w:p w:rsidR="00446963" w:rsidRPr="00F37DF5" w:rsidRDefault="00446963" w:rsidP="00300522">
            <w:pPr>
              <w:pStyle w:val="Tabletext"/>
            </w:pPr>
            <w:r w:rsidRPr="00F37DF5">
              <w:t>Tax</w:t>
            </w:r>
            <w:r w:rsidR="00142129">
              <w:noBreakHyphen/>
            </w:r>
            <w:r w:rsidRPr="00F37DF5">
              <w:t>related transactions</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110</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35A</w:t>
            </w:r>
          </w:p>
        </w:tc>
        <w:tc>
          <w:tcPr>
            <w:tcW w:w="4961" w:type="dxa"/>
            <w:shd w:val="clear" w:color="auto" w:fill="auto"/>
          </w:tcPr>
          <w:p w:rsidR="00446963" w:rsidRPr="00F37DF5" w:rsidRDefault="00446963" w:rsidP="00300522">
            <w:pPr>
              <w:pStyle w:val="Tabletext"/>
            </w:pPr>
            <w:r w:rsidRPr="00F37DF5">
              <w:t>Telecommunication supplies</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85</w:t>
            </w:r>
          </w:p>
        </w:tc>
      </w:tr>
      <w:tr w:rsidR="00446963" w:rsidRPr="00F37DF5" w:rsidTr="00A53099">
        <w:tc>
          <w:tcPr>
            <w:tcW w:w="709" w:type="dxa"/>
            <w:shd w:val="clear" w:color="auto" w:fill="auto"/>
          </w:tcPr>
          <w:p w:rsidR="00446963" w:rsidRPr="00F37DF5" w:rsidRDefault="00446963" w:rsidP="00833170">
            <w:pPr>
              <w:pStyle w:val="Tabletext"/>
            </w:pPr>
            <w:r w:rsidRPr="00F37DF5">
              <w:t>35B</w:t>
            </w:r>
          </w:p>
        </w:tc>
        <w:tc>
          <w:tcPr>
            <w:tcW w:w="4961" w:type="dxa"/>
            <w:shd w:val="clear" w:color="auto" w:fill="auto"/>
          </w:tcPr>
          <w:p w:rsidR="00446963" w:rsidRPr="00F37DF5" w:rsidRDefault="00446963" w:rsidP="00833170">
            <w:pPr>
              <w:pStyle w:val="Tabletext"/>
            </w:pPr>
            <w:r w:rsidRPr="00F37DF5">
              <w:t>Third party payments</w:t>
            </w:r>
          </w:p>
        </w:tc>
        <w:tc>
          <w:tcPr>
            <w:tcW w:w="1419" w:type="dxa"/>
            <w:shd w:val="clear" w:color="auto" w:fill="auto"/>
          </w:tcPr>
          <w:p w:rsidR="00446963" w:rsidRPr="00F37DF5" w:rsidRDefault="00446963" w:rsidP="00833170">
            <w:pPr>
              <w:pStyle w:val="Tabletext"/>
            </w:pPr>
            <w:r w:rsidRPr="00F37DF5">
              <w:t>Division</w:t>
            </w:r>
            <w:r w:rsidR="006138CE" w:rsidRPr="00F37DF5">
              <w:t> </w:t>
            </w:r>
            <w:r w:rsidRPr="00F37DF5">
              <w:t>134</w:t>
            </w:r>
          </w:p>
        </w:tc>
      </w:tr>
      <w:tr w:rsidR="00446963" w:rsidRPr="00F37DF5" w:rsidTr="00A53099">
        <w:tc>
          <w:tcPr>
            <w:tcW w:w="709" w:type="dxa"/>
            <w:shd w:val="clear" w:color="auto" w:fill="auto"/>
          </w:tcPr>
          <w:p w:rsidR="00446963" w:rsidRPr="00F37DF5" w:rsidRDefault="00446963" w:rsidP="007F0F28">
            <w:pPr>
              <w:pStyle w:val="Tabletext"/>
            </w:pPr>
            <w:r w:rsidRPr="00F37DF5">
              <w:t>35C</w:t>
            </w:r>
          </w:p>
        </w:tc>
        <w:tc>
          <w:tcPr>
            <w:tcW w:w="4961" w:type="dxa"/>
            <w:shd w:val="clear" w:color="auto" w:fill="auto"/>
          </w:tcPr>
          <w:p w:rsidR="00446963" w:rsidRPr="00F37DF5" w:rsidRDefault="00446963" w:rsidP="007F0F28">
            <w:pPr>
              <w:pStyle w:val="Tabletext"/>
            </w:pPr>
            <w:r w:rsidRPr="00F37DF5">
              <w:t>Time limit on entitlements to input tax credits</w:t>
            </w:r>
          </w:p>
        </w:tc>
        <w:tc>
          <w:tcPr>
            <w:tcW w:w="1419" w:type="dxa"/>
            <w:shd w:val="clear" w:color="auto" w:fill="auto"/>
          </w:tcPr>
          <w:p w:rsidR="00446963" w:rsidRPr="00F37DF5" w:rsidRDefault="00446963" w:rsidP="007F0F28">
            <w:pPr>
              <w:pStyle w:val="Tabletext"/>
            </w:pPr>
            <w:r w:rsidRPr="00F37DF5">
              <w:t>Division</w:t>
            </w:r>
            <w:r w:rsidR="006138CE" w:rsidRPr="00F37DF5">
              <w:t> </w:t>
            </w:r>
            <w:r w:rsidRPr="00F37DF5">
              <w:t>93</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36</w:t>
            </w:r>
          </w:p>
        </w:tc>
        <w:tc>
          <w:tcPr>
            <w:tcW w:w="4961" w:type="dxa"/>
            <w:shd w:val="clear" w:color="auto" w:fill="auto"/>
          </w:tcPr>
          <w:p w:rsidR="00446963" w:rsidRPr="00F37DF5" w:rsidRDefault="00446963" w:rsidP="00300522">
            <w:pPr>
              <w:pStyle w:val="Tabletext"/>
            </w:pPr>
            <w:r w:rsidRPr="00F37DF5">
              <w:t>Tourist refund scheme</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168</w:t>
            </w:r>
          </w:p>
        </w:tc>
      </w:tr>
      <w:tr w:rsidR="00446963" w:rsidRPr="00F37DF5" w:rsidTr="00A53099">
        <w:tblPrEx>
          <w:tblCellMar>
            <w:left w:w="107" w:type="dxa"/>
            <w:right w:w="107" w:type="dxa"/>
          </w:tblCellMar>
        </w:tblPrEx>
        <w:tc>
          <w:tcPr>
            <w:tcW w:w="709" w:type="dxa"/>
            <w:shd w:val="clear" w:color="auto" w:fill="auto"/>
          </w:tcPr>
          <w:p w:rsidR="00446963" w:rsidRPr="00F37DF5" w:rsidRDefault="00446963" w:rsidP="00300522">
            <w:pPr>
              <w:pStyle w:val="Tabletext"/>
            </w:pPr>
            <w:r w:rsidRPr="00F37DF5">
              <w:t>36A</w:t>
            </w:r>
          </w:p>
        </w:tc>
        <w:tc>
          <w:tcPr>
            <w:tcW w:w="4961" w:type="dxa"/>
            <w:shd w:val="clear" w:color="auto" w:fill="auto"/>
          </w:tcPr>
          <w:p w:rsidR="00446963" w:rsidRPr="00F37DF5" w:rsidRDefault="00446963" w:rsidP="00300522">
            <w:pPr>
              <w:pStyle w:val="Tabletext"/>
            </w:pPr>
            <w:r w:rsidRPr="00F37DF5">
              <w:t>Tradex scheme goods</w:t>
            </w:r>
          </w:p>
        </w:tc>
        <w:tc>
          <w:tcPr>
            <w:tcW w:w="1419" w:type="dxa"/>
            <w:shd w:val="clear" w:color="auto" w:fill="auto"/>
          </w:tcPr>
          <w:p w:rsidR="00446963" w:rsidRPr="00F37DF5" w:rsidRDefault="00446963" w:rsidP="00300522">
            <w:pPr>
              <w:pStyle w:val="Tabletext"/>
            </w:pPr>
            <w:r w:rsidRPr="00F37DF5">
              <w:t>Division</w:t>
            </w:r>
            <w:r w:rsidR="006138CE" w:rsidRPr="00F37DF5">
              <w:t> </w:t>
            </w:r>
            <w:r w:rsidRPr="00F37DF5">
              <w:t>141</w:t>
            </w:r>
          </w:p>
        </w:tc>
      </w:tr>
      <w:tr w:rsidR="00744458" w:rsidRPr="00F37DF5" w:rsidTr="00A53099">
        <w:tblPrEx>
          <w:tblCellMar>
            <w:left w:w="107" w:type="dxa"/>
            <w:right w:w="107" w:type="dxa"/>
          </w:tblCellMar>
        </w:tblPrEx>
        <w:tc>
          <w:tcPr>
            <w:tcW w:w="709" w:type="dxa"/>
            <w:shd w:val="clear" w:color="auto" w:fill="auto"/>
          </w:tcPr>
          <w:p w:rsidR="00744458" w:rsidRPr="00F37DF5" w:rsidRDefault="00744458" w:rsidP="00300522">
            <w:pPr>
              <w:pStyle w:val="Tabletext"/>
            </w:pPr>
            <w:r w:rsidRPr="00F37DF5">
              <w:t>36AA</w:t>
            </w:r>
          </w:p>
        </w:tc>
        <w:tc>
          <w:tcPr>
            <w:tcW w:w="4961" w:type="dxa"/>
            <w:shd w:val="clear" w:color="auto" w:fill="auto"/>
          </w:tcPr>
          <w:p w:rsidR="00744458" w:rsidRPr="00F37DF5" w:rsidRDefault="00744458" w:rsidP="00300522">
            <w:pPr>
              <w:pStyle w:val="Tabletext"/>
            </w:pPr>
            <w:r w:rsidRPr="00F37DF5">
              <w:t>Valuable metals</w:t>
            </w:r>
          </w:p>
        </w:tc>
        <w:tc>
          <w:tcPr>
            <w:tcW w:w="1419" w:type="dxa"/>
            <w:shd w:val="clear" w:color="auto" w:fill="auto"/>
          </w:tcPr>
          <w:p w:rsidR="00744458" w:rsidRPr="00F37DF5" w:rsidRDefault="00744458" w:rsidP="00300522">
            <w:pPr>
              <w:pStyle w:val="Tabletext"/>
            </w:pPr>
            <w:r w:rsidRPr="00F37DF5">
              <w:t>Division</w:t>
            </w:r>
            <w:r w:rsidR="006138CE" w:rsidRPr="00F37DF5">
              <w:t> </w:t>
            </w:r>
            <w:r w:rsidRPr="00F37DF5">
              <w:t>86</w:t>
            </w:r>
          </w:p>
        </w:tc>
      </w:tr>
      <w:tr w:rsidR="00744458" w:rsidRPr="00F37DF5" w:rsidTr="00A53099">
        <w:tblPrEx>
          <w:tblCellMar>
            <w:left w:w="107" w:type="dxa"/>
            <w:right w:w="107" w:type="dxa"/>
          </w:tblCellMar>
        </w:tblPrEx>
        <w:tc>
          <w:tcPr>
            <w:tcW w:w="709" w:type="dxa"/>
            <w:shd w:val="clear" w:color="auto" w:fill="auto"/>
          </w:tcPr>
          <w:p w:rsidR="00744458" w:rsidRPr="00F37DF5" w:rsidRDefault="00744458" w:rsidP="00300522">
            <w:pPr>
              <w:pStyle w:val="Tabletext"/>
            </w:pPr>
            <w:r w:rsidRPr="00F37DF5">
              <w:t>36B</w:t>
            </w:r>
          </w:p>
        </w:tc>
        <w:tc>
          <w:tcPr>
            <w:tcW w:w="4961" w:type="dxa"/>
            <w:shd w:val="clear" w:color="auto" w:fill="auto"/>
          </w:tcPr>
          <w:p w:rsidR="00744458" w:rsidRPr="00F37DF5" w:rsidRDefault="00744458" w:rsidP="00300522">
            <w:pPr>
              <w:pStyle w:val="Tabletext"/>
            </w:pPr>
            <w:r w:rsidRPr="00F37DF5">
              <w:t>Valuation of re</w:t>
            </w:r>
            <w:r w:rsidR="00142129">
              <w:noBreakHyphen/>
            </w:r>
            <w:r w:rsidRPr="00F37DF5">
              <w:t>imported goods</w:t>
            </w:r>
          </w:p>
        </w:tc>
        <w:tc>
          <w:tcPr>
            <w:tcW w:w="1419" w:type="dxa"/>
            <w:shd w:val="clear" w:color="auto" w:fill="auto"/>
          </w:tcPr>
          <w:p w:rsidR="00744458" w:rsidRPr="00F37DF5" w:rsidRDefault="00744458" w:rsidP="00300522">
            <w:pPr>
              <w:pStyle w:val="Tabletext"/>
            </w:pPr>
            <w:r w:rsidRPr="00F37DF5">
              <w:t>Division</w:t>
            </w:r>
            <w:r w:rsidR="006138CE" w:rsidRPr="00F37DF5">
              <w:t> </w:t>
            </w:r>
            <w:r w:rsidRPr="00F37DF5">
              <w:t>117</w:t>
            </w:r>
          </w:p>
        </w:tc>
      </w:tr>
      <w:tr w:rsidR="00744458" w:rsidRPr="00F37DF5" w:rsidTr="00A53099">
        <w:tblPrEx>
          <w:tblCellMar>
            <w:left w:w="107" w:type="dxa"/>
            <w:right w:w="107" w:type="dxa"/>
          </w:tblCellMar>
        </w:tblPrEx>
        <w:tc>
          <w:tcPr>
            <w:tcW w:w="709" w:type="dxa"/>
            <w:tcBorders>
              <w:bottom w:val="single" w:sz="4" w:space="0" w:color="auto"/>
            </w:tcBorders>
            <w:shd w:val="clear" w:color="auto" w:fill="auto"/>
          </w:tcPr>
          <w:p w:rsidR="00744458" w:rsidRPr="00F37DF5" w:rsidRDefault="00744458" w:rsidP="00300522">
            <w:pPr>
              <w:pStyle w:val="Tabletext"/>
            </w:pPr>
            <w:r w:rsidRPr="00F37DF5">
              <w:t>37</w:t>
            </w:r>
          </w:p>
        </w:tc>
        <w:tc>
          <w:tcPr>
            <w:tcW w:w="4961" w:type="dxa"/>
            <w:tcBorders>
              <w:bottom w:val="single" w:sz="4" w:space="0" w:color="auto"/>
            </w:tcBorders>
            <w:shd w:val="clear" w:color="auto" w:fill="auto"/>
          </w:tcPr>
          <w:p w:rsidR="00744458" w:rsidRPr="00F37DF5" w:rsidRDefault="00744458" w:rsidP="00300522">
            <w:pPr>
              <w:pStyle w:val="Tabletext"/>
            </w:pPr>
            <w:r w:rsidRPr="00F37DF5">
              <w:t>Valuation of taxable supplies of goods in bond</w:t>
            </w:r>
          </w:p>
        </w:tc>
        <w:tc>
          <w:tcPr>
            <w:tcW w:w="1419" w:type="dxa"/>
            <w:tcBorders>
              <w:bottom w:val="single" w:sz="4" w:space="0" w:color="auto"/>
            </w:tcBorders>
            <w:shd w:val="clear" w:color="auto" w:fill="auto"/>
          </w:tcPr>
          <w:p w:rsidR="00744458" w:rsidRPr="00F37DF5" w:rsidRDefault="00744458" w:rsidP="00300522">
            <w:pPr>
              <w:pStyle w:val="Tabletext"/>
            </w:pPr>
            <w:r w:rsidRPr="00F37DF5">
              <w:t>Division</w:t>
            </w:r>
            <w:r w:rsidR="006138CE" w:rsidRPr="00F37DF5">
              <w:t> </w:t>
            </w:r>
            <w:r w:rsidRPr="00F37DF5">
              <w:t>108</w:t>
            </w:r>
          </w:p>
        </w:tc>
      </w:tr>
      <w:tr w:rsidR="00744458" w:rsidRPr="00F37DF5" w:rsidTr="00A53099">
        <w:tblPrEx>
          <w:tblCellMar>
            <w:left w:w="107" w:type="dxa"/>
            <w:right w:w="107" w:type="dxa"/>
          </w:tblCellMar>
        </w:tblPrEx>
        <w:tc>
          <w:tcPr>
            <w:tcW w:w="709" w:type="dxa"/>
            <w:tcBorders>
              <w:bottom w:val="single" w:sz="12" w:space="0" w:color="auto"/>
            </w:tcBorders>
            <w:shd w:val="clear" w:color="auto" w:fill="auto"/>
          </w:tcPr>
          <w:p w:rsidR="00744458" w:rsidRPr="00F37DF5" w:rsidRDefault="00744458" w:rsidP="00300522">
            <w:pPr>
              <w:pStyle w:val="Tabletext"/>
            </w:pPr>
            <w:r w:rsidRPr="00F37DF5">
              <w:t>38</w:t>
            </w:r>
          </w:p>
        </w:tc>
        <w:tc>
          <w:tcPr>
            <w:tcW w:w="4961" w:type="dxa"/>
            <w:tcBorders>
              <w:bottom w:val="single" w:sz="12" w:space="0" w:color="auto"/>
            </w:tcBorders>
            <w:shd w:val="clear" w:color="auto" w:fill="auto"/>
          </w:tcPr>
          <w:p w:rsidR="00744458" w:rsidRPr="00F37DF5" w:rsidRDefault="00744458" w:rsidP="00300522">
            <w:pPr>
              <w:pStyle w:val="Tabletext"/>
            </w:pPr>
            <w:r w:rsidRPr="00F37DF5">
              <w:t>Vouchers</w:t>
            </w:r>
          </w:p>
        </w:tc>
        <w:tc>
          <w:tcPr>
            <w:tcW w:w="1419" w:type="dxa"/>
            <w:tcBorders>
              <w:bottom w:val="single" w:sz="12" w:space="0" w:color="auto"/>
            </w:tcBorders>
            <w:shd w:val="clear" w:color="auto" w:fill="auto"/>
          </w:tcPr>
          <w:p w:rsidR="00744458" w:rsidRPr="00F37DF5" w:rsidRDefault="00744458" w:rsidP="00300522">
            <w:pPr>
              <w:pStyle w:val="Tabletext"/>
            </w:pPr>
            <w:r w:rsidRPr="00F37DF5">
              <w:t>Division</w:t>
            </w:r>
            <w:r w:rsidR="006138CE" w:rsidRPr="00F37DF5">
              <w:t> </w:t>
            </w:r>
            <w:r w:rsidRPr="00F37DF5">
              <w:t>100</w:t>
            </w:r>
          </w:p>
        </w:tc>
      </w:tr>
    </w:tbl>
    <w:p w:rsidR="00DA2BC5" w:rsidRPr="00F37DF5" w:rsidRDefault="00DA2BC5" w:rsidP="0081149C">
      <w:pPr>
        <w:sectPr w:rsidR="00DA2BC5" w:rsidRPr="00F37DF5" w:rsidSect="00CC2B17">
          <w:headerReference w:type="even" r:id="rId32"/>
          <w:headerReference w:type="default" r:id="rId33"/>
          <w:footerReference w:type="even" r:id="rId34"/>
          <w:footerReference w:type="default" r:id="rId35"/>
          <w:headerReference w:type="first" r:id="rId36"/>
          <w:footerReference w:type="first" r:id="rId37"/>
          <w:pgSz w:w="11907" w:h="16839" w:code="9"/>
          <w:pgMar w:top="2381" w:right="2410" w:bottom="4252" w:left="2410" w:header="720" w:footer="3402" w:gutter="0"/>
          <w:pgNumType w:start="1"/>
          <w:cols w:space="708"/>
          <w:docGrid w:linePitch="360"/>
        </w:sectPr>
      </w:pPr>
    </w:p>
    <w:p w:rsidR="00300522" w:rsidRPr="00F37DF5" w:rsidRDefault="00300522" w:rsidP="00A36DB5">
      <w:pPr>
        <w:pStyle w:val="ActHead1"/>
        <w:pageBreakBefore/>
      </w:pPr>
      <w:bookmarkStart w:id="234" w:name="_Toc63330433"/>
      <w:r w:rsidRPr="00142129">
        <w:rPr>
          <w:rStyle w:val="CharChapNo"/>
        </w:rPr>
        <w:t>Chapter</w:t>
      </w:r>
      <w:r w:rsidR="006138CE" w:rsidRPr="00142129">
        <w:rPr>
          <w:rStyle w:val="CharChapNo"/>
        </w:rPr>
        <w:t> </w:t>
      </w:r>
      <w:r w:rsidRPr="00142129">
        <w:rPr>
          <w:rStyle w:val="CharChapNo"/>
        </w:rPr>
        <w:t>3</w:t>
      </w:r>
      <w:r w:rsidRPr="00F37DF5">
        <w:t>—</w:t>
      </w:r>
      <w:r w:rsidRPr="00142129">
        <w:rPr>
          <w:rStyle w:val="CharChapText"/>
        </w:rPr>
        <w:t>The exemptions</w:t>
      </w:r>
      <w:bookmarkEnd w:id="234"/>
    </w:p>
    <w:p w:rsidR="00300522" w:rsidRPr="00F37DF5" w:rsidRDefault="00300522" w:rsidP="00300522">
      <w:pPr>
        <w:pStyle w:val="ActHead2"/>
      </w:pPr>
      <w:bookmarkStart w:id="235" w:name="_Toc63330434"/>
      <w:r w:rsidRPr="00142129">
        <w:rPr>
          <w:rStyle w:val="CharPartNo"/>
        </w:rPr>
        <w:t>Part</w:t>
      </w:r>
      <w:r w:rsidR="006138CE" w:rsidRPr="00142129">
        <w:rPr>
          <w:rStyle w:val="CharPartNo"/>
        </w:rPr>
        <w:t> </w:t>
      </w:r>
      <w:r w:rsidRPr="00142129">
        <w:rPr>
          <w:rStyle w:val="CharPartNo"/>
        </w:rPr>
        <w:t>3</w:t>
      </w:r>
      <w:r w:rsidR="00142129" w:rsidRPr="00142129">
        <w:rPr>
          <w:rStyle w:val="CharPartNo"/>
        </w:rPr>
        <w:noBreakHyphen/>
      </w:r>
      <w:r w:rsidRPr="00142129">
        <w:rPr>
          <w:rStyle w:val="CharPartNo"/>
        </w:rPr>
        <w:t>1</w:t>
      </w:r>
      <w:r w:rsidRPr="00F37DF5">
        <w:t>—</w:t>
      </w:r>
      <w:r w:rsidRPr="00142129">
        <w:rPr>
          <w:rStyle w:val="CharPartText"/>
        </w:rPr>
        <w:t>Supplies that are not taxable supplies</w:t>
      </w:r>
      <w:bookmarkEnd w:id="235"/>
    </w:p>
    <w:p w:rsidR="00300522" w:rsidRPr="00F37DF5" w:rsidRDefault="00300522" w:rsidP="00300522">
      <w:pPr>
        <w:pStyle w:val="ActHead3"/>
      </w:pPr>
      <w:bookmarkStart w:id="236" w:name="_Toc63330435"/>
      <w:r w:rsidRPr="00142129">
        <w:rPr>
          <w:rStyle w:val="CharDivNo"/>
        </w:rPr>
        <w:t>Division</w:t>
      </w:r>
      <w:r w:rsidR="006138CE" w:rsidRPr="00142129">
        <w:rPr>
          <w:rStyle w:val="CharDivNo"/>
        </w:rPr>
        <w:t> </w:t>
      </w:r>
      <w:r w:rsidRPr="00142129">
        <w:rPr>
          <w:rStyle w:val="CharDivNo"/>
        </w:rPr>
        <w:t>38</w:t>
      </w:r>
      <w:r w:rsidRPr="00F37DF5">
        <w:t>—</w:t>
      </w:r>
      <w:r w:rsidRPr="00142129">
        <w:rPr>
          <w:rStyle w:val="CharDivText"/>
        </w:rPr>
        <w:t>GST</w:t>
      </w:r>
      <w:r w:rsidR="00142129" w:rsidRPr="00142129">
        <w:rPr>
          <w:rStyle w:val="CharDivText"/>
        </w:rPr>
        <w:noBreakHyphen/>
      </w:r>
      <w:r w:rsidRPr="00142129">
        <w:rPr>
          <w:rStyle w:val="CharDivText"/>
        </w:rPr>
        <w:t>free supplies</w:t>
      </w:r>
      <w:bookmarkEnd w:id="236"/>
    </w:p>
    <w:p w:rsidR="00300522" w:rsidRPr="00F37DF5" w:rsidRDefault="00300522" w:rsidP="00300522">
      <w:pPr>
        <w:pStyle w:val="TofSectsHeading"/>
        <w:keepNext/>
      </w:pPr>
      <w:r w:rsidRPr="00F37DF5">
        <w:t>Table of Subdivisions</w:t>
      </w:r>
    </w:p>
    <w:p w:rsidR="00300522" w:rsidRPr="00F37DF5" w:rsidRDefault="00300522" w:rsidP="00300522">
      <w:pPr>
        <w:pStyle w:val="TofSectsSubdiv"/>
      </w:pPr>
      <w:r w:rsidRPr="00F37DF5">
        <w:t>38</w:t>
      </w:r>
      <w:r w:rsidR="00142129">
        <w:noBreakHyphen/>
      </w:r>
      <w:r w:rsidRPr="00F37DF5">
        <w:t>A</w:t>
      </w:r>
      <w:r w:rsidRPr="00F37DF5">
        <w:tab/>
        <w:t>Food</w:t>
      </w:r>
    </w:p>
    <w:p w:rsidR="00300522" w:rsidRPr="00F37DF5" w:rsidRDefault="00300522" w:rsidP="00300522">
      <w:pPr>
        <w:pStyle w:val="TofSectsSubdiv"/>
      </w:pPr>
      <w:r w:rsidRPr="00F37DF5">
        <w:t>38</w:t>
      </w:r>
      <w:r w:rsidR="00142129">
        <w:noBreakHyphen/>
      </w:r>
      <w:r w:rsidRPr="00F37DF5">
        <w:t>B</w:t>
      </w:r>
      <w:r w:rsidRPr="00F37DF5">
        <w:tab/>
        <w:t>Health</w:t>
      </w:r>
    </w:p>
    <w:p w:rsidR="00300522" w:rsidRPr="00F37DF5" w:rsidRDefault="00300522" w:rsidP="00300522">
      <w:pPr>
        <w:pStyle w:val="TofSectsSubdiv"/>
      </w:pPr>
      <w:r w:rsidRPr="00F37DF5">
        <w:t>38</w:t>
      </w:r>
      <w:r w:rsidR="00142129">
        <w:noBreakHyphen/>
      </w:r>
      <w:r w:rsidRPr="00F37DF5">
        <w:t>C</w:t>
      </w:r>
      <w:r w:rsidRPr="00F37DF5">
        <w:tab/>
        <w:t>Education</w:t>
      </w:r>
    </w:p>
    <w:p w:rsidR="00300522" w:rsidRPr="00F37DF5" w:rsidRDefault="00300522" w:rsidP="00300522">
      <w:pPr>
        <w:pStyle w:val="TofSectsSubdiv"/>
      </w:pPr>
      <w:r w:rsidRPr="00F37DF5">
        <w:t>38</w:t>
      </w:r>
      <w:r w:rsidR="00142129">
        <w:noBreakHyphen/>
      </w:r>
      <w:r w:rsidRPr="00F37DF5">
        <w:t>D</w:t>
      </w:r>
      <w:r w:rsidRPr="00F37DF5">
        <w:tab/>
        <w:t>Child care</w:t>
      </w:r>
    </w:p>
    <w:p w:rsidR="00300522" w:rsidRPr="00F37DF5" w:rsidRDefault="00300522" w:rsidP="00300522">
      <w:pPr>
        <w:pStyle w:val="TofSectsSubdiv"/>
      </w:pPr>
      <w:r w:rsidRPr="00F37DF5">
        <w:t>38</w:t>
      </w:r>
      <w:r w:rsidR="00142129">
        <w:noBreakHyphen/>
      </w:r>
      <w:r w:rsidRPr="00F37DF5">
        <w:t>E</w:t>
      </w:r>
      <w:r w:rsidRPr="00F37DF5">
        <w:tab/>
        <w:t xml:space="preserve">Exports and other </w:t>
      </w:r>
      <w:r w:rsidR="0016451A" w:rsidRPr="00F37DF5">
        <w:t>cross</w:t>
      </w:r>
      <w:r w:rsidR="00142129">
        <w:noBreakHyphen/>
      </w:r>
      <w:r w:rsidR="0016451A" w:rsidRPr="00F37DF5">
        <w:t xml:space="preserve">border </w:t>
      </w:r>
      <w:r w:rsidRPr="00F37DF5">
        <w:t>supplies</w:t>
      </w:r>
    </w:p>
    <w:p w:rsidR="00300522" w:rsidRPr="00F37DF5" w:rsidRDefault="00300522" w:rsidP="00300522">
      <w:pPr>
        <w:pStyle w:val="TofSectsSubdiv"/>
      </w:pPr>
      <w:r w:rsidRPr="00F37DF5">
        <w:t>38</w:t>
      </w:r>
      <w:r w:rsidR="00142129">
        <w:noBreakHyphen/>
      </w:r>
      <w:r w:rsidRPr="00F37DF5">
        <w:t>F</w:t>
      </w:r>
      <w:r w:rsidRPr="00F37DF5">
        <w:tab/>
        <w:t>Religious services</w:t>
      </w:r>
    </w:p>
    <w:p w:rsidR="00300522" w:rsidRPr="00F37DF5" w:rsidRDefault="00300522" w:rsidP="00300522">
      <w:pPr>
        <w:pStyle w:val="TofSectsSubdiv"/>
      </w:pPr>
      <w:r w:rsidRPr="00F37DF5">
        <w:t>38</w:t>
      </w:r>
      <w:r w:rsidR="00142129">
        <w:noBreakHyphen/>
      </w:r>
      <w:r w:rsidRPr="00F37DF5">
        <w:t>G</w:t>
      </w:r>
      <w:r w:rsidRPr="00F37DF5">
        <w:tab/>
      </w:r>
      <w:r w:rsidR="00641613" w:rsidRPr="00F37DF5">
        <w:t>Activities of charities etc.</w:t>
      </w:r>
    </w:p>
    <w:p w:rsidR="00300522" w:rsidRPr="00F37DF5" w:rsidRDefault="00300522" w:rsidP="00300522">
      <w:pPr>
        <w:pStyle w:val="TofSectsSubdiv"/>
      </w:pPr>
      <w:r w:rsidRPr="00F37DF5">
        <w:t>38</w:t>
      </w:r>
      <w:r w:rsidR="00142129">
        <w:noBreakHyphen/>
      </w:r>
      <w:r w:rsidRPr="00F37DF5">
        <w:t>I</w:t>
      </w:r>
      <w:r w:rsidRPr="00F37DF5">
        <w:tab/>
        <w:t>Water and sewerage</w:t>
      </w:r>
    </w:p>
    <w:p w:rsidR="00300522" w:rsidRPr="00F37DF5" w:rsidRDefault="00300522" w:rsidP="00300522">
      <w:pPr>
        <w:pStyle w:val="TofSectsSubdiv"/>
      </w:pPr>
      <w:r w:rsidRPr="00F37DF5">
        <w:t>38</w:t>
      </w:r>
      <w:r w:rsidR="00142129">
        <w:noBreakHyphen/>
      </w:r>
      <w:r w:rsidRPr="00F37DF5">
        <w:t>J</w:t>
      </w:r>
      <w:r w:rsidRPr="00F37DF5">
        <w:tab/>
        <w:t>Supplies of going concerns</w:t>
      </w:r>
    </w:p>
    <w:p w:rsidR="00300522" w:rsidRPr="00F37DF5" w:rsidRDefault="00300522" w:rsidP="00300522">
      <w:pPr>
        <w:pStyle w:val="TofSectsSubdiv"/>
      </w:pPr>
      <w:r w:rsidRPr="00F37DF5">
        <w:t>38</w:t>
      </w:r>
      <w:r w:rsidR="00142129">
        <w:noBreakHyphen/>
      </w:r>
      <w:r w:rsidRPr="00F37DF5">
        <w:t>K</w:t>
      </w:r>
      <w:r w:rsidRPr="00F37DF5">
        <w:tab/>
        <w:t>Transport and related matters</w:t>
      </w:r>
    </w:p>
    <w:p w:rsidR="00300522" w:rsidRPr="00F37DF5" w:rsidRDefault="00300522" w:rsidP="00300522">
      <w:pPr>
        <w:pStyle w:val="TofSectsSubdiv"/>
      </w:pPr>
      <w:r w:rsidRPr="00F37DF5">
        <w:t>38</w:t>
      </w:r>
      <w:r w:rsidR="00142129">
        <w:noBreakHyphen/>
      </w:r>
      <w:r w:rsidRPr="00F37DF5">
        <w:t>L</w:t>
      </w:r>
      <w:r w:rsidRPr="00F37DF5">
        <w:tab/>
        <w:t>Precious metals</w:t>
      </w:r>
    </w:p>
    <w:p w:rsidR="00300522" w:rsidRPr="00F37DF5" w:rsidRDefault="00300522" w:rsidP="00300522">
      <w:pPr>
        <w:pStyle w:val="TofSectsSubdiv"/>
      </w:pPr>
      <w:r w:rsidRPr="00F37DF5">
        <w:t>38</w:t>
      </w:r>
      <w:r w:rsidR="00142129">
        <w:noBreakHyphen/>
      </w:r>
      <w:r w:rsidRPr="00F37DF5">
        <w:t>M</w:t>
      </w:r>
      <w:r w:rsidRPr="00F37DF5">
        <w:tab/>
        <w:t>Supplies through inwards duty free shops</w:t>
      </w:r>
    </w:p>
    <w:p w:rsidR="00300522" w:rsidRPr="00F37DF5" w:rsidRDefault="00300522" w:rsidP="00300522">
      <w:pPr>
        <w:pStyle w:val="TofSectsSubdiv"/>
      </w:pPr>
      <w:r w:rsidRPr="00F37DF5">
        <w:t>38</w:t>
      </w:r>
      <w:r w:rsidR="00142129">
        <w:noBreakHyphen/>
      </w:r>
      <w:r w:rsidRPr="00F37DF5">
        <w:t>N</w:t>
      </w:r>
      <w:r w:rsidRPr="00F37DF5">
        <w:tab/>
        <w:t>Grants of land by governments</w:t>
      </w:r>
    </w:p>
    <w:p w:rsidR="00300522" w:rsidRPr="00F37DF5" w:rsidRDefault="00300522" w:rsidP="00300522">
      <w:pPr>
        <w:pStyle w:val="TofSectsSubdiv"/>
      </w:pPr>
      <w:r w:rsidRPr="00F37DF5">
        <w:t>38</w:t>
      </w:r>
      <w:r w:rsidR="00142129">
        <w:noBreakHyphen/>
      </w:r>
      <w:r w:rsidRPr="00F37DF5">
        <w:t>O</w:t>
      </w:r>
      <w:r w:rsidRPr="00F37DF5">
        <w:tab/>
        <w:t>Farm land</w:t>
      </w:r>
    </w:p>
    <w:p w:rsidR="00300522" w:rsidRPr="00F37DF5" w:rsidRDefault="00300522" w:rsidP="00300522">
      <w:pPr>
        <w:pStyle w:val="TofSectsSubdiv"/>
      </w:pPr>
      <w:r w:rsidRPr="00F37DF5">
        <w:t>38</w:t>
      </w:r>
      <w:r w:rsidR="00142129">
        <w:noBreakHyphen/>
      </w:r>
      <w:r w:rsidRPr="00F37DF5">
        <w:t>P</w:t>
      </w:r>
      <w:r w:rsidRPr="00F37DF5">
        <w:tab/>
        <w:t>Cars for use by disabled people</w:t>
      </w:r>
    </w:p>
    <w:p w:rsidR="00300522" w:rsidRPr="00F37DF5" w:rsidRDefault="00300522" w:rsidP="00300522">
      <w:pPr>
        <w:pStyle w:val="TofSectsSubdiv"/>
      </w:pPr>
      <w:r w:rsidRPr="00F37DF5">
        <w:t>38</w:t>
      </w:r>
      <w:r w:rsidR="00142129">
        <w:noBreakHyphen/>
      </w:r>
      <w:r w:rsidRPr="00F37DF5">
        <w:t>Q</w:t>
      </w:r>
      <w:r w:rsidRPr="00F37DF5">
        <w:tab/>
        <w:t>International Mail</w:t>
      </w:r>
    </w:p>
    <w:p w:rsidR="00950713" w:rsidRPr="00F37DF5" w:rsidRDefault="00950713" w:rsidP="00950713">
      <w:pPr>
        <w:pStyle w:val="TofSectsSubdiv"/>
      </w:pPr>
      <w:r w:rsidRPr="00F37DF5">
        <w:t>38</w:t>
      </w:r>
      <w:r w:rsidR="00142129">
        <w:noBreakHyphen/>
      </w:r>
      <w:r w:rsidRPr="00F37DF5">
        <w:t>R</w:t>
      </w:r>
      <w:r w:rsidRPr="00F37DF5">
        <w:tab/>
        <w:t>Telecommunication supplies made under arrangements for global roaming in Australia</w:t>
      </w:r>
    </w:p>
    <w:p w:rsidR="00035705" w:rsidRPr="00F37DF5" w:rsidRDefault="00035705" w:rsidP="00035705">
      <w:pPr>
        <w:pStyle w:val="TofSectsSubdiv"/>
      </w:pPr>
      <w:r w:rsidRPr="00F37DF5">
        <w:t>38</w:t>
      </w:r>
      <w:r w:rsidR="00142129">
        <w:noBreakHyphen/>
      </w:r>
      <w:r w:rsidRPr="00F37DF5">
        <w:t>S</w:t>
      </w:r>
      <w:r w:rsidRPr="00F37DF5">
        <w:tab/>
        <w:t>Eligible emissions units</w:t>
      </w:r>
    </w:p>
    <w:p w:rsidR="00AB6C92" w:rsidRPr="00F37DF5" w:rsidRDefault="00AB6C92" w:rsidP="00035705">
      <w:pPr>
        <w:pStyle w:val="TofSectsSubdiv"/>
      </w:pPr>
      <w:r w:rsidRPr="00F37DF5">
        <w:t>38</w:t>
      </w:r>
      <w:r w:rsidR="00142129">
        <w:noBreakHyphen/>
      </w:r>
      <w:r w:rsidRPr="00F37DF5">
        <w:t>T</w:t>
      </w:r>
      <w:r w:rsidRPr="00F37DF5">
        <w:tab/>
        <w:t>Inbound intangible consumer supplies</w:t>
      </w:r>
    </w:p>
    <w:p w:rsidR="00152F6D" w:rsidRPr="00F37DF5" w:rsidRDefault="00152F6D" w:rsidP="0081149C">
      <w:pPr>
        <w:sectPr w:rsidR="00152F6D" w:rsidRPr="00F37DF5" w:rsidSect="00CC2B17">
          <w:headerReference w:type="even" r:id="rId38"/>
          <w:headerReference w:type="default" r:id="rId39"/>
          <w:footerReference w:type="even" r:id="rId40"/>
          <w:footerReference w:type="default" r:id="rId41"/>
          <w:headerReference w:type="first" r:id="rId42"/>
          <w:footerReference w:type="first" r:id="rId43"/>
          <w:type w:val="oddPage"/>
          <w:pgSz w:w="11906" w:h="16838" w:code="9"/>
          <w:pgMar w:top="2268" w:right="2410" w:bottom="3827" w:left="2410" w:header="567" w:footer="3119" w:gutter="0"/>
          <w:cols w:space="708"/>
          <w:docGrid w:linePitch="360"/>
        </w:sectPr>
      </w:pPr>
    </w:p>
    <w:p w:rsidR="00300522" w:rsidRPr="00F37DF5" w:rsidRDefault="00300522" w:rsidP="006B3E3D">
      <w:pPr>
        <w:pStyle w:val="ActHead5"/>
      </w:pPr>
      <w:bookmarkStart w:id="237" w:name="_Toc63330436"/>
      <w:r w:rsidRPr="00142129">
        <w:rPr>
          <w:rStyle w:val="CharSectno"/>
        </w:rPr>
        <w:t>38</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237"/>
    </w:p>
    <w:p w:rsidR="00300522" w:rsidRPr="00F37DF5" w:rsidRDefault="00300522" w:rsidP="004A598B">
      <w:pPr>
        <w:pStyle w:val="BoxText"/>
      </w:pPr>
      <w:r w:rsidRPr="00F37DF5">
        <w:t xml:space="preserve">This </w:t>
      </w:r>
      <w:r w:rsidR="00A53099" w:rsidRPr="00F37DF5">
        <w:t>Division</w:t>
      </w:r>
      <w:r w:rsidR="00A36DB5" w:rsidRPr="00F37DF5">
        <w:t xml:space="preserve"> </w:t>
      </w:r>
      <w:r w:rsidRPr="00F37DF5">
        <w:t>sets out the supplies that are GST</w:t>
      </w:r>
      <w:r w:rsidR="00142129">
        <w:noBreakHyphen/>
      </w:r>
      <w:r w:rsidRPr="00F37DF5">
        <w:t>free. If a supply is GST</w:t>
      </w:r>
      <w:r w:rsidR="00142129">
        <w:noBreakHyphen/>
      </w:r>
      <w:r w:rsidRPr="00F37DF5">
        <w:t>free, then:</w:t>
      </w:r>
    </w:p>
    <w:p w:rsidR="00300522" w:rsidRPr="00F37DF5" w:rsidRDefault="00300522" w:rsidP="004A598B">
      <w:pPr>
        <w:pStyle w:val="BoxList"/>
      </w:pPr>
      <w:r w:rsidRPr="00F37DF5">
        <w:rPr>
          <w:sz w:val="28"/>
          <w:szCs w:val="28"/>
        </w:rPr>
        <w:t>•</w:t>
      </w:r>
      <w:r w:rsidRPr="00F37DF5">
        <w:tab/>
        <w:t xml:space="preserve">no GST is payable on the supply; </w:t>
      </w:r>
    </w:p>
    <w:p w:rsidR="00300522" w:rsidRPr="00F37DF5" w:rsidRDefault="00300522" w:rsidP="00300522">
      <w:pPr>
        <w:pStyle w:val="BoxList"/>
      </w:pPr>
      <w:r w:rsidRPr="00F37DF5">
        <w:rPr>
          <w:sz w:val="28"/>
          <w:szCs w:val="28"/>
        </w:rPr>
        <w:t>•</w:t>
      </w:r>
      <w:r w:rsidRPr="00F37DF5">
        <w:tab/>
        <w:t>an entitlement to an input tax credit for anything acquired or imported to make the supply is not affected.</w:t>
      </w:r>
    </w:p>
    <w:p w:rsidR="00300522" w:rsidRPr="00F37DF5" w:rsidRDefault="00300522" w:rsidP="00300522">
      <w:pPr>
        <w:pStyle w:val="TLPBoxTextnote"/>
      </w:pPr>
      <w:r w:rsidRPr="00F37DF5">
        <w:t>For the basic rules about supplies that are GST</w:t>
      </w:r>
      <w:r w:rsidR="00142129">
        <w:noBreakHyphen/>
      </w:r>
      <w:r w:rsidRPr="00F37DF5">
        <w:t>free, see sections</w:t>
      </w:r>
      <w:r w:rsidR="006138CE" w:rsidRPr="00F37DF5">
        <w:t> </w:t>
      </w:r>
      <w:r w:rsidRPr="00F37DF5">
        <w:t>9</w:t>
      </w:r>
      <w:r w:rsidR="00142129">
        <w:noBreakHyphen/>
      </w:r>
      <w:r w:rsidRPr="00F37DF5">
        <w:t>30 and 9</w:t>
      </w:r>
      <w:r w:rsidR="00142129">
        <w:noBreakHyphen/>
      </w:r>
      <w:r w:rsidRPr="00F37DF5">
        <w:t>80.</w:t>
      </w:r>
    </w:p>
    <w:p w:rsidR="00300522" w:rsidRPr="00F37DF5" w:rsidRDefault="00300522" w:rsidP="00300522">
      <w:pPr>
        <w:pStyle w:val="ActHead4"/>
      </w:pPr>
      <w:bookmarkStart w:id="238" w:name="_Toc63330437"/>
      <w:r w:rsidRPr="00142129">
        <w:rPr>
          <w:rStyle w:val="CharSubdNo"/>
        </w:rPr>
        <w:t>Subdivision</w:t>
      </w:r>
      <w:r w:rsidR="006138CE" w:rsidRPr="00142129">
        <w:rPr>
          <w:rStyle w:val="CharSubdNo"/>
        </w:rPr>
        <w:t> </w:t>
      </w:r>
      <w:r w:rsidRPr="00142129">
        <w:rPr>
          <w:rStyle w:val="CharSubdNo"/>
        </w:rPr>
        <w:t>38</w:t>
      </w:r>
      <w:r w:rsidR="00142129" w:rsidRPr="00142129">
        <w:rPr>
          <w:rStyle w:val="CharSubdNo"/>
        </w:rPr>
        <w:noBreakHyphen/>
      </w:r>
      <w:r w:rsidRPr="00142129">
        <w:rPr>
          <w:rStyle w:val="CharSubdNo"/>
        </w:rPr>
        <w:t>A</w:t>
      </w:r>
      <w:r w:rsidRPr="00F37DF5">
        <w:t>—</w:t>
      </w:r>
      <w:r w:rsidRPr="00142129">
        <w:rPr>
          <w:rStyle w:val="CharSubdText"/>
        </w:rPr>
        <w:t>Food</w:t>
      </w:r>
      <w:bookmarkEnd w:id="238"/>
    </w:p>
    <w:p w:rsidR="00300522" w:rsidRPr="00F37DF5" w:rsidRDefault="00300522" w:rsidP="00300522">
      <w:pPr>
        <w:pStyle w:val="ActHead5"/>
      </w:pPr>
      <w:bookmarkStart w:id="239" w:name="_Toc63330438"/>
      <w:r w:rsidRPr="00142129">
        <w:rPr>
          <w:rStyle w:val="CharSectno"/>
        </w:rPr>
        <w:t>38</w:t>
      </w:r>
      <w:r w:rsidR="00142129" w:rsidRPr="00142129">
        <w:rPr>
          <w:rStyle w:val="CharSectno"/>
        </w:rPr>
        <w:noBreakHyphen/>
      </w:r>
      <w:r w:rsidRPr="00142129">
        <w:rPr>
          <w:rStyle w:val="CharSectno"/>
        </w:rPr>
        <w:t>2</w:t>
      </w:r>
      <w:r w:rsidRPr="00F37DF5">
        <w:t xml:space="preserve">  Food</w:t>
      </w:r>
      <w:bookmarkEnd w:id="239"/>
    </w:p>
    <w:p w:rsidR="00300522" w:rsidRPr="00F37DF5" w:rsidRDefault="00300522" w:rsidP="00300522">
      <w:pPr>
        <w:pStyle w:val="subsection"/>
      </w:pPr>
      <w:r w:rsidRPr="00F37DF5">
        <w:tab/>
      </w:r>
      <w:r w:rsidRPr="00F37DF5">
        <w:tab/>
        <w:t xml:space="preserve">A supply of </w:t>
      </w:r>
      <w:r w:rsidR="00142129" w:rsidRPr="00142129">
        <w:rPr>
          <w:position w:val="6"/>
          <w:sz w:val="16"/>
          <w:szCs w:val="16"/>
        </w:rPr>
        <w:t>*</w:t>
      </w:r>
      <w:r w:rsidRPr="00F37DF5">
        <w:t xml:space="preserve">food is </w:t>
      </w:r>
      <w:r w:rsidRPr="00F37DF5">
        <w:rPr>
          <w:b/>
          <w:bCs/>
          <w:i/>
          <w:iCs/>
        </w:rPr>
        <w:t>GST</w:t>
      </w:r>
      <w:r w:rsidR="00142129">
        <w:rPr>
          <w:b/>
          <w:bCs/>
          <w:i/>
          <w:iCs/>
        </w:rPr>
        <w:noBreakHyphen/>
      </w:r>
      <w:r w:rsidRPr="00F37DF5">
        <w:rPr>
          <w:b/>
          <w:bCs/>
          <w:i/>
          <w:iCs/>
        </w:rPr>
        <w:t>free</w:t>
      </w:r>
      <w:r w:rsidRPr="00F37DF5">
        <w:t>.</w:t>
      </w:r>
    </w:p>
    <w:p w:rsidR="00300522" w:rsidRPr="00F37DF5" w:rsidRDefault="00300522" w:rsidP="00300522">
      <w:pPr>
        <w:pStyle w:val="ActHead5"/>
      </w:pPr>
      <w:bookmarkStart w:id="240" w:name="_Toc63330439"/>
      <w:r w:rsidRPr="00142129">
        <w:rPr>
          <w:rStyle w:val="CharSectno"/>
        </w:rPr>
        <w:t>38</w:t>
      </w:r>
      <w:r w:rsidR="00142129" w:rsidRPr="00142129">
        <w:rPr>
          <w:rStyle w:val="CharSectno"/>
        </w:rPr>
        <w:noBreakHyphen/>
      </w:r>
      <w:r w:rsidRPr="00142129">
        <w:rPr>
          <w:rStyle w:val="CharSectno"/>
        </w:rPr>
        <w:t>3</w:t>
      </w:r>
      <w:r w:rsidRPr="00F37DF5">
        <w:t xml:space="preserve">  Food that is not GST</w:t>
      </w:r>
      <w:r w:rsidR="00142129">
        <w:noBreakHyphen/>
      </w:r>
      <w:r w:rsidRPr="00F37DF5">
        <w:t>free</w:t>
      </w:r>
      <w:bookmarkEnd w:id="240"/>
    </w:p>
    <w:p w:rsidR="00300522" w:rsidRPr="00F37DF5" w:rsidRDefault="00300522" w:rsidP="00300522">
      <w:pPr>
        <w:pStyle w:val="subsection"/>
      </w:pPr>
      <w:r w:rsidRPr="00F37DF5">
        <w:tab/>
        <w:t>(1)</w:t>
      </w:r>
      <w:r w:rsidRPr="00F37DF5">
        <w:tab/>
        <w:t>A supply is not GST</w:t>
      </w:r>
      <w:r w:rsidR="00142129">
        <w:noBreakHyphen/>
      </w:r>
      <w:r w:rsidRPr="00F37DF5">
        <w:t>free under section</w:t>
      </w:r>
      <w:r w:rsidR="006138CE" w:rsidRPr="00F37DF5">
        <w:t> </w:t>
      </w:r>
      <w:r w:rsidRPr="00F37DF5">
        <w:t>38</w:t>
      </w:r>
      <w:r w:rsidR="00142129">
        <w:noBreakHyphen/>
      </w:r>
      <w:r w:rsidRPr="00F37DF5">
        <w:t>2 if it is a supply of:</w:t>
      </w:r>
    </w:p>
    <w:p w:rsidR="00300522" w:rsidRPr="00F37DF5" w:rsidRDefault="00300522" w:rsidP="00300522">
      <w:pPr>
        <w:pStyle w:val="paragraph"/>
      </w:pPr>
      <w:r w:rsidRPr="00F37DF5">
        <w:tab/>
        <w:t>(a)</w:t>
      </w:r>
      <w:r w:rsidRPr="00F37DF5">
        <w:tab/>
      </w:r>
      <w:r w:rsidR="00142129" w:rsidRPr="00142129">
        <w:rPr>
          <w:position w:val="6"/>
          <w:sz w:val="16"/>
          <w:szCs w:val="16"/>
        </w:rPr>
        <w:t>*</w:t>
      </w:r>
      <w:r w:rsidRPr="00F37DF5">
        <w:t xml:space="preserve">food for consumption on the </w:t>
      </w:r>
      <w:r w:rsidR="00142129" w:rsidRPr="00142129">
        <w:rPr>
          <w:position w:val="6"/>
          <w:sz w:val="16"/>
          <w:szCs w:val="16"/>
        </w:rPr>
        <w:t>*</w:t>
      </w:r>
      <w:r w:rsidRPr="00F37DF5">
        <w:t>premises from which it is supplied; or</w:t>
      </w:r>
    </w:p>
    <w:p w:rsidR="00300522" w:rsidRPr="00F37DF5" w:rsidRDefault="00300522" w:rsidP="00300522">
      <w:pPr>
        <w:pStyle w:val="paragraph"/>
      </w:pPr>
      <w:r w:rsidRPr="00F37DF5">
        <w:tab/>
        <w:t>(b)</w:t>
      </w:r>
      <w:r w:rsidRPr="00F37DF5">
        <w:tab/>
        <w:t>hot food for consumption away from those premises; or</w:t>
      </w:r>
    </w:p>
    <w:p w:rsidR="00300522" w:rsidRPr="00F37DF5" w:rsidRDefault="00300522" w:rsidP="00300522">
      <w:pPr>
        <w:pStyle w:val="paragraph"/>
      </w:pPr>
      <w:r w:rsidRPr="00F37DF5">
        <w:tab/>
        <w:t>(c)</w:t>
      </w:r>
      <w:r w:rsidRPr="00F37DF5">
        <w:tab/>
        <w:t>food of a kind specified in the third column of the table in clause</w:t>
      </w:r>
      <w:r w:rsidR="006138CE" w:rsidRPr="00F37DF5">
        <w:t> </w:t>
      </w:r>
      <w:r w:rsidRPr="00F37DF5">
        <w:t>1 of Schedule</w:t>
      </w:r>
      <w:r w:rsidR="006138CE" w:rsidRPr="00F37DF5">
        <w:t> </w:t>
      </w:r>
      <w:r w:rsidRPr="00F37DF5">
        <w:t>1, or food that is a combination of one or more foods at least one of which is food of such a kind; or</w:t>
      </w:r>
    </w:p>
    <w:p w:rsidR="00300522" w:rsidRPr="00F37DF5" w:rsidRDefault="00300522" w:rsidP="00300522">
      <w:pPr>
        <w:pStyle w:val="paragraph"/>
      </w:pPr>
      <w:r w:rsidRPr="00F37DF5">
        <w:tab/>
        <w:t>(d)</w:t>
      </w:r>
      <w:r w:rsidRPr="00F37DF5">
        <w:tab/>
        <w:t xml:space="preserve">a </w:t>
      </w:r>
      <w:r w:rsidR="00142129" w:rsidRPr="00142129">
        <w:rPr>
          <w:position w:val="6"/>
          <w:sz w:val="16"/>
          <w:szCs w:val="16"/>
        </w:rPr>
        <w:t>*</w:t>
      </w:r>
      <w:r w:rsidRPr="00F37DF5">
        <w:t>beverage (or an ingredient for a beverage), other than a beverage (or ingredient) of a kind specified in the third column of the table in clause</w:t>
      </w:r>
      <w:r w:rsidR="006138CE" w:rsidRPr="00F37DF5">
        <w:t> </w:t>
      </w:r>
      <w:r w:rsidRPr="00F37DF5">
        <w:t>1 of Schedule</w:t>
      </w:r>
      <w:r w:rsidR="006138CE" w:rsidRPr="00F37DF5">
        <w:t> </w:t>
      </w:r>
      <w:r w:rsidRPr="00F37DF5">
        <w:t>2; or</w:t>
      </w:r>
    </w:p>
    <w:p w:rsidR="00300522" w:rsidRPr="00F37DF5" w:rsidRDefault="00300522" w:rsidP="00300522">
      <w:pPr>
        <w:pStyle w:val="paragraph"/>
      </w:pPr>
      <w:r w:rsidRPr="00F37DF5">
        <w:tab/>
        <w:t>(e)</w:t>
      </w:r>
      <w:r w:rsidRPr="00F37DF5">
        <w:tab/>
        <w:t>food of a kind specified in regulations made</w:t>
      </w:r>
      <w:r w:rsidRPr="00F37DF5">
        <w:rPr>
          <w:i/>
          <w:iCs/>
        </w:rPr>
        <w:t xml:space="preserve"> </w:t>
      </w:r>
      <w:r w:rsidRPr="00F37DF5">
        <w:t>for the purposes of this subsection.</w:t>
      </w:r>
    </w:p>
    <w:p w:rsidR="00300522" w:rsidRPr="00F37DF5" w:rsidRDefault="00300522" w:rsidP="00300522">
      <w:pPr>
        <w:pStyle w:val="subsection"/>
      </w:pPr>
      <w:r w:rsidRPr="00F37DF5">
        <w:tab/>
        <w:t>(2)</w:t>
      </w:r>
      <w:r w:rsidRPr="00F37DF5">
        <w:tab/>
        <w:t xml:space="preserve">However, this section does not apply to a supply of </w:t>
      </w:r>
      <w:r w:rsidR="00142129" w:rsidRPr="00142129">
        <w:rPr>
          <w:position w:val="6"/>
          <w:sz w:val="16"/>
          <w:szCs w:val="16"/>
        </w:rPr>
        <w:t>*</w:t>
      </w:r>
      <w:r w:rsidRPr="00F37DF5">
        <w:t>food of a kind specified in regulations made</w:t>
      </w:r>
      <w:r w:rsidRPr="00F37DF5">
        <w:rPr>
          <w:i/>
          <w:iCs/>
        </w:rPr>
        <w:t xml:space="preserve"> </w:t>
      </w:r>
      <w:r w:rsidRPr="00F37DF5">
        <w:t>for the purposes of this subsection.</w:t>
      </w:r>
    </w:p>
    <w:p w:rsidR="00300522" w:rsidRPr="00F37DF5" w:rsidRDefault="00300522" w:rsidP="00300522">
      <w:pPr>
        <w:pStyle w:val="subsection"/>
      </w:pPr>
      <w:r w:rsidRPr="00F37DF5">
        <w:tab/>
        <w:t>(3)</w:t>
      </w:r>
      <w:r w:rsidRPr="00F37DF5">
        <w:tab/>
        <w:t>The items in the table in clause</w:t>
      </w:r>
      <w:r w:rsidR="006138CE" w:rsidRPr="00F37DF5">
        <w:t> </w:t>
      </w:r>
      <w:r w:rsidRPr="00F37DF5">
        <w:t>1 of Schedule</w:t>
      </w:r>
      <w:r w:rsidR="006138CE" w:rsidRPr="00F37DF5">
        <w:t> </w:t>
      </w:r>
      <w:r w:rsidRPr="00F37DF5">
        <w:t>1 or 2 are to be interpreted subject to the other clauses of Schedule</w:t>
      </w:r>
      <w:r w:rsidR="006138CE" w:rsidRPr="00F37DF5">
        <w:t> </w:t>
      </w:r>
      <w:r w:rsidRPr="00F37DF5">
        <w:t>1 or 2, as the case requires.</w:t>
      </w:r>
    </w:p>
    <w:p w:rsidR="00300522" w:rsidRPr="00F37DF5" w:rsidRDefault="00300522" w:rsidP="00300522">
      <w:pPr>
        <w:pStyle w:val="ActHead5"/>
      </w:pPr>
      <w:bookmarkStart w:id="241" w:name="_Toc63330440"/>
      <w:r w:rsidRPr="00142129">
        <w:rPr>
          <w:rStyle w:val="CharSectno"/>
        </w:rPr>
        <w:t>38</w:t>
      </w:r>
      <w:r w:rsidR="00142129" w:rsidRPr="00142129">
        <w:rPr>
          <w:rStyle w:val="CharSectno"/>
        </w:rPr>
        <w:noBreakHyphen/>
      </w:r>
      <w:r w:rsidRPr="00142129">
        <w:rPr>
          <w:rStyle w:val="CharSectno"/>
        </w:rPr>
        <w:t>4</w:t>
      </w:r>
      <w:r w:rsidRPr="00F37DF5">
        <w:t xml:space="preserve">  Meaning of </w:t>
      </w:r>
      <w:r w:rsidRPr="00F37DF5">
        <w:rPr>
          <w:i/>
          <w:iCs/>
        </w:rPr>
        <w:t>food</w:t>
      </w:r>
      <w:bookmarkEnd w:id="241"/>
    </w:p>
    <w:p w:rsidR="00300522" w:rsidRPr="00F37DF5" w:rsidRDefault="00300522" w:rsidP="00300522">
      <w:pPr>
        <w:pStyle w:val="subsection"/>
      </w:pPr>
      <w:r w:rsidRPr="00F37DF5">
        <w:rPr>
          <w:b/>
          <w:bCs/>
          <w:i/>
          <w:iCs/>
        </w:rPr>
        <w:tab/>
      </w:r>
      <w:r w:rsidRPr="00F37DF5">
        <w:t>(1)</w:t>
      </w:r>
      <w:r w:rsidRPr="00F37DF5">
        <w:rPr>
          <w:b/>
          <w:bCs/>
          <w:i/>
          <w:iCs/>
        </w:rPr>
        <w:tab/>
        <w:t>Food</w:t>
      </w:r>
      <w:r w:rsidRPr="00F37DF5">
        <w:t xml:space="preserve"> means any of these, or any combination of any of these:</w:t>
      </w:r>
    </w:p>
    <w:p w:rsidR="00300522" w:rsidRPr="00F37DF5" w:rsidRDefault="00300522" w:rsidP="00300522">
      <w:pPr>
        <w:pStyle w:val="paragraph"/>
      </w:pPr>
      <w:r w:rsidRPr="00F37DF5">
        <w:tab/>
        <w:t>(a)</w:t>
      </w:r>
      <w:r w:rsidRPr="00F37DF5">
        <w:tab/>
        <w:t>food for human consumption (whether or not requiring processing or treatment);</w:t>
      </w:r>
    </w:p>
    <w:p w:rsidR="00300522" w:rsidRPr="00F37DF5" w:rsidRDefault="00300522" w:rsidP="00300522">
      <w:pPr>
        <w:pStyle w:val="paragraph"/>
      </w:pPr>
      <w:r w:rsidRPr="00F37DF5">
        <w:tab/>
        <w:t>(b)</w:t>
      </w:r>
      <w:r w:rsidRPr="00F37DF5">
        <w:tab/>
        <w:t>ingredients for food for human consumption;</w:t>
      </w:r>
    </w:p>
    <w:p w:rsidR="00300522" w:rsidRPr="00F37DF5" w:rsidRDefault="00300522" w:rsidP="00300522">
      <w:pPr>
        <w:pStyle w:val="paragraph"/>
      </w:pPr>
      <w:r w:rsidRPr="00F37DF5">
        <w:tab/>
        <w:t>(c)</w:t>
      </w:r>
      <w:r w:rsidRPr="00F37DF5">
        <w:tab/>
      </w:r>
      <w:r w:rsidR="00142129" w:rsidRPr="00142129">
        <w:rPr>
          <w:position w:val="6"/>
          <w:sz w:val="16"/>
          <w:szCs w:val="16"/>
        </w:rPr>
        <w:t>*</w:t>
      </w:r>
      <w:r w:rsidRPr="00F37DF5">
        <w:t>beverages for human consumption;</w:t>
      </w:r>
    </w:p>
    <w:p w:rsidR="00300522" w:rsidRPr="00F37DF5" w:rsidRDefault="00300522" w:rsidP="00300522">
      <w:pPr>
        <w:pStyle w:val="paragraph"/>
      </w:pPr>
      <w:r w:rsidRPr="00F37DF5">
        <w:tab/>
        <w:t>(d)</w:t>
      </w:r>
      <w:r w:rsidRPr="00F37DF5">
        <w:tab/>
        <w:t>ingredients for beverages for human consumption;</w:t>
      </w:r>
    </w:p>
    <w:p w:rsidR="00300522" w:rsidRPr="00F37DF5" w:rsidRDefault="00300522" w:rsidP="00300522">
      <w:pPr>
        <w:pStyle w:val="paragraph"/>
      </w:pPr>
      <w:r w:rsidRPr="00F37DF5">
        <w:tab/>
        <w:t>(e)</w:t>
      </w:r>
      <w:r w:rsidRPr="00F37DF5">
        <w:tab/>
        <w:t>goods to be mixed with or added to food for human consumption (including condiments, spices, seasonings, sweetening agents or flavourings);</w:t>
      </w:r>
    </w:p>
    <w:p w:rsidR="00300522" w:rsidRPr="00F37DF5" w:rsidRDefault="00300522" w:rsidP="00300522">
      <w:pPr>
        <w:pStyle w:val="paragraph"/>
      </w:pPr>
      <w:r w:rsidRPr="00F37DF5">
        <w:tab/>
        <w:t>(f)</w:t>
      </w:r>
      <w:r w:rsidRPr="00F37DF5">
        <w:tab/>
        <w:t>fats and oils marketed for culinary purposes;</w:t>
      </w:r>
    </w:p>
    <w:p w:rsidR="00300522" w:rsidRPr="00F37DF5" w:rsidRDefault="00300522" w:rsidP="00300522">
      <w:pPr>
        <w:pStyle w:val="subsection2"/>
      </w:pPr>
      <w:r w:rsidRPr="00F37DF5">
        <w:t>but does not include:</w:t>
      </w:r>
    </w:p>
    <w:p w:rsidR="00300522" w:rsidRPr="00F37DF5" w:rsidRDefault="00300522" w:rsidP="00300522">
      <w:pPr>
        <w:pStyle w:val="paragraph"/>
      </w:pPr>
      <w:r w:rsidRPr="00F37DF5">
        <w:tab/>
        <w:t>(g)</w:t>
      </w:r>
      <w:r w:rsidRPr="00F37DF5">
        <w:tab/>
        <w:t>live animals (other than crustaceans or molluscs); or</w:t>
      </w:r>
    </w:p>
    <w:p w:rsidR="00300522" w:rsidRPr="00F37DF5" w:rsidRDefault="00300522" w:rsidP="00300522">
      <w:pPr>
        <w:pStyle w:val="paragraph"/>
      </w:pPr>
      <w:r w:rsidRPr="00F37DF5">
        <w:tab/>
        <w:t>(ga)</w:t>
      </w:r>
      <w:r w:rsidRPr="00F37DF5">
        <w:tab/>
        <w:t>unprocessed cow’s milk; or</w:t>
      </w:r>
    </w:p>
    <w:p w:rsidR="00300522" w:rsidRPr="00F37DF5" w:rsidRDefault="00300522" w:rsidP="00300522">
      <w:pPr>
        <w:pStyle w:val="paragraph"/>
      </w:pPr>
      <w:r w:rsidRPr="00F37DF5">
        <w:tab/>
        <w:t>(h)</w:t>
      </w:r>
      <w:r w:rsidRPr="00F37DF5">
        <w:tab/>
        <w:t>any grain, cereal or sugar cane that has not been subject to any process or treatment resulting in an alteration of its form, nature or condition; or</w:t>
      </w:r>
    </w:p>
    <w:p w:rsidR="00300522" w:rsidRPr="00F37DF5" w:rsidRDefault="00300522" w:rsidP="00300522">
      <w:pPr>
        <w:pStyle w:val="paragraph"/>
      </w:pPr>
      <w:r w:rsidRPr="00F37DF5">
        <w:tab/>
        <w:t>(i)</w:t>
      </w:r>
      <w:r w:rsidRPr="00F37DF5">
        <w:tab/>
        <w:t>plants under cultivation that can be consumed (without being subject to further process or treatment) as food for human consumption.</w:t>
      </w:r>
    </w:p>
    <w:p w:rsidR="00300522" w:rsidRPr="00F37DF5" w:rsidRDefault="00300522" w:rsidP="00300522">
      <w:pPr>
        <w:pStyle w:val="subsection"/>
      </w:pPr>
      <w:r w:rsidRPr="00F37DF5">
        <w:tab/>
        <w:t>(2)</w:t>
      </w:r>
      <w:r w:rsidRPr="00F37DF5">
        <w:tab/>
      </w:r>
      <w:r w:rsidRPr="00F37DF5">
        <w:rPr>
          <w:b/>
          <w:bCs/>
          <w:i/>
          <w:iCs/>
        </w:rPr>
        <w:t>Beverage</w:t>
      </w:r>
      <w:r w:rsidRPr="00F37DF5">
        <w:t xml:space="preserve"> includes water.</w:t>
      </w:r>
    </w:p>
    <w:p w:rsidR="00300522" w:rsidRPr="00F37DF5" w:rsidRDefault="00300522" w:rsidP="00300522">
      <w:pPr>
        <w:pStyle w:val="ActHead5"/>
      </w:pPr>
      <w:bookmarkStart w:id="242" w:name="_Toc63330441"/>
      <w:r w:rsidRPr="00142129">
        <w:rPr>
          <w:rStyle w:val="CharSectno"/>
        </w:rPr>
        <w:t>38</w:t>
      </w:r>
      <w:r w:rsidR="00142129" w:rsidRPr="00142129">
        <w:rPr>
          <w:rStyle w:val="CharSectno"/>
        </w:rPr>
        <w:noBreakHyphen/>
      </w:r>
      <w:r w:rsidRPr="00142129">
        <w:rPr>
          <w:rStyle w:val="CharSectno"/>
        </w:rPr>
        <w:t>5</w:t>
      </w:r>
      <w:r w:rsidRPr="00F37DF5">
        <w:t xml:space="preserve">  Premises used in supplying food</w:t>
      </w:r>
      <w:bookmarkEnd w:id="242"/>
    </w:p>
    <w:p w:rsidR="00300522" w:rsidRPr="00F37DF5" w:rsidRDefault="00300522" w:rsidP="00300522">
      <w:pPr>
        <w:pStyle w:val="subsection"/>
      </w:pPr>
      <w:r w:rsidRPr="00F37DF5">
        <w:rPr>
          <w:b/>
          <w:bCs/>
          <w:i/>
          <w:iCs/>
        </w:rPr>
        <w:tab/>
      </w:r>
      <w:r w:rsidRPr="00F37DF5">
        <w:rPr>
          <w:b/>
          <w:bCs/>
          <w:i/>
          <w:iCs/>
        </w:rPr>
        <w:tab/>
        <w:t>Premises</w:t>
      </w:r>
      <w:r w:rsidRPr="00F37DF5">
        <w:t xml:space="preserve">, in relation to a supply of </w:t>
      </w:r>
      <w:r w:rsidR="00142129" w:rsidRPr="00142129">
        <w:rPr>
          <w:position w:val="6"/>
          <w:sz w:val="16"/>
          <w:szCs w:val="16"/>
        </w:rPr>
        <w:t>*</w:t>
      </w:r>
      <w:r w:rsidRPr="00F37DF5">
        <w:t>food, includes:</w:t>
      </w:r>
    </w:p>
    <w:p w:rsidR="00300522" w:rsidRPr="00F37DF5" w:rsidRDefault="00300522" w:rsidP="00300522">
      <w:pPr>
        <w:pStyle w:val="paragraph"/>
      </w:pPr>
      <w:r w:rsidRPr="00F37DF5">
        <w:tab/>
        <w:t>(a)</w:t>
      </w:r>
      <w:r w:rsidRPr="00F37DF5">
        <w:tab/>
        <w:t>the place where the supply takes place; or</w:t>
      </w:r>
    </w:p>
    <w:p w:rsidR="00300522" w:rsidRPr="00F37DF5" w:rsidRDefault="00300522" w:rsidP="00300522">
      <w:pPr>
        <w:pStyle w:val="paragraph"/>
      </w:pPr>
      <w:r w:rsidRPr="00F37DF5">
        <w:tab/>
        <w:t>(b)</w:t>
      </w:r>
      <w:r w:rsidRPr="00F37DF5">
        <w:tab/>
        <w:t>the grounds surrounding a cafe or public house, or other outlet for the supply; or</w:t>
      </w:r>
    </w:p>
    <w:p w:rsidR="00300522" w:rsidRPr="00F37DF5" w:rsidRDefault="00300522" w:rsidP="00300522">
      <w:pPr>
        <w:pStyle w:val="paragraph"/>
      </w:pPr>
      <w:r w:rsidRPr="00F37DF5">
        <w:tab/>
        <w:t>(c)</w:t>
      </w:r>
      <w:r w:rsidRPr="00F37DF5">
        <w:tab/>
        <w:t>the whole of any enclosed space such as a football ground, garden, showground, amusement park or similar area where there is a clear boundary or limit;</w:t>
      </w:r>
    </w:p>
    <w:p w:rsidR="00300522" w:rsidRPr="00F37DF5" w:rsidRDefault="00300522" w:rsidP="00300522">
      <w:pPr>
        <w:pStyle w:val="subsection2"/>
      </w:pPr>
      <w:r w:rsidRPr="00F37DF5">
        <w:t>but does not include any part of a public thoroughfare unless it is an area designated for use in connection with supplies of food from an outlet for the supply of food.</w:t>
      </w:r>
    </w:p>
    <w:p w:rsidR="00300522" w:rsidRPr="00F37DF5" w:rsidRDefault="00300522" w:rsidP="00300522">
      <w:pPr>
        <w:pStyle w:val="ActHead5"/>
      </w:pPr>
      <w:bookmarkStart w:id="243" w:name="_Toc63330442"/>
      <w:r w:rsidRPr="00142129">
        <w:rPr>
          <w:rStyle w:val="CharSectno"/>
        </w:rPr>
        <w:t>38</w:t>
      </w:r>
      <w:r w:rsidR="00142129" w:rsidRPr="00142129">
        <w:rPr>
          <w:rStyle w:val="CharSectno"/>
        </w:rPr>
        <w:noBreakHyphen/>
      </w:r>
      <w:r w:rsidRPr="00142129">
        <w:rPr>
          <w:rStyle w:val="CharSectno"/>
        </w:rPr>
        <w:t>6</w:t>
      </w:r>
      <w:r w:rsidRPr="00F37DF5">
        <w:t xml:space="preserve">  Packaging of food</w:t>
      </w:r>
      <w:bookmarkEnd w:id="243"/>
    </w:p>
    <w:p w:rsidR="00300522" w:rsidRPr="00F37DF5" w:rsidRDefault="00300522" w:rsidP="00300522">
      <w:pPr>
        <w:pStyle w:val="subsection"/>
      </w:pPr>
      <w:r w:rsidRPr="00F37DF5">
        <w:tab/>
        <w:t>(1)</w:t>
      </w:r>
      <w:r w:rsidRPr="00F37DF5">
        <w:tab/>
        <w:t xml:space="preserve">A supply of the packaging in which </w:t>
      </w:r>
      <w:r w:rsidR="00142129" w:rsidRPr="00142129">
        <w:rPr>
          <w:position w:val="6"/>
          <w:sz w:val="16"/>
          <w:szCs w:val="16"/>
        </w:rPr>
        <w:t>*</w:t>
      </w:r>
      <w:r w:rsidRPr="00F37DF5">
        <w:t xml:space="preserve">food is supplied is </w:t>
      </w:r>
      <w:r w:rsidRPr="00F37DF5">
        <w:rPr>
          <w:b/>
          <w:bCs/>
          <w:i/>
          <w:iCs/>
        </w:rPr>
        <w:t>GST</w:t>
      </w:r>
      <w:r w:rsidR="00142129">
        <w:rPr>
          <w:b/>
          <w:bCs/>
          <w:i/>
          <w:iCs/>
        </w:rPr>
        <w:noBreakHyphen/>
      </w:r>
      <w:r w:rsidRPr="00F37DF5">
        <w:rPr>
          <w:b/>
          <w:bCs/>
          <w:i/>
          <w:iCs/>
        </w:rPr>
        <w:t>free</w:t>
      </w:r>
      <w:r w:rsidRPr="00F37DF5">
        <w:t xml:space="preserve"> if the supply of the food is GST</w:t>
      </w:r>
      <w:r w:rsidR="00142129">
        <w:noBreakHyphen/>
      </w:r>
      <w:r w:rsidRPr="00F37DF5">
        <w:t>free.</w:t>
      </w:r>
    </w:p>
    <w:p w:rsidR="00300522" w:rsidRPr="00F37DF5" w:rsidRDefault="00300522" w:rsidP="00300522">
      <w:pPr>
        <w:pStyle w:val="subsection"/>
      </w:pPr>
      <w:r w:rsidRPr="00F37DF5">
        <w:tab/>
        <w:t>(2)</w:t>
      </w:r>
      <w:r w:rsidRPr="00F37DF5">
        <w:tab/>
        <w:t>However, the supply of the packaging is GST</w:t>
      </w:r>
      <w:r w:rsidR="00142129">
        <w:noBreakHyphen/>
      </w:r>
      <w:r w:rsidRPr="00F37DF5">
        <w:t>free under this section only to the extent that the packaging:</w:t>
      </w:r>
    </w:p>
    <w:p w:rsidR="00300522" w:rsidRPr="00F37DF5" w:rsidRDefault="00300522" w:rsidP="00300522">
      <w:pPr>
        <w:pStyle w:val="paragraph"/>
      </w:pPr>
      <w:r w:rsidRPr="00F37DF5">
        <w:tab/>
        <w:t>(a)</w:t>
      </w:r>
      <w:r w:rsidRPr="00F37DF5">
        <w:tab/>
        <w:t>is necessary for the supply of the food; and</w:t>
      </w:r>
    </w:p>
    <w:p w:rsidR="00300522" w:rsidRPr="00F37DF5" w:rsidRDefault="00300522" w:rsidP="00300522">
      <w:pPr>
        <w:pStyle w:val="paragraph"/>
      </w:pPr>
      <w:r w:rsidRPr="00F37DF5">
        <w:tab/>
        <w:t>(b)</w:t>
      </w:r>
      <w:r w:rsidRPr="00F37DF5">
        <w:tab/>
        <w:t>is packaging of a kind in which food of that kind is normally supplied.</w:t>
      </w:r>
    </w:p>
    <w:p w:rsidR="00300522" w:rsidRPr="00F37DF5" w:rsidRDefault="00300522" w:rsidP="00300522">
      <w:pPr>
        <w:pStyle w:val="ActHead4"/>
      </w:pPr>
      <w:bookmarkStart w:id="244" w:name="_Toc63330443"/>
      <w:r w:rsidRPr="00142129">
        <w:rPr>
          <w:rStyle w:val="CharSubdNo"/>
        </w:rPr>
        <w:t>Subdivision</w:t>
      </w:r>
      <w:r w:rsidR="006138CE" w:rsidRPr="00142129">
        <w:rPr>
          <w:rStyle w:val="CharSubdNo"/>
        </w:rPr>
        <w:t> </w:t>
      </w:r>
      <w:r w:rsidRPr="00142129">
        <w:rPr>
          <w:rStyle w:val="CharSubdNo"/>
        </w:rPr>
        <w:t>38</w:t>
      </w:r>
      <w:r w:rsidR="00142129" w:rsidRPr="00142129">
        <w:rPr>
          <w:rStyle w:val="CharSubdNo"/>
        </w:rPr>
        <w:noBreakHyphen/>
      </w:r>
      <w:r w:rsidRPr="00142129">
        <w:rPr>
          <w:rStyle w:val="CharSubdNo"/>
        </w:rPr>
        <w:t>B</w:t>
      </w:r>
      <w:r w:rsidRPr="00F37DF5">
        <w:t>—</w:t>
      </w:r>
      <w:r w:rsidRPr="00142129">
        <w:rPr>
          <w:rStyle w:val="CharSubdText"/>
        </w:rPr>
        <w:t>Health</w:t>
      </w:r>
      <w:bookmarkEnd w:id="244"/>
    </w:p>
    <w:p w:rsidR="00300522" w:rsidRPr="00F37DF5" w:rsidRDefault="00300522" w:rsidP="00300522">
      <w:pPr>
        <w:pStyle w:val="ActHead5"/>
      </w:pPr>
      <w:bookmarkStart w:id="245" w:name="_Toc63330444"/>
      <w:r w:rsidRPr="00142129">
        <w:rPr>
          <w:rStyle w:val="CharSectno"/>
        </w:rPr>
        <w:t>38</w:t>
      </w:r>
      <w:r w:rsidR="00142129" w:rsidRPr="00142129">
        <w:rPr>
          <w:rStyle w:val="CharSectno"/>
        </w:rPr>
        <w:noBreakHyphen/>
      </w:r>
      <w:r w:rsidRPr="00142129">
        <w:rPr>
          <w:rStyle w:val="CharSectno"/>
        </w:rPr>
        <w:t>7</w:t>
      </w:r>
      <w:r w:rsidRPr="00F37DF5">
        <w:t xml:space="preserve">  Medical services</w:t>
      </w:r>
      <w:bookmarkEnd w:id="245"/>
    </w:p>
    <w:p w:rsidR="00300522" w:rsidRPr="00F37DF5" w:rsidRDefault="00300522" w:rsidP="00300522">
      <w:pPr>
        <w:pStyle w:val="subsection"/>
      </w:pPr>
      <w:r w:rsidRPr="00F37DF5">
        <w:tab/>
        <w:t>(1)</w:t>
      </w:r>
      <w:r w:rsidRPr="00F37DF5">
        <w:tab/>
        <w:t xml:space="preserve">A supply of a </w:t>
      </w:r>
      <w:r w:rsidR="00142129" w:rsidRPr="00142129">
        <w:rPr>
          <w:position w:val="6"/>
          <w:sz w:val="16"/>
          <w:szCs w:val="16"/>
        </w:rPr>
        <w:t>*</w:t>
      </w:r>
      <w:r w:rsidRPr="00F37DF5">
        <w:t xml:space="preserve">medical service is </w:t>
      </w:r>
      <w:r w:rsidRPr="00F37DF5">
        <w:rPr>
          <w:b/>
          <w:bCs/>
          <w:i/>
          <w:iCs/>
        </w:rPr>
        <w:t>GST</w:t>
      </w:r>
      <w:r w:rsidR="00142129">
        <w:rPr>
          <w:b/>
          <w:bCs/>
          <w:i/>
          <w:iCs/>
        </w:rPr>
        <w:noBreakHyphen/>
      </w:r>
      <w:r w:rsidRPr="00F37DF5">
        <w:rPr>
          <w:b/>
          <w:bCs/>
          <w:i/>
          <w:iCs/>
        </w:rPr>
        <w:t>free</w:t>
      </w:r>
      <w:r w:rsidRPr="00F37DF5">
        <w:t>.</w:t>
      </w:r>
    </w:p>
    <w:p w:rsidR="00300522" w:rsidRPr="00F37DF5" w:rsidRDefault="00300522" w:rsidP="00300522">
      <w:pPr>
        <w:pStyle w:val="subsection"/>
      </w:pPr>
      <w:r w:rsidRPr="00F37DF5">
        <w:tab/>
        <w:t>(2)</w:t>
      </w:r>
      <w:r w:rsidRPr="00F37DF5">
        <w:tab/>
        <w:t xml:space="preserve">However, a supply of a </w:t>
      </w:r>
      <w:r w:rsidR="00142129" w:rsidRPr="00142129">
        <w:rPr>
          <w:position w:val="6"/>
          <w:sz w:val="16"/>
          <w:szCs w:val="16"/>
        </w:rPr>
        <w:t>*</w:t>
      </w:r>
      <w:r w:rsidRPr="00F37DF5">
        <w:t xml:space="preserve">medical service is </w:t>
      </w:r>
      <w:r w:rsidRPr="00F37DF5">
        <w:rPr>
          <w:i/>
          <w:iCs/>
        </w:rPr>
        <w:t>not</w:t>
      </w:r>
      <w:r w:rsidRPr="00F37DF5">
        <w:t xml:space="preserve"> GST</w:t>
      </w:r>
      <w:r w:rsidR="00142129">
        <w:noBreakHyphen/>
      </w:r>
      <w:r w:rsidRPr="00F37DF5">
        <w:t xml:space="preserve">free under </w:t>
      </w:r>
      <w:r w:rsidR="006138CE" w:rsidRPr="00F37DF5">
        <w:t>subsection (</w:t>
      </w:r>
      <w:r w:rsidRPr="00F37DF5">
        <w:t>1) if:</w:t>
      </w:r>
    </w:p>
    <w:p w:rsidR="00300522" w:rsidRPr="00F37DF5" w:rsidRDefault="00300522" w:rsidP="00300522">
      <w:pPr>
        <w:pStyle w:val="paragraph"/>
      </w:pPr>
      <w:r w:rsidRPr="00F37DF5">
        <w:tab/>
        <w:t>(a)</w:t>
      </w:r>
      <w:r w:rsidRPr="00F37DF5">
        <w:tab/>
        <w:t xml:space="preserve">it is a supply of a </w:t>
      </w:r>
      <w:r w:rsidR="00142129" w:rsidRPr="00142129">
        <w:rPr>
          <w:position w:val="6"/>
          <w:sz w:val="16"/>
          <w:szCs w:val="16"/>
        </w:rPr>
        <w:t>*</w:t>
      </w:r>
      <w:r w:rsidRPr="00F37DF5">
        <w:t xml:space="preserve">professional service rendered in </w:t>
      </w:r>
      <w:r w:rsidR="00C97256" w:rsidRPr="00F37DF5">
        <w:t xml:space="preserve">circumstances covered by a prescribed provision of regulations made under the </w:t>
      </w:r>
      <w:r w:rsidR="00C97256" w:rsidRPr="00F37DF5">
        <w:rPr>
          <w:i/>
        </w:rPr>
        <w:t>Health Insurance Act 1973</w:t>
      </w:r>
      <w:r w:rsidRPr="00F37DF5">
        <w:t>; or</w:t>
      </w:r>
    </w:p>
    <w:p w:rsidR="00300522" w:rsidRPr="00F37DF5" w:rsidRDefault="00300522" w:rsidP="00300522">
      <w:pPr>
        <w:pStyle w:val="paragraph"/>
      </w:pPr>
      <w:r w:rsidRPr="00F37DF5">
        <w:tab/>
        <w:t>(b)</w:t>
      </w:r>
      <w:r w:rsidRPr="00F37DF5">
        <w:tab/>
        <w:t xml:space="preserve">it is rendered for cosmetic reasons and is not a </w:t>
      </w:r>
      <w:r w:rsidR="00142129" w:rsidRPr="00142129">
        <w:rPr>
          <w:position w:val="6"/>
          <w:sz w:val="16"/>
          <w:szCs w:val="16"/>
        </w:rPr>
        <w:t>*</w:t>
      </w:r>
      <w:r w:rsidRPr="00F37DF5">
        <w:t>professional service for which medicare benefit is payable under Part</w:t>
      </w:r>
      <w:r w:rsidR="00EF3F7B" w:rsidRPr="00F37DF5">
        <w:t> </w:t>
      </w:r>
      <w:r w:rsidRPr="00F37DF5">
        <w:t xml:space="preserve">II of the </w:t>
      </w:r>
      <w:r w:rsidRPr="00F37DF5">
        <w:rPr>
          <w:i/>
          <w:iCs/>
        </w:rPr>
        <w:t>Health Insurance Act 1973</w:t>
      </w:r>
      <w:r w:rsidRPr="00F37DF5">
        <w:t>.</w:t>
      </w:r>
    </w:p>
    <w:p w:rsidR="00300522" w:rsidRPr="00F37DF5" w:rsidRDefault="00300522" w:rsidP="00300522">
      <w:pPr>
        <w:pStyle w:val="subsection"/>
      </w:pPr>
      <w:r w:rsidRPr="00F37DF5">
        <w:tab/>
        <w:t>(3)</w:t>
      </w:r>
      <w:r w:rsidRPr="00F37DF5">
        <w:tab/>
        <w:t xml:space="preserve">A supply of goods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 xml:space="preserve">it is made to an individual in the course of supplying to him or her a </w:t>
      </w:r>
      <w:r w:rsidR="00142129" w:rsidRPr="00142129">
        <w:rPr>
          <w:position w:val="6"/>
          <w:sz w:val="16"/>
          <w:szCs w:val="16"/>
        </w:rPr>
        <w:t>*</w:t>
      </w:r>
      <w:r w:rsidRPr="00F37DF5">
        <w:t>medical service the supply of which is GST</w:t>
      </w:r>
      <w:r w:rsidR="00142129">
        <w:noBreakHyphen/>
      </w:r>
      <w:r w:rsidRPr="00F37DF5">
        <w:t>free; and</w:t>
      </w:r>
    </w:p>
    <w:p w:rsidR="00300522" w:rsidRPr="00F37DF5" w:rsidRDefault="00300522" w:rsidP="00300522">
      <w:pPr>
        <w:pStyle w:val="paragraph"/>
      </w:pPr>
      <w:r w:rsidRPr="00F37DF5">
        <w:tab/>
        <w:t>(b)</w:t>
      </w:r>
      <w:r w:rsidRPr="00F37DF5">
        <w:tab/>
        <w:t>it is made at the premises at which the medical service is supplied.</w:t>
      </w:r>
    </w:p>
    <w:p w:rsidR="00300522" w:rsidRPr="00F37DF5" w:rsidRDefault="00300522" w:rsidP="00300522">
      <w:pPr>
        <w:pStyle w:val="ActHead5"/>
      </w:pPr>
      <w:bookmarkStart w:id="246" w:name="_Toc63330445"/>
      <w:r w:rsidRPr="00142129">
        <w:rPr>
          <w:rStyle w:val="CharSectno"/>
        </w:rPr>
        <w:t>38</w:t>
      </w:r>
      <w:r w:rsidR="00142129" w:rsidRPr="00142129">
        <w:rPr>
          <w:rStyle w:val="CharSectno"/>
        </w:rPr>
        <w:noBreakHyphen/>
      </w:r>
      <w:r w:rsidRPr="00142129">
        <w:rPr>
          <w:rStyle w:val="CharSectno"/>
        </w:rPr>
        <w:t>10</w:t>
      </w:r>
      <w:r w:rsidRPr="00F37DF5">
        <w:t xml:space="preserve">  Other health services</w:t>
      </w:r>
      <w:bookmarkEnd w:id="246"/>
    </w:p>
    <w:p w:rsidR="00300522" w:rsidRPr="00F37DF5" w:rsidRDefault="00300522" w:rsidP="00300522">
      <w:pPr>
        <w:pStyle w:val="subsection"/>
      </w:pPr>
      <w:r w:rsidRPr="00F37DF5">
        <w:tab/>
        <w:t>(1)</w:t>
      </w:r>
      <w:r w:rsidRPr="00F37DF5">
        <w:tab/>
        <w:t xml:space="preserve">A supply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it is a service of a kind specified in the table in this subsection, or of a kind specified in the regulations; and</w:t>
      </w:r>
    </w:p>
    <w:p w:rsidR="00300522" w:rsidRPr="00F37DF5" w:rsidRDefault="00300522" w:rsidP="00300522">
      <w:pPr>
        <w:pStyle w:val="paragraph"/>
      </w:pPr>
      <w:r w:rsidRPr="00F37DF5">
        <w:tab/>
        <w:t>(b)</w:t>
      </w:r>
      <w:r w:rsidRPr="00F37DF5">
        <w:tab/>
        <w:t xml:space="preserve">the supplier is a </w:t>
      </w:r>
      <w:r w:rsidR="00142129" w:rsidRPr="00142129">
        <w:rPr>
          <w:position w:val="6"/>
          <w:sz w:val="16"/>
          <w:szCs w:val="16"/>
        </w:rPr>
        <w:t>*</w:t>
      </w:r>
      <w:r w:rsidRPr="00F37DF5">
        <w:t>recognised professional in relation to the supply of services of that kind; and</w:t>
      </w:r>
    </w:p>
    <w:p w:rsidR="00300522" w:rsidRPr="00F37DF5" w:rsidRDefault="00300522" w:rsidP="00300522">
      <w:pPr>
        <w:pStyle w:val="paragraph"/>
      </w:pPr>
      <w:r w:rsidRPr="00F37DF5">
        <w:tab/>
        <w:t>(c)</w:t>
      </w:r>
      <w:r w:rsidRPr="00F37DF5">
        <w:tab/>
        <w:t xml:space="preserve">the supply would generally be accepted, in the profession associated with supplying services of that kind, as being necessary for the appropriate treatment of the </w:t>
      </w:r>
      <w:r w:rsidR="00142129" w:rsidRPr="00142129">
        <w:rPr>
          <w:position w:val="6"/>
          <w:sz w:val="16"/>
          <w:szCs w:val="16"/>
        </w:rPr>
        <w:t>*</w:t>
      </w:r>
      <w:r w:rsidRPr="00F37DF5">
        <w:t>recipient of the supply.</w:t>
      </w:r>
    </w:p>
    <w:p w:rsidR="00A53099" w:rsidRPr="00F37DF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F37DF5" w:rsidTr="00A53099">
        <w:trPr>
          <w:tblHeader/>
        </w:trPr>
        <w:tc>
          <w:tcPr>
            <w:tcW w:w="4395" w:type="dxa"/>
            <w:gridSpan w:val="2"/>
            <w:tcBorders>
              <w:top w:val="single" w:sz="12" w:space="0" w:color="auto"/>
              <w:bottom w:val="single" w:sz="6" w:space="0" w:color="auto"/>
            </w:tcBorders>
            <w:shd w:val="clear" w:color="auto" w:fill="auto"/>
          </w:tcPr>
          <w:p w:rsidR="00300522" w:rsidRPr="00F37DF5" w:rsidRDefault="00300522" w:rsidP="00CA2831">
            <w:pPr>
              <w:pStyle w:val="Tabletext"/>
              <w:keepNext/>
              <w:keepLines/>
              <w:rPr>
                <w:b/>
              </w:rPr>
            </w:pPr>
            <w:r w:rsidRPr="00F37DF5">
              <w:rPr>
                <w:b/>
                <w:bCs/>
              </w:rPr>
              <w:t>Health services</w:t>
            </w:r>
          </w:p>
        </w:tc>
      </w:tr>
      <w:tr w:rsidR="00300522" w:rsidRPr="00F37DF5" w:rsidTr="00A53099">
        <w:trPr>
          <w:tblHeader/>
        </w:trPr>
        <w:tc>
          <w:tcPr>
            <w:tcW w:w="709"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Item</w:t>
            </w:r>
          </w:p>
        </w:tc>
        <w:tc>
          <w:tcPr>
            <w:tcW w:w="3686"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Service</w:t>
            </w:r>
          </w:p>
        </w:tc>
      </w:tr>
      <w:tr w:rsidR="00300522" w:rsidRPr="00F37DF5" w:rsidTr="00A53099">
        <w:tc>
          <w:tcPr>
            <w:tcW w:w="709" w:type="dxa"/>
            <w:tcBorders>
              <w:top w:val="single" w:sz="12" w:space="0" w:color="auto"/>
            </w:tcBorders>
            <w:shd w:val="clear" w:color="auto" w:fill="auto"/>
          </w:tcPr>
          <w:p w:rsidR="00300522" w:rsidRPr="00F37DF5" w:rsidRDefault="00300522" w:rsidP="00300522">
            <w:pPr>
              <w:pStyle w:val="Tabletext"/>
            </w:pPr>
            <w:r w:rsidRPr="00F37DF5">
              <w:t>1</w:t>
            </w:r>
          </w:p>
        </w:tc>
        <w:tc>
          <w:tcPr>
            <w:tcW w:w="3686" w:type="dxa"/>
            <w:tcBorders>
              <w:top w:val="single" w:sz="12" w:space="0" w:color="auto"/>
            </w:tcBorders>
            <w:shd w:val="clear" w:color="auto" w:fill="auto"/>
          </w:tcPr>
          <w:p w:rsidR="00300522" w:rsidRPr="00F37DF5" w:rsidRDefault="00300522" w:rsidP="00300522">
            <w:pPr>
              <w:pStyle w:val="Tabletext"/>
            </w:pPr>
            <w:r w:rsidRPr="00F37DF5">
              <w:t>Aboriginal or Torres Strait Islander health</w:t>
            </w:r>
          </w:p>
        </w:tc>
      </w:tr>
      <w:tr w:rsidR="00300522" w:rsidRPr="00F37DF5" w:rsidTr="00A53099">
        <w:tc>
          <w:tcPr>
            <w:tcW w:w="709" w:type="dxa"/>
            <w:shd w:val="clear" w:color="auto" w:fill="auto"/>
          </w:tcPr>
          <w:p w:rsidR="00300522" w:rsidRPr="00F37DF5" w:rsidRDefault="00300522" w:rsidP="00300522">
            <w:pPr>
              <w:pStyle w:val="Tabletext"/>
            </w:pPr>
            <w:r w:rsidRPr="00F37DF5">
              <w:t>2</w:t>
            </w:r>
          </w:p>
        </w:tc>
        <w:tc>
          <w:tcPr>
            <w:tcW w:w="3686" w:type="dxa"/>
            <w:shd w:val="clear" w:color="auto" w:fill="auto"/>
          </w:tcPr>
          <w:p w:rsidR="00300522" w:rsidRPr="00F37DF5" w:rsidRDefault="00300522" w:rsidP="00300522">
            <w:pPr>
              <w:pStyle w:val="Tabletext"/>
            </w:pPr>
            <w:r w:rsidRPr="00F37DF5">
              <w:t>Acupuncture</w:t>
            </w:r>
          </w:p>
        </w:tc>
      </w:tr>
      <w:tr w:rsidR="00300522" w:rsidRPr="00F37DF5" w:rsidTr="00A53099">
        <w:tc>
          <w:tcPr>
            <w:tcW w:w="709" w:type="dxa"/>
            <w:shd w:val="clear" w:color="auto" w:fill="auto"/>
          </w:tcPr>
          <w:p w:rsidR="00300522" w:rsidRPr="00F37DF5" w:rsidRDefault="00300522" w:rsidP="00300522">
            <w:pPr>
              <w:pStyle w:val="Tabletext"/>
            </w:pPr>
            <w:r w:rsidRPr="00F37DF5">
              <w:t>3</w:t>
            </w:r>
          </w:p>
        </w:tc>
        <w:tc>
          <w:tcPr>
            <w:tcW w:w="3686" w:type="dxa"/>
            <w:shd w:val="clear" w:color="auto" w:fill="auto"/>
          </w:tcPr>
          <w:p w:rsidR="00300522" w:rsidRPr="00F37DF5" w:rsidRDefault="00300522" w:rsidP="00300522">
            <w:pPr>
              <w:pStyle w:val="Tabletext"/>
            </w:pPr>
            <w:r w:rsidRPr="00F37DF5">
              <w:t>Audiology, audiometry</w:t>
            </w:r>
          </w:p>
        </w:tc>
      </w:tr>
      <w:tr w:rsidR="00300522" w:rsidRPr="00F37DF5" w:rsidTr="00A53099">
        <w:tc>
          <w:tcPr>
            <w:tcW w:w="709" w:type="dxa"/>
            <w:shd w:val="clear" w:color="auto" w:fill="auto"/>
          </w:tcPr>
          <w:p w:rsidR="00300522" w:rsidRPr="00F37DF5" w:rsidRDefault="00300522" w:rsidP="00300522">
            <w:pPr>
              <w:pStyle w:val="Tabletext"/>
            </w:pPr>
            <w:r w:rsidRPr="00F37DF5">
              <w:t>4</w:t>
            </w:r>
          </w:p>
        </w:tc>
        <w:tc>
          <w:tcPr>
            <w:tcW w:w="3686" w:type="dxa"/>
            <w:shd w:val="clear" w:color="auto" w:fill="auto"/>
          </w:tcPr>
          <w:p w:rsidR="00300522" w:rsidRPr="00F37DF5" w:rsidRDefault="00300522" w:rsidP="00300522">
            <w:pPr>
              <w:pStyle w:val="Tabletext"/>
            </w:pPr>
            <w:r w:rsidRPr="00F37DF5">
              <w:t>Chiropody</w:t>
            </w:r>
          </w:p>
        </w:tc>
      </w:tr>
      <w:tr w:rsidR="00300522" w:rsidRPr="00F37DF5" w:rsidTr="00A53099">
        <w:tc>
          <w:tcPr>
            <w:tcW w:w="709" w:type="dxa"/>
            <w:shd w:val="clear" w:color="auto" w:fill="auto"/>
          </w:tcPr>
          <w:p w:rsidR="00300522" w:rsidRPr="00F37DF5" w:rsidRDefault="00300522" w:rsidP="00300522">
            <w:pPr>
              <w:pStyle w:val="Tabletext"/>
            </w:pPr>
            <w:r w:rsidRPr="00F37DF5">
              <w:t>5</w:t>
            </w:r>
          </w:p>
        </w:tc>
        <w:tc>
          <w:tcPr>
            <w:tcW w:w="3686" w:type="dxa"/>
            <w:shd w:val="clear" w:color="auto" w:fill="auto"/>
          </w:tcPr>
          <w:p w:rsidR="00300522" w:rsidRPr="00F37DF5" w:rsidRDefault="00300522" w:rsidP="00300522">
            <w:pPr>
              <w:pStyle w:val="Tabletext"/>
            </w:pPr>
            <w:r w:rsidRPr="00F37DF5">
              <w:t>Chiropractic</w:t>
            </w:r>
          </w:p>
        </w:tc>
      </w:tr>
      <w:tr w:rsidR="00300522" w:rsidRPr="00F37DF5" w:rsidTr="00A53099">
        <w:tc>
          <w:tcPr>
            <w:tcW w:w="709" w:type="dxa"/>
            <w:shd w:val="clear" w:color="auto" w:fill="auto"/>
          </w:tcPr>
          <w:p w:rsidR="00300522" w:rsidRPr="00F37DF5" w:rsidRDefault="00300522" w:rsidP="00300522">
            <w:pPr>
              <w:pStyle w:val="Tabletext"/>
            </w:pPr>
            <w:r w:rsidRPr="00F37DF5">
              <w:t>6</w:t>
            </w:r>
          </w:p>
        </w:tc>
        <w:tc>
          <w:tcPr>
            <w:tcW w:w="3686" w:type="dxa"/>
            <w:shd w:val="clear" w:color="auto" w:fill="auto"/>
          </w:tcPr>
          <w:p w:rsidR="00300522" w:rsidRPr="00F37DF5" w:rsidRDefault="00300522" w:rsidP="00300522">
            <w:pPr>
              <w:pStyle w:val="Tabletext"/>
            </w:pPr>
            <w:r w:rsidRPr="00F37DF5">
              <w:t>Dental</w:t>
            </w:r>
          </w:p>
        </w:tc>
      </w:tr>
      <w:tr w:rsidR="00300522" w:rsidRPr="00F37DF5" w:rsidTr="00A53099">
        <w:tc>
          <w:tcPr>
            <w:tcW w:w="709" w:type="dxa"/>
            <w:shd w:val="clear" w:color="auto" w:fill="auto"/>
          </w:tcPr>
          <w:p w:rsidR="00300522" w:rsidRPr="00F37DF5" w:rsidRDefault="00300522" w:rsidP="00300522">
            <w:pPr>
              <w:pStyle w:val="Tabletext"/>
            </w:pPr>
            <w:r w:rsidRPr="00F37DF5">
              <w:t>7</w:t>
            </w:r>
          </w:p>
        </w:tc>
        <w:tc>
          <w:tcPr>
            <w:tcW w:w="3686" w:type="dxa"/>
            <w:shd w:val="clear" w:color="auto" w:fill="auto"/>
          </w:tcPr>
          <w:p w:rsidR="00300522" w:rsidRPr="00F37DF5" w:rsidRDefault="00300522" w:rsidP="00300522">
            <w:pPr>
              <w:pStyle w:val="Tabletext"/>
            </w:pPr>
            <w:r w:rsidRPr="00F37DF5">
              <w:t>Dietary</w:t>
            </w:r>
          </w:p>
        </w:tc>
      </w:tr>
      <w:tr w:rsidR="00300522" w:rsidRPr="00F37DF5" w:rsidTr="00A53099">
        <w:tc>
          <w:tcPr>
            <w:tcW w:w="709" w:type="dxa"/>
            <w:shd w:val="clear" w:color="auto" w:fill="auto"/>
          </w:tcPr>
          <w:p w:rsidR="00300522" w:rsidRPr="00F37DF5" w:rsidRDefault="00300522" w:rsidP="00300522">
            <w:pPr>
              <w:pStyle w:val="Tabletext"/>
            </w:pPr>
            <w:r w:rsidRPr="00F37DF5">
              <w:t>8</w:t>
            </w:r>
          </w:p>
        </w:tc>
        <w:tc>
          <w:tcPr>
            <w:tcW w:w="3686" w:type="dxa"/>
            <w:shd w:val="clear" w:color="auto" w:fill="auto"/>
          </w:tcPr>
          <w:p w:rsidR="00300522" w:rsidRPr="00F37DF5" w:rsidRDefault="00300522" w:rsidP="00300522">
            <w:pPr>
              <w:pStyle w:val="Tabletext"/>
            </w:pPr>
            <w:r w:rsidRPr="00F37DF5">
              <w:t>Herbal medicine (including traditional Chinese herbal medicine)</w:t>
            </w:r>
          </w:p>
        </w:tc>
      </w:tr>
      <w:tr w:rsidR="00300522" w:rsidRPr="00F37DF5" w:rsidTr="00A53099">
        <w:tc>
          <w:tcPr>
            <w:tcW w:w="709" w:type="dxa"/>
            <w:shd w:val="clear" w:color="auto" w:fill="auto"/>
          </w:tcPr>
          <w:p w:rsidR="00300522" w:rsidRPr="00F37DF5" w:rsidRDefault="00300522" w:rsidP="00300522">
            <w:pPr>
              <w:pStyle w:val="Tabletext"/>
            </w:pPr>
            <w:r w:rsidRPr="00F37DF5">
              <w:t>9</w:t>
            </w:r>
          </w:p>
        </w:tc>
        <w:tc>
          <w:tcPr>
            <w:tcW w:w="3686" w:type="dxa"/>
            <w:shd w:val="clear" w:color="auto" w:fill="auto"/>
          </w:tcPr>
          <w:p w:rsidR="00300522" w:rsidRPr="00F37DF5" w:rsidRDefault="00300522" w:rsidP="00300522">
            <w:pPr>
              <w:pStyle w:val="Tabletext"/>
            </w:pPr>
            <w:r w:rsidRPr="00F37DF5">
              <w:t>Naturopathy</w:t>
            </w:r>
          </w:p>
        </w:tc>
      </w:tr>
      <w:tr w:rsidR="00300522" w:rsidRPr="00F37DF5" w:rsidTr="00A53099">
        <w:tc>
          <w:tcPr>
            <w:tcW w:w="709" w:type="dxa"/>
            <w:shd w:val="clear" w:color="auto" w:fill="auto"/>
          </w:tcPr>
          <w:p w:rsidR="00300522" w:rsidRPr="00F37DF5" w:rsidRDefault="00300522" w:rsidP="00300522">
            <w:pPr>
              <w:pStyle w:val="Tabletext"/>
            </w:pPr>
            <w:r w:rsidRPr="00F37DF5">
              <w:t>10</w:t>
            </w:r>
          </w:p>
        </w:tc>
        <w:tc>
          <w:tcPr>
            <w:tcW w:w="3686" w:type="dxa"/>
            <w:shd w:val="clear" w:color="auto" w:fill="auto"/>
          </w:tcPr>
          <w:p w:rsidR="00300522" w:rsidRPr="00F37DF5" w:rsidRDefault="00300522" w:rsidP="00300522">
            <w:pPr>
              <w:pStyle w:val="Tabletext"/>
            </w:pPr>
            <w:r w:rsidRPr="00F37DF5">
              <w:t>Nursing</w:t>
            </w:r>
          </w:p>
        </w:tc>
      </w:tr>
      <w:tr w:rsidR="00300522" w:rsidRPr="00F37DF5" w:rsidTr="00A53099">
        <w:tc>
          <w:tcPr>
            <w:tcW w:w="709" w:type="dxa"/>
            <w:shd w:val="clear" w:color="auto" w:fill="auto"/>
          </w:tcPr>
          <w:p w:rsidR="00300522" w:rsidRPr="00F37DF5" w:rsidRDefault="00300522" w:rsidP="00300522">
            <w:pPr>
              <w:pStyle w:val="Tabletext"/>
            </w:pPr>
            <w:r w:rsidRPr="00F37DF5">
              <w:t>11</w:t>
            </w:r>
          </w:p>
        </w:tc>
        <w:tc>
          <w:tcPr>
            <w:tcW w:w="3686" w:type="dxa"/>
            <w:shd w:val="clear" w:color="auto" w:fill="auto"/>
          </w:tcPr>
          <w:p w:rsidR="00300522" w:rsidRPr="00F37DF5" w:rsidRDefault="00300522" w:rsidP="00300522">
            <w:pPr>
              <w:pStyle w:val="Tabletext"/>
            </w:pPr>
            <w:r w:rsidRPr="00F37DF5">
              <w:t>Occupational therapy</w:t>
            </w:r>
          </w:p>
        </w:tc>
      </w:tr>
      <w:tr w:rsidR="00300522" w:rsidRPr="00F37DF5" w:rsidTr="00A53099">
        <w:tc>
          <w:tcPr>
            <w:tcW w:w="709" w:type="dxa"/>
            <w:shd w:val="clear" w:color="auto" w:fill="auto"/>
          </w:tcPr>
          <w:p w:rsidR="00300522" w:rsidRPr="00F37DF5" w:rsidRDefault="00300522" w:rsidP="00300522">
            <w:pPr>
              <w:pStyle w:val="Tabletext"/>
            </w:pPr>
            <w:r w:rsidRPr="00F37DF5">
              <w:t>12</w:t>
            </w:r>
          </w:p>
        </w:tc>
        <w:tc>
          <w:tcPr>
            <w:tcW w:w="3686" w:type="dxa"/>
            <w:shd w:val="clear" w:color="auto" w:fill="auto"/>
          </w:tcPr>
          <w:p w:rsidR="00300522" w:rsidRPr="00F37DF5" w:rsidRDefault="00300522" w:rsidP="00300522">
            <w:pPr>
              <w:pStyle w:val="Tabletext"/>
            </w:pPr>
            <w:r w:rsidRPr="00F37DF5">
              <w:t>Optometry</w:t>
            </w:r>
          </w:p>
        </w:tc>
      </w:tr>
      <w:tr w:rsidR="00300522" w:rsidRPr="00F37DF5" w:rsidTr="00A53099">
        <w:tc>
          <w:tcPr>
            <w:tcW w:w="709" w:type="dxa"/>
            <w:shd w:val="clear" w:color="auto" w:fill="auto"/>
          </w:tcPr>
          <w:p w:rsidR="00300522" w:rsidRPr="00F37DF5" w:rsidRDefault="00300522" w:rsidP="00300522">
            <w:pPr>
              <w:pStyle w:val="Tabletext"/>
            </w:pPr>
            <w:r w:rsidRPr="00F37DF5">
              <w:t>13</w:t>
            </w:r>
          </w:p>
        </w:tc>
        <w:tc>
          <w:tcPr>
            <w:tcW w:w="3686" w:type="dxa"/>
            <w:shd w:val="clear" w:color="auto" w:fill="auto"/>
          </w:tcPr>
          <w:p w:rsidR="00300522" w:rsidRPr="00F37DF5" w:rsidRDefault="00300522" w:rsidP="00300522">
            <w:pPr>
              <w:pStyle w:val="Tabletext"/>
            </w:pPr>
            <w:r w:rsidRPr="00F37DF5">
              <w:t>Osteopathy</w:t>
            </w:r>
          </w:p>
        </w:tc>
      </w:tr>
      <w:tr w:rsidR="00300522" w:rsidRPr="00F37DF5" w:rsidTr="00A53099">
        <w:tc>
          <w:tcPr>
            <w:tcW w:w="709" w:type="dxa"/>
            <w:shd w:val="clear" w:color="auto" w:fill="auto"/>
          </w:tcPr>
          <w:p w:rsidR="00300522" w:rsidRPr="00F37DF5" w:rsidRDefault="00300522" w:rsidP="00300522">
            <w:pPr>
              <w:pStyle w:val="Tabletext"/>
            </w:pPr>
            <w:r w:rsidRPr="00F37DF5">
              <w:t>14</w:t>
            </w:r>
          </w:p>
        </w:tc>
        <w:tc>
          <w:tcPr>
            <w:tcW w:w="3686" w:type="dxa"/>
            <w:shd w:val="clear" w:color="auto" w:fill="auto"/>
          </w:tcPr>
          <w:p w:rsidR="00300522" w:rsidRPr="00F37DF5" w:rsidRDefault="00300522" w:rsidP="00300522">
            <w:pPr>
              <w:pStyle w:val="Tabletext"/>
            </w:pPr>
            <w:r w:rsidRPr="00F37DF5">
              <w:t>Paramedical</w:t>
            </w:r>
          </w:p>
        </w:tc>
      </w:tr>
      <w:tr w:rsidR="00300522" w:rsidRPr="00F37DF5" w:rsidTr="00A53099">
        <w:tc>
          <w:tcPr>
            <w:tcW w:w="709" w:type="dxa"/>
            <w:shd w:val="clear" w:color="auto" w:fill="auto"/>
          </w:tcPr>
          <w:p w:rsidR="00300522" w:rsidRPr="00F37DF5" w:rsidRDefault="00300522" w:rsidP="00300522">
            <w:pPr>
              <w:pStyle w:val="Tabletext"/>
            </w:pPr>
            <w:r w:rsidRPr="00F37DF5">
              <w:t>15</w:t>
            </w:r>
          </w:p>
        </w:tc>
        <w:tc>
          <w:tcPr>
            <w:tcW w:w="3686" w:type="dxa"/>
            <w:shd w:val="clear" w:color="auto" w:fill="auto"/>
          </w:tcPr>
          <w:p w:rsidR="00300522" w:rsidRPr="00F37DF5" w:rsidRDefault="00300522" w:rsidP="00300522">
            <w:pPr>
              <w:pStyle w:val="Tabletext"/>
            </w:pPr>
            <w:r w:rsidRPr="00F37DF5">
              <w:t>Pharmacy</w:t>
            </w:r>
          </w:p>
        </w:tc>
      </w:tr>
      <w:tr w:rsidR="00300522" w:rsidRPr="00F37DF5" w:rsidTr="00A53099">
        <w:tc>
          <w:tcPr>
            <w:tcW w:w="709" w:type="dxa"/>
            <w:shd w:val="clear" w:color="auto" w:fill="auto"/>
          </w:tcPr>
          <w:p w:rsidR="00300522" w:rsidRPr="00F37DF5" w:rsidRDefault="00300522" w:rsidP="00300522">
            <w:pPr>
              <w:pStyle w:val="Tabletext"/>
            </w:pPr>
            <w:r w:rsidRPr="00F37DF5">
              <w:t>16</w:t>
            </w:r>
          </w:p>
        </w:tc>
        <w:tc>
          <w:tcPr>
            <w:tcW w:w="3686" w:type="dxa"/>
            <w:shd w:val="clear" w:color="auto" w:fill="auto"/>
          </w:tcPr>
          <w:p w:rsidR="00300522" w:rsidRPr="00F37DF5" w:rsidRDefault="00300522" w:rsidP="00300522">
            <w:pPr>
              <w:pStyle w:val="Tabletext"/>
            </w:pPr>
            <w:r w:rsidRPr="00F37DF5">
              <w:t>Psychology</w:t>
            </w:r>
          </w:p>
        </w:tc>
      </w:tr>
      <w:tr w:rsidR="00300522" w:rsidRPr="00F37DF5" w:rsidTr="00A53099">
        <w:tc>
          <w:tcPr>
            <w:tcW w:w="709" w:type="dxa"/>
            <w:shd w:val="clear" w:color="auto" w:fill="auto"/>
          </w:tcPr>
          <w:p w:rsidR="00300522" w:rsidRPr="00F37DF5" w:rsidRDefault="00300522" w:rsidP="00300522">
            <w:pPr>
              <w:pStyle w:val="Tabletext"/>
            </w:pPr>
            <w:r w:rsidRPr="00F37DF5">
              <w:t>17</w:t>
            </w:r>
          </w:p>
        </w:tc>
        <w:tc>
          <w:tcPr>
            <w:tcW w:w="3686" w:type="dxa"/>
            <w:shd w:val="clear" w:color="auto" w:fill="auto"/>
          </w:tcPr>
          <w:p w:rsidR="00300522" w:rsidRPr="00F37DF5" w:rsidRDefault="00300522" w:rsidP="00300522">
            <w:pPr>
              <w:pStyle w:val="Tabletext"/>
            </w:pPr>
            <w:r w:rsidRPr="00F37DF5">
              <w:t>Physiotherapy</w:t>
            </w:r>
          </w:p>
        </w:tc>
      </w:tr>
      <w:tr w:rsidR="00300522" w:rsidRPr="00F37DF5" w:rsidTr="00A53099">
        <w:tc>
          <w:tcPr>
            <w:tcW w:w="709" w:type="dxa"/>
            <w:shd w:val="clear" w:color="auto" w:fill="auto"/>
          </w:tcPr>
          <w:p w:rsidR="00300522" w:rsidRPr="00F37DF5" w:rsidRDefault="00300522" w:rsidP="00300522">
            <w:pPr>
              <w:pStyle w:val="Tabletext"/>
            </w:pPr>
            <w:r w:rsidRPr="00F37DF5">
              <w:t>18</w:t>
            </w:r>
          </w:p>
        </w:tc>
        <w:tc>
          <w:tcPr>
            <w:tcW w:w="3686" w:type="dxa"/>
            <w:shd w:val="clear" w:color="auto" w:fill="auto"/>
          </w:tcPr>
          <w:p w:rsidR="00300522" w:rsidRPr="00F37DF5" w:rsidRDefault="00300522" w:rsidP="00300522">
            <w:pPr>
              <w:pStyle w:val="Tabletext"/>
            </w:pPr>
            <w:r w:rsidRPr="00F37DF5">
              <w:t>Podiatry</w:t>
            </w:r>
          </w:p>
        </w:tc>
      </w:tr>
      <w:tr w:rsidR="00300522" w:rsidRPr="00F37DF5" w:rsidTr="00A53099">
        <w:tc>
          <w:tcPr>
            <w:tcW w:w="709" w:type="dxa"/>
            <w:shd w:val="clear" w:color="auto" w:fill="auto"/>
          </w:tcPr>
          <w:p w:rsidR="00300522" w:rsidRPr="00F37DF5" w:rsidRDefault="00300522" w:rsidP="00300522">
            <w:pPr>
              <w:pStyle w:val="Tabletext"/>
            </w:pPr>
            <w:r w:rsidRPr="00F37DF5">
              <w:t>19</w:t>
            </w:r>
          </w:p>
        </w:tc>
        <w:tc>
          <w:tcPr>
            <w:tcW w:w="3686" w:type="dxa"/>
            <w:shd w:val="clear" w:color="auto" w:fill="auto"/>
          </w:tcPr>
          <w:p w:rsidR="00300522" w:rsidRPr="00F37DF5" w:rsidRDefault="00300522" w:rsidP="00300522">
            <w:pPr>
              <w:pStyle w:val="Tabletext"/>
            </w:pPr>
            <w:r w:rsidRPr="00F37DF5">
              <w:t>Speech pathology</w:t>
            </w:r>
          </w:p>
        </w:tc>
      </w:tr>
      <w:tr w:rsidR="00300522" w:rsidRPr="00F37DF5" w:rsidTr="00A53099">
        <w:tc>
          <w:tcPr>
            <w:tcW w:w="709" w:type="dxa"/>
            <w:tcBorders>
              <w:bottom w:val="single" w:sz="4" w:space="0" w:color="auto"/>
            </w:tcBorders>
            <w:shd w:val="clear" w:color="auto" w:fill="auto"/>
          </w:tcPr>
          <w:p w:rsidR="00300522" w:rsidRPr="00F37DF5" w:rsidRDefault="00300522" w:rsidP="00300522">
            <w:pPr>
              <w:pStyle w:val="Tabletext"/>
            </w:pPr>
            <w:r w:rsidRPr="00F37DF5">
              <w:t>20</w:t>
            </w:r>
          </w:p>
        </w:tc>
        <w:tc>
          <w:tcPr>
            <w:tcW w:w="3686" w:type="dxa"/>
            <w:tcBorders>
              <w:bottom w:val="single" w:sz="4" w:space="0" w:color="auto"/>
            </w:tcBorders>
            <w:shd w:val="clear" w:color="auto" w:fill="auto"/>
          </w:tcPr>
          <w:p w:rsidR="00300522" w:rsidRPr="00F37DF5" w:rsidRDefault="00300522" w:rsidP="00300522">
            <w:pPr>
              <w:pStyle w:val="Tabletext"/>
            </w:pPr>
            <w:r w:rsidRPr="00F37DF5">
              <w:t>Speech therapy</w:t>
            </w:r>
          </w:p>
        </w:tc>
      </w:tr>
      <w:tr w:rsidR="00300522" w:rsidRPr="00F37DF5" w:rsidTr="00A53099">
        <w:tc>
          <w:tcPr>
            <w:tcW w:w="709" w:type="dxa"/>
            <w:tcBorders>
              <w:bottom w:val="single" w:sz="12" w:space="0" w:color="auto"/>
            </w:tcBorders>
            <w:shd w:val="clear" w:color="auto" w:fill="auto"/>
          </w:tcPr>
          <w:p w:rsidR="00300522" w:rsidRPr="00F37DF5" w:rsidRDefault="00300522" w:rsidP="00300522">
            <w:pPr>
              <w:pStyle w:val="Tabletext"/>
            </w:pPr>
            <w:r w:rsidRPr="00F37DF5">
              <w:t>21</w:t>
            </w:r>
          </w:p>
        </w:tc>
        <w:tc>
          <w:tcPr>
            <w:tcW w:w="3686" w:type="dxa"/>
            <w:tcBorders>
              <w:bottom w:val="single" w:sz="12" w:space="0" w:color="auto"/>
            </w:tcBorders>
            <w:shd w:val="clear" w:color="auto" w:fill="auto"/>
          </w:tcPr>
          <w:p w:rsidR="00300522" w:rsidRPr="00F37DF5" w:rsidRDefault="00300522" w:rsidP="00300522">
            <w:pPr>
              <w:pStyle w:val="Tabletext"/>
            </w:pPr>
            <w:r w:rsidRPr="00F37DF5">
              <w:t>Social work</w:t>
            </w:r>
          </w:p>
        </w:tc>
      </w:tr>
    </w:tbl>
    <w:p w:rsidR="00300522" w:rsidRPr="00F37DF5" w:rsidRDefault="00300522" w:rsidP="005E4075">
      <w:pPr>
        <w:pStyle w:val="subsection"/>
        <w:keepNext/>
        <w:keepLines/>
      </w:pPr>
      <w:r w:rsidRPr="00F37DF5">
        <w:tab/>
        <w:t>(2)</w:t>
      </w:r>
      <w:r w:rsidRPr="00F37DF5">
        <w:tab/>
        <w:t xml:space="preserve">However, a supply of a pharmacy service is </w:t>
      </w:r>
      <w:r w:rsidRPr="00F37DF5">
        <w:rPr>
          <w:i/>
          <w:iCs/>
        </w:rPr>
        <w:t>not</w:t>
      </w:r>
      <w:r w:rsidRPr="00F37DF5">
        <w:t xml:space="preserve"> GST</w:t>
      </w:r>
      <w:r w:rsidR="00142129">
        <w:noBreakHyphen/>
      </w:r>
      <w:r w:rsidRPr="00F37DF5">
        <w:t xml:space="preserve">free under </w:t>
      </w:r>
      <w:r w:rsidR="006138CE" w:rsidRPr="00F37DF5">
        <w:t>subsection (</w:t>
      </w:r>
      <w:r w:rsidRPr="00F37DF5">
        <w:t>1) unless it is:</w:t>
      </w:r>
    </w:p>
    <w:p w:rsidR="00300522" w:rsidRPr="00F37DF5" w:rsidRDefault="00300522" w:rsidP="00300522">
      <w:pPr>
        <w:pStyle w:val="paragraph"/>
      </w:pPr>
      <w:r w:rsidRPr="00F37DF5">
        <w:tab/>
        <w:t>(a)</w:t>
      </w:r>
      <w:r w:rsidRPr="00F37DF5">
        <w:tab/>
        <w:t>a supply relating to a supply that is GST</w:t>
      </w:r>
      <w:r w:rsidR="00142129">
        <w:noBreakHyphen/>
      </w:r>
      <w:r w:rsidRPr="00F37DF5">
        <w:t>free because of section</w:t>
      </w:r>
      <w:r w:rsidR="006138CE" w:rsidRPr="00F37DF5">
        <w:t> </w:t>
      </w:r>
      <w:r w:rsidRPr="00F37DF5">
        <w:t>38</w:t>
      </w:r>
      <w:r w:rsidR="00142129">
        <w:noBreakHyphen/>
      </w:r>
      <w:r w:rsidRPr="00F37DF5">
        <w:t>50; or</w:t>
      </w:r>
    </w:p>
    <w:p w:rsidR="00300522" w:rsidRPr="00F37DF5" w:rsidRDefault="00300522" w:rsidP="00300522">
      <w:pPr>
        <w:pStyle w:val="paragraph"/>
      </w:pPr>
      <w:r w:rsidRPr="00F37DF5">
        <w:tab/>
        <w:t>(b)</w:t>
      </w:r>
      <w:r w:rsidRPr="00F37DF5">
        <w:tab/>
        <w:t>a service of conducting a medication review.</w:t>
      </w:r>
    </w:p>
    <w:p w:rsidR="00300522" w:rsidRPr="00F37DF5" w:rsidRDefault="00300522" w:rsidP="00300522">
      <w:pPr>
        <w:pStyle w:val="subsection"/>
      </w:pPr>
      <w:r w:rsidRPr="00F37DF5">
        <w:tab/>
        <w:t>(3)</w:t>
      </w:r>
      <w:r w:rsidRPr="00F37DF5">
        <w:tab/>
        <w:t xml:space="preserve">A supply of goods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it is made to a person in the course of supplying to the person a service the supply of which is GST</w:t>
      </w:r>
      <w:r w:rsidR="00142129">
        <w:noBreakHyphen/>
      </w:r>
      <w:r w:rsidRPr="00F37DF5">
        <w:t xml:space="preserve">free under </w:t>
      </w:r>
      <w:r w:rsidR="006138CE" w:rsidRPr="00F37DF5">
        <w:t>subsection (</w:t>
      </w:r>
      <w:r w:rsidRPr="00F37DF5">
        <w:t>1</w:t>
      </w:r>
      <w:r w:rsidR="00A53099" w:rsidRPr="00F37DF5">
        <w:t>) (o</w:t>
      </w:r>
      <w:r w:rsidRPr="00F37DF5">
        <w:t>ther than a service referred to in item</w:t>
      </w:r>
      <w:r w:rsidR="006138CE" w:rsidRPr="00F37DF5">
        <w:t> </w:t>
      </w:r>
      <w:r w:rsidRPr="00F37DF5">
        <w:t xml:space="preserve">8, 9, 12 or 15 of the table in </w:t>
      </w:r>
      <w:r w:rsidR="006138CE" w:rsidRPr="00F37DF5">
        <w:t>subsection (</w:t>
      </w:r>
      <w:r w:rsidRPr="00F37DF5">
        <w:t>1)); and</w:t>
      </w:r>
    </w:p>
    <w:p w:rsidR="00300522" w:rsidRPr="00F37DF5" w:rsidRDefault="00300522" w:rsidP="00300522">
      <w:pPr>
        <w:pStyle w:val="paragraph"/>
      </w:pPr>
      <w:r w:rsidRPr="00F37DF5">
        <w:tab/>
        <w:t>(b)</w:t>
      </w:r>
      <w:r w:rsidRPr="00F37DF5">
        <w:tab/>
        <w:t>it is made at the premises at which the service is supplied.</w:t>
      </w:r>
    </w:p>
    <w:p w:rsidR="00300522" w:rsidRPr="00F37DF5" w:rsidRDefault="00300522" w:rsidP="00300522">
      <w:pPr>
        <w:pStyle w:val="subsection"/>
      </w:pPr>
      <w:r w:rsidRPr="00F37DF5">
        <w:tab/>
        <w:t>(4)</w:t>
      </w:r>
      <w:r w:rsidRPr="00F37DF5">
        <w:tab/>
        <w:t xml:space="preserve">A supply of goods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it is made to a person in the course of supplying to the person a service referred to in item</w:t>
      </w:r>
      <w:r w:rsidR="006138CE" w:rsidRPr="00F37DF5">
        <w:t> </w:t>
      </w:r>
      <w:r w:rsidRPr="00F37DF5">
        <w:t xml:space="preserve">8 or 9 of the table in </w:t>
      </w:r>
      <w:r w:rsidR="006138CE" w:rsidRPr="00F37DF5">
        <w:t>subsection (</w:t>
      </w:r>
      <w:r w:rsidRPr="00F37DF5">
        <w:t>1); and</w:t>
      </w:r>
    </w:p>
    <w:p w:rsidR="00300522" w:rsidRPr="00F37DF5" w:rsidRDefault="00300522" w:rsidP="00300522">
      <w:pPr>
        <w:pStyle w:val="paragraph"/>
      </w:pPr>
      <w:r w:rsidRPr="00F37DF5">
        <w:tab/>
        <w:t>(b)</w:t>
      </w:r>
      <w:r w:rsidRPr="00F37DF5">
        <w:tab/>
        <w:t>it is supplied, and used or consumed, at the premises at which the service is supplied.</w:t>
      </w:r>
    </w:p>
    <w:p w:rsidR="00300522" w:rsidRPr="00F37DF5" w:rsidRDefault="00300522" w:rsidP="00300522">
      <w:pPr>
        <w:pStyle w:val="subsection"/>
      </w:pPr>
      <w:r w:rsidRPr="00F37DF5">
        <w:tab/>
        <w:t>(5)</w:t>
      </w:r>
      <w:r w:rsidRPr="00F37DF5">
        <w:tab/>
        <w:t xml:space="preserve">A supply is </w:t>
      </w:r>
      <w:r w:rsidRPr="00F37DF5">
        <w:rPr>
          <w:b/>
          <w:bCs/>
          <w:i/>
          <w:iCs/>
        </w:rPr>
        <w:t>GST</w:t>
      </w:r>
      <w:r w:rsidR="00142129">
        <w:rPr>
          <w:b/>
          <w:bCs/>
          <w:i/>
          <w:iCs/>
        </w:rPr>
        <w:noBreakHyphen/>
      </w:r>
      <w:r w:rsidRPr="00F37DF5">
        <w:rPr>
          <w:b/>
          <w:bCs/>
          <w:i/>
          <w:iCs/>
        </w:rPr>
        <w:t>free</w:t>
      </w:r>
      <w:r w:rsidRPr="00F37DF5">
        <w:rPr>
          <w:i/>
          <w:iCs/>
        </w:rPr>
        <w:t xml:space="preserve"> </w:t>
      </w:r>
      <w:r w:rsidRPr="00F37DF5">
        <w:t xml:space="preserve">if it is provided by an ambulance service in the course of the treatment of the </w:t>
      </w:r>
      <w:r w:rsidR="00142129" w:rsidRPr="00142129">
        <w:rPr>
          <w:position w:val="6"/>
          <w:sz w:val="16"/>
          <w:szCs w:val="16"/>
        </w:rPr>
        <w:t>*</w:t>
      </w:r>
      <w:r w:rsidRPr="00F37DF5">
        <w:t>recipient of the supply.</w:t>
      </w:r>
    </w:p>
    <w:p w:rsidR="00300522" w:rsidRPr="00F37DF5" w:rsidRDefault="00300522" w:rsidP="00A56BBC">
      <w:pPr>
        <w:pStyle w:val="ActHead5"/>
      </w:pPr>
      <w:bookmarkStart w:id="247" w:name="_Toc63330446"/>
      <w:r w:rsidRPr="00142129">
        <w:rPr>
          <w:rStyle w:val="CharSectno"/>
        </w:rPr>
        <w:t>38</w:t>
      </w:r>
      <w:r w:rsidR="00142129" w:rsidRPr="00142129">
        <w:rPr>
          <w:rStyle w:val="CharSectno"/>
        </w:rPr>
        <w:noBreakHyphen/>
      </w:r>
      <w:r w:rsidRPr="00142129">
        <w:rPr>
          <w:rStyle w:val="CharSectno"/>
        </w:rPr>
        <w:t>15</w:t>
      </w:r>
      <w:r w:rsidRPr="00F37DF5">
        <w:t xml:space="preserve">  Other government funded health services</w:t>
      </w:r>
      <w:bookmarkEnd w:id="247"/>
    </w:p>
    <w:p w:rsidR="00300522" w:rsidRPr="00F37DF5" w:rsidRDefault="00300522" w:rsidP="00A56BBC">
      <w:pPr>
        <w:pStyle w:val="subsection"/>
        <w:keepNext/>
        <w:keepLines/>
      </w:pPr>
      <w:r w:rsidRPr="00F37DF5">
        <w:tab/>
      </w:r>
      <w:r w:rsidRPr="00F37DF5">
        <w:tab/>
        <w:t xml:space="preserve">A supply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A56BBC">
      <w:pPr>
        <w:pStyle w:val="paragraph"/>
        <w:keepNext/>
        <w:keepLines/>
      </w:pPr>
      <w:r w:rsidRPr="00F37DF5">
        <w:tab/>
        <w:t>(a)</w:t>
      </w:r>
      <w:r w:rsidRPr="00F37DF5">
        <w:tab/>
        <w:t>it is a supply of a health service in connection with a supply that is GST</w:t>
      </w:r>
      <w:r w:rsidR="00142129">
        <w:noBreakHyphen/>
      </w:r>
      <w:r w:rsidRPr="00F37DF5">
        <w:t>free because of section</w:t>
      </w:r>
      <w:r w:rsidR="006138CE" w:rsidRPr="00F37DF5">
        <w:t> </w:t>
      </w:r>
      <w:r w:rsidRPr="00F37DF5">
        <w:t>38</w:t>
      </w:r>
      <w:r w:rsidR="00142129">
        <w:noBreakHyphen/>
      </w:r>
      <w:r w:rsidRPr="00F37DF5">
        <w:t>7 or 38</w:t>
      </w:r>
      <w:r w:rsidR="00142129">
        <w:noBreakHyphen/>
      </w:r>
      <w:r w:rsidRPr="00F37DF5">
        <w:t>10; and</w:t>
      </w:r>
    </w:p>
    <w:p w:rsidR="00300522" w:rsidRPr="00F37DF5" w:rsidRDefault="00300522" w:rsidP="00A56BBC">
      <w:pPr>
        <w:pStyle w:val="paragraph"/>
        <w:keepNext/>
      </w:pPr>
      <w:r w:rsidRPr="00F37DF5">
        <w:tab/>
        <w:t>(b)</w:t>
      </w:r>
      <w:r w:rsidRPr="00F37DF5">
        <w:tab/>
        <w:t>the supplier receives funding from the Commonwealth</w:t>
      </w:r>
      <w:r w:rsidRPr="00F37DF5">
        <w:rPr>
          <w:i/>
          <w:iCs/>
        </w:rPr>
        <w:t>,</w:t>
      </w:r>
      <w:r w:rsidRPr="00F37DF5">
        <w:t xml:space="preserve"> a State or a Territory in connection with the supply of the health service; and</w:t>
      </w:r>
    </w:p>
    <w:p w:rsidR="00300522" w:rsidRPr="00F37DF5" w:rsidRDefault="00300522" w:rsidP="00300522">
      <w:pPr>
        <w:pStyle w:val="paragraph"/>
      </w:pPr>
      <w:r w:rsidRPr="00F37DF5">
        <w:tab/>
        <w:t>(c)</w:t>
      </w:r>
      <w:r w:rsidRPr="00F37DF5">
        <w:tab/>
        <w:t xml:space="preserve">the supply of the health service is of a kind determined in writing by the </w:t>
      </w:r>
      <w:r w:rsidR="00142129" w:rsidRPr="00142129">
        <w:rPr>
          <w:position w:val="6"/>
          <w:sz w:val="16"/>
          <w:szCs w:val="16"/>
        </w:rPr>
        <w:t>*</w:t>
      </w:r>
      <w:r w:rsidRPr="00F37DF5">
        <w:t>Health Minister.</w:t>
      </w:r>
    </w:p>
    <w:p w:rsidR="00300522" w:rsidRPr="00F37DF5" w:rsidRDefault="00300522" w:rsidP="00300522">
      <w:pPr>
        <w:pStyle w:val="ActHead5"/>
      </w:pPr>
      <w:bookmarkStart w:id="248" w:name="_Toc63330447"/>
      <w:r w:rsidRPr="00142129">
        <w:rPr>
          <w:rStyle w:val="CharSectno"/>
        </w:rPr>
        <w:t>38</w:t>
      </w:r>
      <w:r w:rsidR="00142129" w:rsidRPr="00142129">
        <w:rPr>
          <w:rStyle w:val="CharSectno"/>
        </w:rPr>
        <w:noBreakHyphen/>
      </w:r>
      <w:r w:rsidRPr="00142129">
        <w:rPr>
          <w:rStyle w:val="CharSectno"/>
        </w:rPr>
        <w:t>20</w:t>
      </w:r>
      <w:r w:rsidRPr="00F37DF5">
        <w:t xml:space="preserve">  </w:t>
      </w:r>
      <w:smartTag w:uri="urn:schemas-microsoft-com:office:smarttags" w:element="PlaceType">
        <w:r w:rsidRPr="00F37DF5">
          <w:t>Hospital</w:t>
        </w:r>
      </w:smartTag>
      <w:r w:rsidRPr="00F37DF5">
        <w:t xml:space="preserve"> treatment</w:t>
      </w:r>
      <w:bookmarkEnd w:id="248"/>
    </w:p>
    <w:p w:rsidR="00300522" w:rsidRPr="00F37DF5" w:rsidRDefault="00300522" w:rsidP="00300522">
      <w:pPr>
        <w:pStyle w:val="subsection"/>
      </w:pPr>
      <w:r w:rsidRPr="00F37DF5">
        <w:tab/>
        <w:t>(1)</w:t>
      </w:r>
      <w:r w:rsidRPr="00F37DF5">
        <w:tab/>
        <w:t xml:space="preserve">A supply of </w:t>
      </w:r>
      <w:r w:rsidR="00142129" w:rsidRPr="00142129">
        <w:rPr>
          <w:position w:val="6"/>
          <w:sz w:val="16"/>
          <w:szCs w:val="16"/>
        </w:rPr>
        <w:t>*</w:t>
      </w:r>
      <w:r w:rsidRPr="00F37DF5">
        <w:t xml:space="preserve">hospital treatment is </w:t>
      </w:r>
      <w:r w:rsidRPr="00F37DF5">
        <w:rPr>
          <w:b/>
          <w:bCs/>
          <w:i/>
          <w:iCs/>
        </w:rPr>
        <w:t>GST</w:t>
      </w:r>
      <w:r w:rsidR="00142129">
        <w:rPr>
          <w:b/>
          <w:bCs/>
          <w:i/>
          <w:iCs/>
        </w:rPr>
        <w:noBreakHyphen/>
      </w:r>
      <w:r w:rsidRPr="00F37DF5">
        <w:rPr>
          <w:b/>
          <w:bCs/>
          <w:i/>
          <w:iCs/>
        </w:rPr>
        <w:t>free</w:t>
      </w:r>
      <w:r w:rsidRPr="00F37DF5">
        <w:t>.</w:t>
      </w:r>
    </w:p>
    <w:p w:rsidR="00300522" w:rsidRPr="00F37DF5" w:rsidRDefault="00300522" w:rsidP="00300522">
      <w:pPr>
        <w:pStyle w:val="subsection"/>
      </w:pPr>
      <w:r w:rsidRPr="00F37DF5">
        <w:tab/>
        <w:t>(2)</w:t>
      </w:r>
      <w:r w:rsidRPr="00F37DF5">
        <w:tab/>
        <w:t xml:space="preserve">However, a supply of </w:t>
      </w:r>
      <w:r w:rsidR="00142129" w:rsidRPr="00142129">
        <w:rPr>
          <w:position w:val="6"/>
          <w:sz w:val="16"/>
          <w:szCs w:val="16"/>
        </w:rPr>
        <w:t>*</w:t>
      </w:r>
      <w:r w:rsidRPr="00F37DF5">
        <w:t xml:space="preserve">hospital treatment is </w:t>
      </w:r>
      <w:r w:rsidRPr="00F37DF5">
        <w:rPr>
          <w:i/>
          <w:iCs/>
        </w:rPr>
        <w:t>not</w:t>
      </w:r>
      <w:r w:rsidRPr="00F37DF5">
        <w:t xml:space="preserve"> GST</w:t>
      </w:r>
      <w:r w:rsidR="00142129">
        <w:noBreakHyphen/>
      </w:r>
      <w:r w:rsidRPr="00F37DF5">
        <w:t xml:space="preserve">free to the extent that it relates to a supply of a </w:t>
      </w:r>
      <w:r w:rsidR="00142129" w:rsidRPr="00142129">
        <w:rPr>
          <w:position w:val="6"/>
          <w:sz w:val="16"/>
          <w:szCs w:val="16"/>
        </w:rPr>
        <w:t>*</w:t>
      </w:r>
      <w:r w:rsidRPr="00F37DF5">
        <w:t>professional service that, because of subsection</w:t>
      </w:r>
      <w:r w:rsidR="006138CE" w:rsidRPr="00F37DF5">
        <w:t> </w:t>
      </w:r>
      <w:r w:rsidRPr="00F37DF5">
        <w:t>38</w:t>
      </w:r>
      <w:r w:rsidR="00142129">
        <w:noBreakHyphen/>
      </w:r>
      <w:r w:rsidRPr="00F37DF5">
        <w:t>7(2), is not GST</w:t>
      </w:r>
      <w:r w:rsidR="00142129">
        <w:noBreakHyphen/>
      </w:r>
      <w:r w:rsidRPr="00F37DF5">
        <w:t>free.</w:t>
      </w:r>
    </w:p>
    <w:p w:rsidR="00300522" w:rsidRPr="00F37DF5" w:rsidRDefault="00300522" w:rsidP="00300522">
      <w:pPr>
        <w:pStyle w:val="subsection"/>
      </w:pPr>
      <w:r w:rsidRPr="00F37DF5">
        <w:tab/>
        <w:t>(3)</w:t>
      </w:r>
      <w:r w:rsidRPr="00F37DF5">
        <w:tab/>
        <w:t xml:space="preserve">A supply of goods is </w:t>
      </w:r>
      <w:r w:rsidRPr="00F37DF5">
        <w:rPr>
          <w:b/>
          <w:bCs/>
          <w:i/>
          <w:iCs/>
        </w:rPr>
        <w:t>GST</w:t>
      </w:r>
      <w:r w:rsidR="00142129">
        <w:rPr>
          <w:b/>
          <w:bCs/>
          <w:i/>
          <w:iCs/>
        </w:rPr>
        <w:noBreakHyphen/>
      </w:r>
      <w:r w:rsidRPr="00F37DF5">
        <w:rPr>
          <w:b/>
          <w:bCs/>
          <w:i/>
          <w:iCs/>
        </w:rPr>
        <w:t>free</w:t>
      </w:r>
      <w:r w:rsidRPr="00F37DF5">
        <w:t xml:space="preserve"> if it is a supply that is directly related to a supply of </w:t>
      </w:r>
      <w:r w:rsidR="00142129" w:rsidRPr="00142129">
        <w:rPr>
          <w:position w:val="6"/>
          <w:sz w:val="16"/>
          <w:szCs w:val="16"/>
        </w:rPr>
        <w:t>*</w:t>
      </w:r>
      <w:r w:rsidRPr="00F37DF5">
        <w:t>hospital treatment that is:</w:t>
      </w:r>
    </w:p>
    <w:p w:rsidR="00300522" w:rsidRPr="00F37DF5" w:rsidRDefault="00300522" w:rsidP="00300522">
      <w:pPr>
        <w:pStyle w:val="paragraph"/>
      </w:pPr>
      <w:r w:rsidRPr="00F37DF5">
        <w:tab/>
        <w:t>(a)</w:t>
      </w:r>
      <w:r w:rsidRPr="00F37DF5">
        <w:tab/>
        <w:t>GST</w:t>
      </w:r>
      <w:r w:rsidR="00142129">
        <w:noBreakHyphen/>
      </w:r>
      <w:r w:rsidRPr="00F37DF5">
        <w:t xml:space="preserve">free because of </w:t>
      </w:r>
      <w:r w:rsidR="006138CE" w:rsidRPr="00F37DF5">
        <w:t>subsection (</w:t>
      </w:r>
      <w:r w:rsidRPr="00F37DF5">
        <w:t>1); and</w:t>
      </w:r>
    </w:p>
    <w:p w:rsidR="00300522" w:rsidRPr="00F37DF5" w:rsidRDefault="00300522" w:rsidP="00300522">
      <w:pPr>
        <w:pStyle w:val="paragraph"/>
      </w:pPr>
      <w:r w:rsidRPr="00F37DF5">
        <w:tab/>
        <w:t>(b)</w:t>
      </w:r>
      <w:r w:rsidRPr="00F37DF5">
        <w:tab/>
        <w:t>supplied by, or on behalf of, the supplier of the hospital treatment.</w:t>
      </w:r>
    </w:p>
    <w:p w:rsidR="00300522" w:rsidRPr="00F37DF5" w:rsidRDefault="00300522" w:rsidP="00F6332C">
      <w:pPr>
        <w:pStyle w:val="ActHead5"/>
      </w:pPr>
      <w:bookmarkStart w:id="249" w:name="_Toc63330448"/>
      <w:r w:rsidRPr="00142129">
        <w:rPr>
          <w:rStyle w:val="CharSectno"/>
        </w:rPr>
        <w:t>38</w:t>
      </w:r>
      <w:r w:rsidR="00142129" w:rsidRPr="00142129">
        <w:rPr>
          <w:rStyle w:val="CharSectno"/>
        </w:rPr>
        <w:noBreakHyphen/>
      </w:r>
      <w:r w:rsidRPr="00142129">
        <w:rPr>
          <w:rStyle w:val="CharSectno"/>
        </w:rPr>
        <w:t>25</w:t>
      </w:r>
      <w:r w:rsidRPr="00F37DF5">
        <w:t xml:space="preserve">  Residential care etc.</w:t>
      </w:r>
      <w:bookmarkEnd w:id="249"/>
    </w:p>
    <w:p w:rsidR="00300522" w:rsidRPr="00F37DF5" w:rsidRDefault="00300522" w:rsidP="00F6332C">
      <w:pPr>
        <w:pStyle w:val="subsection"/>
        <w:keepNext/>
        <w:keepLines/>
      </w:pPr>
      <w:r w:rsidRPr="00F37DF5">
        <w:tab/>
        <w:t>(1)</w:t>
      </w:r>
      <w:r w:rsidRPr="00F37DF5">
        <w:tab/>
        <w:t xml:space="preserve">A supply of services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it is a supply of services covered by Schedule</w:t>
      </w:r>
      <w:r w:rsidR="006138CE" w:rsidRPr="00F37DF5">
        <w:t> </w:t>
      </w:r>
      <w:r w:rsidRPr="00F37DF5">
        <w:t xml:space="preserve">1 to the </w:t>
      </w:r>
      <w:r w:rsidR="00142129" w:rsidRPr="00142129">
        <w:rPr>
          <w:position w:val="6"/>
          <w:sz w:val="16"/>
          <w:szCs w:val="16"/>
        </w:rPr>
        <w:t>*</w:t>
      </w:r>
      <w:r w:rsidRPr="00F37DF5">
        <w:t>Quality of Care Principles; and</w:t>
      </w:r>
    </w:p>
    <w:p w:rsidR="00300522" w:rsidRPr="00F37DF5" w:rsidRDefault="00300522" w:rsidP="00300522">
      <w:pPr>
        <w:pStyle w:val="paragraph"/>
      </w:pPr>
      <w:r w:rsidRPr="00F37DF5">
        <w:tab/>
        <w:t>(b)</w:t>
      </w:r>
      <w:r w:rsidRPr="00F37DF5">
        <w:tab/>
        <w:t xml:space="preserve">it is provided through a residential care service (within the meaning of the </w:t>
      </w:r>
      <w:r w:rsidRPr="00F37DF5">
        <w:rPr>
          <w:i/>
          <w:iCs/>
        </w:rPr>
        <w:t>Aged Care Act 1997</w:t>
      </w:r>
      <w:r w:rsidRPr="00F37DF5">
        <w:t>); and</w:t>
      </w:r>
    </w:p>
    <w:p w:rsidR="00300522" w:rsidRPr="00F37DF5" w:rsidRDefault="00300522" w:rsidP="00300522">
      <w:pPr>
        <w:pStyle w:val="paragraph"/>
      </w:pPr>
      <w:r w:rsidRPr="00F37DF5">
        <w:tab/>
        <w:t>(c)</w:t>
      </w:r>
      <w:r w:rsidRPr="00F37DF5">
        <w:tab/>
        <w:t>the supplier is an approved provider (within the meaning of that Act).</w:t>
      </w:r>
    </w:p>
    <w:p w:rsidR="00300522" w:rsidRPr="00F37DF5" w:rsidRDefault="00300522" w:rsidP="00300522">
      <w:pPr>
        <w:pStyle w:val="subsection"/>
      </w:pPr>
      <w:r w:rsidRPr="00F37DF5">
        <w:tab/>
        <w:t>(2)</w:t>
      </w:r>
      <w:r w:rsidRPr="00F37DF5">
        <w:tab/>
        <w:t xml:space="preserve">A supply of services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the services are provided to one or more aged or disabled people; and</w:t>
      </w:r>
    </w:p>
    <w:p w:rsidR="00300522" w:rsidRPr="00F37DF5" w:rsidRDefault="00300522" w:rsidP="00300522">
      <w:pPr>
        <w:pStyle w:val="paragraph"/>
      </w:pPr>
      <w:r w:rsidRPr="00F37DF5">
        <w:tab/>
        <w:t>(b)</w:t>
      </w:r>
      <w:r w:rsidRPr="00F37DF5">
        <w:tab/>
        <w:t xml:space="preserve">the </w:t>
      </w:r>
      <w:r w:rsidR="00142129" w:rsidRPr="00142129">
        <w:rPr>
          <w:position w:val="6"/>
          <w:sz w:val="16"/>
          <w:szCs w:val="16"/>
        </w:rPr>
        <w:t>*</w:t>
      </w:r>
      <w:r w:rsidRPr="00F37DF5">
        <w:t>Aged Care Minister has determined in writing that the services are of a kind covered by Schedule</w:t>
      </w:r>
      <w:r w:rsidR="006138CE" w:rsidRPr="00F37DF5">
        <w:t> </w:t>
      </w:r>
      <w:r w:rsidRPr="00F37DF5">
        <w:t xml:space="preserve">1 to the </w:t>
      </w:r>
      <w:r w:rsidR="00142129" w:rsidRPr="00142129">
        <w:rPr>
          <w:position w:val="6"/>
          <w:sz w:val="16"/>
          <w:szCs w:val="16"/>
        </w:rPr>
        <w:t>*</w:t>
      </w:r>
      <w:r w:rsidRPr="00F37DF5">
        <w:t>Quality of Care Principles; and</w:t>
      </w:r>
    </w:p>
    <w:p w:rsidR="00300522" w:rsidRPr="00F37DF5" w:rsidRDefault="00300522" w:rsidP="00300522">
      <w:pPr>
        <w:pStyle w:val="paragraph"/>
      </w:pPr>
      <w:r w:rsidRPr="00F37DF5">
        <w:tab/>
        <w:t>(c)</w:t>
      </w:r>
      <w:r w:rsidRPr="00F37DF5">
        <w:tab/>
        <w:t>the supplier receives funding from the Commonwealth</w:t>
      </w:r>
      <w:r w:rsidRPr="00F37DF5">
        <w:rPr>
          <w:i/>
          <w:iCs/>
        </w:rPr>
        <w:t>,</w:t>
      </w:r>
      <w:r w:rsidRPr="00F37DF5">
        <w:t xml:space="preserve"> a State or a Territory in connection with the supply.</w:t>
      </w:r>
    </w:p>
    <w:p w:rsidR="00300522" w:rsidRPr="00F37DF5" w:rsidRDefault="00300522" w:rsidP="00300522">
      <w:pPr>
        <w:pStyle w:val="subsection"/>
      </w:pPr>
      <w:r w:rsidRPr="00F37DF5">
        <w:tab/>
        <w:t>(3)</w:t>
      </w:r>
      <w:r w:rsidRPr="00F37DF5">
        <w:tab/>
        <w:t xml:space="preserve">A supply of services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the services are provided to one or more aged or disabled people in a residential setting; and</w:t>
      </w:r>
    </w:p>
    <w:p w:rsidR="00300522" w:rsidRPr="00F37DF5" w:rsidRDefault="00300522" w:rsidP="00300522">
      <w:pPr>
        <w:pStyle w:val="paragraph"/>
      </w:pPr>
      <w:r w:rsidRPr="00F37DF5">
        <w:tab/>
        <w:t>(b)</w:t>
      </w:r>
      <w:r w:rsidRPr="00F37DF5">
        <w:tab/>
        <w:t xml:space="preserve">the </w:t>
      </w:r>
      <w:r w:rsidR="00142129" w:rsidRPr="00142129">
        <w:rPr>
          <w:position w:val="6"/>
          <w:sz w:val="16"/>
          <w:szCs w:val="16"/>
        </w:rPr>
        <w:t>*</w:t>
      </w:r>
      <w:r w:rsidRPr="00F37DF5">
        <w:t>Aged Care Minister has determined in writing that the services are of a kind covered by Schedule</w:t>
      </w:r>
      <w:r w:rsidR="006138CE" w:rsidRPr="00F37DF5">
        <w:t> </w:t>
      </w:r>
      <w:r w:rsidRPr="00F37DF5">
        <w:t xml:space="preserve">1 to the </w:t>
      </w:r>
      <w:r w:rsidR="00142129" w:rsidRPr="00142129">
        <w:rPr>
          <w:position w:val="6"/>
          <w:sz w:val="16"/>
          <w:szCs w:val="16"/>
        </w:rPr>
        <w:t>*</w:t>
      </w:r>
      <w:r w:rsidRPr="00F37DF5">
        <w:t>Quality of Care Principles; and</w:t>
      </w:r>
    </w:p>
    <w:p w:rsidR="00300522" w:rsidRPr="00F37DF5" w:rsidRDefault="00300522" w:rsidP="00300522">
      <w:pPr>
        <w:pStyle w:val="paragraph"/>
      </w:pPr>
      <w:r w:rsidRPr="00F37DF5">
        <w:tab/>
        <w:t>(c)</w:t>
      </w:r>
      <w:r w:rsidRPr="00F37DF5">
        <w:tab/>
        <w:t>the services include, and are only provided to people who require, the services (</w:t>
      </w:r>
      <w:r w:rsidRPr="00F37DF5">
        <w:rPr>
          <w:b/>
          <w:i/>
        </w:rPr>
        <w:t>care services</w:t>
      </w:r>
      <w:r w:rsidRPr="00F37DF5">
        <w:t>) set out in:</w:t>
      </w:r>
    </w:p>
    <w:p w:rsidR="00300522" w:rsidRPr="00F37DF5" w:rsidRDefault="00300522" w:rsidP="00300522">
      <w:pPr>
        <w:pStyle w:val="paragraphsub"/>
      </w:pPr>
      <w:r w:rsidRPr="00F37DF5">
        <w:tab/>
        <w:t>(i)</w:t>
      </w:r>
      <w:r w:rsidRPr="00F37DF5">
        <w:tab/>
        <w:t>item</w:t>
      </w:r>
      <w:r w:rsidR="006138CE" w:rsidRPr="00F37DF5">
        <w:t> </w:t>
      </w:r>
      <w:r w:rsidRPr="00F37DF5">
        <w:t>2.1 (daily living activities assistance) of Part</w:t>
      </w:r>
      <w:r w:rsidR="006138CE" w:rsidRPr="00F37DF5">
        <w:t> </w:t>
      </w:r>
      <w:r w:rsidRPr="00F37DF5">
        <w:t>2 of that Schedule; or</w:t>
      </w:r>
    </w:p>
    <w:p w:rsidR="00300522" w:rsidRPr="00F37DF5" w:rsidRDefault="00300522" w:rsidP="00300522">
      <w:pPr>
        <w:pStyle w:val="paragraphsub"/>
      </w:pPr>
      <w:r w:rsidRPr="00F37DF5">
        <w:tab/>
        <w:t>(ii)</w:t>
      </w:r>
      <w:r w:rsidRPr="00F37DF5">
        <w:tab/>
        <w:t>item</w:t>
      </w:r>
      <w:r w:rsidR="006138CE" w:rsidRPr="00F37DF5">
        <w:t> </w:t>
      </w:r>
      <w:r w:rsidRPr="00F37DF5">
        <w:t>3.8 (nursing services) of Part</w:t>
      </w:r>
      <w:r w:rsidR="006138CE" w:rsidRPr="00F37DF5">
        <w:t> </w:t>
      </w:r>
      <w:r w:rsidRPr="00F37DF5">
        <w:t>3 of that Schedule.</w:t>
      </w:r>
    </w:p>
    <w:p w:rsidR="00300522" w:rsidRPr="00F37DF5" w:rsidRDefault="00300522" w:rsidP="00300522">
      <w:pPr>
        <w:pStyle w:val="subsection"/>
      </w:pPr>
      <w:r w:rsidRPr="00F37DF5">
        <w:tab/>
        <w:t>(3A)</w:t>
      </w:r>
      <w:r w:rsidRPr="00F37DF5">
        <w:tab/>
        <w:t xml:space="preserve">Services provided to a resident of a </w:t>
      </w:r>
      <w:r w:rsidR="00142129" w:rsidRPr="00142129">
        <w:rPr>
          <w:position w:val="6"/>
          <w:sz w:val="16"/>
        </w:rPr>
        <w:t>*</w:t>
      </w:r>
      <w:r w:rsidRPr="00F37DF5">
        <w:t xml:space="preserve">retirement village are taken, for the purposes of </w:t>
      </w:r>
      <w:r w:rsidR="006138CE" w:rsidRPr="00F37DF5">
        <w:t>paragraph (</w:t>
      </w:r>
      <w:r w:rsidRPr="00F37DF5">
        <w:t>3)(a), to be provided in a residential setting if, and only if:</w:t>
      </w:r>
    </w:p>
    <w:p w:rsidR="00300522" w:rsidRPr="00F37DF5" w:rsidRDefault="00300522" w:rsidP="00300522">
      <w:pPr>
        <w:pStyle w:val="paragraph"/>
      </w:pPr>
      <w:r w:rsidRPr="00F37DF5">
        <w:tab/>
        <w:t>(a)</w:t>
      </w:r>
      <w:r w:rsidRPr="00F37DF5">
        <w:tab/>
        <w:t xml:space="preserve">he or she is a resident of a </w:t>
      </w:r>
      <w:r w:rsidR="00142129" w:rsidRPr="00142129">
        <w:rPr>
          <w:position w:val="6"/>
          <w:sz w:val="16"/>
        </w:rPr>
        <w:t>*</w:t>
      </w:r>
      <w:r w:rsidRPr="00F37DF5">
        <w:t>serviced apartment in the retirement village; and</w:t>
      </w:r>
    </w:p>
    <w:p w:rsidR="00300522" w:rsidRPr="00F37DF5" w:rsidRDefault="00300522" w:rsidP="00300522">
      <w:pPr>
        <w:pStyle w:val="paragraph"/>
      </w:pPr>
      <w:r w:rsidRPr="00F37DF5">
        <w:tab/>
        <w:t>(b)</w:t>
      </w:r>
      <w:r w:rsidRPr="00F37DF5">
        <w:tab/>
        <w:t>there is in force a written agreement under which the operator of the retirement village provides daily meals and heavy laundry services to all of the residents of the apartment.</w:t>
      </w:r>
    </w:p>
    <w:p w:rsidR="00300522" w:rsidRPr="00F37DF5" w:rsidRDefault="00300522" w:rsidP="00300522">
      <w:pPr>
        <w:pStyle w:val="subsection"/>
      </w:pPr>
      <w:r w:rsidRPr="00F37DF5">
        <w:tab/>
        <w:t>(3B)</w:t>
      </w:r>
      <w:r w:rsidRPr="00F37DF5">
        <w:tab/>
        <w:t xml:space="preserve">However, services provided to a resident of a </w:t>
      </w:r>
      <w:r w:rsidR="00142129" w:rsidRPr="00142129">
        <w:rPr>
          <w:position w:val="6"/>
          <w:sz w:val="16"/>
        </w:rPr>
        <w:t>*</w:t>
      </w:r>
      <w:r w:rsidRPr="00F37DF5">
        <w:t xml:space="preserve">serviced apartment in a </w:t>
      </w:r>
      <w:r w:rsidR="00142129" w:rsidRPr="00142129">
        <w:rPr>
          <w:position w:val="6"/>
          <w:sz w:val="16"/>
        </w:rPr>
        <w:t>*</w:t>
      </w:r>
      <w:r w:rsidRPr="00F37DF5">
        <w:t xml:space="preserve">retirement village are not taken, for the purposes of </w:t>
      </w:r>
      <w:r w:rsidR="006138CE" w:rsidRPr="00F37DF5">
        <w:t>paragraph (</w:t>
      </w:r>
      <w:r w:rsidRPr="00F37DF5">
        <w:t>3)(a), to be provided in a residential setting if:</w:t>
      </w:r>
    </w:p>
    <w:p w:rsidR="00300522" w:rsidRPr="00F37DF5" w:rsidRDefault="00300522" w:rsidP="00300522">
      <w:pPr>
        <w:pStyle w:val="paragraph"/>
      </w:pPr>
      <w:r w:rsidRPr="00F37DF5">
        <w:tab/>
        <w:t>(a)</w:t>
      </w:r>
      <w:r w:rsidRPr="00F37DF5">
        <w:tab/>
        <w:t xml:space="preserve">the </w:t>
      </w:r>
      <w:r w:rsidR="00142129" w:rsidRPr="00142129">
        <w:rPr>
          <w:position w:val="6"/>
          <w:sz w:val="16"/>
        </w:rPr>
        <w:t>*</w:t>
      </w:r>
      <w:r w:rsidRPr="00F37DF5">
        <w:t>Aged Care Minister has determined in writing:</w:t>
      </w:r>
    </w:p>
    <w:p w:rsidR="00300522" w:rsidRPr="00F37DF5" w:rsidRDefault="00300522" w:rsidP="00300522">
      <w:pPr>
        <w:pStyle w:val="paragraphsub"/>
      </w:pPr>
      <w:r w:rsidRPr="00F37DF5">
        <w:tab/>
        <w:t>(i)</w:t>
      </w:r>
      <w:r w:rsidRPr="00F37DF5">
        <w:tab/>
        <w:t xml:space="preserve">the levels of care services that residents of serviced apartments in retirement villages must require in order for </w:t>
      </w:r>
      <w:r w:rsidR="006138CE" w:rsidRPr="00F37DF5">
        <w:t>subsection (</w:t>
      </w:r>
      <w:r w:rsidRPr="00F37DF5">
        <w:t>3) to apply; and</w:t>
      </w:r>
    </w:p>
    <w:p w:rsidR="00300522" w:rsidRPr="00F37DF5" w:rsidRDefault="00300522" w:rsidP="00300522">
      <w:pPr>
        <w:pStyle w:val="paragraphsub"/>
      </w:pPr>
      <w:r w:rsidRPr="00F37DF5">
        <w:tab/>
        <w:t>(ii)</w:t>
      </w:r>
      <w:r w:rsidRPr="00F37DF5">
        <w:tab/>
        <w:t>the way in which the levels of care services required by residents are to be assessed; and</w:t>
      </w:r>
    </w:p>
    <w:p w:rsidR="00300522" w:rsidRPr="00F37DF5" w:rsidRDefault="00300522" w:rsidP="00300522">
      <w:pPr>
        <w:pStyle w:val="paragraph"/>
      </w:pPr>
      <w:r w:rsidRPr="00F37DF5">
        <w:tab/>
        <w:t>(b)</w:t>
      </w:r>
      <w:r w:rsidRPr="00F37DF5">
        <w:tab/>
        <w:t xml:space="preserve">the </w:t>
      </w:r>
      <w:r w:rsidR="00142129" w:rsidRPr="00142129">
        <w:rPr>
          <w:position w:val="6"/>
          <w:sz w:val="16"/>
        </w:rPr>
        <w:t>*</w:t>
      </w:r>
      <w:r w:rsidRPr="00F37DF5">
        <w:t>Aged Care Secretary has not, in accordance with the determination, assessed the person to whom the services are provided as requiring the levels of care services so determined.</w:t>
      </w:r>
    </w:p>
    <w:p w:rsidR="00300522" w:rsidRPr="00F37DF5" w:rsidRDefault="00300522" w:rsidP="00300522">
      <w:pPr>
        <w:pStyle w:val="subsection"/>
      </w:pPr>
      <w:r w:rsidRPr="00F37DF5">
        <w:tab/>
        <w:t>(3C)</w:t>
      </w:r>
      <w:r w:rsidRPr="00F37DF5">
        <w:tab/>
        <w:t xml:space="preserve">A determination made for the purposes of </w:t>
      </w:r>
      <w:r w:rsidR="006138CE" w:rsidRPr="00F37DF5">
        <w:t>paragraph (</w:t>
      </w:r>
      <w:r w:rsidRPr="00F37DF5">
        <w:t xml:space="preserve">3B)(a) may be restricted to a specified class of residents of </w:t>
      </w:r>
      <w:r w:rsidR="00142129" w:rsidRPr="00142129">
        <w:rPr>
          <w:position w:val="6"/>
          <w:sz w:val="16"/>
        </w:rPr>
        <w:t>*</w:t>
      </w:r>
      <w:r w:rsidRPr="00F37DF5">
        <w:t xml:space="preserve">serviced apartments in </w:t>
      </w:r>
      <w:r w:rsidR="00142129" w:rsidRPr="00142129">
        <w:rPr>
          <w:position w:val="6"/>
          <w:sz w:val="16"/>
        </w:rPr>
        <w:t>*</w:t>
      </w:r>
      <w:r w:rsidRPr="00F37DF5">
        <w:t>retirement villages.</w:t>
      </w:r>
    </w:p>
    <w:p w:rsidR="00300522" w:rsidRPr="00F37DF5" w:rsidRDefault="00300522" w:rsidP="00300522">
      <w:pPr>
        <w:pStyle w:val="subsection"/>
      </w:pPr>
      <w:r w:rsidRPr="00F37DF5">
        <w:tab/>
        <w:t>(4)</w:t>
      </w:r>
      <w:r w:rsidRPr="00F37DF5">
        <w:tab/>
        <w:t xml:space="preserve">A supply of accommodation is </w:t>
      </w:r>
      <w:r w:rsidRPr="00F37DF5">
        <w:rPr>
          <w:b/>
          <w:bCs/>
          <w:i/>
          <w:iCs/>
        </w:rPr>
        <w:t>GST</w:t>
      </w:r>
      <w:r w:rsidR="00142129">
        <w:rPr>
          <w:b/>
          <w:bCs/>
          <w:i/>
          <w:iCs/>
        </w:rPr>
        <w:noBreakHyphen/>
      </w:r>
      <w:r w:rsidRPr="00F37DF5">
        <w:rPr>
          <w:b/>
          <w:bCs/>
          <w:i/>
          <w:iCs/>
        </w:rPr>
        <w:t>free</w:t>
      </w:r>
      <w:r w:rsidRPr="00F37DF5">
        <w:t xml:space="preserve"> if it is made to a person in the course of making a supply to that person that is GST</w:t>
      </w:r>
      <w:r w:rsidR="00142129">
        <w:noBreakHyphen/>
      </w:r>
      <w:r w:rsidRPr="00F37DF5">
        <w:t xml:space="preserve">free under </w:t>
      </w:r>
      <w:r w:rsidR="006138CE" w:rsidRPr="00F37DF5">
        <w:t>subsection (</w:t>
      </w:r>
      <w:r w:rsidRPr="00F37DF5">
        <w:t>1), (2) or (3).</w:t>
      </w:r>
    </w:p>
    <w:p w:rsidR="00300522" w:rsidRPr="00F37DF5" w:rsidRDefault="00300522" w:rsidP="00300522">
      <w:pPr>
        <w:pStyle w:val="subsection"/>
      </w:pPr>
      <w:r w:rsidRPr="00F37DF5">
        <w:tab/>
        <w:t>(4A)</w:t>
      </w:r>
      <w:r w:rsidRPr="00F37DF5">
        <w:tab/>
        <w:t xml:space="preserve">A supply is </w:t>
      </w:r>
      <w:r w:rsidRPr="00F37DF5">
        <w:rPr>
          <w:b/>
          <w:i/>
        </w:rPr>
        <w:t>GST</w:t>
      </w:r>
      <w:r w:rsidR="00142129">
        <w:rPr>
          <w:b/>
          <w:i/>
        </w:rPr>
        <w:noBreakHyphen/>
      </w:r>
      <w:r w:rsidRPr="00F37DF5">
        <w:rPr>
          <w:b/>
          <w:i/>
        </w:rPr>
        <w:t>free</w:t>
      </w:r>
      <w:r w:rsidRPr="00F37DF5">
        <w:t xml:space="preserve"> if:</w:t>
      </w:r>
    </w:p>
    <w:p w:rsidR="00300522" w:rsidRPr="00F37DF5" w:rsidRDefault="00300522" w:rsidP="00300522">
      <w:pPr>
        <w:pStyle w:val="paragraph"/>
      </w:pPr>
      <w:r w:rsidRPr="00F37DF5">
        <w:tab/>
        <w:t>(a)</w:t>
      </w:r>
      <w:r w:rsidRPr="00F37DF5">
        <w:tab/>
        <w:t xml:space="preserve">it is made to a person who is a person of a kind referred to in </w:t>
      </w:r>
      <w:r w:rsidR="006138CE" w:rsidRPr="00F37DF5">
        <w:t>paragraph (</w:t>
      </w:r>
      <w:r w:rsidRPr="00F37DF5">
        <w:t>3)(c); and</w:t>
      </w:r>
    </w:p>
    <w:p w:rsidR="00300522" w:rsidRPr="00F37DF5" w:rsidRDefault="00300522" w:rsidP="00300522">
      <w:pPr>
        <w:pStyle w:val="paragraph"/>
      </w:pPr>
      <w:r w:rsidRPr="00F37DF5">
        <w:tab/>
        <w:t>(b)</w:t>
      </w:r>
      <w:r w:rsidRPr="00F37DF5">
        <w:tab/>
        <w:t>it is:</w:t>
      </w:r>
    </w:p>
    <w:p w:rsidR="00300522" w:rsidRPr="00F37DF5" w:rsidRDefault="00300522" w:rsidP="00300522">
      <w:pPr>
        <w:pStyle w:val="paragraphsub"/>
      </w:pPr>
      <w:r w:rsidRPr="00F37DF5">
        <w:tab/>
        <w:t>(i)</w:t>
      </w:r>
      <w:r w:rsidRPr="00F37DF5">
        <w:tab/>
        <w:t xml:space="preserve">a supply, by way of lease, hire or licence, of </w:t>
      </w:r>
      <w:r w:rsidR="00142129" w:rsidRPr="00142129">
        <w:rPr>
          <w:position w:val="6"/>
          <w:sz w:val="16"/>
        </w:rPr>
        <w:t>*</w:t>
      </w:r>
      <w:r w:rsidRPr="00F37DF5">
        <w:t xml:space="preserve">residential premises consisting of a </w:t>
      </w:r>
      <w:r w:rsidR="00142129" w:rsidRPr="00142129">
        <w:rPr>
          <w:position w:val="6"/>
          <w:sz w:val="16"/>
        </w:rPr>
        <w:t>*</w:t>
      </w:r>
      <w:r w:rsidRPr="00F37DF5">
        <w:t xml:space="preserve">serviced apartment in a </w:t>
      </w:r>
      <w:r w:rsidR="00142129" w:rsidRPr="00142129">
        <w:rPr>
          <w:position w:val="6"/>
          <w:sz w:val="16"/>
        </w:rPr>
        <w:t>*</w:t>
      </w:r>
      <w:r w:rsidRPr="00F37DF5">
        <w:t>retirement village; or</w:t>
      </w:r>
    </w:p>
    <w:p w:rsidR="00300522" w:rsidRPr="00F37DF5" w:rsidRDefault="00300522" w:rsidP="00300522">
      <w:pPr>
        <w:pStyle w:val="paragraphsub"/>
      </w:pPr>
      <w:r w:rsidRPr="00F37DF5">
        <w:tab/>
        <w:t>(ii)</w:t>
      </w:r>
      <w:r w:rsidRPr="00F37DF5">
        <w:tab/>
        <w:t xml:space="preserve">a sale of </w:t>
      </w:r>
      <w:r w:rsidR="00142129" w:rsidRPr="00142129">
        <w:rPr>
          <w:position w:val="6"/>
          <w:sz w:val="16"/>
        </w:rPr>
        <w:t>*</w:t>
      </w:r>
      <w:r w:rsidRPr="00F37DF5">
        <w:t>real property that is residential premises consisting of a serviced apartment in a retirement village; or</w:t>
      </w:r>
    </w:p>
    <w:p w:rsidR="00300522" w:rsidRPr="00F37DF5" w:rsidRDefault="00300522" w:rsidP="00300522">
      <w:pPr>
        <w:pStyle w:val="paragraphsub"/>
      </w:pPr>
      <w:r w:rsidRPr="00F37DF5">
        <w:tab/>
        <w:t>(iii)</w:t>
      </w:r>
      <w:r w:rsidRPr="00F37DF5">
        <w:tab/>
        <w:t xml:space="preserve">a supply of an excluded security (within the meaning of the </w:t>
      </w:r>
      <w:r w:rsidRPr="00F37DF5">
        <w:rPr>
          <w:i/>
        </w:rPr>
        <w:t>Corporations Act 2001</w:t>
      </w:r>
      <w:r w:rsidRPr="00F37DF5">
        <w:t>) in respect of which the right to participate in a retirement village scheme (within the meaning of that Act) entitles the person to use or occupy a serviced apartment in a retirement village; and</w:t>
      </w:r>
    </w:p>
    <w:p w:rsidR="00300522" w:rsidRPr="00F37DF5" w:rsidRDefault="00300522" w:rsidP="00F6332C">
      <w:pPr>
        <w:pStyle w:val="paragraph"/>
        <w:keepNext/>
        <w:keepLines/>
      </w:pPr>
      <w:r w:rsidRPr="00F37DF5">
        <w:tab/>
        <w:t>(c)</w:t>
      </w:r>
      <w:r w:rsidRPr="00F37DF5">
        <w:tab/>
        <w:t>in a case where:</w:t>
      </w:r>
    </w:p>
    <w:p w:rsidR="00300522" w:rsidRPr="00F37DF5" w:rsidRDefault="00300522" w:rsidP="00300522">
      <w:pPr>
        <w:pStyle w:val="paragraphsub"/>
      </w:pPr>
      <w:r w:rsidRPr="00F37DF5">
        <w:tab/>
        <w:t>(i)</w:t>
      </w:r>
      <w:r w:rsidRPr="00F37DF5">
        <w:tab/>
        <w:t xml:space="preserve">a determination made for the purposes of </w:t>
      </w:r>
      <w:r w:rsidR="006138CE" w:rsidRPr="00F37DF5">
        <w:t>paragraph (</w:t>
      </w:r>
      <w:r w:rsidRPr="00F37DF5">
        <w:t>3B)(a) is in force; and</w:t>
      </w:r>
    </w:p>
    <w:p w:rsidR="00300522" w:rsidRPr="00F37DF5" w:rsidRDefault="00300522" w:rsidP="00300522">
      <w:pPr>
        <w:pStyle w:val="paragraphsub"/>
      </w:pPr>
      <w:r w:rsidRPr="00F37DF5">
        <w:tab/>
        <w:t>(ii)</w:t>
      </w:r>
      <w:r w:rsidRPr="00F37DF5">
        <w:tab/>
        <w:t xml:space="preserve">the determination is not restricted under </w:t>
      </w:r>
      <w:r w:rsidR="006138CE" w:rsidRPr="00F37DF5">
        <w:t>subsection (</w:t>
      </w:r>
      <w:r w:rsidRPr="00F37DF5">
        <w:t>3C) in such a way that the determination excludes the person;</w:t>
      </w:r>
    </w:p>
    <w:p w:rsidR="00300522" w:rsidRPr="00F37DF5" w:rsidRDefault="00300522" w:rsidP="00300522">
      <w:pPr>
        <w:pStyle w:val="paragraph"/>
      </w:pPr>
      <w:r w:rsidRPr="00F37DF5">
        <w:tab/>
      </w:r>
      <w:r w:rsidRPr="00F37DF5">
        <w:tab/>
        <w:t xml:space="preserve">the </w:t>
      </w:r>
      <w:r w:rsidR="00142129" w:rsidRPr="00142129">
        <w:rPr>
          <w:position w:val="6"/>
          <w:sz w:val="16"/>
        </w:rPr>
        <w:t>*</w:t>
      </w:r>
      <w:r w:rsidRPr="00F37DF5">
        <w:t>Aged Care Secretary has, in accordance with the determination, assessed the person as requiring the levels of care services determined in the determination; and</w:t>
      </w:r>
    </w:p>
    <w:p w:rsidR="00300522" w:rsidRPr="00F37DF5" w:rsidRDefault="00300522" w:rsidP="00300522">
      <w:pPr>
        <w:pStyle w:val="paragraph"/>
      </w:pPr>
      <w:r w:rsidRPr="00F37DF5">
        <w:tab/>
        <w:t>(d)</w:t>
      </w:r>
      <w:r w:rsidRPr="00F37DF5">
        <w:tab/>
        <w:t>it is made in connection with one or more supplies, or proposed supplies, to the person that are or will be GST</w:t>
      </w:r>
      <w:r w:rsidR="00142129">
        <w:noBreakHyphen/>
      </w:r>
      <w:r w:rsidRPr="00F37DF5">
        <w:t xml:space="preserve">free under </w:t>
      </w:r>
      <w:r w:rsidR="006138CE" w:rsidRPr="00F37DF5">
        <w:t>subsection (</w:t>
      </w:r>
      <w:r w:rsidRPr="00F37DF5">
        <w:t>3).</w:t>
      </w:r>
    </w:p>
    <w:p w:rsidR="00300522" w:rsidRPr="00F37DF5" w:rsidRDefault="00300522" w:rsidP="00300522">
      <w:pPr>
        <w:pStyle w:val="subsection"/>
      </w:pPr>
      <w:r w:rsidRPr="00F37DF5">
        <w:tab/>
        <w:t>(5)</w:t>
      </w:r>
      <w:r w:rsidRPr="00F37DF5">
        <w:tab/>
        <w:t>However, a supply of services that is covered by an extra services fee within the meaning of Division</w:t>
      </w:r>
      <w:r w:rsidR="006138CE" w:rsidRPr="00F37DF5">
        <w:t> </w:t>
      </w:r>
      <w:r w:rsidRPr="00F37DF5">
        <w:t xml:space="preserve">35 of the </w:t>
      </w:r>
      <w:r w:rsidRPr="00F37DF5">
        <w:rPr>
          <w:i/>
          <w:iCs/>
        </w:rPr>
        <w:t>Aged Care Act 1997</w:t>
      </w:r>
      <w:r w:rsidRPr="00F37DF5">
        <w:t xml:space="preserve"> is only </w:t>
      </w:r>
      <w:r w:rsidRPr="00F37DF5">
        <w:rPr>
          <w:b/>
          <w:bCs/>
          <w:i/>
          <w:iCs/>
        </w:rPr>
        <w:t>GST</w:t>
      </w:r>
      <w:r w:rsidR="00142129">
        <w:rPr>
          <w:b/>
          <w:bCs/>
          <w:i/>
          <w:iCs/>
        </w:rPr>
        <w:noBreakHyphen/>
      </w:r>
      <w:r w:rsidRPr="00F37DF5">
        <w:rPr>
          <w:b/>
          <w:bCs/>
          <w:i/>
          <w:iCs/>
        </w:rPr>
        <w:t>free</w:t>
      </w:r>
      <w:r w:rsidRPr="00F37DF5">
        <w:t xml:space="preserve"> under this section to the extent that the services are covered by Schedule</w:t>
      </w:r>
      <w:r w:rsidR="006138CE" w:rsidRPr="00F37DF5">
        <w:t> </w:t>
      </w:r>
      <w:r w:rsidRPr="00F37DF5">
        <w:t xml:space="preserve">1 to the </w:t>
      </w:r>
      <w:r w:rsidR="00142129" w:rsidRPr="00142129">
        <w:rPr>
          <w:position w:val="6"/>
          <w:sz w:val="16"/>
          <w:szCs w:val="16"/>
        </w:rPr>
        <w:t>*</w:t>
      </w:r>
      <w:r w:rsidRPr="00F37DF5">
        <w:t>Quality of Care Principles.</w:t>
      </w:r>
    </w:p>
    <w:p w:rsidR="00300522" w:rsidRPr="00F37DF5" w:rsidRDefault="00300522" w:rsidP="00300522">
      <w:pPr>
        <w:pStyle w:val="ActHead5"/>
      </w:pPr>
      <w:bookmarkStart w:id="250" w:name="_Toc63330449"/>
      <w:r w:rsidRPr="00142129">
        <w:rPr>
          <w:rStyle w:val="CharSectno"/>
        </w:rPr>
        <w:t>38</w:t>
      </w:r>
      <w:r w:rsidR="00142129" w:rsidRPr="00142129">
        <w:rPr>
          <w:rStyle w:val="CharSectno"/>
        </w:rPr>
        <w:noBreakHyphen/>
      </w:r>
      <w:r w:rsidRPr="00142129">
        <w:rPr>
          <w:rStyle w:val="CharSectno"/>
        </w:rPr>
        <w:t>30</w:t>
      </w:r>
      <w:r w:rsidRPr="00F37DF5">
        <w:t xml:space="preserve">  </w:t>
      </w:r>
      <w:r w:rsidR="0016275E" w:rsidRPr="00F37DF5">
        <w:t>Home</w:t>
      </w:r>
      <w:r w:rsidRPr="00F37DF5">
        <w:t xml:space="preserve"> care etc.</w:t>
      </w:r>
      <w:bookmarkEnd w:id="250"/>
    </w:p>
    <w:p w:rsidR="00300522" w:rsidRPr="00F37DF5" w:rsidRDefault="00300522" w:rsidP="00300522">
      <w:pPr>
        <w:pStyle w:val="subsection"/>
      </w:pPr>
      <w:r w:rsidRPr="00F37DF5">
        <w:tab/>
        <w:t>(1)</w:t>
      </w:r>
      <w:r w:rsidRPr="00F37DF5">
        <w:tab/>
        <w:t xml:space="preserve">A supply of </w:t>
      </w:r>
      <w:r w:rsidR="00142129" w:rsidRPr="00142129">
        <w:rPr>
          <w:position w:val="6"/>
          <w:sz w:val="16"/>
        </w:rPr>
        <w:t>*</w:t>
      </w:r>
      <w:r w:rsidR="0096270B" w:rsidRPr="00F37DF5">
        <w:t xml:space="preserve">home care is </w:t>
      </w:r>
      <w:r w:rsidR="0096270B" w:rsidRPr="00F37DF5">
        <w:rPr>
          <w:b/>
          <w:i/>
        </w:rPr>
        <w:t>GST</w:t>
      </w:r>
      <w:r w:rsidR="00142129">
        <w:rPr>
          <w:b/>
          <w:i/>
        </w:rPr>
        <w:noBreakHyphen/>
      </w:r>
      <w:r w:rsidR="0096270B" w:rsidRPr="00F37DF5">
        <w:rPr>
          <w:b/>
          <w:i/>
        </w:rPr>
        <w:t>free</w:t>
      </w:r>
      <w:r w:rsidR="0096270B" w:rsidRPr="00F37DF5">
        <w:t xml:space="preserve"> if home care</w:t>
      </w:r>
      <w:r w:rsidRPr="00F37DF5">
        <w:t xml:space="preserve"> subsidy is payable under </w:t>
      </w:r>
      <w:r w:rsidR="0018742C" w:rsidRPr="00F37DF5">
        <w:t>Part</w:t>
      </w:r>
      <w:r w:rsidR="006138CE" w:rsidRPr="00F37DF5">
        <w:t> </w:t>
      </w:r>
      <w:r w:rsidR="0018742C" w:rsidRPr="00F37DF5">
        <w:t>3.2 of the</w:t>
      </w:r>
      <w:r w:rsidR="0018742C" w:rsidRPr="00F37DF5">
        <w:rPr>
          <w:i/>
        </w:rPr>
        <w:t xml:space="preserve"> Aged Care Act 1997</w:t>
      </w:r>
      <w:r w:rsidR="0018742C" w:rsidRPr="00F37DF5">
        <w:t xml:space="preserve"> or Part</w:t>
      </w:r>
      <w:r w:rsidR="006138CE" w:rsidRPr="00F37DF5">
        <w:t> </w:t>
      </w:r>
      <w:r w:rsidR="0018742C" w:rsidRPr="00F37DF5">
        <w:t xml:space="preserve">3.2 of the </w:t>
      </w:r>
      <w:r w:rsidR="0018742C" w:rsidRPr="00F37DF5">
        <w:rPr>
          <w:i/>
        </w:rPr>
        <w:t>Aged Care (Transitional Provisions) Act 1997</w:t>
      </w:r>
      <w:r w:rsidRPr="00F37DF5">
        <w:t xml:space="preserve"> to the supplier for the care.</w:t>
      </w:r>
    </w:p>
    <w:p w:rsidR="00300522" w:rsidRPr="00F37DF5" w:rsidRDefault="00300522" w:rsidP="00300522">
      <w:pPr>
        <w:pStyle w:val="subsection"/>
      </w:pPr>
      <w:r w:rsidRPr="00F37DF5">
        <w:tab/>
        <w:t>(2)</w:t>
      </w:r>
      <w:r w:rsidRPr="00F37DF5">
        <w:tab/>
        <w:t xml:space="preserve">A supply of care is </w:t>
      </w:r>
      <w:r w:rsidRPr="00F37DF5">
        <w:rPr>
          <w:b/>
          <w:bCs/>
          <w:i/>
          <w:iCs/>
        </w:rPr>
        <w:t>GST</w:t>
      </w:r>
      <w:r w:rsidR="00142129">
        <w:rPr>
          <w:b/>
          <w:bCs/>
          <w:i/>
          <w:iCs/>
        </w:rPr>
        <w:noBreakHyphen/>
      </w:r>
      <w:r w:rsidRPr="00F37DF5">
        <w:rPr>
          <w:b/>
          <w:bCs/>
          <w:i/>
          <w:iCs/>
        </w:rPr>
        <w:t>free</w:t>
      </w:r>
      <w:r w:rsidRPr="00F37DF5">
        <w:t xml:space="preserve"> if the supplier receives funding under the </w:t>
      </w:r>
      <w:r w:rsidRPr="00F37DF5">
        <w:rPr>
          <w:i/>
          <w:iCs/>
        </w:rPr>
        <w:t>Home and Community Care Act 1985</w:t>
      </w:r>
      <w:r w:rsidRPr="00F37DF5">
        <w:t xml:space="preserve"> in connection with the supply.</w:t>
      </w:r>
    </w:p>
    <w:p w:rsidR="00300522" w:rsidRPr="00F37DF5" w:rsidRDefault="00300522" w:rsidP="00300522">
      <w:pPr>
        <w:pStyle w:val="subsection"/>
      </w:pPr>
      <w:r w:rsidRPr="00F37DF5">
        <w:tab/>
        <w:t>(3)</w:t>
      </w:r>
      <w:r w:rsidRPr="00F37DF5">
        <w:tab/>
        <w:t xml:space="preserve">A supply of </w:t>
      </w:r>
      <w:r w:rsidR="00142129" w:rsidRPr="00142129">
        <w:rPr>
          <w:position w:val="6"/>
          <w:sz w:val="16"/>
        </w:rPr>
        <w:t>*</w:t>
      </w:r>
      <w:r w:rsidR="0096270B" w:rsidRPr="00F37DF5">
        <w:t>home care</w:t>
      </w:r>
      <w:r w:rsidRPr="00F37DF5">
        <w:t xml:space="preserve"> is </w:t>
      </w:r>
      <w:r w:rsidRPr="00F37DF5">
        <w:rPr>
          <w:b/>
          <w:bCs/>
          <w:i/>
          <w:iCs/>
        </w:rPr>
        <w:t>GST</w:t>
      </w:r>
      <w:r w:rsidR="00142129">
        <w:rPr>
          <w:b/>
          <w:bCs/>
          <w:i/>
          <w:iCs/>
        </w:rPr>
        <w:noBreakHyphen/>
      </w:r>
      <w:r w:rsidRPr="00F37DF5">
        <w:rPr>
          <w:b/>
          <w:bCs/>
          <w:i/>
          <w:iCs/>
        </w:rPr>
        <w:t>free</w:t>
      </w:r>
      <w:r w:rsidRPr="00F37DF5">
        <w:t xml:space="preserve"> if the supply is of services:</w:t>
      </w:r>
    </w:p>
    <w:p w:rsidR="00300522" w:rsidRPr="00F37DF5" w:rsidRDefault="00300522" w:rsidP="00300522">
      <w:pPr>
        <w:pStyle w:val="paragraph"/>
      </w:pPr>
      <w:r w:rsidRPr="00F37DF5">
        <w:tab/>
        <w:t>(a)</w:t>
      </w:r>
      <w:r w:rsidRPr="00F37DF5">
        <w:tab/>
        <w:t>that are provided to one or more aged or disabled people; and</w:t>
      </w:r>
    </w:p>
    <w:p w:rsidR="00300522" w:rsidRPr="00F37DF5" w:rsidRDefault="00300522" w:rsidP="00300522">
      <w:pPr>
        <w:pStyle w:val="paragraph"/>
      </w:pPr>
      <w:r w:rsidRPr="00F37DF5">
        <w:tab/>
        <w:t>(b)</w:t>
      </w:r>
      <w:r w:rsidRPr="00F37DF5">
        <w:tab/>
        <w:t>that are of a kind covered by item</w:t>
      </w:r>
      <w:r w:rsidR="006138CE" w:rsidRPr="00F37DF5">
        <w:t> </w:t>
      </w:r>
      <w:r w:rsidRPr="00F37DF5">
        <w:t>2.1 (daily living activities assistance) of Part</w:t>
      </w:r>
      <w:r w:rsidR="006138CE" w:rsidRPr="00F37DF5">
        <w:t> </w:t>
      </w:r>
      <w:r w:rsidRPr="00F37DF5">
        <w:t>2 of Schedule</w:t>
      </w:r>
      <w:r w:rsidR="006138CE" w:rsidRPr="00F37DF5">
        <w:t> </w:t>
      </w:r>
      <w:r w:rsidRPr="00F37DF5">
        <w:t xml:space="preserve">1 to the </w:t>
      </w:r>
      <w:r w:rsidR="00142129" w:rsidRPr="00142129">
        <w:rPr>
          <w:position w:val="6"/>
          <w:sz w:val="16"/>
          <w:szCs w:val="16"/>
        </w:rPr>
        <w:t>*</w:t>
      </w:r>
      <w:r w:rsidRPr="00F37DF5">
        <w:t>Quality of Care Principles.</w:t>
      </w:r>
    </w:p>
    <w:p w:rsidR="00300522" w:rsidRPr="00F37DF5" w:rsidRDefault="00300522" w:rsidP="00300522">
      <w:pPr>
        <w:pStyle w:val="subsection"/>
      </w:pPr>
      <w:r w:rsidRPr="00F37DF5">
        <w:tab/>
        <w:t>(4)</w:t>
      </w:r>
      <w:r w:rsidRPr="00F37DF5">
        <w:tab/>
        <w:t xml:space="preserve">A supply of care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the supplier receives funding from the Commonwealth, a State or a Territory in connection with the supply; and</w:t>
      </w:r>
    </w:p>
    <w:p w:rsidR="00300522" w:rsidRPr="00F37DF5" w:rsidRDefault="00300522" w:rsidP="00300522">
      <w:pPr>
        <w:pStyle w:val="paragraph"/>
      </w:pPr>
      <w:r w:rsidRPr="00F37DF5">
        <w:tab/>
        <w:t>(b)</w:t>
      </w:r>
      <w:r w:rsidRPr="00F37DF5">
        <w:tab/>
        <w:t xml:space="preserve">the supply of the care is of a kind determined in writing by the </w:t>
      </w:r>
      <w:r w:rsidR="00142129" w:rsidRPr="00142129">
        <w:rPr>
          <w:position w:val="6"/>
          <w:sz w:val="16"/>
          <w:szCs w:val="16"/>
        </w:rPr>
        <w:t>*</w:t>
      </w:r>
      <w:r w:rsidRPr="00F37DF5">
        <w:t>Aged Care Minister to be similar to a supply that is GST</w:t>
      </w:r>
      <w:r w:rsidR="00142129">
        <w:noBreakHyphen/>
      </w:r>
      <w:r w:rsidRPr="00F37DF5">
        <w:t xml:space="preserve">free because of </w:t>
      </w:r>
      <w:r w:rsidR="006138CE" w:rsidRPr="00F37DF5">
        <w:t>subsection (</w:t>
      </w:r>
      <w:r w:rsidRPr="00F37DF5">
        <w:t>2).</w:t>
      </w:r>
    </w:p>
    <w:p w:rsidR="00300522" w:rsidRPr="00F37DF5" w:rsidRDefault="00300522" w:rsidP="00300522">
      <w:pPr>
        <w:pStyle w:val="ActHead5"/>
      </w:pPr>
      <w:bookmarkStart w:id="251" w:name="_Toc63330450"/>
      <w:r w:rsidRPr="00142129">
        <w:rPr>
          <w:rStyle w:val="CharSectno"/>
        </w:rPr>
        <w:t>38</w:t>
      </w:r>
      <w:r w:rsidR="00142129" w:rsidRPr="00142129">
        <w:rPr>
          <w:rStyle w:val="CharSectno"/>
        </w:rPr>
        <w:noBreakHyphen/>
      </w:r>
      <w:r w:rsidRPr="00142129">
        <w:rPr>
          <w:rStyle w:val="CharSectno"/>
        </w:rPr>
        <w:t>35</w:t>
      </w:r>
      <w:r w:rsidRPr="00F37DF5">
        <w:t xml:space="preserve">  Flexible care</w:t>
      </w:r>
      <w:bookmarkEnd w:id="251"/>
    </w:p>
    <w:p w:rsidR="00300522" w:rsidRPr="00F37DF5" w:rsidRDefault="00300522" w:rsidP="00300522">
      <w:pPr>
        <w:pStyle w:val="subsection"/>
      </w:pPr>
      <w:r w:rsidRPr="00F37DF5">
        <w:tab/>
      </w:r>
      <w:r w:rsidRPr="00F37DF5">
        <w:tab/>
        <w:t>A supply of flexible care (within the meaning of section</w:t>
      </w:r>
      <w:r w:rsidR="006138CE" w:rsidRPr="00F37DF5">
        <w:t> </w:t>
      </w:r>
      <w:r w:rsidRPr="00F37DF5">
        <w:t>49</w:t>
      </w:r>
      <w:r w:rsidR="00142129">
        <w:noBreakHyphen/>
      </w:r>
      <w:r w:rsidRPr="00F37DF5">
        <w:t xml:space="preserve">3 of the </w:t>
      </w:r>
      <w:r w:rsidRPr="00F37DF5">
        <w:rPr>
          <w:i/>
          <w:iCs/>
        </w:rPr>
        <w:t>Aged Care Act 1997</w:t>
      </w:r>
      <w:r w:rsidRPr="00F37DF5">
        <w:t xml:space="preserve">) is </w:t>
      </w:r>
      <w:r w:rsidRPr="00F37DF5">
        <w:rPr>
          <w:b/>
          <w:bCs/>
          <w:i/>
          <w:iCs/>
        </w:rPr>
        <w:t>GST</w:t>
      </w:r>
      <w:r w:rsidR="00142129">
        <w:rPr>
          <w:b/>
          <w:bCs/>
          <w:i/>
          <w:iCs/>
        </w:rPr>
        <w:noBreakHyphen/>
      </w:r>
      <w:r w:rsidRPr="00F37DF5">
        <w:rPr>
          <w:b/>
          <w:bCs/>
          <w:i/>
          <w:iCs/>
        </w:rPr>
        <w:t>free</w:t>
      </w:r>
      <w:r w:rsidRPr="00F37DF5">
        <w:t xml:space="preserve"> if flexible care subsidy is payable under Part</w:t>
      </w:r>
      <w:r w:rsidR="006138CE" w:rsidRPr="00F37DF5">
        <w:t> </w:t>
      </w:r>
      <w:r w:rsidRPr="00F37DF5">
        <w:t>3.3 of that Act</w:t>
      </w:r>
      <w:r w:rsidR="0018742C" w:rsidRPr="00F37DF5">
        <w:t xml:space="preserve"> or Part</w:t>
      </w:r>
      <w:r w:rsidR="006138CE" w:rsidRPr="00F37DF5">
        <w:t> </w:t>
      </w:r>
      <w:r w:rsidR="0018742C" w:rsidRPr="00F37DF5">
        <w:t xml:space="preserve">3.3 of the </w:t>
      </w:r>
      <w:r w:rsidR="0018742C" w:rsidRPr="00F37DF5">
        <w:rPr>
          <w:i/>
        </w:rPr>
        <w:t>Aged Care (Transitional Provisions) Act 1997</w:t>
      </w:r>
      <w:r w:rsidRPr="00F37DF5">
        <w:t xml:space="preserve"> to the supplier for the care.</w:t>
      </w:r>
    </w:p>
    <w:p w:rsidR="00EF5C03" w:rsidRPr="00F37DF5" w:rsidRDefault="00EF5C03" w:rsidP="00EF5C03">
      <w:pPr>
        <w:pStyle w:val="ActHead5"/>
      </w:pPr>
      <w:bookmarkStart w:id="252" w:name="_Toc63330451"/>
      <w:r w:rsidRPr="00142129">
        <w:rPr>
          <w:rStyle w:val="CharSectno"/>
        </w:rPr>
        <w:t>38</w:t>
      </w:r>
      <w:r w:rsidR="00142129" w:rsidRPr="00142129">
        <w:rPr>
          <w:rStyle w:val="CharSectno"/>
        </w:rPr>
        <w:noBreakHyphen/>
      </w:r>
      <w:r w:rsidRPr="00142129">
        <w:rPr>
          <w:rStyle w:val="CharSectno"/>
        </w:rPr>
        <w:t>38</w:t>
      </w:r>
      <w:r w:rsidRPr="00F37DF5">
        <w:t xml:space="preserve">  Disability support provided to NDIS participants</w:t>
      </w:r>
      <w:bookmarkEnd w:id="252"/>
    </w:p>
    <w:p w:rsidR="00EF5C03" w:rsidRPr="00F37DF5" w:rsidRDefault="00EF5C03" w:rsidP="00EF5C03">
      <w:pPr>
        <w:pStyle w:val="subsection"/>
      </w:pPr>
      <w:r w:rsidRPr="00F37DF5">
        <w:tab/>
      </w:r>
      <w:r w:rsidRPr="00F37DF5">
        <w:tab/>
        <w:t xml:space="preserve">A supply is </w:t>
      </w:r>
      <w:r w:rsidRPr="00F37DF5">
        <w:rPr>
          <w:b/>
          <w:i/>
        </w:rPr>
        <w:t>GST</w:t>
      </w:r>
      <w:r w:rsidR="00142129">
        <w:rPr>
          <w:b/>
          <w:i/>
        </w:rPr>
        <w:noBreakHyphen/>
      </w:r>
      <w:r w:rsidRPr="00F37DF5">
        <w:rPr>
          <w:b/>
          <w:i/>
        </w:rPr>
        <w:t>free</w:t>
      </w:r>
      <w:r w:rsidRPr="00F37DF5">
        <w:t xml:space="preserve"> if the supply:</w:t>
      </w:r>
    </w:p>
    <w:p w:rsidR="00EF5C03" w:rsidRPr="00F37DF5" w:rsidRDefault="00EF5C03" w:rsidP="00EF5C03">
      <w:pPr>
        <w:pStyle w:val="paragraph"/>
      </w:pPr>
      <w:r w:rsidRPr="00F37DF5">
        <w:tab/>
        <w:t>(a)</w:t>
      </w:r>
      <w:r w:rsidRPr="00F37DF5">
        <w:tab/>
        <w:t xml:space="preserve">is a supply to a participant (within the meaning of the </w:t>
      </w:r>
      <w:r w:rsidRPr="00F37DF5">
        <w:rPr>
          <w:i/>
        </w:rPr>
        <w:t>National Disability Insurance Scheme Act 2013</w:t>
      </w:r>
      <w:r w:rsidRPr="00F37DF5">
        <w:t>) for whom a participant’s plan is in effect under section</w:t>
      </w:r>
      <w:r w:rsidR="006138CE" w:rsidRPr="00F37DF5">
        <w:t> </w:t>
      </w:r>
      <w:r w:rsidRPr="00F37DF5">
        <w:t>37 of that Act; and</w:t>
      </w:r>
    </w:p>
    <w:p w:rsidR="00EF5C03" w:rsidRPr="00F37DF5" w:rsidRDefault="00EF5C03" w:rsidP="00EF5C03">
      <w:pPr>
        <w:pStyle w:val="paragraph"/>
      </w:pPr>
      <w:r w:rsidRPr="00F37DF5">
        <w:tab/>
        <w:t>(b)</w:t>
      </w:r>
      <w:r w:rsidRPr="00F37DF5">
        <w:tab/>
        <w:t>is a supply of one or more of the reasonable and necessary supports specified in the statement included, under subsection</w:t>
      </w:r>
      <w:r w:rsidR="006138CE" w:rsidRPr="00F37DF5">
        <w:t> </w:t>
      </w:r>
      <w:r w:rsidRPr="00F37DF5">
        <w:t>33(2) of that Act, in the participant’s plan; and</w:t>
      </w:r>
    </w:p>
    <w:p w:rsidR="00EF5C03" w:rsidRPr="00F37DF5" w:rsidRDefault="00EF5C03" w:rsidP="00EF5C03">
      <w:pPr>
        <w:pStyle w:val="paragraph"/>
      </w:pPr>
      <w:r w:rsidRPr="00F37DF5">
        <w:tab/>
        <w:t>(c)</w:t>
      </w:r>
      <w:r w:rsidRPr="00F37DF5">
        <w:tab/>
        <w:t>is made under a written agreement, between the supplier and the participant or another person, that:</w:t>
      </w:r>
    </w:p>
    <w:p w:rsidR="00EF5C03" w:rsidRPr="00F37DF5" w:rsidRDefault="00EF5C03" w:rsidP="00EF5C03">
      <w:pPr>
        <w:pStyle w:val="paragraphsub"/>
      </w:pPr>
      <w:r w:rsidRPr="00F37DF5">
        <w:tab/>
        <w:t>(i)</w:t>
      </w:r>
      <w:r w:rsidRPr="00F37DF5">
        <w:tab/>
        <w:t>identifies the participant; and</w:t>
      </w:r>
    </w:p>
    <w:p w:rsidR="00EF5C03" w:rsidRPr="00F37DF5" w:rsidRDefault="00EF5C03" w:rsidP="00EF5C03">
      <w:pPr>
        <w:pStyle w:val="paragraphsub"/>
      </w:pPr>
      <w:r w:rsidRPr="00F37DF5">
        <w:tab/>
        <w:t>(ii)</w:t>
      </w:r>
      <w:r w:rsidRPr="00F37DF5">
        <w:tab/>
        <w:t>states that the supply is a supply of one or more of the reasonable and necessary supports specified in the statement included, under subsection</w:t>
      </w:r>
      <w:r w:rsidR="006138CE" w:rsidRPr="00F37DF5">
        <w:t> </w:t>
      </w:r>
      <w:r w:rsidRPr="00F37DF5">
        <w:t>33(2) of that Act, in the participant’s plan; and</w:t>
      </w:r>
    </w:p>
    <w:p w:rsidR="00EF5C03" w:rsidRPr="00F37DF5" w:rsidRDefault="00EF5C03" w:rsidP="00EF5C03">
      <w:pPr>
        <w:pStyle w:val="paragraph"/>
      </w:pPr>
      <w:r w:rsidRPr="00F37DF5">
        <w:tab/>
        <w:t>(d)</w:t>
      </w:r>
      <w:r w:rsidRPr="00F37DF5">
        <w:tab/>
        <w:t xml:space="preserve">is of a kind that the </w:t>
      </w:r>
      <w:r w:rsidR="00142129" w:rsidRPr="00142129">
        <w:rPr>
          <w:position w:val="6"/>
          <w:sz w:val="16"/>
        </w:rPr>
        <w:t>*</w:t>
      </w:r>
      <w:r w:rsidRPr="00F37DF5">
        <w:t>Disability Services Minister has determined in writing.</w:t>
      </w:r>
    </w:p>
    <w:p w:rsidR="00300522" w:rsidRPr="00F37DF5" w:rsidRDefault="00300522" w:rsidP="00300522">
      <w:pPr>
        <w:pStyle w:val="ActHead5"/>
      </w:pPr>
      <w:bookmarkStart w:id="253" w:name="_Toc63330452"/>
      <w:r w:rsidRPr="00142129">
        <w:rPr>
          <w:rStyle w:val="CharSectno"/>
        </w:rPr>
        <w:t>38</w:t>
      </w:r>
      <w:r w:rsidR="00142129" w:rsidRPr="00142129">
        <w:rPr>
          <w:rStyle w:val="CharSectno"/>
        </w:rPr>
        <w:noBreakHyphen/>
      </w:r>
      <w:r w:rsidRPr="00142129">
        <w:rPr>
          <w:rStyle w:val="CharSectno"/>
        </w:rPr>
        <w:t>40</w:t>
      </w:r>
      <w:r w:rsidRPr="00F37DF5">
        <w:t xml:space="preserve">  Specialist disability services</w:t>
      </w:r>
      <w:bookmarkEnd w:id="253"/>
    </w:p>
    <w:p w:rsidR="00300522" w:rsidRPr="00F37DF5" w:rsidRDefault="00300522" w:rsidP="00300522">
      <w:pPr>
        <w:pStyle w:val="subsection"/>
      </w:pPr>
      <w:r w:rsidRPr="00F37DF5">
        <w:tab/>
      </w:r>
      <w:r w:rsidRPr="00F37DF5">
        <w:tab/>
        <w:t xml:space="preserve">A supply of services is </w:t>
      </w:r>
      <w:r w:rsidRPr="00F37DF5">
        <w:rPr>
          <w:b/>
          <w:bCs/>
          <w:i/>
          <w:iCs/>
        </w:rPr>
        <w:t>GST</w:t>
      </w:r>
      <w:r w:rsidR="00142129">
        <w:rPr>
          <w:b/>
          <w:bCs/>
          <w:i/>
          <w:iCs/>
        </w:rPr>
        <w:noBreakHyphen/>
      </w:r>
      <w:r w:rsidRPr="00F37DF5">
        <w:rPr>
          <w:b/>
          <w:bCs/>
          <w:i/>
          <w:iCs/>
        </w:rPr>
        <w:t>free</w:t>
      </w:r>
      <w:r w:rsidRPr="00F37DF5">
        <w:t xml:space="preserve"> if the supplier receives funding under the </w:t>
      </w:r>
      <w:r w:rsidRPr="00F37DF5">
        <w:rPr>
          <w:i/>
          <w:iCs/>
        </w:rPr>
        <w:t>Disability Services Act 1986</w:t>
      </w:r>
      <w:r w:rsidRPr="00F37DF5">
        <w:t xml:space="preserve"> or under a complementary </w:t>
      </w:r>
      <w:r w:rsidR="00142129" w:rsidRPr="00142129">
        <w:rPr>
          <w:position w:val="6"/>
          <w:sz w:val="16"/>
          <w:szCs w:val="16"/>
        </w:rPr>
        <w:t>*</w:t>
      </w:r>
      <w:r w:rsidRPr="00F37DF5">
        <w:t xml:space="preserve">State law or </w:t>
      </w:r>
      <w:r w:rsidR="00142129" w:rsidRPr="00142129">
        <w:rPr>
          <w:position w:val="6"/>
          <w:sz w:val="16"/>
          <w:szCs w:val="16"/>
        </w:rPr>
        <w:t>*</w:t>
      </w:r>
      <w:r w:rsidRPr="00F37DF5">
        <w:t>Territory law in respect of the services.</w:t>
      </w:r>
    </w:p>
    <w:p w:rsidR="00300522" w:rsidRPr="00F37DF5" w:rsidRDefault="00300522" w:rsidP="00300522">
      <w:pPr>
        <w:pStyle w:val="ActHead5"/>
      </w:pPr>
      <w:bookmarkStart w:id="254" w:name="_Toc63330453"/>
      <w:r w:rsidRPr="00142129">
        <w:rPr>
          <w:rStyle w:val="CharSectno"/>
        </w:rPr>
        <w:t>38</w:t>
      </w:r>
      <w:r w:rsidR="00142129" w:rsidRPr="00142129">
        <w:rPr>
          <w:rStyle w:val="CharSectno"/>
        </w:rPr>
        <w:noBreakHyphen/>
      </w:r>
      <w:r w:rsidRPr="00142129">
        <w:rPr>
          <w:rStyle w:val="CharSectno"/>
        </w:rPr>
        <w:t>45</w:t>
      </w:r>
      <w:r w:rsidRPr="00F37DF5">
        <w:t xml:space="preserve">  Medical aids and appliances</w:t>
      </w:r>
      <w:bookmarkEnd w:id="254"/>
    </w:p>
    <w:p w:rsidR="00300522" w:rsidRPr="00F37DF5" w:rsidRDefault="00300522" w:rsidP="00300522">
      <w:pPr>
        <w:pStyle w:val="subsection"/>
      </w:pPr>
      <w:r w:rsidRPr="00F37DF5">
        <w:tab/>
        <w:t>(1)</w:t>
      </w:r>
      <w:r w:rsidRPr="00F37DF5">
        <w:tab/>
        <w:t xml:space="preserve">A supply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it is covered by Schedule</w:t>
      </w:r>
      <w:r w:rsidR="006138CE" w:rsidRPr="00F37DF5">
        <w:t> </w:t>
      </w:r>
      <w:r w:rsidRPr="00F37DF5">
        <w:t>3 (medical aids and appliances), or specified in the regulations; and</w:t>
      </w:r>
    </w:p>
    <w:p w:rsidR="00300522" w:rsidRPr="00F37DF5" w:rsidRDefault="00300522" w:rsidP="00300522">
      <w:pPr>
        <w:pStyle w:val="paragraph"/>
      </w:pPr>
      <w:r w:rsidRPr="00F37DF5">
        <w:tab/>
        <w:t>(b)</w:t>
      </w:r>
      <w:r w:rsidRPr="00F37DF5">
        <w:tab/>
        <w:t>the thing supplied is specifically designed for people with an illness or disability, and is not widely used by people without an illness or disability.</w:t>
      </w:r>
    </w:p>
    <w:p w:rsidR="00300522" w:rsidRPr="00F37DF5" w:rsidRDefault="00300522" w:rsidP="00300522">
      <w:pPr>
        <w:pStyle w:val="subsection"/>
      </w:pPr>
      <w:r w:rsidRPr="00F37DF5">
        <w:tab/>
        <w:t>(2)</w:t>
      </w:r>
      <w:r w:rsidRPr="00F37DF5">
        <w:tab/>
        <w:t xml:space="preserve">A supply is </w:t>
      </w:r>
      <w:r w:rsidRPr="00F37DF5">
        <w:rPr>
          <w:b/>
          <w:bCs/>
          <w:i/>
          <w:iCs/>
        </w:rPr>
        <w:t>GST</w:t>
      </w:r>
      <w:r w:rsidR="00142129">
        <w:rPr>
          <w:b/>
          <w:bCs/>
          <w:i/>
          <w:iCs/>
        </w:rPr>
        <w:noBreakHyphen/>
      </w:r>
      <w:r w:rsidRPr="00F37DF5">
        <w:rPr>
          <w:b/>
          <w:bCs/>
          <w:i/>
          <w:iCs/>
        </w:rPr>
        <w:t>free</w:t>
      </w:r>
      <w:r w:rsidRPr="00F37DF5">
        <w:t xml:space="preserve"> if the thing supplied is supplied as a spare part for, and is specifically designed as a spare part for, another thing the supply of which would be GST</w:t>
      </w:r>
      <w:r w:rsidR="00142129">
        <w:noBreakHyphen/>
      </w:r>
      <w:r w:rsidRPr="00F37DF5">
        <w:t xml:space="preserve">free under </w:t>
      </w:r>
      <w:r w:rsidR="006138CE" w:rsidRPr="00F37DF5">
        <w:t>subsection (</w:t>
      </w:r>
      <w:r w:rsidRPr="00F37DF5">
        <w:t>1).</w:t>
      </w:r>
    </w:p>
    <w:p w:rsidR="00300522" w:rsidRPr="00F37DF5" w:rsidRDefault="00300522" w:rsidP="00300522">
      <w:pPr>
        <w:pStyle w:val="subsection"/>
      </w:pPr>
      <w:r w:rsidRPr="00F37DF5">
        <w:tab/>
        <w:t>(3)</w:t>
      </w:r>
      <w:r w:rsidRPr="00F37DF5">
        <w:tab/>
        <w:t xml:space="preserve">However, a supply is </w:t>
      </w:r>
      <w:r w:rsidRPr="00F37DF5">
        <w:rPr>
          <w:i/>
          <w:iCs/>
        </w:rPr>
        <w:t>not</w:t>
      </w:r>
      <w:r w:rsidRPr="00F37DF5">
        <w:t xml:space="preserve"> GST</w:t>
      </w:r>
      <w:r w:rsidR="00142129">
        <w:noBreakHyphen/>
      </w:r>
      <w:r w:rsidRPr="00F37DF5">
        <w:t xml:space="preserve">free under </w:t>
      </w:r>
      <w:r w:rsidR="006138CE" w:rsidRPr="00F37DF5">
        <w:t>subsection (</w:t>
      </w:r>
      <w:r w:rsidRPr="00F37DF5">
        <w:t xml:space="preserve">1) or (2) if the supplier and the </w:t>
      </w:r>
      <w:r w:rsidR="00142129" w:rsidRPr="00142129">
        <w:rPr>
          <w:position w:val="6"/>
          <w:sz w:val="16"/>
          <w:szCs w:val="16"/>
        </w:rPr>
        <w:t>*</w:t>
      </w:r>
      <w:r w:rsidRPr="00F37DF5">
        <w:t>recipient have agreed that the supply, or supplies of a kind that include that supply, not be treated as GST</w:t>
      </w:r>
      <w:r w:rsidR="00142129">
        <w:noBreakHyphen/>
      </w:r>
      <w:r w:rsidRPr="00F37DF5">
        <w:t>free supplies.</w:t>
      </w:r>
    </w:p>
    <w:p w:rsidR="00300522" w:rsidRPr="00F37DF5" w:rsidRDefault="00300522" w:rsidP="00300522">
      <w:pPr>
        <w:pStyle w:val="ActHead5"/>
      </w:pPr>
      <w:bookmarkStart w:id="255" w:name="_Toc63330454"/>
      <w:r w:rsidRPr="00142129">
        <w:rPr>
          <w:rStyle w:val="CharSectno"/>
        </w:rPr>
        <w:t>38</w:t>
      </w:r>
      <w:r w:rsidR="00142129" w:rsidRPr="00142129">
        <w:rPr>
          <w:rStyle w:val="CharSectno"/>
        </w:rPr>
        <w:noBreakHyphen/>
      </w:r>
      <w:r w:rsidRPr="00142129">
        <w:rPr>
          <w:rStyle w:val="CharSectno"/>
        </w:rPr>
        <w:t>47</w:t>
      </w:r>
      <w:r w:rsidRPr="00F37DF5">
        <w:t xml:space="preserve">  Other GST</w:t>
      </w:r>
      <w:r w:rsidR="00142129">
        <w:noBreakHyphen/>
      </w:r>
      <w:r w:rsidRPr="00F37DF5">
        <w:t>free health goods</w:t>
      </w:r>
      <w:bookmarkEnd w:id="255"/>
    </w:p>
    <w:p w:rsidR="00300522" w:rsidRPr="00F37DF5" w:rsidRDefault="00300522" w:rsidP="00300522">
      <w:pPr>
        <w:pStyle w:val="subsection"/>
      </w:pPr>
      <w:r w:rsidRPr="00F37DF5">
        <w:tab/>
        <w:t>(1)</w:t>
      </w:r>
      <w:r w:rsidRPr="00F37DF5">
        <w:tab/>
        <w:t xml:space="preserve">A supply is </w:t>
      </w:r>
      <w:r w:rsidRPr="00F37DF5">
        <w:rPr>
          <w:b/>
          <w:bCs/>
          <w:i/>
          <w:iCs/>
        </w:rPr>
        <w:t>GST</w:t>
      </w:r>
      <w:r w:rsidR="00142129">
        <w:rPr>
          <w:b/>
          <w:bCs/>
          <w:i/>
          <w:iCs/>
        </w:rPr>
        <w:noBreakHyphen/>
      </w:r>
      <w:r w:rsidRPr="00F37DF5">
        <w:rPr>
          <w:b/>
          <w:bCs/>
          <w:i/>
          <w:iCs/>
        </w:rPr>
        <w:t>free</w:t>
      </w:r>
      <w:r w:rsidRPr="00F37DF5">
        <w:t xml:space="preserve"> if it is a supply of goods of a kind that the </w:t>
      </w:r>
      <w:r w:rsidR="00142129" w:rsidRPr="00142129">
        <w:rPr>
          <w:position w:val="6"/>
          <w:sz w:val="16"/>
          <w:szCs w:val="16"/>
        </w:rPr>
        <w:t>*</w:t>
      </w:r>
      <w:r w:rsidRPr="00F37DF5">
        <w:t>Health Minister, by determination in writing, declares to be goods the supply of which is GST</w:t>
      </w:r>
      <w:r w:rsidR="00142129">
        <w:noBreakHyphen/>
      </w:r>
      <w:r w:rsidRPr="00F37DF5">
        <w:t>free.</w:t>
      </w:r>
    </w:p>
    <w:p w:rsidR="00300522" w:rsidRPr="00F37DF5" w:rsidRDefault="00300522" w:rsidP="00300522">
      <w:pPr>
        <w:pStyle w:val="subsection"/>
      </w:pPr>
      <w:r w:rsidRPr="00F37DF5">
        <w:tab/>
        <w:t>(2)</w:t>
      </w:r>
      <w:r w:rsidRPr="00F37DF5">
        <w:tab/>
        <w:t xml:space="preserve">However, a supply is </w:t>
      </w:r>
      <w:r w:rsidRPr="00F37DF5">
        <w:rPr>
          <w:i/>
          <w:iCs/>
        </w:rPr>
        <w:t>not</w:t>
      </w:r>
      <w:r w:rsidRPr="00F37DF5">
        <w:t xml:space="preserve"> GST</w:t>
      </w:r>
      <w:r w:rsidR="00142129">
        <w:noBreakHyphen/>
      </w:r>
      <w:r w:rsidRPr="00F37DF5">
        <w:t xml:space="preserve">free under </w:t>
      </w:r>
      <w:r w:rsidR="006138CE" w:rsidRPr="00F37DF5">
        <w:t>subsection (</w:t>
      </w:r>
      <w:r w:rsidRPr="00F37DF5">
        <w:t xml:space="preserve">1) if the supplier and the </w:t>
      </w:r>
      <w:r w:rsidR="00142129" w:rsidRPr="00142129">
        <w:rPr>
          <w:position w:val="6"/>
          <w:sz w:val="16"/>
          <w:szCs w:val="16"/>
        </w:rPr>
        <w:t>*</w:t>
      </w:r>
      <w:r w:rsidRPr="00F37DF5">
        <w:t>recipient have agreed that the supply, or supplies of a kind that include that supply, not be treated as GST</w:t>
      </w:r>
      <w:r w:rsidR="00142129">
        <w:noBreakHyphen/>
      </w:r>
      <w:r w:rsidRPr="00F37DF5">
        <w:t>free supplies.</w:t>
      </w:r>
    </w:p>
    <w:p w:rsidR="00300522" w:rsidRPr="00F37DF5" w:rsidRDefault="00300522" w:rsidP="00300522">
      <w:pPr>
        <w:pStyle w:val="ActHead5"/>
      </w:pPr>
      <w:bookmarkStart w:id="256" w:name="_Toc63330455"/>
      <w:r w:rsidRPr="00142129">
        <w:rPr>
          <w:rStyle w:val="CharSectno"/>
        </w:rPr>
        <w:t>38</w:t>
      </w:r>
      <w:r w:rsidR="00142129" w:rsidRPr="00142129">
        <w:rPr>
          <w:rStyle w:val="CharSectno"/>
        </w:rPr>
        <w:noBreakHyphen/>
      </w:r>
      <w:r w:rsidRPr="00142129">
        <w:rPr>
          <w:rStyle w:val="CharSectno"/>
        </w:rPr>
        <w:t>50</w:t>
      </w:r>
      <w:r w:rsidRPr="00F37DF5">
        <w:t xml:space="preserve">  Drugs and medicinal preparations etc.</w:t>
      </w:r>
      <w:bookmarkEnd w:id="256"/>
    </w:p>
    <w:p w:rsidR="00300522" w:rsidRPr="00F37DF5" w:rsidRDefault="00300522" w:rsidP="00300522">
      <w:pPr>
        <w:pStyle w:val="subsection"/>
      </w:pPr>
      <w:r w:rsidRPr="00F37DF5">
        <w:tab/>
        <w:t>(1)</w:t>
      </w:r>
      <w:r w:rsidRPr="00F37DF5">
        <w:tab/>
        <w:t xml:space="preserve">A supply of a drug or medicinal preparation is </w:t>
      </w:r>
      <w:r w:rsidRPr="00F37DF5">
        <w:rPr>
          <w:b/>
          <w:bCs/>
          <w:i/>
          <w:iCs/>
        </w:rPr>
        <w:t>GST</w:t>
      </w:r>
      <w:r w:rsidR="00142129">
        <w:rPr>
          <w:b/>
          <w:bCs/>
          <w:i/>
          <w:iCs/>
        </w:rPr>
        <w:noBreakHyphen/>
      </w:r>
      <w:r w:rsidRPr="00F37DF5">
        <w:rPr>
          <w:b/>
          <w:bCs/>
          <w:i/>
          <w:iCs/>
        </w:rPr>
        <w:t>free</w:t>
      </w:r>
      <w:r w:rsidRPr="00F37DF5">
        <w:t xml:space="preserve"> if the supply is on prescription and:</w:t>
      </w:r>
    </w:p>
    <w:p w:rsidR="00300522" w:rsidRPr="00F37DF5" w:rsidRDefault="00300522" w:rsidP="00300522">
      <w:pPr>
        <w:pStyle w:val="paragraph"/>
      </w:pPr>
      <w:r w:rsidRPr="00F37DF5">
        <w:tab/>
        <w:t>(a)</w:t>
      </w:r>
      <w:r w:rsidRPr="00F37DF5">
        <w:tab/>
        <w:t xml:space="preserve">under a </w:t>
      </w:r>
      <w:r w:rsidR="00142129" w:rsidRPr="00142129">
        <w:rPr>
          <w:position w:val="6"/>
          <w:sz w:val="16"/>
          <w:szCs w:val="16"/>
        </w:rPr>
        <w:t>*</w:t>
      </w:r>
      <w:r w:rsidRPr="00F37DF5">
        <w:t xml:space="preserve">State law or a </w:t>
      </w:r>
      <w:r w:rsidR="00142129" w:rsidRPr="00142129">
        <w:rPr>
          <w:position w:val="6"/>
          <w:sz w:val="16"/>
          <w:szCs w:val="16"/>
        </w:rPr>
        <w:t>*</w:t>
      </w:r>
      <w:r w:rsidRPr="00F37DF5">
        <w:t>Territory law in the State or Territory in which the supply takes place, supply of the drug or medicinal preparation is restricted, but may be supplied on prescription; or</w:t>
      </w:r>
    </w:p>
    <w:p w:rsidR="00300522" w:rsidRPr="00F37DF5" w:rsidRDefault="00300522" w:rsidP="00300522">
      <w:pPr>
        <w:pStyle w:val="paragraph"/>
      </w:pPr>
      <w:r w:rsidRPr="00F37DF5">
        <w:tab/>
        <w:t>(b)</w:t>
      </w:r>
      <w:r w:rsidRPr="00F37DF5">
        <w:tab/>
        <w:t>the drug or medicinal preparation is a pharmaceutical benefit (within the meaning of Part</w:t>
      </w:r>
      <w:r w:rsidR="00EF3F7B" w:rsidRPr="00F37DF5">
        <w:t> </w:t>
      </w:r>
      <w:r w:rsidRPr="00F37DF5">
        <w:t xml:space="preserve">VII of the </w:t>
      </w:r>
      <w:r w:rsidRPr="00F37DF5">
        <w:rPr>
          <w:i/>
          <w:iCs/>
        </w:rPr>
        <w:t>National Health Act 1953</w:t>
      </w:r>
      <w:r w:rsidRPr="00F37DF5">
        <w:t>).</w:t>
      </w:r>
    </w:p>
    <w:p w:rsidR="00300522" w:rsidRPr="00F37DF5" w:rsidRDefault="00300522" w:rsidP="00300522">
      <w:pPr>
        <w:pStyle w:val="subsection"/>
      </w:pPr>
      <w:r w:rsidRPr="00F37DF5">
        <w:tab/>
        <w:t>(2)</w:t>
      </w:r>
      <w:r w:rsidRPr="00F37DF5">
        <w:tab/>
        <w:t xml:space="preserve">A supply of a drug or medicinal preparation is </w:t>
      </w:r>
      <w:r w:rsidRPr="00F37DF5">
        <w:rPr>
          <w:b/>
          <w:bCs/>
          <w:i/>
          <w:iCs/>
        </w:rPr>
        <w:t>GST</w:t>
      </w:r>
      <w:r w:rsidR="00142129">
        <w:rPr>
          <w:b/>
          <w:bCs/>
          <w:i/>
          <w:iCs/>
        </w:rPr>
        <w:noBreakHyphen/>
      </w:r>
      <w:r w:rsidRPr="00F37DF5">
        <w:rPr>
          <w:b/>
          <w:bCs/>
          <w:i/>
          <w:iCs/>
        </w:rPr>
        <w:t>free</w:t>
      </w:r>
      <w:r w:rsidRPr="00F37DF5">
        <w:t xml:space="preserve"> if, under a </w:t>
      </w:r>
      <w:r w:rsidR="00142129" w:rsidRPr="00142129">
        <w:rPr>
          <w:position w:val="6"/>
          <w:sz w:val="16"/>
          <w:szCs w:val="16"/>
        </w:rPr>
        <w:t>*</w:t>
      </w:r>
      <w:r w:rsidRPr="00F37DF5">
        <w:t xml:space="preserve">State law or a </w:t>
      </w:r>
      <w:r w:rsidR="00142129" w:rsidRPr="00142129">
        <w:rPr>
          <w:position w:val="6"/>
          <w:sz w:val="16"/>
          <w:szCs w:val="16"/>
        </w:rPr>
        <w:t>*</w:t>
      </w:r>
      <w:r w:rsidRPr="00F37DF5">
        <w:t>Territory law in the State or Territory in which it is supplied, the supply of the drug or medicinal preparation to an individual for private or domestic use or consumption is restricted but may be made by:</w:t>
      </w:r>
    </w:p>
    <w:p w:rsidR="00300522" w:rsidRPr="00F37DF5" w:rsidRDefault="00300522" w:rsidP="00300522">
      <w:pPr>
        <w:pStyle w:val="paragraph"/>
      </w:pPr>
      <w:r w:rsidRPr="00F37DF5">
        <w:tab/>
        <w:t>(a)</w:t>
      </w:r>
      <w:r w:rsidRPr="00F37DF5">
        <w:tab/>
        <w:t xml:space="preserve">a </w:t>
      </w:r>
      <w:r w:rsidR="00142129" w:rsidRPr="00142129">
        <w:rPr>
          <w:position w:val="6"/>
          <w:sz w:val="16"/>
          <w:szCs w:val="16"/>
        </w:rPr>
        <w:t>*</w:t>
      </w:r>
      <w:r w:rsidRPr="00F37DF5">
        <w:t xml:space="preserve">medical practitioner, </w:t>
      </w:r>
      <w:r w:rsidR="00142129" w:rsidRPr="00142129">
        <w:rPr>
          <w:position w:val="6"/>
          <w:sz w:val="16"/>
          <w:szCs w:val="16"/>
        </w:rPr>
        <w:t>*</w:t>
      </w:r>
      <w:r w:rsidRPr="00F37DF5">
        <w:t>dental practitioner or pharmacist; or</w:t>
      </w:r>
    </w:p>
    <w:p w:rsidR="00300522" w:rsidRPr="00F37DF5" w:rsidRDefault="00300522" w:rsidP="00300522">
      <w:pPr>
        <w:pStyle w:val="paragraph"/>
      </w:pPr>
      <w:r w:rsidRPr="00F37DF5">
        <w:tab/>
        <w:t>(b)</w:t>
      </w:r>
      <w:r w:rsidRPr="00F37DF5">
        <w:tab/>
        <w:t>any other person permitted by or under that law to do so.</w:t>
      </w:r>
    </w:p>
    <w:p w:rsidR="00300522" w:rsidRPr="00F37DF5" w:rsidRDefault="00300522" w:rsidP="00300522">
      <w:pPr>
        <w:pStyle w:val="subsection"/>
      </w:pPr>
      <w:r w:rsidRPr="00F37DF5">
        <w:tab/>
        <w:t>(3)</w:t>
      </w:r>
      <w:r w:rsidRPr="00F37DF5">
        <w:tab/>
      </w:r>
      <w:r w:rsidR="006138CE" w:rsidRPr="00F37DF5">
        <w:t>Subsection (</w:t>
      </w:r>
      <w:r w:rsidRPr="00F37DF5">
        <w:t>2) does not cover the supply of a drug or medicinal preparation of a kind specified in the regulations.</w:t>
      </w:r>
    </w:p>
    <w:p w:rsidR="00300522" w:rsidRPr="00F37DF5" w:rsidRDefault="00300522" w:rsidP="00300522">
      <w:pPr>
        <w:pStyle w:val="subsection"/>
      </w:pPr>
      <w:r w:rsidRPr="00F37DF5">
        <w:tab/>
        <w:t>(4)</w:t>
      </w:r>
      <w:r w:rsidRPr="00F37DF5">
        <w:tab/>
        <w:t xml:space="preserve">A supply of a drug, medicine or other pharmaceutical item is </w:t>
      </w:r>
      <w:r w:rsidRPr="00F37DF5">
        <w:rPr>
          <w:b/>
          <w:bCs/>
          <w:i/>
          <w:iCs/>
        </w:rPr>
        <w:t>GST</w:t>
      </w:r>
      <w:r w:rsidR="00142129">
        <w:rPr>
          <w:b/>
          <w:bCs/>
          <w:i/>
          <w:iCs/>
        </w:rPr>
        <w:noBreakHyphen/>
      </w:r>
      <w:r w:rsidRPr="00F37DF5">
        <w:rPr>
          <w:b/>
          <w:bCs/>
          <w:i/>
          <w:iCs/>
        </w:rPr>
        <w:t>free</w:t>
      </w:r>
      <w:r w:rsidRPr="00F37DF5">
        <w:t xml:space="preserve"> if the supply is on prescription and:</w:t>
      </w:r>
    </w:p>
    <w:p w:rsidR="00300522" w:rsidRPr="00F37DF5" w:rsidRDefault="00300522" w:rsidP="00300522">
      <w:pPr>
        <w:pStyle w:val="paragraph"/>
      </w:pPr>
      <w:r w:rsidRPr="00F37DF5">
        <w:tab/>
        <w:t>(a)</w:t>
      </w:r>
      <w:r w:rsidRPr="00F37DF5">
        <w:tab/>
        <w:t>it is supplied as a pharmaceutical benefit (within the meaning of section</w:t>
      </w:r>
      <w:r w:rsidR="006138CE" w:rsidRPr="00F37DF5">
        <w:t> </w:t>
      </w:r>
      <w:r w:rsidRPr="00F37DF5">
        <w:t xml:space="preserve">91 of the </w:t>
      </w:r>
      <w:r w:rsidRPr="00F37DF5">
        <w:rPr>
          <w:i/>
          <w:iCs/>
        </w:rPr>
        <w:t xml:space="preserve">Veterans’ Entitlements Act </w:t>
      </w:r>
      <w:r w:rsidRPr="00F37DF5">
        <w:t>1986); and</w:t>
      </w:r>
    </w:p>
    <w:p w:rsidR="00300522" w:rsidRPr="00F37DF5" w:rsidRDefault="00300522" w:rsidP="00300522">
      <w:pPr>
        <w:pStyle w:val="paragraph"/>
      </w:pPr>
      <w:r w:rsidRPr="00F37DF5">
        <w:tab/>
        <w:t>(b)</w:t>
      </w:r>
      <w:r w:rsidRPr="00F37DF5">
        <w:tab/>
        <w:t>it is supplied under an approved scheme (within the meaning of that section).</w:t>
      </w:r>
    </w:p>
    <w:p w:rsidR="00656B1E" w:rsidRPr="00F37DF5" w:rsidRDefault="00656B1E" w:rsidP="00656B1E">
      <w:pPr>
        <w:pStyle w:val="subsection"/>
      </w:pPr>
      <w:r w:rsidRPr="00F37DF5">
        <w:tab/>
        <w:t>(4A)</w:t>
      </w:r>
      <w:r w:rsidRPr="00F37DF5">
        <w:tab/>
        <w:t xml:space="preserve">A supply of a drug, medicine or other pharmaceutical item is </w:t>
      </w:r>
      <w:r w:rsidRPr="00F37DF5">
        <w:rPr>
          <w:b/>
          <w:i/>
        </w:rPr>
        <w:t>GST</w:t>
      </w:r>
      <w:r w:rsidR="00142129">
        <w:rPr>
          <w:b/>
          <w:i/>
        </w:rPr>
        <w:noBreakHyphen/>
      </w:r>
      <w:r w:rsidRPr="00F37DF5">
        <w:rPr>
          <w:b/>
          <w:i/>
        </w:rPr>
        <w:t>free</w:t>
      </w:r>
      <w:r w:rsidRPr="00F37DF5">
        <w:t xml:space="preserve"> if the supply is on prescription and:</w:t>
      </w:r>
    </w:p>
    <w:p w:rsidR="00656B1E" w:rsidRPr="00F37DF5" w:rsidRDefault="00656B1E" w:rsidP="00656B1E">
      <w:pPr>
        <w:pStyle w:val="paragraph"/>
      </w:pPr>
      <w:r w:rsidRPr="00F37DF5">
        <w:tab/>
        <w:t>(a)</w:t>
      </w:r>
      <w:r w:rsidRPr="00F37DF5">
        <w:tab/>
        <w:t>it is supplied as a pharmaceutical benefit (within the meaning of section</w:t>
      </w:r>
      <w:r w:rsidR="006138CE" w:rsidRPr="00F37DF5">
        <w:t> </w:t>
      </w:r>
      <w:r w:rsidRPr="00F37DF5">
        <w:t xml:space="preserve">5 of the </w:t>
      </w:r>
      <w:r w:rsidRPr="00F37DF5">
        <w:rPr>
          <w:i/>
        </w:rPr>
        <w:t>Military Rehabilitation and Compensation Act 2004</w:t>
      </w:r>
      <w:r w:rsidRPr="00F37DF5">
        <w:t>); and</w:t>
      </w:r>
    </w:p>
    <w:p w:rsidR="00656B1E" w:rsidRPr="00F37DF5" w:rsidRDefault="00656B1E" w:rsidP="00656B1E">
      <w:pPr>
        <w:pStyle w:val="paragraph"/>
      </w:pPr>
      <w:r w:rsidRPr="00F37DF5">
        <w:tab/>
        <w:t>(b)</w:t>
      </w:r>
      <w:r w:rsidRPr="00F37DF5">
        <w:tab/>
        <w:t>it is supplied in accordance with a determination made under paragraph</w:t>
      </w:r>
      <w:r w:rsidR="006138CE" w:rsidRPr="00F37DF5">
        <w:t> </w:t>
      </w:r>
      <w:r w:rsidRPr="00F37DF5">
        <w:t>286(1)(c) of that Act.</w:t>
      </w:r>
    </w:p>
    <w:p w:rsidR="00300522" w:rsidRPr="00F37DF5" w:rsidRDefault="00300522" w:rsidP="00300522">
      <w:pPr>
        <w:pStyle w:val="subsection"/>
      </w:pPr>
      <w:r w:rsidRPr="00F37DF5">
        <w:tab/>
        <w:t>(5)</w:t>
      </w:r>
      <w:r w:rsidRPr="00F37DF5">
        <w:tab/>
        <w:t xml:space="preserve">A supply of a drug or medicinal preparation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the drug or medicinal preparation is an analgesic that has a single active ingredient the supply of which as a drug or medicinal preparation would be GST</w:t>
      </w:r>
      <w:r w:rsidR="00142129">
        <w:noBreakHyphen/>
      </w:r>
      <w:r w:rsidRPr="00F37DF5">
        <w:t xml:space="preserve">free under </w:t>
      </w:r>
      <w:r w:rsidR="006138CE" w:rsidRPr="00F37DF5">
        <w:t>subsection (</w:t>
      </w:r>
      <w:r w:rsidRPr="00F37DF5">
        <w:t>2) if it were supplied in a larger quantity; and</w:t>
      </w:r>
    </w:p>
    <w:p w:rsidR="00300522" w:rsidRPr="00F37DF5" w:rsidRDefault="00300522" w:rsidP="00300522">
      <w:pPr>
        <w:pStyle w:val="paragraph"/>
      </w:pPr>
      <w:r w:rsidRPr="00F37DF5">
        <w:tab/>
        <w:t>(b)</w:t>
      </w:r>
      <w:r w:rsidRPr="00F37DF5">
        <w:tab/>
        <w:t xml:space="preserve">the drug or medicinal preparation is of a kind the supply of which is declared by the </w:t>
      </w:r>
      <w:r w:rsidR="00142129" w:rsidRPr="00142129">
        <w:rPr>
          <w:position w:val="6"/>
          <w:sz w:val="16"/>
          <w:szCs w:val="16"/>
        </w:rPr>
        <w:t>*</w:t>
      </w:r>
      <w:r w:rsidRPr="00F37DF5">
        <w:t>Health Minister to be GST</w:t>
      </w:r>
      <w:r w:rsidR="00142129">
        <w:noBreakHyphen/>
      </w:r>
      <w:r w:rsidRPr="00F37DF5">
        <w:t>free, by determination in writing.</w:t>
      </w:r>
    </w:p>
    <w:p w:rsidR="00300522" w:rsidRPr="00F37DF5" w:rsidRDefault="00300522" w:rsidP="00300522">
      <w:pPr>
        <w:pStyle w:val="subsection"/>
      </w:pPr>
      <w:r w:rsidRPr="00F37DF5">
        <w:tab/>
        <w:t>(6)</w:t>
      </w:r>
      <w:r w:rsidRPr="00F37DF5">
        <w:tab/>
        <w:t xml:space="preserve">A supply of a drug or medicinal preparation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the drug or medicinal preparation is the subject of an approval under paragraph</w:t>
      </w:r>
      <w:r w:rsidR="006138CE" w:rsidRPr="00F37DF5">
        <w:t> </w:t>
      </w:r>
      <w:r w:rsidRPr="00F37DF5">
        <w:t xml:space="preserve">19(1)(a) of the </w:t>
      </w:r>
      <w:r w:rsidRPr="00F37DF5">
        <w:rPr>
          <w:i/>
          <w:iCs/>
        </w:rPr>
        <w:t>Therapeutic Goods Act 1989</w:t>
      </w:r>
      <w:r w:rsidRPr="00F37DF5">
        <w:t>, and any conditions to which the approval is subject have been complied with; or</w:t>
      </w:r>
    </w:p>
    <w:p w:rsidR="00300522" w:rsidRPr="00F37DF5" w:rsidRDefault="00300522" w:rsidP="00300522">
      <w:pPr>
        <w:pStyle w:val="paragraph"/>
      </w:pPr>
      <w:r w:rsidRPr="00F37DF5">
        <w:tab/>
        <w:t>(b)</w:t>
      </w:r>
      <w:r w:rsidRPr="00F37DF5">
        <w:tab/>
        <w:t>the drug or medicinal preparation is supplied under an authority under subsection</w:t>
      </w:r>
      <w:r w:rsidR="006138CE" w:rsidRPr="00F37DF5">
        <w:t> </w:t>
      </w:r>
      <w:r w:rsidRPr="00F37DF5">
        <w:t>19(5) of that Act, and the supply is in accordance with any regulations made for the purposes of subsection</w:t>
      </w:r>
      <w:r w:rsidR="006138CE" w:rsidRPr="00F37DF5">
        <w:t> </w:t>
      </w:r>
      <w:r w:rsidRPr="00F37DF5">
        <w:t>19(7) of that Act; or</w:t>
      </w:r>
    </w:p>
    <w:p w:rsidR="00BB4C95" w:rsidRPr="00F37DF5" w:rsidRDefault="00BB4C95" w:rsidP="00BB4C95">
      <w:pPr>
        <w:pStyle w:val="paragraph"/>
      </w:pPr>
      <w:r w:rsidRPr="00F37DF5">
        <w:tab/>
        <w:t>(ba)</w:t>
      </w:r>
      <w:r w:rsidRPr="00F37DF5">
        <w:tab/>
        <w:t>the supply of the drug or medicinal preparation is authorised by rules under subsection</w:t>
      </w:r>
      <w:r w:rsidR="006138CE" w:rsidRPr="00F37DF5">
        <w:t> </w:t>
      </w:r>
      <w:r w:rsidRPr="00F37DF5">
        <w:t>19(7A) of that Act; or</w:t>
      </w:r>
    </w:p>
    <w:p w:rsidR="00300522" w:rsidRPr="00F37DF5" w:rsidRDefault="00300522" w:rsidP="00300522">
      <w:pPr>
        <w:pStyle w:val="paragraph"/>
      </w:pPr>
      <w:r w:rsidRPr="00F37DF5">
        <w:tab/>
        <w:t>(c)</w:t>
      </w:r>
      <w:r w:rsidRPr="00F37DF5">
        <w:tab/>
        <w:t>the drug or medicinal preparation is exempted from the operation of Part</w:t>
      </w:r>
      <w:r w:rsidR="006138CE" w:rsidRPr="00F37DF5">
        <w:t> </w:t>
      </w:r>
      <w:r w:rsidRPr="00F37DF5">
        <w:t>3 of that Act under regulation</w:t>
      </w:r>
      <w:r w:rsidR="006138CE" w:rsidRPr="00F37DF5">
        <w:t> </w:t>
      </w:r>
      <w:r w:rsidRPr="00F37DF5">
        <w:t>12A of the Therapeutic Goods Regulations.</w:t>
      </w:r>
    </w:p>
    <w:p w:rsidR="00300522" w:rsidRPr="00F37DF5" w:rsidRDefault="00300522" w:rsidP="00300522">
      <w:pPr>
        <w:pStyle w:val="subsection"/>
      </w:pPr>
      <w:r w:rsidRPr="00F37DF5">
        <w:tab/>
        <w:t>(7)</w:t>
      </w:r>
      <w:r w:rsidRPr="00F37DF5">
        <w:tab/>
        <w:t xml:space="preserve">A supply of a drug or medicinal preparation covered by this section is </w:t>
      </w:r>
      <w:r w:rsidRPr="00F37DF5">
        <w:rPr>
          <w:b/>
          <w:bCs/>
          <w:i/>
          <w:iCs/>
        </w:rPr>
        <w:t>GST</w:t>
      </w:r>
      <w:r w:rsidR="00142129">
        <w:rPr>
          <w:b/>
          <w:bCs/>
          <w:i/>
          <w:iCs/>
        </w:rPr>
        <w:noBreakHyphen/>
      </w:r>
      <w:r w:rsidRPr="00F37DF5">
        <w:rPr>
          <w:b/>
          <w:bCs/>
          <w:i/>
          <w:iCs/>
        </w:rPr>
        <w:t>free</w:t>
      </w:r>
      <w:r w:rsidRPr="00F37DF5">
        <w:t xml:space="preserve"> if, and only if:</w:t>
      </w:r>
    </w:p>
    <w:p w:rsidR="00300522" w:rsidRPr="00F37DF5" w:rsidRDefault="00300522" w:rsidP="00300522">
      <w:pPr>
        <w:pStyle w:val="paragraph"/>
      </w:pPr>
      <w:r w:rsidRPr="00F37DF5">
        <w:tab/>
        <w:t>(a)</w:t>
      </w:r>
      <w:r w:rsidRPr="00F37DF5">
        <w:tab/>
        <w:t>the drug or medicinal preparation is for human use or consumption; and</w:t>
      </w:r>
    </w:p>
    <w:p w:rsidR="00300522" w:rsidRPr="00F37DF5" w:rsidRDefault="00300522" w:rsidP="00300522">
      <w:pPr>
        <w:pStyle w:val="paragraph"/>
      </w:pPr>
      <w:r w:rsidRPr="00F37DF5">
        <w:tab/>
        <w:t>(b)</w:t>
      </w:r>
      <w:r w:rsidRPr="00F37DF5">
        <w:tab/>
        <w:t>the supply is to an individual for private or domestic use or consumption.</w:t>
      </w:r>
    </w:p>
    <w:p w:rsidR="00300522" w:rsidRPr="00F37DF5" w:rsidRDefault="00300522" w:rsidP="00300522">
      <w:pPr>
        <w:pStyle w:val="ActHead5"/>
      </w:pPr>
      <w:bookmarkStart w:id="257" w:name="_Toc63330456"/>
      <w:r w:rsidRPr="00142129">
        <w:rPr>
          <w:rStyle w:val="CharSectno"/>
        </w:rPr>
        <w:t>38</w:t>
      </w:r>
      <w:r w:rsidR="00142129" w:rsidRPr="00142129">
        <w:rPr>
          <w:rStyle w:val="CharSectno"/>
        </w:rPr>
        <w:noBreakHyphen/>
      </w:r>
      <w:r w:rsidRPr="00142129">
        <w:rPr>
          <w:rStyle w:val="CharSectno"/>
        </w:rPr>
        <w:t>55</w:t>
      </w:r>
      <w:r w:rsidRPr="00F37DF5">
        <w:t xml:space="preserve">  Private health insurance etc.</w:t>
      </w:r>
      <w:bookmarkEnd w:id="257"/>
    </w:p>
    <w:p w:rsidR="00300522" w:rsidRPr="00F37DF5" w:rsidRDefault="00300522" w:rsidP="00300522">
      <w:pPr>
        <w:pStyle w:val="subsection"/>
      </w:pPr>
      <w:r w:rsidRPr="00F37DF5">
        <w:tab/>
        <w:t>(1)</w:t>
      </w:r>
      <w:r w:rsidRPr="00F37DF5">
        <w:tab/>
        <w:t xml:space="preserve">A supply of </w:t>
      </w:r>
      <w:r w:rsidR="00142129" w:rsidRPr="00142129">
        <w:rPr>
          <w:position w:val="6"/>
          <w:sz w:val="16"/>
          <w:szCs w:val="16"/>
        </w:rPr>
        <w:t>*</w:t>
      </w:r>
      <w:r w:rsidRPr="00F37DF5">
        <w:t xml:space="preserve">private health insurance is </w:t>
      </w:r>
      <w:r w:rsidRPr="00F37DF5">
        <w:rPr>
          <w:b/>
          <w:bCs/>
          <w:i/>
          <w:iCs/>
        </w:rPr>
        <w:t>GST</w:t>
      </w:r>
      <w:r w:rsidR="00142129">
        <w:rPr>
          <w:b/>
          <w:bCs/>
          <w:i/>
          <w:iCs/>
        </w:rPr>
        <w:noBreakHyphen/>
      </w:r>
      <w:r w:rsidRPr="00F37DF5">
        <w:rPr>
          <w:b/>
          <w:bCs/>
          <w:i/>
          <w:iCs/>
        </w:rPr>
        <w:t>free</w:t>
      </w:r>
      <w:r w:rsidRPr="00F37DF5">
        <w:t>.</w:t>
      </w:r>
    </w:p>
    <w:p w:rsidR="00300522" w:rsidRPr="00F37DF5" w:rsidRDefault="00300522" w:rsidP="00300522">
      <w:pPr>
        <w:pStyle w:val="subsection"/>
      </w:pPr>
      <w:r w:rsidRPr="00F37DF5">
        <w:tab/>
        <w:t>(2)</w:t>
      </w:r>
      <w:r w:rsidRPr="00F37DF5">
        <w:tab/>
        <w:t xml:space="preserve">A supply of insurance against liability to pay for services supplied by ambulance is </w:t>
      </w:r>
      <w:r w:rsidRPr="00F37DF5">
        <w:rPr>
          <w:b/>
          <w:bCs/>
          <w:i/>
          <w:iCs/>
        </w:rPr>
        <w:t>GST</w:t>
      </w:r>
      <w:r w:rsidR="00142129">
        <w:rPr>
          <w:b/>
          <w:bCs/>
          <w:i/>
          <w:iCs/>
        </w:rPr>
        <w:noBreakHyphen/>
      </w:r>
      <w:r w:rsidRPr="00F37DF5">
        <w:rPr>
          <w:b/>
          <w:bCs/>
          <w:i/>
          <w:iCs/>
        </w:rPr>
        <w:t>free</w:t>
      </w:r>
      <w:r w:rsidRPr="00F37DF5">
        <w:t>.</w:t>
      </w:r>
    </w:p>
    <w:p w:rsidR="00300522" w:rsidRPr="00F37DF5" w:rsidRDefault="00300522" w:rsidP="00300522">
      <w:pPr>
        <w:pStyle w:val="subsection"/>
      </w:pPr>
      <w:r w:rsidRPr="00F37DF5">
        <w:tab/>
        <w:t>(3)</w:t>
      </w:r>
      <w:r w:rsidRPr="00F37DF5">
        <w:tab/>
        <w:t>However, a supply of re</w:t>
      </w:r>
      <w:r w:rsidR="00142129">
        <w:noBreakHyphen/>
      </w:r>
      <w:r w:rsidRPr="00F37DF5">
        <w:t xml:space="preserve">insurance is </w:t>
      </w:r>
      <w:r w:rsidRPr="00F37DF5">
        <w:rPr>
          <w:i/>
          <w:iCs/>
        </w:rPr>
        <w:t>not</w:t>
      </w:r>
      <w:r w:rsidRPr="00F37DF5">
        <w:t xml:space="preserve"> GST</w:t>
      </w:r>
      <w:r w:rsidR="00142129">
        <w:noBreakHyphen/>
      </w:r>
      <w:r w:rsidRPr="00F37DF5">
        <w:t>free under this section.</w:t>
      </w:r>
    </w:p>
    <w:p w:rsidR="00036658" w:rsidRPr="00F37DF5" w:rsidRDefault="00036658" w:rsidP="00036658">
      <w:pPr>
        <w:pStyle w:val="ActHead5"/>
      </w:pPr>
      <w:bookmarkStart w:id="258" w:name="_Toc63330457"/>
      <w:r w:rsidRPr="00142129">
        <w:rPr>
          <w:rStyle w:val="CharSectno"/>
        </w:rPr>
        <w:t>38</w:t>
      </w:r>
      <w:r w:rsidR="00142129" w:rsidRPr="00142129">
        <w:rPr>
          <w:rStyle w:val="CharSectno"/>
        </w:rPr>
        <w:noBreakHyphen/>
      </w:r>
      <w:r w:rsidRPr="00142129">
        <w:rPr>
          <w:rStyle w:val="CharSectno"/>
        </w:rPr>
        <w:t>60</w:t>
      </w:r>
      <w:r w:rsidRPr="00F37DF5">
        <w:t xml:space="preserve">  Third party procured GST</w:t>
      </w:r>
      <w:r w:rsidR="00142129">
        <w:noBreakHyphen/>
      </w:r>
      <w:r w:rsidRPr="00F37DF5">
        <w:t>free health supplies</w:t>
      </w:r>
      <w:bookmarkEnd w:id="258"/>
    </w:p>
    <w:p w:rsidR="00036658" w:rsidRPr="00F37DF5" w:rsidRDefault="00036658" w:rsidP="00036658">
      <w:pPr>
        <w:pStyle w:val="SubsectionHead"/>
      </w:pPr>
      <w:r w:rsidRPr="00F37DF5">
        <w:t>Insurers</w:t>
      </w:r>
    </w:p>
    <w:p w:rsidR="00036658" w:rsidRPr="00F37DF5" w:rsidRDefault="00036658" w:rsidP="00036658">
      <w:pPr>
        <w:pStyle w:val="subsection"/>
      </w:pPr>
      <w:r w:rsidRPr="00F37DF5">
        <w:tab/>
        <w:t>(1)</w:t>
      </w:r>
      <w:r w:rsidRPr="00F37DF5">
        <w:tab/>
        <w:t>If:</w:t>
      </w:r>
    </w:p>
    <w:p w:rsidR="00036658" w:rsidRPr="00F37DF5" w:rsidRDefault="00036658" w:rsidP="00036658">
      <w:pPr>
        <w:pStyle w:val="paragraph"/>
      </w:pPr>
      <w:r w:rsidRPr="00F37DF5">
        <w:tab/>
        <w:t>(a)</w:t>
      </w:r>
      <w:r w:rsidRPr="00F37DF5">
        <w:tab/>
        <w:t>a supply is a supply of a service to an insurer; and</w:t>
      </w:r>
    </w:p>
    <w:p w:rsidR="00036658" w:rsidRPr="00F37DF5" w:rsidRDefault="00036658" w:rsidP="00036658">
      <w:pPr>
        <w:pStyle w:val="paragraph"/>
      </w:pPr>
      <w:r w:rsidRPr="00F37DF5">
        <w:tab/>
        <w:t>(b)</w:t>
      </w:r>
      <w:r w:rsidRPr="00F37DF5">
        <w:tab/>
        <w:t>the service is the supplier making one or more other supplies of goods or services to an individual; and</w:t>
      </w:r>
    </w:p>
    <w:p w:rsidR="00036658" w:rsidRPr="00F37DF5" w:rsidRDefault="00036658" w:rsidP="00036658">
      <w:pPr>
        <w:pStyle w:val="paragraph"/>
      </w:pPr>
      <w:r w:rsidRPr="00F37DF5">
        <w:tab/>
        <w:t>(c)</w:t>
      </w:r>
      <w:r w:rsidRPr="00F37DF5">
        <w:tab/>
        <w:t>at least one of the other supplies is:</w:t>
      </w:r>
    </w:p>
    <w:p w:rsidR="00036658" w:rsidRPr="00F37DF5" w:rsidRDefault="00036658" w:rsidP="00036658">
      <w:pPr>
        <w:pStyle w:val="paragraphsub"/>
      </w:pPr>
      <w:r w:rsidRPr="00F37DF5">
        <w:tab/>
        <w:t>(i)</w:t>
      </w:r>
      <w:r w:rsidRPr="00F37DF5">
        <w:tab/>
        <w:t xml:space="preserve">wholly or partly </w:t>
      </w:r>
      <w:r w:rsidR="00142129" w:rsidRPr="00142129">
        <w:rPr>
          <w:position w:val="6"/>
          <w:sz w:val="16"/>
        </w:rPr>
        <w:t>*</w:t>
      </w:r>
      <w:r w:rsidRPr="00F37DF5">
        <w:t>GST</w:t>
      </w:r>
      <w:r w:rsidR="00142129">
        <w:noBreakHyphen/>
      </w:r>
      <w:r w:rsidRPr="00F37DF5">
        <w:t>free under this Subdivision; and</w:t>
      </w:r>
    </w:p>
    <w:p w:rsidR="00036658" w:rsidRPr="00F37DF5" w:rsidRDefault="00036658" w:rsidP="00036658">
      <w:pPr>
        <w:pStyle w:val="paragraphsub"/>
      </w:pPr>
      <w:r w:rsidRPr="00F37DF5">
        <w:tab/>
        <w:t>(ii)</w:t>
      </w:r>
      <w:r w:rsidRPr="00F37DF5">
        <w:tab/>
        <w:t xml:space="preserve">for settling one or more claims under an </w:t>
      </w:r>
      <w:r w:rsidR="00142129" w:rsidRPr="00142129">
        <w:rPr>
          <w:position w:val="6"/>
          <w:sz w:val="16"/>
        </w:rPr>
        <w:t>*</w:t>
      </w:r>
      <w:r w:rsidRPr="00F37DF5">
        <w:t>insurance policy of which the insurer is an insurer;</w:t>
      </w:r>
    </w:p>
    <w:p w:rsidR="00036658" w:rsidRPr="00F37DF5" w:rsidRDefault="00036658" w:rsidP="00036658">
      <w:pPr>
        <w:pStyle w:val="subsection2"/>
      </w:pPr>
      <w:r w:rsidRPr="00F37DF5">
        <w:t>the first</w:t>
      </w:r>
      <w:r w:rsidR="00142129">
        <w:noBreakHyphen/>
      </w:r>
      <w:r w:rsidRPr="00F37DF5">
        <w:t xml:space="preserve">mentioned supply is </w:t>
      </w:r>
      <w:r w:rsidRPr="00F37DF5">
        <w:rPr>
          <w:b/>
          <w:i/>
        </w:rPr>
        <w:t>GST</w:t>
      </w:r>
      <w:r w:rsidR="00142129">
        <w:rPr>
          <w:b/>
          <w:i/>
        </w:rPr>
        <w:noBreakHyphen/>
      </w:r>
      <w:r w:rsidRPr="00F37DF5">
        <w:rPr>
          <w:b/>
          <w:i/>
        </w:rPr>
        <w:t>free</w:t>
      </w:r>
      <w:r w:rsidRPr="00F37DF5">
        <w:t xml:space="preserve"> to the extent that the other supplies mentioned in </w:t>
      </w:r>
      <w:r w:rsidR="006138CE" w:rsidRPr="00F37DF5">
        <w:t>paragraph (</w:t>
      </w:r>
      <w:r w:rsidRPr="00F37DF5">
        <w:t>b) are GST</w:t>
      </w:r>
      <w:r w:rsidR="00142129">
        <w:noBreakHyphen/>
      </w:r>
      <w:r w:rsidRPr="00F37DF5">
        <w:t>free under this Subdivision.</w:t>
      </w:r>
    </w:p>
    <w:p w:rsidR="00036658" w:rsidRPr="00F37DF5" w:rsidRDefault="00036658" w:rsidP="00036658">
      <w:pPr>
        <w:pStyle w:val="notetext"/>
      </w:pPr>
      <w:r w:rsidRPr="00F37DF5">
        <w:t>Note:</w:t>
      </w:r>
      <w:r w:rsidRPr="00F37DF5">
        <w:tab/>
        <w:t xml:space="preserve">For </w:t>
      </w:r>
      <w:r w:rsidR="006138CE" w:rsidRPr="00F37DF5">
        <w:t>subparagraph (</w:t>
      </w:r>
      <w:r w:rsidRPr="00F37DF5">
        <w:t>c)(ii), the insurer may be an insurer of the policy because of a portfolio transfer (see section</w:t>
      </w:r>
      <w:r w:rsidR="006138CE" w:rsidRPr="00F37DF5">
        <w:t> </w:t>
      </w:r>
      <w:r w:rsidRPr="00F37DF5">
        <w:t>78</w:t>
      </w:r>
      <w:r w:rsidR="00142129">
        <w:noBreakHyphen/>
      </w:r>
      <w:r w:rsidRPr="00F37DF5">
        <w:t>118).</w:t>
      </w:r>
    </w:p>
    <w:p w:rsidR="00036658" w:rsidRPr="00F37DF5" w:rsidRDefault="00036658" w:rsidP="00036658">
      <w:pPr>
        <w:pStyle w:val="SubsectionHead"/>
      </w:pPr>
      <w:r w:rsidRPr="00F37DF5">
        <w:t>Compulsory third party scheme operators</w:t>
      </w:r>
    </w:p>
    <w:p w:rsidR="00036658" w:rsidRPr="00F37DF5" w:rsidRDefault="00036658" w:rsidP="00036658">
      <w:pPr>
        <w:pStyle w:val="subsection"/>
      </w:pPr>
      <w:r w:rsidRPr="00F37DF5">
        <w:tab/>
        <w:t>(2)</w:t>
      </w:r>
      <w:r w:rsidRPr="00F37DF5">
        <w:tab/>
        <w:t>If:</w:t>
      </w:r>
    </w:p>
    <w:p w:rsidR="00036658" w:rsidRPr="00F37DF5" w:rsidRDefault="00036658" w:rsidP="00036658">
      <w:pPr>
        <w:pStyle w:val="paragraph"/>
      </w:pPr>
      <w:r w:rsidRPr="00F37DF5">
        <w:tab/>
        <w:t>(a)</w:t>
      </w:r>
      <w:r w:rsidRPr="00F37DF5">
        <w:tab/>
        <w:t xml:space="preserve">a supply is a supply of a service to an </w:t>
      </w:r>
      <w:r w:rsidR="00142129" w:rsidRPr="00142129">
        <w:rPr>
          <w:position w:val="6"/>
          <w:sz w:val="16"/>
        </w:rPr>
        <w:t>*</w:t>
      </w:r>
      <w:r w:rsidRPr="00F37DF5">
        <w:t xml:space="preserve">operator of a </w:t>
      </w:r>
      <w:r w:rsidR="00142129" w:rsidRPr="00142129">
        <w:rPr>
          <w:position w:val="6"/>
          <w:sz w:val="16"/>
        </w:rPr>
        <w:t>*</w:t>
      </w:r>
      <w:r w:rsidRPr="00F37DF5">
        <w:t>compulsory third party scheme; and</w:t>
      </w:r>
    </w:p>
    <w:p w:rsidR="00036658" w:rsidRPr="00F37DF5" w:rsidRDefault="00036658" w:rsidP="00036658">
      <w:pPr>
        <w:pStyle w:val="paragraph"/>
      </w:pPr>
      <w:r w:rsidRPr="00F37DF5">
        <w:tab/>
        <w:t>(b)</w:t>
      </w:r>
      <w:r w:rsidRPr="00F37DF5">
        <w:tab/>
        <w:t>the service is the supplier making one or more other supplies of goods or services to an individual; and</w:t>
      </w:r>
    </w:p>
    <w:p w:rsidR="00036658" w:rsidRPr="00F37DF5" w:rsidRDefault="00036658" w:rsidP="00036658">
      <w:pPr>
        <w:pStyle w:val="paragraph"/>
      </w:pPr>
      <w:r w:rsidRPr="00F37DF5">
        <w:tab/>
        <w:t>(c)</w:t>
      </w:r>
      <w:r w:rsidRPr="00F37DF5">
        <w:tab/>
        <w:t>at least one of the other supplies is:</w:t>
      </w:r>
    </w:p>
    <w:p w:rsidR="00036658" w:rsidRPr="00F37DF5" w:rsidRDefault="00036658" w:rsidP="00036658">
      <w:pPr>
        <w:pStyle w:val="paragraphsub"/>
      </w:pPr>
      <w:r w:rsidRPr="00F37DF5">
        <w:tab/>
        <w:t>(i)</w:t>
      </w:r>
      <w:r w:rsidRPr="00F37DF5">
        <w:tab/>
        <w:t xml:space="preserve">wholly or partly </w:t>
      </w:r>
      <w:r w:rsidR="00142129" w:rsidRPr="00142129">
        <w:rPr>
          <w:position w:val="6"/>
          <w:sz w:val="16"/>
        </w:rPr>
        <w:t>*</w:t>
      </w:r>
      <w:r w:rsidRPr="00F37DF5">
        <w:t>GST</w:t>
      </w:r>
      <w:r w:rsidR="00142129">
        <w:noBreakHyphen/>
      </w:r>
      <w:r w:rsidRPr="00F37DF5">
        <w:t>free under this Subdivision; and</w:t>
      </w:r>
    </w:p>
    <w:p w:rsidR="00036658" w:rsidRPr="00F37DF5" w:rsidRDefault="00036658" w:rsidP="00036658">
      <w:pPr>
        <w:pStyle w:val="paragraphsub"/>
      </w:pPr>
      <w:r w:rsidRPr="00F37DF5">
        <w:tab/>
        <w:t>(ii)</w:t>
      </w:r>
      <w:r w:rsidRPr="00F37DF5">
        <w:tab/>
        <w:t>made under the compulsory third party scheme;</w:t>
      </w:r>
    </w:p>
    <w:p w:rsidR="00036658" w:rsidRPr="00F37DF5" w:rsidRDefault="00036658" w:rsidP="00036658">
      <w:pPr>
        <w:pStyle w:val="subsection2"/>
      </w:pPr>
      <w:r w:rsidRPr="00F37DF5">
        <w:t>the first</w:t>
      </w:r>
      <w:r w:rsidR="00142129">
        <w:noBreakHyphen/>
      </w:r>
      <w:r w:rsidRPr="00F37DF5">
        <w:t xml:space="preserve">mentioned supply is </w:t>
      </w:r>
      <w:r w:rsidRPr="00F37DF5">
        <w:rPr>
          <w:b/>
          <w:i/>
        </w:rPr>
        <w:t>GST</w:t>
      </w:r>
      <w:r w:rsidR="00142129">
        <w:rPr>
          <w:b/>
          <w:i/>
        </w:rPr>
        <w:noBreakHyphen/>
      </w:r>
      <w:r w:rsidRPr="00F37DF5">
        <w:rPr>
          <w:b/>
          <w:i/>
        </w:rPr>
        <w:t>free</w:t>
      </w:r>
      <w:r w:rsidRPr="00F37DF5">
        <w:t xml:space="preserve"> to the extent that the other supplies mentioned in </w:t>
      </w:r>
      <w:r w:rsidR="006138CE" w:rsidRPr="00F37DF5">
        <w:t>paragraph (</w:t>
      </w:r>
      <w:r w:rsidRPr="00F37DF5">
        <w:t>b) are GST</w:t>
      </w:r>
      <w:r w:rsidR="00142129">
        <w:noBreakHyphen/>
      </w:r>
      <w:r w:rsidRPr="00F37DF5">
        <w:t>free under this Subdivision.</w:t>
      </w:r>
    </w:p>
    <w:p w:rsidR="00036658" w:rsidRPr="00F37DF5" w:rsidRDefault="00036658" w:rsidP="00036658">
      <w:pPr>
        <w:pStyle w:val="SubsectionHead"/>
      </w:pPr>
      <w:r w:rsidRPr="00F37DF5">
        <w:t>Government agencies</w:t>
      </w:r>
    </w:p>
    <w:p w:rsidR="00036658" w:rsidRPr="00F37DF5" w:rsidRDefault="00036658" w:rsidP="00036658">
      <w:pPr>
        <w:pStyle w:val="subsection"/>
      </w:pPr>
      <w:r w:rsidRPr="00F37DF5">
        <w:tab/>
        <w:t>(3)</w:t>
      </w:r>
      <w:r w:rsidRPr="00F37DF5">
        <w:tab/>
        <w:t>If:</w:t>
      </w:r>
    </w:p>
    <w:p w:rsidR="00036658" w:rsidRPr="00F37DF5" w:rsidRDefault="00036658" w:rsidP="00036658">
      <w:pPr>
        <w:pStyle w:val="paragraph"/>
      </w:pPr>
      <w:r w:rsidRPr="00F37DF5">
        <w:tab/>
        <w:t>(a)</w:t>
      </w:r>
      <w:r w:rsidRPr="00F37DF5">
        <w:tab/>
        <w:t xml:space="preserve">a supply is a supply of a service to an </w:t>
      </w:r>
      <w:r w:rsidR="00142129" w:rsidRPr="00142129">
        <w:rPr>
          <w:position w:val="6"/>
          <w:sz w:val="16"/>
        </w:rPr>
        <w:t>*</w:t>
      </w:r>
      <w:r w:rsidRPr="00F37DF5">
        <w:t>Australian government agency; and</w:t>
      </w:r>
    </w:p>
    <w:p w:rsidR="00036658" w:rsidRPr="00F37DF5" w:rsidRDefault="00036658" w:rsidP="00036658">
      <w:pPr>
        <w:pStyle w:val="paragraph"/>
      </w:pPr>
      <w:r w:rsidRPr="00F37DF5">
        <w:tab/>
        <w:t>(b)</w:t>
      </w:r>
      <w:r w:rsidRPr="00F37DF5">
        <w:tab/>
        <w:t>the service is the supplier making one or more other supplies of goods or services to an individual; and</w:t>
      </w:r>
    </w:p>
    <w:p w:rsidR="00036658" w:rsidRPr="00F37DF5" w:rsidRDefault="00036658" w:rsidP="00036658">
      <w:pPr>
        <w:pStyle w:val="paragraph"/>
      </w:pPr>
      <w:r w:rsidRPr="00F37DF5">
        <w:tab/>
        <w:t>(c)</w:t>
      </w:r>
      <w:r w:rsidRPr="00F37DF5">
        <w:tab/>
        <w:t xml:space="preserve">at least one of the other supplies is wholly or partly </w:t>
      </w:r>
      <w:r w:rsidR="00142129" w:rsidRPr="00142129">
        <w:rPr>
          <w:position w:val="6"/>
          <w:sz w:val="16"/>
        </w:rPr>
        <w:t>*</w:t>
      </w:r>
      <w:r w:rsidRPr="00F37DF5">
        <w:t>GST</w:t>
      </w:r>
      <w:r w:rsidR="00142129">
        <w:noBreakHyphen/>
      </w:r>
      <w:r w:rsidRPr="00F37DF5">
        <w:t>free under this Subdivision;</w:t>
      </w:r>
    </w:p>
    <w:p w:rsidR="00036658" w:rsidRPr="00F37DF5" w:rsidRDefault="00036658" w:rsidP="00036658">
      <w:pPr>
        <w:pStyle w:val="subsection2"/>
      </w:pPr>
      <w:r w:rsidRPr="00F37DF5">
        <w:t>the first</w:t>
      </w:r>
      <w:r w:rsidR="00142129">
        <w:noBreakHyphen/>
      </w:r>
      <w:r w:rsidRPr="00F37DF5">
        <w:t xml:space="preserve">mentioned supply is </w:t>
      </w:r>
      <w:r w:rsidRPr="00F37DF5">
        <w:rPr>
          <w:b/>
          <w:i/>
        </w:rPr>
        <w:t>GST</w:t>
      </w:r>
      <w:r w:rsidR="00142129">
        <w:rPr>
          <w:b/>
          <w:i/>
        </w:rPr>
        <w:noBreakHyphen/>
      </w:r>
      <w:r w:rsidRPr="00F37DF5">
        <w:rPr>
          <w:b/>
          <w:i/>
        </w:rPr>
        <w:t>free</w:t>
      </w:r>
      <w:r w:rsidRPr="00F37DF5">
        <w:t xml:space="preserve"> to the extent that the other supplies mentioned in </w:t>
      </w:r>
      <w:r w:rsidR="006138CE" w:rsidRPr="00F37DF5">
        <w:t>paragraph (</w:t>
      </w:r>
      <w:r w:rsidRPr="00F37DF5">
        <w:t>b) are GST</w:t>
      </w:r>
      <w:r w:rsidR="00142129">
        <w:noBreakHyphen/>
      </w:r>
      <w:r w:rsidRPr="00F37DF5">
        <w:t>free under this Subdivision.</w:t>
      </w:r>
    </w:p>
    <w:p w:rsidR="00036658" w:rsidRPr="00F37DF5" w:rsidRDefault="00036658" w:rsidP="00036658">
      <w:pPr>
        <w:pStyle w:val="SubsectionHead"/>
      </w:pPr>
      <w:r w:rsidRPr="00F37DF5">
        <w:t>Parties may agree for supply not to be GST</w:t>
      </w:r>
      <w:r w:rsidR="00142129">
        <w:noBreakHyphen/>
      </w:r>
      <w:r w:rsidRPr="00F37DF5">
        <w:t>free</w:t>
      </w:r>
    </w:p>
    <w:p w:rsidR="00036658" w:rsidRPr="00F37DF5" w:rsidRDefault="00036658" w:rsidP="00036658">
      <w:pPr>
        <w:pStyle w:val="subsection"/>
      </w:pPr>
      <w:r w:rsidRPr="00F37DF5">
        <w:tab/>
        <w:t>(4)</w:t>
      </w:r>
      <w:r w:rsidRPr="00F37DF5">
        <w:tab/>
        <w:t xml:space="preserve">However, a supply is not </w:t>
      </w:r>
      <w:r w:rsidRPr="00F37DF5">
        <w:rPr>
          <w:b/>
          <w:i/>
        </w:rPr>
        <w:t>GST</w:t>
      </w:r>
      <w:r w:rsidR="00142129">
        <w:rPr>
          <w:b/>
          <w:i/>
        </w:rPr>
        <w:noBreakHyphen/>
      </w:r>
      <w:r w:rsidRPr="00F37DF5">
        <w:rPr>
          <w:b/>
          <w:i/>
        </w:rPr>
        <w:t>free</w:t>
      </w:r>
      <w:r w:rsidRPr="00F37DF5">
        <w:t xml:space="preserve"> (to any extent) under this section if the supplier and the </w:t>
      </w:r>
      <w:r w:rsidR="00142129" w:rsidRPr="00142129">
        <w:rPr>
          <w:position w:val="6"/>
          <w:sz w:val="16"/>
        </w:rPr>
        <w:t>*</w:t>
      </w:r>
      <w:r w:rsidRPr="00F37DF5">
        <w:t>recipient have agreed that the supply, or supplies of a kind that include that supply, not be treated as GST</w:t>
      </w:r>
      <w:r w:rsidR="00142129">
        <w:noBreakHyphen/>
      </w:r>
      <w:r w:rsidRPr="00F37DF5">
        <w:t>free supplies.</w:t>
      </w:r>
    </w:p>
    <w:p w:rsidR="00300522" w:rsidRPr="00F37DF5" w:rsidRDefault="00300522" w:rsidP="00300522">
      <w:pPr>
        <w:pStyle w:val="ActHead4"/>
      </w:pPr>
      <w:bookmarkStart w:id="259" w:name="_Toc63330458"/>
      <w:r w:rsidRPr="00142129">
        <w:rPr>
          <w:rStyle w:val="CharSubdNo"/>
        </w:rPr>
        <w:t>Subdivision</w:t>
      </w:r>
      <w:r w:rsidR="006138CE" w:rsidRPr="00142129">
        <w:rPr>
          <w:rStyle w:val="CharSubdNo"/>
        </w:rPr>
        <w:t> </w:t>
      </w:r>
      <w:r w:rsidRPr="00142129">
        <w:rPr>
          <w:rStyle w:val="CharSubdNo"/>
        </w:rPr>
        <w:t>38</w:t>
      </w:r>
      <w:r w:rsidR="00142129" w:rsidRPr="00142129">
        <w:rPr>
          <w:rStyle w:val="CharSubdNo"/>
        </w:rPr>
        <w:noBreakHyphen/>
      </w:r>
      <w:r w:rsidRPr="00142129">
        <w:rPr>
          <w:rStyle w:val="CharSubdNo"/>
        </w:rPr>
        <w:t>C</w:t>
      </w:r>
      <w:r w:rsidRPr="00F37DF5">
        <w:t>—</w:t>
      </w:r>
      <w:r w:rsidRPr="00142129">
        <w:rPr>
          <w:rStyle w:val="CharSubdText"/>
        </w:rPr>
        <w:t>Education</w:t>
      </w:r>
      <w:bookmarkEnd w:id="259"/>
    </w:p>
    <w:p w:rsidR="00300522" w:rsidRPr="00F37DF5" w:rsidRDefault="00300522" w:rsidP="00300522">
      <w:pPr>
        <w:pStyle w:val="ActHead5"/>
      </w:pPr>
      <w:bookmarkStart w:id="260" w:name="_Toc63330459"/>
      <w:r w:rsidRPr="00142129">
        <w:rPr>
          <w:rStyle w:val="CharSectno"/>
        </w:rPr>
        <w:t>38</w:t>
      </w:r>
      <w:r w:rsidR="00142129" w:rsidRPr="00142129">
        <w:rPr>
          <w:rStyle w:val="CharSectno"/>
        </w:rPr>
        <w:noBreakHyphen/>
      </w:r>
      <w:r w:rsidRPr="00142129">
        <w:rPr>
          <w:rStyle w:val="CharSectno"/>
        </w:rPr>
        <w:t>85</w:t>
      </w:r>
      <w:r w:rsidRPr="00F37DF5">
        <w:t xml:space="preserve">  Education courses</w:t>
      </w:r>
      <w:bookmarkEnd w:id="260"/>
    </w:p>
    <w:p w:rsidR="00300522" w:rsidRPr="00F37DF5" w:rsidRDefault="00300522" w:rsidP="00300522">
      <w:pPr>
        <w:pStyle w:val="subsection"/>
      </w:pPr>
      <w:r w:rsidRPr="00F37DF5">
        <w:tab/>
      </w:r>
      <w:r w:rsidRPr="00F37DF5">
        <w:tab/>
        <w:t xml:space="preserve">A supply is </w:t>
      </w:r>
      <w:r w:rsidRPr="00F37DF5">
        <w:rPr>
          <w:b/>
          <w:bCs/>
          <w:i/>
          <w:iCs/>
        </w:rPr>
        <w:t>GST</w:t>
      </w:r>
      <w:r w:rsidR="00142129">
        <w:rPr>
          <w:b/>
          <w:bCs/>
          <w:i/>
          <w:iCs/>
        </w:rPr>
        <w:noBreakHyphen/>
      </w:r>
      <w:r w:rsidRPr="00F37DF5">
        <w:rPr>
          <w:b/>
          <w:bCs/>
          <w:i/>
          <w:iCs/>
        </w:rPr>
        <w:t>free</w:t>
      </w:r>
      <w:r w:rsidRPr="00F37DF5">
        <w:t xml:space="preserve"> if it is a supply of:</w:t>
      </w:r>
    </w:p>
    <w:p w:rsidR="00300522" w:rsidRPr="00F37DF5" w:rsidRDefault="00300522" w:rsidP="00300522">
      <w:pPr>
        <w:pStyle w:val="paragraph"/>
      </w:pPr>
      <w:r w:rsidRPr="00F37DF5">
        <w:tab/>
        <w:t>(a)</w:t>
      </w:r>
      <w:r w:rsidRPr="00F37DF5">
        <w:tab/>
        <w:t xml:space="preserve">an </w:t>
      </w:r>
      <w:r w:rsidR="00142129" w:rsidRPr="00142129">
        <w:rPr>
          <w:position w:val="6"/>
          <w:sz w:val="16"/>
          <w:szCs w:val="16"/>
        </w:rPr>
        <w:t>*</w:t>
      </w:r>
      <w:r w:rsidRPr="00F37DF5">
        <w:t>education course; or</w:t>
      </w:r>
    </w:p>
    <w:p w:rsidR="00300522" w:rsidRPr="00F37DF5" w:rsidRDefault="00300522" w:rsidP="00300522">
      <w:pPr>
        <w:pStyle w:val="paragraph"/>
      </w:pPr>
      <w:r w:rsidRPr="00F37DF5">
        <w:tab/>
        <w:t>(b)</w:t>
      </w:r>
      <w:r w:rsidRPr="00F37DF5">
        <w:tab/>
        <w:t>administrative services directly related to the supply of such a course, but only if they are supplied by the supplier of the course.</w:t>
      </w:r>
    </w:p>
    <w:p w:rsidR="00300522" w:rsidRPr="00F37DF5" w:rsidRDefault="00300522" w:rsidP="00300522">
      <w:pPr>
        <w:pStyle w:val="ActHead5"/>
      </w:pPr>
      <w:bookmarkStart w:id="261" w:name="_Toc63330460"/>
      <w:r w:rsidRPr="00142129">
        <w:rPr>
          <w:rStyle w:val="CharSectno"/>
        </w:rPr>
        <w:t>38</w:t>
      </w:r>
      <w:r w:rsidR="00142129" w:rsidRPr="00142129">
        <w:rPr>
          <w:rStyle w:val="CharSectno"/>
        </w:rPr>
        <w:noBreakHyphen/>
      </w:r>
      <w:r w:rsidRPr="00142129">
        <w:rPr>
          <w:rStyle w:val="CharSectno"/>
        </w:rPr>
        <w:t>90</w:t>
      </w:r>
      <w:r w:rsidRPr="00F37DF5">
        <w:t xml:space="preserve">  Excursions or field trips</w:t>
      </w:r>
      <w:bookmarkEnd w:id="261"/>
    </w:p>
    <w:p w:rsidR="00300522" w:rsidRPr="00F37DF5" w:rsidRDefault="00300522" w:rsidP="00300522">
      <w:pPr>
        <w:pStyle w:val="subsection"/>
      </w:pPr>
      <w:r w:rsidRPr="00F37DF5">
        <w:tab/>
        <w:t>(1)</w:t>
      </w:r>
      <w:r w:rsidRPr="00F37DF5">
        <w:tab/>
        <w:t xml:space="preserve">A supply is </w:t>
      </w:r>
      <w:r w:rsidRPr="00F37DF5">
        <w:rPr>
          <w:b/>
          <w:bCs/>
          <w:i/>
          <w:iCs/>
        </w:rPr>
        <w:t>GST</w:t>
      </w:r>
      <w:r w:rsidR="00142129">
        <w:rPr>
          <w:b/>
          <w:bCs/>
          <w:i/>
          <w:iCs/>
        </w:rPr>
        <w:noBreakHyphen/>
      </w:r>
      <w:r w:rsidRPr="00F37DF5">
        <w:rPr>
          <w:b/>
          <w:bCs/>
          <w:i/>
          <w:iCs/>
        </w:rPr>
        <w:t>free</w:t>
      </w:r>
      <w:r w:rsidRPr="00F37DF5">
        <w:t xml:space="preserve"> if it is a supply of an excursion or field trip, but only if the excursion or field trip:</w:t>
      </w:r>
    </w:p>
    <w:p w:rsidR="00300522" w:rsidRPr="00F37DF5" w:rsidRDefault="00300522" w:rsidP="00300522">
      <w:pPr>
        <w:pStyle w:val="paragraph"/>
      </w:pPr>
      <w:r w:rsidRPr="00F37DF5">
        <w:tab/>
        <w:t>(a)</w:t>
      </w:r>
      <w:r w:rsidRPr="00F37DF5">
        <w:tab/>
        <w:t xml:space="preserve">is directly related to the curriculum of an </w:t>
      </w:r>
      <w:r w:rsidR="00142129" w:rsidRPr="00142129">
        <w:rPr>
          <w:position w:val="6"/>
          <w:sz w:val="16"/>
          <w:szCs w:val="16"/>
        </w:rPr>
        <w:t>*</w:t>
      </w:r>
      <w:r w:rsidRPr="00F37DF5">
        <w:t>education course; and</w:t>
      </w:r>
    </w:p>
    <w:p w:rsidR="00300522" w:rsidRPr="00F37DF5" w:rsidRDefault="00300522" w:rsidP="00300522">
      <w:pPr>
        <w:pStyle w:val="paragraph"/>
      </w:pPr>
      <w:r w:rsidRPr="00F37DF5">
        <w:tab/>
        <w:t>(b)</w:t>
      </w:r>
      <w:r w:rsidRPr="00F37DF5">
        <w:tab/>
        <w:t>is not predominantly recreational.</w:t>
      </w:r>
    </w:p>
    <w:p w:rsidR="00300522" w:rsidRPr="00F37DF5" w:rsidRDefault="00300522" w:rsidP="005E4075">
      <w:pPr>
        <w:pStyle w:val="subsection"/>
        <w:keepNext/>
        <w:keepLines/>
      </w:pPr>
      <w:r w:rsidRPr="00F37DF5">
        <w:tab/>
        <w:t>(2)</w:t>
      </w:r>
      <w:r w:rsidRPr="00F37DF5">
        <w:tab/>
        <w:t>However:</w:t>
      </w:r>
    </w:p>
    <w:p w:rsidR="00300522" w:rsidRPr="00F37DF5" w:rsidRDefault="00300522" w:rsidP="00300522">
      <w:pPr>
        <w:pStyle w:val="paragraph"/>
      </w:pPr>
      <w:r w:rsidRPr="00F37DF5">
        <w:tab/>
        <w:t>(a)</w:t>
      </w:r>
      <w:r w:rsidRPr="00F37DF5">
        <w:tab/>
        <w:t xml:space="preserve">if the course is a </w:t>
      </w:r>
      <w:r w:rsidR="00142129" w:rsidRPr="00142129">
        <w:rPr>
          <w:position w:val="6"/>
          <w:sz w:val="16"/>
          <w:szCs w:val="16"/>
        </w:rPr>
        <w:t>*</w:t>
      </w:r>
      <w:r w:rsidRPr="00F37DF5">
        <w:t xml:space="preserve">tertiary course, a </w:t>
      </w:r>
      <w:r w:rsidR="00142129" w:rsidRPr="00142129">
        <w:rPr>
          <w:position w:val="6"/>
          <w:sz w:val="16"/>
          <w:szCs w:val="16"/>
        </w:rPr>
        <w:t>*</w:t>
      </w:r>
      <w:r w:rsidRPr="00F37DF5">
        <w:t xml:space="preserve">tertiary residential college course or a </w:t>
      </w:r>
      <w:r w:rsidR="00142129" w:rsidRPr="00142129">
        <w:rPr>
          <w:position w:val="6"/>
          <w:sz w:val="16"/>
          <w:szCs w:val="16"/>
        </w:rPr>
        <w:t>*</w:t>
      </w:r>
      <w:r w:rsidRPr="00F37DF5">
        <w:t xml:space="preserve">professional or trade course—any supply of accommodation as part of the excursion or field trip is </w:t>
      </w:r>
      <w:r w:rsidRPr="00F37DF5">
        <w:rPr>
          <w:i/>
          <w:iCs/>
        </w:rPr>
        <w:t>not</w:t>
      </w:r>
      <w:r w:rsidRPr="00F37DF5">
        <w:t xml:space="preserve"> GST</w:t>
      </w:r>
      <w:r w:rsidR="00142129">
        <w:noBreakHyphen/>
      </w:r>
      <w:r w:rsidRPr="00F37DF5">
        <w:t>free; and</w:t>
      </w:r>
    </w:p>
    <w:p w:rsidR="00300522" w:rsidRPr="00F37DF5" w:rsidRDefault="00300522" w:rsidP="00300522">
      <w:pPr>
        <w:pStyle w:val="paragraph"/>
      </w:pPr>
      <w:r w:rsidRPr="00F37DF5">
        <w:tab/>
        <w:t>(b)</w:t>
      </w:r>
      <w:r w:rsidRPr="00F37DF5">
        <w:tab/>
        <w:t xml:space="preserve">in any case—any supply of </w:t>
      </w:r>
      <w:r w:rsidR="00142129" w:rsidRPr="00142129">
        <w:rPr>
          <w:position w:val="6"/>
          <w:sz w:val="16"/>
          <w:szCs w:val="16"/>
        </w:rPr>
        <w:t>*</w:t>
      </w:r>
      <w:r w:rsidRPr="00F37DF5">
        <w:t xml:space="preserve">food as part of the excursion or field trip is </w:t>
      </w:r>
      <w:r w:rsidRPr="00F37DF5">
        <w:rPr>
          <w:i/>
          <w:iCs/>
        </w:rPr>
        <w:t>not</w:t>
      </w:r>
      <w:r w:rsidRPr="00F37DF5">
        <w:t xml:space="preserve"> GST</w:t>
      </w:r>
      <w:r w:rsidR="00142129">
        <w:noBreakHyphen/>
      </w:r>
      <w:r w:rsidRPr="00F37DF5">
        <w:t>free under this section.</w:t>
      </w:r>
    </w:p>
    <w:p w:rsidR="00300522" w:rsidRPr="00F37DF5" w:rsidRDefault="00300522" w:rsidP="00300522">
      <w:pPr>
        <w:pStyle w:val="ActHead5"/>
      </w:pPr>
      <w:bookmarkStart w:id="262" w:name="_Toc63330461"/>
      <w:r w:rsidRPr="00142129">
        <w:rPr>
          <w:rStyle w:val="CharSectno"/>
        </w:rPr>
        <w:t>38</w:t>
      </w:r>
      <w:r w:rsidR="00142129" w:rsidRPr="00142129">
        <w:rPr>
          <w:rStyle w:val="CharSectno"/>
        </w:rPr>
        <w:noBreakHyphen/>
      </w:r>
      <w:r w:rsidRPr="00142129">
        <w:rPr>
          <w:rStyle w:val="CharSectno"/>
        </w:rPr>
        <w:t>95</w:t>
      </w:r>
      <w:r w:rsidRPr="00F37DF5">
        <w:t xml:space="preserve">  Course materials</w:t>
      </w:r>
      <w:bookmarkEnd w:id="262"/>
    </w:p>
    <w:p w:rsidR="00300522" w:rsidRPr="00F37DF5" w:rsidRDefault="00300522" w:rsidP="00300522">
      <w:pPr>
        <w:pStyle w:val="subsection"/>
      </w:pPr>
      <w:r w:rsidRPr="00F37DF5">
        <w:tab/>
      </w:r>
      <w:r w:rsidRPr="00F37DF5">
        <w:tab/>
        <w:t xml:space="preserve">A supply of </w:t>
      </w:r>
      <w:r w:rsidR="00142129" w:rsidRPr="00142129">
        <w:rPr>
          <w:position w:val="6"/>
          <w:sz w:val="16"/>
          <w:szCs w:val="16"/>
        </w:rPr>
        <w:t>*</w:t>
      </w:r>
      <w:r w:rsidRPr="00F37DF5">
        <w:t xml:space="preserve">course materials for a subject undertaken in an </w:t>
      </w:r>
      <w:r w:rsidR="00142129" w:rsidRPr="00142129">
        <w:rPr>
          <w:position w:val="6"/>
          <w:sz w:val="16"/>
          <w:szCs w:val="16"/>
        </w:rPr>
        <w:t>*</w:t>
      </w:r>
      <w:r w:rsidRPr="00F37DF5">
        <w:t xml:space="preserve">education course is </w:t>
      </w:r>
      <w:r w:rsidRPr="00F37DF5">
        <w:rPr>
          <w:b/>
          <w:bCs/>
          <w:i/>
          <w:iCs/>
        </w:rPr>
        <w:t>GST</w:t>
      </w:r>
      <w:r w:rsidR="00142129">
        <w:rPr>
          <w:b/>
          <w:bCs/>
          <w:i/>
          <w:iCs/>
        </w:rPr>
        <w:noBreakHyphen/>
      </w:r>
      <w:r w:rsidRPr="00F37DF5">
        <w:rPr>
          <w:b/>
          <w:bCs/>
          <w:i/>
          <w:iCs/>
        </w:rPr>
        <w:t>free</w:t>
      </w:r>
      <w:r w:rsidRPr="00F37DF5">
        <w:t>.</w:t>
      </w:r>
    </w:p>
    <w:p w:rsidR="00300522" w:rsidRPr="00F37DF5" w:rsidRDefault="00300522" w:rsidP="00300522">
      <w:pPr>
        <w:pStyle w:val="ActHead5"/>
      </w:pPr>
      <w:bookmarkStart w:id="263" w:name="_Toc63330462"/>
      <w:r w:rsidRPr="00142129">
        <w:rPr>
          <w:rStyle w:val="CharSectno"/>
        </w:rPr>
        <w:t>38</w:t>
      </w:r>
      <w:r w:rsidR="00142129" w:rsidRPr="00142129">
        <w:rPr>
          <w:rStyle w:val="CharSectno"/>
        </w:rPr>
        <w:noBreakHyphen/>
      </w:r>
      <w:r w:rsidRPr="00142129">
        <w:rPr>
          <w:rStyle w:val="CharSectno"/>
        </w:rPr>
        <w:t>97</w:t>
      </w:r>
      <w:r w:rsidRPr="00F37DF5">
        <w:t xml:space="preserve">  Lease etc. of curriculum related goods</w:t>
      </w:r>
      <w:bookmarkEnd w:id="263"/>
      <w:r w:rsidRPr="00F37DF5">
        <w:t xml:space="preserve"> </w:t>
      </w:r>
    </w:p>
    <w:p w:rsidR="00300522" w:rsidRPr="00F37DF5" w:rsidRDefault="00300522" w:rsidP="00300522">
      <w:pPr>
        <w:pStyle w:val="subsection"/>
      </w:pPr>
      <w:r w:rsidRPr="00F37DF5">
        <w:tab/>
      </w:r>
      <w:r w:rsidRPr="00F37DF5">
        <w:tab/>
        <w:t xml:space="preserve">A supply by way of lease or hire of goods is </w:t>
      </w:r>
      <w:r w:rsidRPr="00F37DF5">
        <w:rPr>
          <w:b/>
          <w:bCs/>
          <w:i/>
          <w:iCs/>
        </w:rPr>
        <w:t>GST</w:t>
      </w:r>
      <w:r w:rsidR="00142129">
        <w:rPr>
          <w:b/>
          <w:bCs/>
          <w:i/>
          <w:iCs/>
        </w:rPr>
        <w:noBreakHyphen/>
      </w:r>
      <w:r w:rsidRPr="00F37DF5">
        <w:rPr>
          <w:b/>
          <w:bCs/>
          <w:i/>
          <w:iCs/>
        </w:rPr>
        <w:t>free</w:t>
      </w:r>
      <w:r w:rsidRPr="00F37DF5">
        <w:t xml:space="preserve"> if: </w:t>
      </w:r>
    </w:p>
    <w:p w:rsidR="00300522" w:rsidRPr="00F37DF5" w:rsidRDefault="00300522" w:rsidP="00300522">
      <w:pPr>
        <w:pStyle w:val="paragraph"/>
      </w:pPr>
      <w:r w:rsidRPr="00F37DF5">
        <w:tab/>
        <w:t>(a)</w:t>
      </w:r>
      <w:r w:rsidRPr="00F37DF5">
        <w:tab/>
        <w:t xml:space="preserve">the goods are for use directly or principally by a student in undertaking a </w:t>
      </w:r>
      <w:r w:rsidR="00142129" w:rsidRPr="00142129">
        <w:rPr>
          <w:position w:val="6"/>
          <w:sz w:val="16"/>
          <w:szCs w:val="16"/>
        </w:rPr>
        <w:t>*</w:t>
      </w:r>
      <w:r w:rsidRPr="00F37DF5">
        <w:t>pre</w:t>
      </w:r>
      <w:r w:rsidR="00142129">
        <w:noBreakHyphen/>
      </w:r>
      <w:r w:rsidRPr="00F37DF5">
        <w:t xml:space="preserve">school course, </w:t>
      </w:r>
      <w:r w:rsidR="00142129" w:rsidRPr="00142129">
        <w:rPr>
          <w:position w:val="6"/>
          <w:sz w:val="16"/>
          <w:szCs w:val="16"/>
        </w:rPr>
        <w:t>*</w:t>
      </w:r>
      <w:r w:rsidRPr="00F37DF5">
        <w:t xml:space="preserve">primary course or </w:t>
      </w:r>
      <w:r w:rsidR="00142129" w:rsidRPr="00142129">
        <w:rPr>
          <w:position w:val="6"/>
          <w:sz w:val="16"/>
          <w:szCs w:val="16"/>
        </w:rPr>
        <w:t>*</w:t>
      </w:r>
      <w:r w:rsidRPr="00F37DF5">
        <w:t xml:space="preserve">secondary course in which the student is enrolled; and </w:t>
      </w:r>
    </w:p>
    <w:p w:rsidR="00300522" w:rsidRPr="00F37DF5" w:rsidRDefault="00300522" w:rsidP="00300522">
      <w:pPr>
        <w:pStyle w:val="paragraph"/>
      </w:pPr>
      <w:r w:rsidRPr="00F37DF5">
        <w:tab/>
        <w:t>(b)</w:t>
      </w:r>
      <w:r w:rsidRPr="00F37DF5">
        <w:tab/>
        <w:t xml:space="preserve">the entity supplying the course leases or hires the goods; and </w:t>
      </w:r>
    </w:p>
    <w:p w:rsidR="00300522" w:rsidRPr="00F37DF5" w:rsidRDefault="00300522" w:rsidP="00300522">
      <w:pPr>
        <w:pStyle w:val="paragraph"/>
      </w:pPr>
      <w:r w:rsidRPr="00F37DF5">
        <w:tab/>
        <w:t>(c)</w:t>
      </w:r>
      <w:r w:rsidRPr="00F37DF5">
        <w:tab/>
        <w:t xml:space="preserve">at all times while the lease or hiring has effect, the entity supplying the course has the right to decide who uses goods and the use to which the goods are put; and </w:t>
      </w:r>
    </w:p>
    <w:p w:rsidR="00300522" w:rsidRPr="00F37DF5" w:rsidRDefault="00300522" w:rsidP="00300522">
      <w:pPr>
        <w:pStyle w:val="paragraph"/>
      </w:pPr>
      <w:r w:rsidRPr="00F37DF5">
        <w:tab/>
        <w:t>(d)</w:t>
      </w:r>
      <w:r w:rsidRPr="00F37DF5">
        <w:tab/>
        <w:t xml:space="preserve">the lease or hiring is not part of an arrangement that includes: </w:t>
      </w:r>
    </w:p>
    <w:p w:rsidR="00300522" w:rsidRPr="00F37DF5" w:rsidRDefault="00300522" w:rsidP="00300522">
      <w:pPr>
        <w:pStyle w:val="paragraphsub"/>
      </w:pPr>
      <w:r w:rsidRPr="00F37DF5">
        <w:tab/>
        <w:t>(i)</w:t>
      </w:r>
      <w:r w:rsidRPr="00F37DF5">
        <w:tab/>
        <w:t xml:space="preserve">a transfer of ownership of the goods; or </w:t>
      </w:r>
    </w:p>
    <w:p w:rsidR="00300522" w:rsidRPr="00F37DF5" w:rsidRDefault="00300522" w:rsidP="00300522">
      <w:pPr>
        <w:pStyle w:val="paragraphsub"/>
      </w:pPr>
      <w:r w:rsidRPr="00F37DF5">
        <w:tab/>
        <w:t>(ii)</w:t>
      </w:r>
      <w:r w:rsidRPr="00F37DF5">
        <w:tab/>
        <w:t xml:space="preserve">an agreement to transfer ownership of the goods; or </w:t>
      </w:r>
    </w:p>
    <w:p w:rsidR="00300522" w:rsidRPr="00F37DF5" w:rsidRDefault="00300522" w:rsidP="00300522">
      <w:pPr>
        <w:pStyle w:val="paragraphsub"/>
      </w:pPr>
      <w:r w:rsidRPr="00F37DF5">
        <w:tab/>
        <w:t>(iii)</w:t>
      </w:r>
      <w:r w:rsidRPr="00F37DF5">
        <w:tab/>
        <w:t xml:space="preserve">imposing an obligation, or conferring a right, to transfer ownership of the goods. </w:t>
      </w:r>
    </w:p>
    <w:p w:rsidR="00300522" w:rsidRPr="00F37DF5" w:rsidRDefault="00300522" w:rsidP="00300522">
      <w:pPr>
        <w:pStyle w:val="ActHead5"/>
      </w:pPr>
      <w:bookmarkStart w:id="264" w:name="_Toc63330463"/>
      <w:r w:rsidRPr="00142129">
        <w:rPr>
          <w:rStyle w:val="CharSectno"/>
        </w:rPr>
        <w:t>38</w:t>
      </w:r>
      <w:r w:rsidR="00142129" w:rsidRPr="00142129">
        <w:rPr>
          <w:rStyle w:val="CharSectno"/>
        </w:rPr>
        <w:noBreakHyphen/>
      </w:r>
      <w:r w:rsidRPr="00142129">
        <w:rPr>
          <w:rStyle w:val="CharSectno"/>
        </w:rPr>
        <w:t>100</w:t>
      </w:r>
      <w:r w:rsidRPr="00F37DF5">
        <w:t xml:space="preserve">  Supplies that are </w:t>
      </w:r>
      <w:r w:rsidRPr="00F37DF5">
        <w:rPr>
          <w:i/>
          <w:iCs/>
        </w:rPr>
        <w:t>not</w:t>
      </w:r>
      <w:r w:rsidRPr="00F37DF5">
        <w:t xml:space="preserve"> GST</w:t>
      </w:r>
      <w:r w:rsidR="00142129">
        <w:noBreakHyphen/>
      </w:r>
      <w:r w:rsidRPr="00F37DF5">
        <w:t>free</w:t>
      </w:r>
      <w:bookmarkEnd w:id="264"/>
    </w:p>
    <w:p w:rsidR="00300522" w:rsidRPr="00F37DF5" w:rsidRDefault="00300522" w:rsidP="00300522">
      <w:pPr>
        <w:pStyle w:val="subsection"/>
      </w:pPr>
      <w:r w:rsidRPr="00F37DF5">
        <w:tab/>
      </w:r>
      <w:r w:rsidRPr="00F37DF5">
        <w:tab/>
        <w:t xml:space="preserve">To avoid doubt, the following supplies related to an </w:t>
      </w:r>
      <w:r w:rsidR="00142129" w:rsidRPr="00142129">
        <w:rPr>
          <w:position w:val="6"/>
          <w:sz w:val="16"/>
          <w:szCs w:val="16"/>
        </w:rPr>
        <w:t>*</w:t>
      </w:r>
      <w:r w:rsidRPr="00F37DF5">
        <w:t xml:space="preserve">education course are </w:t>
      </w:r>
      <w:r w:rsidRPr="00F37DF5">
        <w:rPr>
          <w:i/>
          <w:iCs/>
        </w:rPr>
        <w:t>not</w:t>
      </w:r>
      <w:r w:rsidRPr="00F37DF5">
        <w:t xml:space="preserve"> GST</w:t>
      </w:r>
      <w:r w:rsidR="00142129">
        <w:noBreakHyphen/>
      </w:r>
      <w:r w:rsidRPr="00F37DF5">
        <w:t>free:</w:t>
      </w:r>
    </w:p>
    <w:p w:rsidR="00300522" w:rsidRPr="00F37DF5" w:rsidRDefault="00300522" w:rsidP="00300522">
      <w:pPr>
        <w:pStyle w:val="paragraph"/>
        <w:keepNext/>
      </w:pPr>
      <w:r w:rsidRPr="00F37DF5">
        <w:tab/>
        <w:t>(a)</w:t>
      </w:r>
      <w:r w:rsidRPr="00F37DF5">
        <w:tab/>
        <w:t xml:space="preserve">a supply by way of sale, lease or hire of goods (other than </w:t>
      </w:r>
      <w:r w:rsidR="00142129" w:rsidRPr="00142129">
        <w:rPr>
          <w:position w:val="6"/>
          <w:sz w:val="16"/>
          <w:szCs w:val="16"/>
        </w:rPr>
        <w:t>*</w:t>
      </w:r>
      <w:r w:rsidRPr="00F37DF5">
        <w:t>course materials covered by section</w:t>
      </w:r>
      <w:r w:rsidR="006138CE" w:rsidRPr="00F37DF5">
        <w:t> </w:t>
      </w:r>
      <w:r w:rsidRPr="00F37DF5">
        <w:t>38</w:t>
      </w:r>
      <w:r w:rsidR="00142129">
        <w:noBreakHyphen/>
      </w:r>
      <w:r w:rsidRPr="00F37DF5">
        <w:t>95, or a supply by way of lease or hire that is covered by section</w:t>
      </w:r>
      <w:r w:rsidR="006138CE" w:rsidRPr="00F37DF5">
        <w:t> </w:t>
      </w:r>
      <w:r w:rsidRPr="00F37DF5">
        <w:t>38</w:t>
      </w:r>
      <w:r w:rsidR="00142129">
        <w:noBreakHyphen/>
      </w:r>
      <w:r w:rsidRPr="00F37DF5">
        <w:t>97);</w:t>
      </w:r>
    </w:p>
    <w:p w:rsidR="00300522" w:rsidRPr="00F37DF5" w:rsidRDefault="00300522" w:rsidP="00300522">
      <w:pPr>
        <w:pStyle w:val="paragraph"/>
      </w:pPr>
      <w:r w:rsidRPr="00F37DF5">
        <w:tab/>
        <w:t>(b)</w:t>
      </w:r>
      <w:r w:rsidRPr="00F37DF5">
        <w:tab/>
        <w:t>a supply of membership of a student organisation.</w:t>
      </w:r>
    </w:p>
    <w:p w:rsidR="00300522" w:rsidRPr="00F37DF5" w:rsidRDefault="00300522" w:rsidP="00300522">
      <w:pPr>
        <w:pStyle w:val="ActHead5"/>
      </w:pPr>
      <w:bookmarkStart w:id="265" w:name="_Toc63330464"/>
      <w:r w:rsidRPr="00142129">
        <w:rPr>
          <w:rStyle w:val="CharSectno"/>
        </w:rPr>
        <w:t>38</w:t>
      </w:r>
      <w:r w:rsidR="00142129" w:rsidRPr="00142129">
        <w:rPr>
          <w:rStyle w:val="CharSectno"/>
        </w:rPr>
        <w:noBreakHyphen/>
      </w:r>
      <w:r w:rsidRPr="00142129">
        <w:rPr>
          <w:rStyle w:val="CharSectno"/>
        </w:rPr>
        <w:t>105</w:t>
      </w:r>
      <w:r w:rsidRPr="00F37DF5">
        <w:t xml:space="preserve">  Accommodation at boarding schools etc.</w:t>
      </w:r>
      <w:bookmarkEnd w:id="265"/>
    </w:p>
    <w:p w:rsidR="00300522" w:rsidRPr="00F37DF5" w:rsidRDefault="00300522" w:rsidP="00300522">
      <w:pPr>
        <w:pStyle w:val="subsection"/>
      </w:pPr>
      <w:r w:rsidRPr="00F37DF5">
        <w:tab/>
        <w:t>(1)</w:t>
      </w:r>
      <w:r w:rsidRPr="00F37DF5">
        <w:tab/>
        <w:t xml:space="preserve">A supply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 xml:space="preserve">it is a supply of </w:t>
      </w:r>
      <w:r w:rsidR="00142129" w:rsidRPr="00142129">
        <w:rPr>
          <w:position w:val="6"/>
          <w:sz w:val="16"/>
          <w:szCs w:val="16"/>
        </w:rPr>
        <w:t>*</w:t>
      </w:r>
      <w:r w:rsidRPr="00F37DF5">
        <w:t xml:space="preserve">student accommodation to students undertaking a </w:t>
      </w:r>
      <w:r w:rsidR="00142129" w:rsidRPr="00142129">
        <w:rPr>
          <w:position w:val="6"/>
          <w:sz w:val="16"/>
          <w:szCs w:val="16"/>
        </w:rPr>
        <w:t>*</w:t>
      </w:r>
      <w:r w:rsidRPr="00F37DF5">
        <w:t xml:space="preserve">primary course, a </w:t>
      </w:r>
      <w:r w:rsidR="00142129" w:rsidRPr="00142129">
        <w:rPr>
          <w:position w:val="6"/>
          <w:sz w:val="16"/>
          <w:szCs w:val="16"/>
        </w:rPr>
        <w:t>*</w:t>
      </w:r>
      <w:r w:rsidRPr="00F37DF5">
        <w:t xml:space="preserve">secondary course or a </w:t>
      </w:r>
      <w:r w:rsidR="00142129" w:rsidRPr="00142129">
        <w:rPr>
          <w:position w:val="6"/>
          <w:sz w:val="16"/>
          <w:szCs w:val="16"/>
        </w:rPr>
        <w:t>*</w:t>
      </w:r>
      <w:r w:rsidRPr="00F37DF5">
        <w:t>special education course; and</w:t>
      </w:r>
    </w:p>
    <w:p w:rsidR="00300522" w:rsidRPr="00F37DF5" w:rsidRDefault="00300522" w:rsidP="00300522">
      <w:pPr>
        <w:pStyle w:val="paragraph"/>
      </w:pPr>
      <w:r w:rsidRPr="00F37DF5">
        <w:tab/>
        <w:t>(b)</w:t>
      </w:r>
      <w:r w:rsidRPr="00F37DF5">
        <w:tab/>
        <w:t>the supplier of the accommodation also supplies the course.</w:t>
      </w:r>
    </w:p>
    <w:p w:rsidR="00300522" w:rsidRPr="00F37DF5" w:rsidRDefault="00300522" w:rsidP="00300522">
      <w:pPr>
        <w:pStyle w:val="subsection"/>
      </w:pPr>
      <w:r w:rsidRPr="00F37DF5">
        <w:tab/>
        <w:t>(2)</w:t>
      </w:r>
      <w:r w:rsidRPr="00F37DF5">
        <w:tab/>
        <w:t xml:space="preserve">A supply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 xml:space="preserve">it is a supply of </w:t>
      </w:r>
      <w:r w:rsidR="00142129" w:rsidRPr="00142129">
        <w:rPr>
          <w:position w:val="6"/>
          <w:sz w:val="16"/>
          <w:szCs w:val="16"/>
        </w:rPr>
        <w:t>*</w:t>
      </w:r>
      <w:r w:rsidRPr="00F37DF5">
        <w:t xml:space="preserve">student accommodation to students who are undertaking a </w:t>
      </w:r>
      <w:r w:rsidR="00142129" w:rsidRPr="00142129">
        <w:rPr>
          <w:position w:val="6"/>
          <w:sz w:val="16"/>
          <w:szCs w:val="16"/>
        </w:rPr>
        <w:t>*</w:t>
      </w:r>
      <w:r w:rsidRPr="00F37DF5">
        <w:t xml:space="preserve">primary course, a </w:t>
      </w:r>
      <w:r w:rsidR="00142129" w:rsidRPr="00142129">
        <w:rPr>
          <w:position w:val="6"/>
          <w:sz w:val="16"/>
          <w:szCs w:val="16"/>
        </w:rPr>
        <w:t>*</w:t>
      </w:r>
      <w:r w:rsidRPr="00F37DF5">
        <w:t xml:space="preserve">secondary course or a </w:t>
      </w:r>
      <w:r w:rsidR="00142129" w:rsidRPr="00142129">
        <w:rPr>
          <w:position w:val="6"/>
          <w:sz w:val="16"/>
          <w:szCs w:val="16"/>
        </w:rPr>
        <w:t>*</w:t>
      </w:r>
      <w:r w:rsidRPr="00F37DF5">
        <w:t>special education course; and</w:t>
      </w:r>
    </w:p>
    <w:p w:rsidR="00300522" w:rsidRPr="00F37DF5" w:rsidRDefault="00300522" w:rsidP="00300522">
      <w:pPr>
        <w:pStyle w:val="paragraph"/>
      </w:pPr>
      <w:r w:rsidRPr="00F37DF5">
        <w:tab/>
        <w:t>(b)</w:t>
      </w:r>
      <w:r w:rsidRPr="00F37DF5">
        <w:tab/>
        <w:t>the accommodation is provided in a hostel whose primary purpose is to provide accommodation for students from rural or remote locations who are undertaking such courses.</w:t>
      </w:r>
    </w:p>
    <w:p w:rsidR="00300522" w:rsidRPr="00F37DF5" w:rsidRDefault="00300522" w:rsidP="00300522">
      <w:pPr>
        <w:pStyle w:val="subsection"/>
      </w:pPr>
      <w:r w:rsidRPr="00F37DF5">
        <w:tab/>
        <w:t>(3)</w:t>
      </w:r>
      <w:r w:rsidRPr="00F37DF5">
        <w:tab/>
      </w:r>
      <w:r w:rsidRPr="00F37DF5">
        <w:rPr>
          <w:b/>
          <w:bCs/>
          <w:i/>
          <w:iCs/>
        </w:rPr>
        <w:t>Student accommodation</w:t>
      </w:r>
      <w:r w:rsidRPr="00F37DF5">
        <w:t xml:space="preserve"> means the right to occupy the whole or part of the premises used to provide the accommodation, including, if it is provided as part of the right so to occupy, the supply of:</w:t>
      </w:r>
    </w:p>
    <w:p w:rsidR="00300522" w:rsidRPr="00F37DF5" w:rsidRDefault="00300522" w:rsidP="00300522">
      <w:pPr>
        <w:pStyle w:val="paragraph"/>
      </w:pPr>
      <w:r w:rsidRPr="00F37DF5">
        <w:tab/>
        <w:t>(a)</w:t>
      </w:r>
      <w:r w:rsidRPr="00F37DF5">
        <w:tab/>
        <w:t>cleaning and maintenance; or</w:t>
      </w:r>
    </w:p>
    <w:p w:rsidR="00300522" w:rsidRPr="00F37DF5" w:rsidRDefault="00300522" w:rsidP="00300522">
      <w:pPr>
        <w:pStyle w:val="paragraph"/>
      </w:pPr>
      <w:r w:rsidRPr="00F37DF5">
        <w:tab/>
        <w:t>(b)</w:t>
      </w:r>
      <w:r w:rsidRPr="00F37DF5">
        <w:tab/>
        <w:t>electricity, gas, air</w:t>
      </w:r>
      <w:r w:rsidR="00142129">
        <w:noBreakHyphen/>
      </w:r>
      <w:r w:rsidRPr="00F37DF5">
        <w:t>conditioning or heating; or</w:t>
      </w:r>
    </w:p>
    <w:p w:rsidR="00300522" w:rsidRPr="00F37DF5" w:rsidRDefault="00300522" w:rsidP="00300522">
      <w:pPr>
        <w:pStyle w:val="paragraph"/>
      </w:pPr>
      <w:r w:rsidRPr="00F37DF5">
        <w:tab/>
        <w:t>(c)</w:t>
      </w:r>
      <w:r w:rsidRPr="00F37DF5">
        <w:tab/>
        <w:t>telephone, television, radio or any other similar thing.</w:t>
      </w:r>
    </w:p>
    <w:p w:rsidR="00300522" w:rsidRPr="00F37DF5" w:rsidRDefault="00300522" w:rsidP="00300522">
      <w:pPr>
        <w:pStyle w:val="subsection"/>
      </w:pPr>
      <w:r w:rsidRPr="00F37DF5">
        <w:tab/>
        <w:t>(4)</w:t>
      </w:r>
      <w:r w:rsidRPr="00F37DF5">
        <w:tab/>
        <w:t xml:space="preserve">However, a supply is </w:t>
      </w:r>
      <w:r w:rsidRPr="00F37DF5">
        <w:rPr>
          <w:i/>
          <w:iCs/>
        </w:rPr>
        <w:t xml:space="preserve">not </w:t>
      </w:r>
      <w:r w:rsidRPr="00F37DF5">
        <w:t>GST</w:t>
      </w:r>
      <w:r w:rsidR="00142129">
        <w:noBreakHyphen/>
      </w:r>
      <w:r w:rsidRPr="00F37DF5">
        <w:t xml:space="preserve">free under </w:t>
      </w:r>
      <w:r w:rsidR="006138CE" w:rsidRPr="00F37DF5">
        <w:t>subsection (</w:t>
      </w:r>
      <w:r w:rsidRPr="00F37DF5">
        <w:t xml:space="preserve">1) or (2) to the extent that it consists of the supply of </w:t>
      </w:r>
      <w:r w:rsidR="00142129" w:rsidRPr="00142129">
        <w:rPr>
          <w:position w:val="6"/>
          <w:sz w:val="16"/>
          <w:szCs w:val="16"/>
        </w:rPr>
        <w:t>*</w:t>
      </w:r>
      <w:r w:rsidRPr="00F37DF5">
        <w:t>food.</w:t>
      </w:r>
    </w:p>
    <w:p w:rsidR="00300522" w:rsidRPr="00F37DF5" w:rsidRDefault="00300522" w:rsidP="00300522">
      <w:pPr>
        <w:pStyle w:val="ActHead5"/>
      </w:pPr>
      <w:bookmarkStart w:id="266" w:name="_Toc63330465"/>
      <w:r w:rsidRPr="00142129">
        <w:rPr>
          <w:rStyle w:val="CharSectno"/>
        </w:rPr>
        <w:t>38</w:t>
      </w:r>
      <w:r w:rsidR="00142129" w:rsidRPr="00142129">
        <w:rPr>
          <w:rStyle w:val="CharSectno"/>
        </w:rPr>
        <w:noBreakHyphen/>
      </w:r>
      <w:r w:rsidRPr="00142129">
        <w:rPr>
          <w:rStyle w:val="CharSectno"/>
        </w:rPr>
        <w:t>110</w:t>
      </w:r>
      <w:r w:rsidRPr="00F37DF5">
        <w:t xml:space="preserve">  Recognition of prior learning etc.</w:t>
      </w:r>
      <w:bookmarkEnd w:id="266"/>
    </w:p>
    <w:p w:rsidR="00300522" w:rsidRPr="00F37DF5" w:rsidRDefault="00300522" w:rsidP="00300522">
      <w:pPr>
        <w:pStyle w:val="subsection"/>
      </w:pPr>
      <w:r w:rsidRPr="00F37DF5">
        <w:tab/>
        <w:t>(1)</w:t>
      </w:r>
      <w:r w:rsidRPr="00F37DF5">
        <w:tab/>
        <w:t xml:space="preserve">A supply is </w:t>
      </w:r>
      <w:r w:rsidRPr="00F37DF5">
        <w:rPr>
          <w:b/>
          <w:bCs/>
          <w:i/>
          <w:iCs/>
        </w:rPr>
        <w:t>GST</w:t>
      </w:r>
      <w:r w:rsidR="00142129">
        <w:rPr>
          <w:b/>
          <w:bCs/>
          <w:i/>
          <w:iCs/>
        </w:rPr>
        <w:noBreakHyphen/>
      </w:r>
      <w:r w:rsidRPr="00F37DF5">
        <w:rPr>
          <w:b/>
          <w:bCs/>
          <w:i/>
          <w:iCs/>
        </w:rPr>
        <w:t>free</w:t>
      </w:r>
      <w:r w:rsidRPr="00F37DF5">
        <w:t xml:space="preserve"> if the supply is the assessment or issue of qualifications for the purpose of:</w:t>
      </w:r>
    </w:p>
    <w:p w:rsidR="00300522" w:rsidRPr="00F37DF5" w:rsidRDefault="00300522" w:rsidP="00300522">
      <w:pPr>
        <w:pStyle w:val="paragraph"/>
      </w:pPr>
      <w:r w:rsidRPr="00F37DF5">
        <w:tab/>
        <w:t>(a)</w:t>
      </w:r>
      <w:r w:rsidRPr="00F37DF5">
        <w:tab/>
        <w:t>access to education; or</w:t>
      </w:r>
    </w:p>
    <w:p w:rsidR="00300522" w:rsidRPr="00F37DF5" w:rsidRDefault="00300522" w:rsidP="00300522">
      <w:pPr>
        <w:pStyle w:val="paragraph"/>
      </w:pPr>
      <w:r w:rsidRPr="00F37DF5">
        <w:tab/>
        <w:t>(b)</w:t>
      </w:r>
      <w:r w:rsidRPr="00F37DF5">
        <w:tab/>
        <w:t>membership of a professional or trade association; or</w:t>
      </w:r>
    </w:p>
    <w:p w:rsidR="00300522" w:rsidRPr="00F37DF5" w:rsidRDefault="00300522" w:rsidP="00300522">
      <w:pPr>
        <w:pStyle w:val="paragraph"/>
      </w:pPr>
      <w:r w:rsidRPr="00F37DF5">
        <w:tab/>
        <w:t>(c)</w:t>
      </w:r>
      <w:r w:rsidRPr="00F37DF5">
        <w:tab/>
        <w:t>registration or licensing for a particular occupation; or</w:t>
      </w:r>
    </w:p>
    <w:p w:rsidR="00300522" w:rsidRPr="00F37DF5" w:rsidRDefault="00300522" w:rsidP="00300522">
      <w:pPr>
        <w:pStyle w:val="paragraph"/>
      </w:pPr>
      <w:r w:rsidRPr="00F37DF5">
        <w:tab/>
        <w:t>(d)</w:t>
      </w:r>
      <w:r w:rsidRPr="00F37DF5">
        <w:tab/>
        <w:t>employment.</w:t>
      </w:r>
    </w:p>
    <w:p w:rsidR="00300522" w:rsidRPr="00F37DF5" w:rsidRDefault="00300522" w:rsidP="00300522">
      <w:pPr>
        <w:pStyle w:val="subsection"/>
      </w:pPr>
      <w:r w:rsidRPr="00F37DF5">
        <w:tab/>
        <w:t>(2)</w:t>
      </w:r>
      <w:r w:rsidRPr="00F37DF5">
        <w:tab/>
        <w:t xml:space="preserve">However, a supply is </w:t>
      </w:r>
      <w:r w:rsidRPr="00F37DF5">
        <w:rPr>
          <w:i/>
          <w:iCs/>
        </w:rPr>
        <w:t xml:space="preserve">not </w:t>
      </w:r>
      <w:r w:rsidRPr="00F37DF5">
        <w:t>GST</w:t>
      </w:r>
      <w:r w:rsidR="00142129">
        <w:noBreakHyphen/>
      </w:r>
      <w:r w:rsidRPr="00F37DF5">
        <w:t xml:space="preserve">free under </w:t>
      </w:r>
      <w:r w:rsidR="006138CE" w:rsidRPr="00F37DF5">
        <w:t>subsection (</w:t>
      </w:r>
      <w:r w:rsidRPr="00F37DF5">
        <w:t>1) unless the supply is carried out by:</w:t>
      </w:r>
    </w:p>
    <w:p w:rsidR="00300522" w:rsidRPr="00F37DF5" w:rsidRDefault="00300522" w:rsidP="00300522">
      <w:pPr>
        <w:pStyle w:val="paragraph"/>
      </w:pPr>
      <w:r w:rsidRPr="00F37DF5">
        <w:tab/>
        <w:t>(a)</w:t>
      </w:r>
      <w:r w:rsidRPr="00F37DF5">
        <w:tab/>
        <w:t>a professional or trade association; or</w:t>
      </w:r>
    </w:p>
    <w:p w:rsidR="00300522" w:rsidRPr="00F37DF5" w:rsidRDefault="00300522" w:rsidP="00300522">
      <w:pPr>
        <w:pStyle w:val="paragraph"/>
      </w:pPr>
      <w:r w:rsidRPr="00F37DF5">
        <w:tab/>
        <w:t>(b)</w:t>
      </w:r>
      <w:r w:rsidRPr="00F37DF5">
        <w:tab/>
        <w:t xml:space="preserve">an </w:t>
      </w:r>
      <w:r w:rsidR="00142129" w:rsidRPr="00142129">
        <w:rPr>
          <w:position w:val="6"/>
          <w:sz w:val="16"/>
          <w:szCs w:val="16"/>
        </w:rPr>
        <w:t>*</w:t>
      </w:r>
      <w:r w:rsidRPr="00F37DF5">
        <w:t>education institution; or</w:t>
      </w:r>
    </w:p>
    <w:p w:rsidR="00300522" w:rsidRPr="00F37DF5" w:rsidRDefault="00300522" w:rsidP="00300522">
      <w:pPr>
        <w:pStyle w:val="paragraph"/>
      </w:pPr>
      <w:r w:rsidRPr="00F37DF5">
        <w:tab/>
        <w:t>(c)</w:t>
      </w:r>
      <w:r w:rsidRPr="00F37DF5">
        <w:tab/>
        <w:t>an entity that is registered by a training recognition authority of a State or Territory in accordance with the Australian Recognition Framework to provide skill recognition (assessment only) services; or</w:t>
      </w:r>
    </w:p>
    <w:p w:rsidR="00300522" w:rsidRPr="00F37DF5" w:rsidRDefault="00300522" w:rsidP="00300522">
      <w:pPr>
        <w:pStyle w:val="paragraph"/>
      </w:pPr>
      <w:r w:rsidRPr="00F37DF5">
        <w:tab/>
        <w:t>(d)</w:t>
      </w:r>
      <w:r w:rsidRPr="00F37DF5">
        <w:tab/>
        <w:t>an authority of the Commonwealth or of a State or Territory; or</w:t>
      </w:r>
    </w:p>
    <w:p w:rsidR="00300522" w:rsidRPr="00F37DF5" w:rsidRDefault="00300522" w:rsidP="00300522">
      <w:pPr>
        <w:pStyle w:val="paragraph"/>
      </w:pPr>
      <w:r w:rsidRPr="00F37DF5">
        <w:tab/>
        <w:t>(e)</w:t>
      </w:r>
      <w:r w:rsidRPr="00F37DF5">
        <w:tab/>
        <w:t>a local government body.</w:t>
      </w:r>
    </w:p>
    <w:p w:rsidR="00300522" w:rsidRPr="00F37DF5" w:rsidRDefault="00300522" w:rsidP="00300522">
      <w:pPr>
        <w:pStyle w:val="ActHead4"/>
      </w:pPr>
      <w:bookmarkStart w:id="267" w:name="_Toc63330466"/>
      <w:r w:rsidRPr="00142129">
        <w:rPr>
          <w:rStyle w:val="CharSubdNo"/>
        </w:rPr>
        <w:t>Subdivision</w:t>
      </w:r>
      <w:r w:rsidR="006138CE" w:rsidRPr="00142129">
        <w:rPr>
          <w:rStyle w:val="CharSubdNo"/>
        </w:rPr>
        <w:t> </w:t>
      </w:r>
      <w:r w:rsidRPr="00142129">
        <w:rPr>
          <w:rStyle w:val="CharSubdNo"/>
        </w:rPr>
        <w:t>38</w:t>
      </w:r>
      <w:r w:rsidR="00142129" w:rsidRPr="00142129">
        <w:rPr>
          <w:rStyle w:val="CharSubdNo"/>
        </w:rPr>
        <w:noBreakHyphen/>
      </w:r>
      <w:r w:rsidRPr="00142129">
        <w:rPr>
          <w:rStyle w:val="CharSubdNo"/>
        </w:rPr>
        <w:t>D</w:t>
      </w:r>
      <w:r w:rsidRPr="00F37DF5">
        <w:t>—</w:t>
      </w:r>
      <w:r w:rsidRPr="00142129">
        <w:rPr>
          <w:rStyle w:val="CharSubdText"/>
        </w:rPr>
        <w:t>Child care</w:t>
      </w:r>
      <w:bookmarkEnd w:id="267"/>
    </w:p>
    <w:p w:rsidR="00300522" w:rsidRPr="00F37DF5" w:rsidRDefault="00300522" w:rsidP="00F6332C">
      <w:pPr>
        <w:pStyle w:val="ActHead5"/>
      </w:pPr>
      <w:bookmarkStart w:id="268" w:name="_Toc63330467"/>
      <w:r w:rsidRPr="00142129">
        <w:rPr>
          <w:rStyle w:val="CharSectno"/>
        </w:rPr>
        <w:t>38</w:t>
      </w:r>
      <w:r w:rsidR="00142129" w:rsidRPr="00142129">
        <w:rPr>
          <w:rStyle w:val="CharSectno"/>
        </w:rPr>
        <w:noBreakHyphen/>
      </w:r>
      <w:r w:rsidRPr="00142129">
        <w:rPr>
          <w:rStyle w:val="CharSectno"/>
        </w:rPr>
        <w:t>145</w:t>
      </w:r>
      <w:r w:rsidRPr="00F37DF5">
        <w:t xml:space="preserve">  Child care—approved child care services under the family assistance law</w:t>
      </w:r>
      <w:bookmarkEnd w:id="268"/>
    </w:p>
    <w:p w:rsidR="00300522" w:rsidRPr="00F37DF5" w:rsidRDefault="00300522" w:rsidP="00F6332C">
      <w:pPr>
        <w:pStyle w:val="subsection"/>
        <w:keepNext/>
        <w:keepLines/>
      </w:pPr>
      <w:r w:rsidRPr="00F37DF5">
        <w:tab/>
      </w:r>
      <w:r w:rsidRPr="00F37DF5">
        <w:tab/>
        <w:t xml:space="preserve">A supply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it is a supply of child care by an approved child care service (within the meaning of section</w:t>
      </w:r>
      <w:r w:rsidR="006138CE" w:rsidRPr="00F37DF5">
        <w:t> </w:t>
      </w:r>
      <w:r w:rsidRPr="00F37DF5">
        <w:t xml:space="preserve">3 of the </w:t>
      </w:r>
      <w:r w:rsidRPr="00F37DF5">
        <w:rPr>
          <w:i/>
          <w:iCs/>
        </w:rPr>
        <w:t>A New Tax System (Family Assistance</w:t>
      </w:r>
      <w:r w:rsidR="00A53099" w:rsidRPr="00F37DF5">
        <w:rPr>
          <w:i/>
          <w:iCs/>
        </w:rPr>
        <w:t>) (A</w:t>
      </w:r>
      <w:r w:rsidRPr="00F37DF5">
        <w:rPr>
          <w:i/>
          <w:iCs/>
        </w:rPr>
        <w:t>dministration) Act 1999</w:t>
      </w:r>
      <w:r w:rsidRPr="00F37DF5">
        <w:t>); or</w:t>
      </w:r>
    </w:p>
    <w:p w:rsidR="00300522" w:rsidRPr="00F37DF5" w:rsidRDefault="00300522" w:rsidP="00300522">
      <w:pPr>
        <w:pStyle w:val="paragraph"/>
      </w:pPr>
      <w:r w:rsidRPr="00F37DF5">
        <w:tab/>
        <w:t>(b)</w:t>
      </w:r>
      <w:r w:rsidRPr="00F37DF5">
        <w:tab/>
        <w:t xml:space="preserve">it is a supply of an excursion that is directly related to a supply of child care covered by </w:t>
      </w:r>
      <w:r w:rsidR="006138CE" w:rsidRPr="00F37DF5">
        <w:t>paragraph (</w:t>
      </w:r>
      <w:r w:rsidRPr="00F37DF5">
        <w:t>a).</w:t>
      </w:r>
    </w:p>
    <w:p w:rsidR="00152712" w:rsidRPr="00F37DF5" w:rsidRDefault="00152712" w:rsidP="00152712">
      <w:pPr>
        <w:pStyle w:val="ActHead5"/>
      </w:pPr>
      <w:bookmarkStart w:id="269" w:name="_Toc63330468"/>
      <w:r w:rsidRPr="00142129">
        <w:rPr>
          <w:rStyle w:val="CharSectno"/>
        </w:rPr>
        <w:t>38</w:t>
      </w:r>
      <w:r w:rsidR="00142129" w:rsidRPr="00142129">
        <w:rPr>
          <w:rStyle w:val="CharSectno"/>
        </w:rPr>
        <w:noBreakHyphen/>
      </w:r>
      <w:r w:rsidRPr="00142129">
        <w:rPr>
          <w:rStyle w:val="CharSectno"/>
        </w:rPr>
        <w:t>150</w:t>
      </w:r>
      <w:r w:rsidRPr="00F37DF5">
        <w:t xml:space="preserve">  Other child care</w:t>
      </w:r>
      <w:bookmarkEnd w:id="269"/>
    </w:p>
    <w:p w:rsidR="00152712" w:rsidRPr="00F37DF5" w:rsidRDefault="00152712" w:rsidP="00152712">
      <w:pPr>
        <w:pStyle w:val="subsection"/>
      </w:pPr>
      <w:r w:rsidRPr="00F37DF5">
        <w:tab/>
        <w:t>(1)</w:t>
      </w:r>
      <w:r w:rsidRPr="00F37DF5">
        <w:tab/>
        <w:t xml:space="preserve">A supply is </w:t>
      </w:r>
      <w:r w:rsidRPr="00F37DF5">
        <w:rPr>
          <w:b/>
          <w:i/>
        </w:rPr>
        <w:t>GST</w:t>
      </w:r>
      <w:r w:rsidR="00142129">
        <w:rPr>
          <w:b/>
          <w:i/>
        </w:rPr>
        <w:noBreakHyphen/>
      </w:r>
      <w:r w:rsidRPr="00F37DF5">
        <w:rPr>
          <w:b/>
          <w:i/>
        </w:rPr>
        <w:t xml:space="preserve">free </w:t>
      </w:r>
      <w:r w:rsidRPr="00F37DF5">
        <w:t xml:space="preserve">if it is a supply of child care specified in a determination made under </w:t>
      </w:r>
      <w:r w:rsidR="006138CE" w:rsidRPr="00F37DF5">
        <w:t>subsection (</w:t>
      </w:r>
      <w:r w:rsidRPr="00F37DF5">
        <w:t>2).</w:t>
      </w:r>
    </w:p>
    <w:p w:rsidR="00152712" w:rsidRPr="00F37DF5" w:rsidRDefault="00152712" w:rsidP="00152712">
      <w:pPr>
        <w:pStyle w:val="subsection"/>
      </w:pPr>
      <w:r w:rsidRPr="00F37DF5">
        <w:tab/>
        <w:t>(2)</w:t>
      </w:r>
      <w:r w:rsidRPr="00F37DF5">
        <w:tab/>
        <w:t xml:space="preserve">The </w:t>
      </w:r>
      <w:r w:rsidR="00142129" w:rsidRPr="00142129">
        <w:rPr>
          <w:position w:val="6"/>
          <w:sz w:val="16"/>
        </w:rPr>
        <w:t>*</w:t>
      </w:r>
      <w:r w:rsidRPr="00F37DF5">
        <w:t xml:space="preserve">Child Care Minister may, by legislative instrument, determine kinds of child care for the purposes of </w:t>
      </w:r>
      <w:r w:rsidR="006138CE" w:rsidRPr="00F37DF5">
        <w:t>subsection (</w:t>
      </w:r>
      <w:r w:rsidRPr="00F37DF5">
        <w:t>1). A kind of child care may only be included in a determination if the supplier of the care is eligible for Commonwealth funding in respect of the kind of care.</w:t>
      </w:r>
    </w:p>
    <w:p w:rsidR="00300522" w:rsidRPr="00F37DF5" w:rsidRDefault="00300522" w:rsidP="00300522">
      <w:pPr>
        <w:pStyle w:val="ActHead5"/>
      </w:pPr>
      <w:bookmarkStart w:id="270" w:name="_Toc63330469"/>
      <w:r w:rsidRPr="00142129">
        <w:rPr>
          <w:rStyle w:val="CharSectno"/>
        </w:rPr>
        <w:t>38</w:t>
      </w:r>
      <w:r w:rsidR="00142129" w:rsidRPr="00142129">
        <w:rPr>
          <w:rStyle w:val="CharSectno"/>
        </w:rPr>
        <w:noBreakHyphen/>
      </w:r>
      <w:r w:rsidRPr="00142129">
        <w:rPr>
          <w:rStyle w:val="CharSectno"/>
        </w:rPr>
        <w:t>155</w:t>
      </w:r>
      <w:r w:rsidRPr="00F37DF5">
        <w:t xml:space="preserve">  Supplies directly related to child care that is GST</w:t>
      </w:r>
      <w:r w:rsidR="00142129">
        <w:noBreakHyphen/>
      </w:r>
      <w:r w:rsidRPr="00F37DF5">
        <w:t>free</w:t>
      </w:r>
      <w:bookmarkEnd w:id="270"/>
    </w:p>
    <w:p w:rsidR="00300522" w:rsidRPr="00F37DF5" w:rsidRDefault="00300522" w:rsidP="00300522">
      <w:pPr>
        <w:pStyle w:val="subsection"/>
      </w:pPr>
      <w:r w:rsidRPr="00F37DF5">
        <w:tab/>
      </w:r>
      <w:r w:rsidRPr="00F37DF5">
        <w:tab/>
        <w:t xml:space="preserve">A supply is </w:t>
      </w:r>
      <w:r w:rsidRPr="00F37DF5">
        <w:rPr>
          <w:b/>
          <w:bCs/>
          <w:i/>
          <w:iCs/>
        </w:rPr>
        <w:t>GST</w:t>
      </w:r>
      <w:r w:rsidR="00142129">
        <w:rPr>
          <w:b/>
          <w:bCs/>
          <w:i/>
          <w:iCs/>
        </w:rPr>
        <w:noBreakHyphen/>
      </w:r>
      <w:r w:rsidRPr="00F37DF5">
        <w:rPr>
          <w:b/>
          <w:bCs/>
          <w:i/>
          <w:iCs/>
        </w:rPr>
        <w:t>free</w:t>
      </w:r>
      <w:r w:rsidRPr="00F37DF5">
        <w:t xml:space="preserve"> if it is a supply that is directly related to a supply of child care that is:</w:t>
      </w:r>
    </w:p>
    <w:p w:rsidR="00300522" w:rsidRPr="00F37DF5" w:rsidRDefault="00300522" w:rsidP="00300522">
      <w:pPr>
        <w:pStyle w:val="paragraph"/>
      </w:pPr>
      <w:r w:rsidRPr="00F37DF5">
        <w:tab/>
        <w:t>(a)</w:t>
      </w:r>
      <w:r w:rsidRPr="00F37DF5">
        <w:tab/>
        <w:t>GST</w:t>
      </w:r>
      <w:r w:rsidR="00142129">
        <w:noBreakHyphen/>
      </w:r>
      <w:r w:rsidRPr="00F37DF5">
        <w:t>free because of section</w:t>
      </w:r>
      <w:r w:rsidR="006138CE" w:rsidRPr="00F37DF5">
        <w:t> </w:t>
      </w:r>
      <w:r w:rsidRPr="00F37DF5">
        <w:t>38</w:t>
      </w:r>
      <w:r w:rsidR="00142129">
        <w:noBreakHyphen/>
      </w:r>
      <w:r w:rsidRPr="00F37DF5">
        <w:t>145 or 38</w:t>
      </w:r>
      <w:r w:rsidR="00142129">
        <w:noBreakHyphen/>
      </w:r>
      <w:r w:rsidRPr="00F37DF5">
        <w:t>150; and</w:t>
      </w:r>
    </w:p>
    <w:p w:rsidR="00300522" w:rsidRPr="00F37DF5" w:rsidRDefault="00300522" w:rsidP="00300522">
      <w:pPr>
        <w:pStyle w:val="paragraph"/>
      </w:pPr>
      <w:r w:rsidRPr="00F37DF5">
        <w:tab/>
        <w:t>(b)</w:t>
      </w:r>
      <w:r w:rsidRPr="00F37DF5">
        <w:tab/>
        <w:t>supplied by, or on behalf of, the supplier of the child care.</w:t>
      </w:r>
    </w:p>
    <w:p w:rsidR="000572DA" w:rsidRPr="00F37DF5" w:rsidRDefault="000572DA" w:rsidP="000572DA">
      <w:pPr>
        <w:pStyle w:val="ActHead4"/>
      </w:pPr>
      <w:bookmarkStart w:id="271" w:name="_Toc63330470"/>
      <w:r w:rsidRPr="00142129">
        <w:rPr>
          <w:rStyle w:val="CharSubdNo"/>
        </w:rPr>
        <w:t>Subdivision</w:t>
      </w:r>
      <w:r w:rsidR="006138CE" w:rsidRPr="00142129">
        <w:rPr>
          <w:rStyle w:val="CharSubdNo"/>
        </w:rPr>
        <w:t> </w:t>
      </w:r>
      <w:r w:rsidRPr="00142129">
        <w:rPr>
          <w:rStyle w:val="CharSubdNo"/>
        </w:rPr>
        <w:t>38</w:t>
      </w:r>
      <w:r w:rsidR="00142129" w:rsidRPr="00142129">
        <w:rPr>
          <w:rStyle w:val="CharSubdNo"/>
        </w:rPr>
        <w:noBreakHyphen/>
      </w:r>
      <w:r w:rsidRPr="00142129">
        <w:rPr>
          <w:rStyle w:val="CharSubdNo"/>
        </w:rPr>
        <w:t>E</w:t>
      </w:r>
      <w:r w:rsidRPr="00F37DF5">
        <w:t>—</w:t>
      </w:r>
      <w:r w:rsidRPr="00142129">
        <w:rPr>
          <w:rStyle w:val="CharSubdText"/>
        </w:rPr>
        <w:t>Exports and other cross</w:t>
      </w:r>
      <w:r w:rsidR="00142129" w:rsidRPr="00142129">
        <w:rPr>
          <w:rStyle w:val="CharSubdText"/>
        </w:rPr>
        <w:noBreakHyphen/>
      </w:r>
      <w:r w:rsidRPr="00142129">
        <w:rPr>
          <w:rStyle w:val="CharSubdText"/>
        </w:rPr>
        <w:t>border supplies</w:t>
      </w:r>
      <w:bookmarkEnd w:id="271"/>
    </w:p>
    <w:p w:rsidR="00300522" w:rsidRPr="00F37DF5" w:rsidRDefault="00300522" w:rsidP="00300522">
      <w:pPr>
        <w:pStyle w:val="ActHead5"/>
      </w:pPr>
      <w:bookmarkStart w:id="272" w:name="_Toc63330471"/>
      <w:r w:rsidRPr="00142129">
        <w:rPr>
          <w:rStyle w:val="CharSectno"/>
        </w:rPr>
        <w:t>38</w:t>
      </w:r>
      <w:r w:rsidR="00142129" w:rsidRPr="00142129">
        <w:rPr>
          <w:rStyle w:val="CharSectno"/>
        </w:rPr>
        <w:noBreakHyphen/>
      </w:r>
      <w:r w:rsidRPr="00142129">
        <w:rPr>
          <w:rStyle w:val="CharSectno"/>
        </w:rPr>
        <w:t>185</w:t>
      </w:r>
      <w:r w:rsidRPr="00F37DF5">
        <w:t xml:space="preserve">  Exports of goods</w:t>
      </w:r>
      <w:bookmarkEnd w:id="272"/>
    </w:p>
    <w:p w:rsidR="00300522" w:rsidRPr="00F37DF5" w:rsidRDefault="00300522" w:rsidP="00300522">
      <w:pPr>
        <w:pStyle w:val="subsection"/>
      </w:pPr>
      <w:r w:rsidRPr="00F37DF5">
        <w:tab/>
        <w:t>(1)</w:t>
      </w:r>
      <w:r w:rsidRPr="00F37DF5">
        <w:tab/>
        <w:t xml:space="preserve">The third column of this table sets out supplies that are </w:t>
      </w:r>
      <w:r w:rsidRPr="00F37DF5">
        <w:rPr>
          <w:b/>
          <w:bCs/>
          <w:i/>
          <w:iCs/>
        </w:rPr>
        <w:t>GST</w:t>
      </w:r>
      <w:r w:rsidR="00142129">
        <w:rPr>
          <w:b/>
          <w:bCs/>
          <w:i/>
          <w:iCs/>
        </w:rPr>
        <w:noBreakHyphen/>
      </w:r>
      <w:r w:rsidRPr="00F37DF5">
        <w:rPr>
          <w:b/>
          <w:bCs/>
          <w:i/>
          <w:iCs/>
        </w:rPr>
        <w:t>free</w:t>
      </w:r>
      <w:r w:rsidRPr="00F37DF5">
        <w:t>:</w:t>
      </w:r>
    </w:p>
    <w:p w:rsidR="00300522" w:rsidRPr="00F37DF5"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F37DF5" w:rsidTr="00A53099">
        <w:trPr>
          <w:tblHeader/>
        </w:trPr>
        <w:tc>
          <w:tcPr>
            <w:tcW w:w="7088" w:type="dxa"/>
            <w:gridSpan w:val="3"/>
            <w:tcBorders>
              <w:top w:val="single" w:sz="12" w:space="0" w:color="auto"/>
              <w:bottom w:val="single" w:sz="6" w:space="0" w:color="auto"/>
            </w:tcBorders>
            <w:shd w:val="clear" w:color="auto" w:fill="auto"/>
          </w:tcPr>
          <w:p w:rsidR="00300522" w:rsidRPr="00F37DF5" w:rsidRDefault="00300522" w:rsidP="00300522">
            <w:pPr>
              <w:pStyle w:val="Tabletext"/>
              <w:keepNext/>
              <w:keepLines/>
              <w:rPr>
                <w:b/>
              </w:rPr>
            </w:pPr>
            <w:r w:rsidRPr="00F37DF5">
              <w:rPr>
                <w:b/>
                <w:bCs/>
              </w:rPr>
              <w:t>GST</w:t>
            </w:r>
            <w:r w:rsidR="00142129">
              <w:rPr>
                <w:b/>
                <w:bCs/>
              </w:rPr>
              <w:noBreakHyphen/>
            </w:r>
            <w:r w:rsidRPr="00F37DF5">
              <w:rPr>
                <w:b/>
                <w:bCs/>
              </w:rPr>
              <w:t>free exports of goods</w:t>
            </w:r>
          </w:p>
        </w:tc>
      </w:tr>
      <w:tr w:rsidR="00300522" w:rsidRPr="00F37DF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37DF5" w:rsidRDefault="00300522" w:rsidP="00300522">
            <w:pPr>
              <w:pStyle w:val="Tabletext"/>
              <w:keepNext/>
              <w:keepLines/>
              <w:rPr>
                <w:b/>
              </w:rPr>
            </w:pPr>
            <w:r w:rsidRPr="00F37DF5">
              <w:rPr>
                <w:b/>
                <w:bCs/>
              </w:rPr>
              <w:t>Item</w:t>
            </w:r>
          </w:p>
        </w:tc>
        <w:tc>
          <w:tcPr>
            <w:tcW w:w="1502" w:type="dxa"/>
            <w:tcBorders>
              <w:top w:val="single" w:sz="6" w:space="0" w:color="auto"/>
              <w:bottom w:val="single" w:sz="12" w:space="0" w:color="auto"/>
            </w:tcBorders>
            <w:shd w:val="clear" w:color="auto" w:fill="auto"/>
          </w:tcPr>
          <w:p w:rsidR="00300522" w:rsidRPr="00F37DF5" w:rsidRDefault="00300522" w:rsidP="00300522">
            <w:pPr>
              <w:pStyle w:val="Tabletext"/>
              <w:keepNext/>
              <w:keepLines/>
              <w:rPr>
                <w:b/>
              </w:rPr>
            </w:pPr>
            <w:r w:rsidRPr="00F37DF5">
              <w:rPr>
                <w:b/>
                <w:bCs/>
              </w:rPr>
              <w:t>Topic</w:t>
            </w:r>
          </w:p>
        </w:tc>
        <w:tc>
          <w:tcPr>
            <w:tcW w:w="4962" w:type="dxa"/>
            <w:tcBorders>
              <w:top w:val="single" w:sz="6" w:space="0" w:color="auto"/>
              <w:bottom w:val="single" w:sz="12" w:space="0" w:color="auto"/>
            </w:tcBorders>
            <w:shd w:val="clear" w:color="auto" w:fill="auto"/>
          </w:tcPr>
          <w:p w:rsidR="00300522" w:rsidRPr="00F37DF5" w:rsidRDefault="00300522" w:rsidP="00300522">
            <w:pPr>
              <w:pStyle w:val="Tabletext"/>
              <w:keepNext/>
              <w:keepLines/>
              <w:rPr>
                <w:b/>
              </w:rPr>
            </w:pPr>
            <w:r w:rsidRPr="00F37DF5">
              <w:rPr>
                <w:b/>
                <w:bCs/>
              </w:rPr>
              <w:t>These supplies are GST</w:t>
            </w:r>
            <w:r w:rsidR="00142129">
              <w:rPr>
                <w:b/>
                <w:bCs/>
              </w:rPr>
              <w:noBreakHyphen/>
            </w:r>
            <w:r w:rsidRPr="00F37DF5">
              <w:rPr>
                <w:b/>
                <w:bCs/>
              </w:rPr>
              <w:t>free ...</w:t>
            </w:r>
          </w:p>
        </w:tc>
      </w:tr>
      <w:tr w:rsidR="00300522" w:rsidRPr="00F37DF5" w:rsidTr="00A53099">
        <w:tblPrEx>
          <w:tblCellMar>
            <w:left w:w="107" w:type="dxa"/>
            <w:right w:w="107" w:type="dxa"/>
          </w:tblCellMar>
        </w:tblPrEx>
        <w:tc>
          <w:tcPr>
            <w:tcW w:w="624" w:type="dxa"/>
            <w:tcBorders>
              <w:top w:val="single" w:sz="12" w:space="0" w:color="auto"/>
            </w:tcBorders>
            <w:shd w:val="clear" w:color="auto" w:fill="auto"/>
          </w:tcPr>
          <w:p w:rsidR="00300522" w:rsidRPr="00F37DF5" w:rsidRDefault="00300522" w:rsidP="00300522">
            <w:pPr>
              <w:pStyle w:val="Tabletext"/>
            </w:pPr>
            <w:r w:rsidRPr="00F37DF5">
              <w:t>1</w:t>
            </w:r>
          </w:p>
        </w:tc>
        <w:tc>
          <w:tcPr>
            <w:tcW w:w="1502" w:type="dxa"/>
            <w:tcBorders>
              <w:top w:val="single" w:sz="12" w:space="0" w:color="auto"/>
            </w:tcBorders>
            <w:shd w:val="clear" w:color="auto" w:fill="auto"/>
          </w:tcPr>
          <w:p w:rsidR="00300522" w:rsidRPr="00F37DF5" w:rsidRDefault="00300522" w:rsidP="00300522">
            <w:pPr>
              <w:pStyle w:val="Tabletext"/>
            </w:pPr>
            <w:r w:rsidRPr="00F37DF5">
              <w:t>Export of goods—general</w:t>
            </w:r>
          </w:p>
        </w:tc>
        <w:tc>
          <w:tcPr>
            <w:tcW w:w="4962" w:type="dxa"/>
            <w:tcBorders>
              <w:top w:val="single" w:sz="12" w:space="0" w:color="auto"/>
            </w:tcBorders>
            <w:shd w:val="clear" w:color="auto" w:fill="auto"/>
          </w:tcPr>
          <w:p w:rsidR="00300522" w:rsidRPr="00F37DF5" w:rsidRDefault="00300522" w:rsidP="00300522">
            <w:pPr>
              <w:pStyle w:val="Tabletext"/>
            </w:pPr>
            <w:r w:rsidRPr="00F37DF5">
              <w:t xml:space="preserve">a supply of goods, but only if the supplier exports them from </w:t>
            </w:r>
            <w:r w:rsidR="00440100" w:rsidRPr="00F37DF5">
              <w:t>the indirect tax zone</w:t>
            </w:r>
            <w:r w:rsidRPr="00F37DF5">
              <w:t xml:space="preserve"> before, or within 60 days (or such further period as the Commissioner allows) after:</w:t>
            </w:r>
          </w:p>
          <w:p w:rsidR="00300522" w:rsidRPr="00F37DF5" w:rsidRDefault="00300522" w:rsidP="001805CE">
            <w:pPr>
              <w:pStyle w:val="Tablea"/>
            </w:pPr>
            <w:r w:rsidRPr="00F37DF5">
              <w:t>(a</w:t>
            </w:r>
            <w:r w:rsidR="00A53099" w:rsidRPr="00F37DF5">
              <w:t xml:space="preserve">) </w:t>
            </w:r>
            <w:r w:rsidRPr="00F37DF5">
              <w:t xml:space="preserve">the day on which the supplier receives any of the </w:t>
            </w:r>
            <w:r w:rsidR="00142129" w:rsidRPr="00142129">
              <w:rPr>
                <w:position w:val="6"/>
                <w:sz w:val="16"/>
                <w:szCs w:val="16"/>
              </w:rPr>
              <w:t>*</w:t>
            </w:r>
            <w:r w:rsidRPr="00F37DF5">
              <w:t>consideration for the supply; or</w:t>
            </w:r>
          </w:p>
          <w:p w:rsidR="00300522" w:rsidRPr="00F37DF5" w:rsidRDefault="00300522" w:rsidP="001805CE">
            <w:pPr>
              <w:pStyle w:val="Tablea"/>
            </w:pPr>
            <w:r w:rsidRPr="00F37DF5">
              <w:t>(b</w:t>
            </w:r>
            <w:r w:rsidR="00A53099" w:rsidRPr="00F37DF5">
              <w:t xml:space="preserve">) </w:t>
            </w:r>
            <w:r w:rsidRPr="00F37DF5">
              <w:t xml:space="preserve">if, on an earlier day, the supplier gives an </w:t>
            </w:r>
            <w:r w:rsidR="00142129" w:rsidRPr="00142129">
              <w:rPr>
                <w:position w:val="6"/>
                <w:sz w:val="16"/>
                <w:szCs w:val="16"/>
              </w:rPr>
              <w:t>*</w:t>
            </w:r>
            <w:r w:rsidRPr="00F37DF5">
              <w:t>invoice for the supply—the day on which the supplier gives the invoice.</w:t>
            </w:r>
          </w:p>
        </w:tc>
      </w:tr>
      <w:tr w:rsidR="00300522" w:rsidRPr="00F37DF5" w:rsidTr="00A53099">
        <w:tblPrEx>
          <w:tblCellMar>
            <w:left w:w="107" w:type="dxa"/>
            <w:right w:w="107" w:type="dxa"/>
          </w:tblCellMar>
        </w:tblPrEx>
        <w:tc>
          <w:tcPr>
            <w:tcW w:w="624" w:type="dxa"/>
            <w:shd w:val="clear" w:color="auto" w:fill="auto"/>
          </w:tcPr>
          <w:p w:rsidR="00300522" w:rsidRPr="00F37DF5" w:rsidRDefault="00300522" w:rsidP="00300522">
            <w:pPr>
              <w:pStyle w:val="Tabletext"/>
            </w:pPr>
            <w:r w:rsidRPr="00F37DF5">
              <w:t>2</w:t>
            </w:r>
          </w:p>
        </w:tc>
        <w:tc>
          <w:tcPr>
            <w:tcW w:w="1502" w:type="dxa"/>
            <w:shd w:val="clear" w:color="auto" w:fill="auto"/>
          </w:tcPr>
          <w:p w:rsidR="00300522" w:rsidRPr="00F37DF5" w:rsidRDefault="00300522" w:rsidP="00300522">
            <w:pPr>
              <w:pStyle w:val="Tabletext"/>
            </w:pPr>
            <w:r w:rsidRPr="00F37DF5">
              <w:t>Export of goods—supplies paid for by instalments</w:t>
            </w:r>
          </w:p>
        </w:tc>
        <w:tc>
          <w:tcPr>
            <w:tcW w:w="4962" w:type="dxa"/>
            <w:shd w:val="clear" w:color="auto" w:fill="auto"/>
          </w:tcPr>
          <w:p w:rsidR="00300522" w:rsidRPr="00F37DF5" w:rsidRDefault="00300522" w:rsidP="00300522">
            <w:pPr>
              <w:pStyle w:val="Tabletext"/>
            </w:pPr>
            <w:r w:rsidRPr="00F37DF5">
              <w:t xml:space="preserve">a supply of goods for which the </w:t>
            </w:r>
            <w:r w:rsidR="00142129" w:rsidRPr="00142129">
              <w:rPr>
                <w:position w:val="6"/>
                <w:sz w:val="16"/>
                <w:szCs w:val="16"/>
              </w:rPr>
              <w:t>*</w:t>
            </w:r>
            <w:r w:rsidRPr="00F37DF5">
              <w:t xml:space="preserve">consideration is provided in instalments under a contract that requires the goods to be exported, but only if the supplier exports them from </w:t>
            </w:r>
            <w:r w:rsidR="00440100" w:rsidRPr="00F37DF5">
              <w:t>the indirect tax zone</w:t>
            </w:r>
            <w:r w:rsidRPr="00F37DF5">
              <w:t xml:space="preserve"> before, or within 60 days (or such further period as the Commissioner allows) after:</w:t>
            </w:r>
          </w:p>
          <w:p w:rsidR="00300522" w:rsidRPr="00F37DF5" w:rsidRDefault="00300522" w:rsidP="001805CE">
            <w:pPr>
              <w:pStyle w:val="Tablea"/>
            </w:pPr>
            <w:r w:rsidRPr="00F37DF5">
              <w:t>(a</w:t>
            </w:r>
            <w:r w:rsidR="00A53099" w:rsidRPr="00F37DF5">
              <w:t xml:space="preserve">) </w:t>
            </w:r>
            <w:r w:rsidRPr="00F37DF5">
              <w:t>the day on which the supplier receives any of the final instalment of the consideration for the supply; or</w:t>
            </w:r>
          </w:p>
          <w:p w:rsidR="00300522" w:rsidRPr="00F37DF5" w:rsidRDefault="00300522" w:rsidP="001805CE">
            <w:pPr>
              <w:pStyle w:val="Tablea"/>
            </w:pPr>
            <w:r w:rsidRPr="00F37DF5">
              <w:t>(b</w:t>
            </w:r>
            <w:r w:rsidR="00A53099" w:rsidRPr="00F37DF5">
              <w:t xml:space="preserve">) </w:t>
            </w:r>
            <w:r w:rsidRPr="00F37DF5">
              <w:t xml:space="preserve">if, on an earlier day, the supplier gives an </w:t>
            </w:r>
            <w:r w:rsidR="00142129" w:rsidRPr="00142129">
              <w:rPr>
                <w:position w:val="6"/>
                <w:sz w:val="16"/>
                <w:szCs w:val="16"/>
              </w:rPr>
              <w:t>*</w:t>
            </w:r>
            <w:r w:rsidRPr="00F37DF5">
              <w:t>invoice for that final instalment—the day on which the supplier gives the invoice.</w:t>
            </w:r>
          </w:p>
        </w:tc>
      </w:tr>
      <w:tr w:rsidR="00A3312B" w:rsidRPr="00F37DF5" w:rsidTr="00EA3631">
        <w:tblPrEx>
          <w:tblCellMar>
            <w:left w:w="107" w:type="dxa"/>
            <w:right w:w="107" w:type="dxa"/>
          </w:tblCellMar>
        </w:tblPrEx>
        <w:tc>
          <w:tcPr>
            <w:tcW w:w="624" w:type="dxa"/>
            <w:tcBorders>
              <w:bottom w:val="single" w:sz="4" w:space="0" w:color="auto"/>
            </w:tcBorders>
            <w:shd w:val="clear" w:color="auto" w:fill="auto"/>
          </w:tcPr>
          <w:p w:rsidR="00A3312B" w:rsidRPr="00F37DF5" w:rsidRDefault="00A3312B" w:rsidP="00A3312B">
            <w:pPr>
              <w:pStyle w:val="Tabletext"/>
            </w:pPr>
            <w:r w:rsidRPr="00F37DF5">
              <w:t>2A</w:t>
            </w:r>
          </w:p>
        </w:tc>
        <w:tc>
          <w:tcPr>
            <w:tcW w:w="1502" w:type="dxa"/>
            <w:tcBorders>
              <w:bottom w:val="single" w:sz="4" w:space="0" w:color="auto"/>
            </w:tcBorders>
            <w:shd w:val="clear" w:color="auto" w:fill="auto"/>
          </w:tcPr>
          <w:p w:rsidR="00A3312B" w:rsidRPr="00F37DF5" w:rsidRDefault="00A3312B" w:rsidP="00A3312B">
            <w:pPr>
              <w:pStyle w:val="Tabletext"/>
            </w:pPr>
            <w:r w:rsidRPr="00F37DF5">
              <w:t>Export of goods—supplies to associates without consideration</w:t>
            </w:r>
          </w:p>
        </w:tc>
        <w:tc>
          <w:tcPr>
            <w:tcW w:w="4962" w:type="dxa"/>
            <w:tcBorders>
              <w:bottom w:val="single" w:sz="4" w:space="0" w:color="auto"/>
            </w:tcBorders>
            <w:shd w:val="clear" w:color="auto" w:fill="auto"/>
          </w:tcPr>
          <w:p w:rsidR="00A3312B" w:rsidRPr="00F37DF5" w:rsidRDefault="00A3312B" w:rsidP="00A3312B">
            <w:pPr>
              <w:pStyle w:val="Tabletext"/>
            </w:pPr>
            <w:r w:rsidRPr="00F37DF5">
              <w:t xml:space="preserve">a supply of goods without </w:t>
            </w:r>
            <w:r w:rsidR="00142129" w:rsidRPr="00142129">
              <w:rPr>
                <w:position w:val="6"/>
                <w:sz w:val="16"/>
              </w:rPr>
              <w:t>*</w:t>
            </w:r>
            <w:r w:rsidRPr="00F37DF5">
              <w:t xml:space="preserve">consideration to an </w:t>
            </w:r>
            <w:r w:rsidR="00142129" w:rsidRPr="00142129">
              <w:rPr>
                <w:position w:val="6"/>
                <w:sz w:val="16"/>
              </w:rPr>
              <w:t>*</w:t>
            </w:r>
            <w:r w:rsidRPr="00F37DF5">
              <w:t xml:space="preserve">associate of the supplier, but only if the supplier exports them from </w:t>
            </w:r>
            <w:r w:rsidR="00440100" w:rsidRPr="00F37DF5">
              <w:t>the indirect tax zone</w:t>
            </w:r>
            <w:r w:rsidRPr="00F37DF5">
              <w:t>.</w:t>
            </w:r>
          </w:p>
        </w:tc>
      </w:tr>
      <w:tr w:rsidR="00300522" w:rsidRPr="00F37DF5" w:rsidTr="002671D9">
        <w:tblPrEx>
          <w:tblCellMar>
            <w:left w:w="107" w:type="dxa"/>
            <w:right w:w="107" w:type="dxa"/>
          </w:tblCellMar>
        </w:tblPrEx>
        <w:tc>
          <w:tcPr>
            <w:tcW w:w="624" w:type="dxa"/>
            <w:tcBorders>
              <w:bottom w:val="single" w:sz="4" w:space="0" w:color="auto"/>
            </w:tcBorders>
            <w:shd w:val="clear" w:color="auto" w:fill="auto"/>
          </w:tcPr>
          <w:p w:rsidR="00300522" w:rsidRPr="00F37DF5" w:rsidRDefault="00300522" w:rsidP="00300522">
            <w:pPr>
              <w:pStyle w:val="Tabletext"/>
            </w:pPr>
            <w:bookmarkStart w:id="273" w:name="CU_6230638"/>
            <w:bookmarkStart w:id="274" w:name="CU_6231211"/>
            <w:bookmarkStart w:id="275" w:name="CU_6231450"/>
            <w:bookmarkEnd w:id="273"/>
            <w:bookmarkEnd w:id="274"/>
            <w:bookmarkEnd w:id="275"/>
            <w:r w:rsidRPr="00F37DF5">
              <w:t>3</w:t>
            </w:r>
          </w:p>
        </w:tc>
        <w:tc>
          <w:tcPr>
            <w:tcW w:w="1502" w:type="dxa"/>
            <w:tcBorders>
              <w:bottom w:val="single" w:sz="4" w:space="0" w:color="auto"/>
            </w:tcBorders>
            <w:shd w:val="clear" w:color="auto" w:fill="auto"/>
          </w:tcPr>
          <w:p w:rsidR="00300522" w:rsidRPr="00F37DF5" w:rsidRDefault="00300522" w:rsidP="00300522">
            <w:pPr>
              <w:pStyle w:val="Tabletext"/>
            </w:pPr>
            <w:r w:rsidRPr="00F37DF5">
              <w:t>Export of aircraft or ships</w:t>
            </w:r>
          </w:p>
        </w:tc>
        <w:tc>
          <w:tcPr>
            <w:tcW w:w="4962" w:type="dxa"/>
            <w:tcBorders>
              <w:bottom w:val="single" w:sz="4" w:space="0" w:color="auto"/>
            </w:tcBorders>
            <w:shd w:val="clear" w:color="auto" w:fill="auto"/>
          </w:tcPr>
          <w:p w:rsidR="00300522" w:rsidRPr="00F37DF5" w:rsidRDefault="00300522" w:rsidP="00300522">
            <w:pPr>
              <w:pStyle w:val="Tabletext"/>
            </w:pPr>
            <w:r w:rsidRPr="00F37DF5">
              <w:t xml:space="preserve">a supply of an aircraft or </w:t>
            </w:r>
            <w:r w:rsidR="00142129" w:rsidRPr="00142129">
              <w:rPr>
                <w:position w:val="6"/>
                <w:sz w:val="16"/>
                <w:szCs w:val="16"/>
              </w:rPr>
              <w:t>*</w:t>
            </w:r>
            <w:r w:rsidRPr="00F37DF5">
              <w:t xml:space="preserve">ship, but only if the recipient of the aircraft or ship exports it from </w:t>
            </w:r>
            <w:r w:rsidR="00440100" w:rsidRPr="00F37DF5">
              <w:t>the indirect tax zone</w:t>
            </w:r>
            <w:r w:rsidRPr="00F37DF5">
              <w:t xml:space="preserve"> under its own power within 60 days (or such further period as the Commissioner allows) after taking physical possession of it.</w:t>
            </w:r>
          </w:p>
        </w:tc>
      </w:tr>
      <w:tr w:rsidR="00300522" w:rsidRPr="00F37DF5"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F37DF5" w:rsidRDefault="00300522" w:rsidP="00300522">
            <w:pPr>
              <w:pStyle w:val="Tabletext"/>
            </w:pPr>
            <w:r w:rsidRPr="00F37DF5">
              <w:t>4</w:t>
            </w:r>
          </w:p>
        </w:tc>
        <w:tc>
          <w:tcPr>
            <w:tcW w:w="1502" w:type="dxa"/>
            <w:tcBorders>
              <w:top w:val="single" w:sz="4" w:space="0" w:color="auto"/>
              <w:bottom w:val="single" w:sz="4" w:space="0" w:color="auto"/>
            </w:tcBorders>
            <w:shd w:val="clear" w:color="auto" w:fill="auto"/>
          </w:tcPr>
          <w:p w:rsidR="00300522" w:rsidRPr="00F37DF5" w:rsidRDefault="00300522" w:rsidP="00300522">
            <w:pPr>
              <w:pStyle w:val="Tabletext"/>
            </w:pPr>
            <w:r w:rsidRPr="00F37DF5">
              <w:t>Export of aircraft or ships—paid for by instalments</w:t>
            </w:r>
          </w:p>
        </w:tc>
        <w:tc>
          <w:tcPr>
            <w:tcW w:w="4962" w:type="dxa"/>
            <w:tcBorders>
              <w:top w:val="single" w:sz="4" w:space="0" w:color="auto"/>
              <w:bottom w:val="single" w:sz="4" w:space="0" w:color="auto"/>
            </w:tcBorders>
            <w:shd w:val="clear" w:color="auto" w:fill="auto"/>
          </w:tcPr>
          <w:p w:rsidR="00300522" w:rsidRPr="00F37DF5" w:rsidRDefault="00300522" w:rsidP="00300522">
            <w:pPr>
              <w:pStyle w:val="Tabletext"/>
            </w:pPr>
            <w:r w:rsidRPr="00F37DF5">
              <w:t xml:space="preserve">a supply of an aircraft or </w:t>
            </w:r>
            <w:r w:rsidR="00142129" w:rsidRPr="00142129">
              <w:rPr>
                <w:position w:val="6"/>
                <w:sz w:val="16"/>
                <w:szCs w:val="16"/>
              </w:rPr>
              <w:t>*</w:t>
            </w:r>
            <w:r w:rsidRPr="00F37DF5">
              <w:t xml:space="preserve">ship for which the </w:t>
            </w:r>
            <w:r w:rsidR="00142129" w:rsidRPr="00142129">
              <w:rPr>
                <w:position w:val="6"/>
                <w:sz w:val="16"/>
                <w:szCs w:val="16"/>
              </w:rPr>
              <w:t>*</w:t>
            </w:r>
            <w:r w:rsidRPr="00F37DF5">
              <w:t xml:space="preserve">consideration is provided in instalments under a contract that requires the aircraft or ship to be exported, but only if the </w:t>
            </w:r>
            <w:r w:rsidR="00142129" w:rsidRPr="00142129">
              <w:rPr>
                <w:position w:val="6"/>
                <w:sz w:val="16"/>
                <w:szCs w:val="16"/>
              </w:rPr>
              <w:t>*</w:t>
            </w:r>
            <w:r w:rsidRPr="00F37DF5">
              <w:t xml:space="preserve">recipient exports it from </w:t>
            </w:r>
            <w:r w:rsidR="00440100" w:rsidRPr="00F37DF5">
              <w:t>the indirect tax zone</w:t>
            </w:r>
            <w:r w:rsidRPr="00F37DF5">
              <w:t xml:space="preserve"> before, or within 60 days (or such further period as the Commissioner allows) after, the earliest day on which one or more of the following occurs:</w:t>
            </w:r>
          </w:p>
          <w:p w:rsidR="00300522" w:rsidRPr="00F37DF5" w:rsidRDefault="00300522" w:rsidP="001805CE">
            <w:pPr>
              <w:pStyle w:val="Tablea"/>
            </w:pPr>
            <w:r w:rsidRPr="00F37DF5">
              <w:t>(a</w:t>
            </w:r>
            <w:r w:rsidR="00A53099" w:rsidRPr="00F37DF5">
              <w:t xml:space="preserve">) </w:t>
            </w:r>
            <w:r w:rsidRPr="00F37DF5">
              <w:t>the supplier receives any of the final instalment of the consideration for the supply;</w:t>
            </w:r>
          </w:p>
          <w:p w:rsidR="00300522" w:rsidRPr="00F37DF5" w:rsidRDefault="00300522" w:rsidP="001805CE">
            <w:pPr>
              <w:pStyle w:val="Tablea"/>
            </w:pPr>
            <w:r w:rsidRPr="00F37DF5">
              <w:t>(b</w:t>
            </w:r>
            <w:r w:rsidR="00A53099" w:rsidRPr="00F37DF5">
              <w:t xml:space="preserve">) </w:t>
            </w:r>
            <w:r w:rsidRPr="00F37DF5">
              <w:t xml:space="preserve">the supplier gives an </w:t>
            </w:r>
            <w:r w:rsidR="00142129" w:rsidRPr="00142129">
              <w:rPr>
                <w:position w:val="6"/>
                <w:sz w:val="16"/>
                <w:szCs w:val="16"/>
              </w:rPr>
              <w:t>*</w:t>
            </w:r>
            <w:r w:rsidRPr="00F37DF5">
              <w:t>invoice for that final instalment;</w:t>
            </w:r>
          </w:p>
          <w:p w:rsidR="00300522" w:rsidRPr="00F37DF5" w:rsidRDefault="00300522" w:rsidP="001805CE">
            <w:pPr>
              <w:pStyle w:val="Tablea"/>
            </w:pPr>
            <w:r w:rsidRPr="00F37DF5">
              <w:t>(c</w:t>
            </w:r>
            <w:r w:rsidR="00A53099" w:rsidRPr="00F37DF5">
              <w:t xml:space="preserve">) </w:t>
            </w:r>
            <w:r w:rsidRPr="00F37DF5">
              <w:t>the supplier delivers the aircraft or ship to the recipient or (at the recipient’s request) to another person.</w:t>
            </w:r>
          </w:p>
        </w:tc>
      </w:tr>
      <w:tr w:rsidR="009A27DE" w:rsidRPr="00F37DF5" w:rsidTr="00E6045B">
        <w:tblPrEx>
          <w:tblCellMar>
            <w:left w:w="107" w:type="dxa"/>
            <w:right w:w="107" w:type="dxa"/>
          </w:tblCellMar>
        </w:tblPrEx>
        <w:tc>
          <w:tcPr>
            <w:tcW w:w="624" w:type="dxa"/>
            <w:tcBorders>
              <w:bottom w:val="single" w:sz="4" w:space="0" w:color="auto"/>
            </w:tcBorders>
            <w:shd w:val="clear" w:color="auto" w:fill="auto"/>
          </w:tcPr>
          <w:p w:rsidR="009A27DE" w:rsidRPr="00F37DF5" w:rsidRDefault="009A27DE" w:rsidP="00305CC6">
            <w:pPr>
              <w:pStyle w:val="Tabletext"/>
            </w:pPr>
            <w:bookmarkStart w:id="276" w:name="CU_8232399"/>
            <w:bookmarkEnd w:id="276"/>
            <w:r w:rsidRPr="00F37DF5">
              <w:t>4A</w:t>
            </w:r>
          </w:p>
        </w:tc>
        <w:tc>
          <w:tcPr>
            <w:tcW w:w="1502" w:type="dxa"/>
            <w:tcBorders>
              <w:bottom w:val="single" w:sz="4" w:space="0" w:color="auto"/>
            </w:tcBorders>
            <w:shd w:val="clear" w:color="auto" w:fill="auto"/>
          </w:tcPr>
          <w:p w:rsidR="009A27DE" w:rsidRPr="00F37DF5" w:rsidRDefault="009A27DE" w:rsidP="00305CC6">
            <w:pPr>
              <w:pStyle w:val="Tabletext"/>
            </w:pPr>
            <w:r w:rsidRPr="00F37DF5">
              <w:t>Export of new recreational boats</w:t>
            </w:r>
          </w:p>
        </w:tc>
        <w:tc>
          <w:tcPr>
            <w:tcW w:w="4962" w:type="dxa"/>
            <w:tcBorders>
              <w:bottom w:val="single" w:sz="4" w:space="0" w:color="auto"/>
            </w:tcBorders>
            <w:shd w:val="clear" w:color="auto" w:fill="auto"/>
          </w:tcPr>
          <w:p w:rsidR="009A27DE" w:rsidRPr="00F37DF5" w:rsidRDefault="009A27DE" w:rsidP="00305CC6">
            <w:pPr>
              <w:pStyle w:val="Tabletext"/>
            </w:pPr>
            <w:r w:rsidRPr="00F37DF5">
              <w:t xml:space="preserve">a supply of a </w:t>
            </w:r>
            <w:r w:rsidR="00142129" w:rsidRPr="00142129">
              <w:rPr>
                <w:position w:val="6"/>
                <w:sz w:val="16"/>
              </w:rPr>
              <w:t>*</w:t>
            </w:r>
            <w:r w:rsidRPr="00F37DF5">
              <w:t>ship, but only if:</w:t>
            </w:r>
          </w:p>
          <w:p w:rsidR="009A27DE" w:rsidRPr="00F37DF5" w:rsidRDefault="009A27DE" w:rsidP="00305CC6">
            <w:pPr>
              <w:pStyle w:val="Tablea"/>
            </w:pPr>
            <w:r w:rsidRPr="00F37DF5">
              <w:t xml:space="preserve">(a) the ship is a </w:t>
            </w:r>
            <w:r w:rsidR="00142129" w:rsidRPr="00142129">
              <w:rPr>
                <w:position w:val="6"/>
                <w:sz w:val="16"/>
              </w:rPr>
              <w:t>*</w:t>
            </w:r>
            <w:r w:rsidRPr="00F37DF5">
              <w:t xml:space="preserve">new recreational boat on the earliest day (the </w:t>
            </w:r>
            <w:r w:rsidRPr="00F37DF5">
              <w:rPr>
                <w:b/>
                <w:i/>
              </w:rPr>
              <w:t>receipt day</w:t>
            </w:r>
            <w:r w:rsidRPr="00F37DF5">
              <w:t>) on which one or more of the following occurs:</w:t>
            </w:r>
          </w:p>
          <w:p w:rsidR="009A27DE" w:rsidRPr="00F37DF5" w:rsidRDefault="009A27DE" w:rsidP="00305CC6">
            <w:pPr>
              <w:pStyle w:val="Tablei"/>
            </w:pPr>
            <w:r w:rsidRPr="00F37DF5">
              <w:t xml:space="preserve">(i) the </w:t>
            </w:r>
            <w:r w:rsidR="00142129" w:rsidRPr="00142129">
              <w:rPr>
                <w:position w:val="6"/>
                <w:sz w:val="16"/>
              </w:rPr>
              <w:t>*</w:t>
            </w:r>
            <w:r w:rsidRPr="00F37DF5">
              <w:t>recipient takes physical possession of the ship;</w:t>
            </w:r>
          </w:p>
          <w:p w:rsidR="009A27DE" w:rsidRPr="00F37DF5" w:rsidRDefault="009A27DE" w:rsidP="00305CC6">
            <w:pPr>
              <w:pStyle w:val="Tablei"/>
            </w:pPr>
            <w:r w:rsidRPr="00F37DF5">
              <w:t xml:space="preserve">(ii) if </w:t>
            </w:r>
            <w:r w:rsidR="00142129" w:rsidRPr="00142129">
              <w:rPr>
                <w:position w:val="6"/>
                <w:sz w:val="16"/>
                <w:szCs w:val="16"/>
              </w:rPr>
              <w:t>*</w:t>
            </w:r>
            <w:r w:rsidRPr="00F37DF5">
              <w:t>consideration for the supply is provided in instalments under a contract that requires the ship to be exported—the supplier receives any of the final instalment;</w:t>
            </w:r>
          </w:p>
          <w:p w:rsidR="009A27DE" w:rsidRPr="00F37DF5" w:rsidRDefault="009A27DE" w:rsidP="00305CC6">
            <w:pPr>
              <w:pStyle w:val="Tablei"/>
            </w:pPr>
            <w:r w:rsidRPr="00F37DF5">
              <w:t xml:space="preserve">(iii) if consideration for the supply is provided in instalments under a contract that requires the ship to be exported—the supplier gives an </w:t>
            </w:r>
            <w:r w:rsidR="00142129" w:rsidRPr="00142129">
              <w:rPr>
                <w:position w:val="6"/>
                <w:sz w:val="16"/>
              </w:rPr>
              <w:t>*</w:t>
            </w:r>
            <w:r w:rsidRPr="00F37DF5">
              <w:t>invoice for the final instalment; and</w:t>
            </w:r>
          </w:p>
          <w:p w:rsidR="009A27DE" w:rsidRPr="00F37DF5" w:rsidRDefault="009A27DE" w:rsidP="00305CC6">
            <w:pPr>
              <w:pStyle w:val="Tablea"/>
            </w:pPr>
            <w:r w:rsidRPr="00F37DF5">
              <w:t>(b</w:t>
            </w:r>
            <w:r w:rsidR="00A53099" w:rsidRPr="00F37DF5">
              <w:t xml:space="preserve">) </w:t>
            </w:r>
            <w:r w:rsidRPr="00F37DF5">
              <w:t xml:space="preserve">the supplier or recipient exports the ship from </w:t>
            </w:r>
            <w:r w:rsidR="00440100" w:rsidRPr="00F37DF5">
              <w:t>the indirect tax zone</w:t>
            </w:r>
            <w:r w:rsidRPr="00F37DF5">
              <w:t xml:space="preserve"> within 12 months (or such further period as the Commissioner allows) after the receipt day; and</w:t>
            </w:r>
          </w:p>
          <w:p w:rsidR="009A27DE" w:rsidRPr="00F37DF5" w:rsidRDefault="009A27DE" w:rsidP="00305CC6">
            <w:pPr>
              <w:pStyle w:val="Tablea"/>
            </w:pPr>
            <w:r w:rsidRPr="00F37DF5">
              <w:t>(c</w:t>
            </w:r>
            <w:r w:rsidR="00A53099" w:rsidRPr="00F37DF5">
              <w:t xml:space="preserve">) </w:t>
            </w:r>
            <w:r w:rsidR="006138CE" w:rsidRPr="00F37DF5">
              <w:t>subsection (</w:t>
            </w:r>
            <w:r w:rsidRPr="00F37DF5">
              <w:t>6) does not apply at any time during the period:</w:t>
            </w:r>
          </w:p>
          <w:p w:rsidR="009A27DE" w:rsidRPr="00F37DF5" w:rsidRDefault="009A27DE" w:rsidP="00305CC6">
            <w:pPr>
              <w:pStyle w:val="Tablei"/>
            </w:pPr>
            <w:r w:rsidRPr="00F37DF5">
              <w:t>(i) starting on the receipt day; and</w:t>
            </w:r>
          </w:p>
          <w:p w:rsidR="009A27DE" w:rsidRPr="00F37DF5" w:rsidRDefault="009A27DE" w:rsidP="00305CC6">
            <w:pPr>
              <w:pStyle w:val="Tablei"/>
            </w:pPr>
            <w:r w:rsidRPr="00F37DF5">
              <w:t>(ii) ending when the supplier or recipient exports the ship.</w:t>
            </w:r>
          </w:p>
        </w:tc>
      </w:tr>
      <w:tr w:rsidR="00300522" w:rsidRPr="00F37DF5"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F37DF5" w:rsidRDefault="00300522" w:rsidP="00300522">
            <w:pPr>
              <w:pStyle w:val="Tabletext"/>
            </w:pPr>
            <w:bookmarkStart w:id="277" w:name="CU_9232514"/>
            <w:bookmarkStart w:id="278" w:name="CU_9233087"/>
            <w:bookmarkEnd w:id="277"/>
            <w:bookmarkEnd w:id="278"/>
            <w:r w:rsidRPr="00F37DF5">
              <w:t>5</w:t>
            </w:r>
          </w:p>
        </w:tc>
        <w:tc>
          <w:tcPr>
            <w:tcW w:w="1502" w:type="dxa"/>
            <w:tcBorders>
              <w:bottom w:val="single" w:sz="4" w:space="0" w:color="auto"/>
            </w:tcBorders>
            <w:shd w:val="clear" w:color="auto" w:fill="auto"/>
          </w:tcPr>
          <w:p w:rsidR="00300522" w:rsidRPr="00F37DF5" w:rsidRDefault="00300522" w:rsidP="00300522">
            <w:pPr>
              <w:pStyle w:val="Tabletext"/>
            </w:pPr>
            <w:r w:rsidRPr="00F37DF5">
              <w:t>Export of goods that are to be consumed on international flights or voyages</w:t>
            </w:r>
          </w:p>
        </w:tc>
        <w:tc>
          <w:tcPr>
            <w:tcW w:w="4962" w:type="dxa"/>
            <w:tcBorders>
              <w:bottom w:val="single" w:sz="4" w:space="0" w:color="auto"/>
            </w:tcBorders>
            <w:shd w:val="clear" w:color="auto" w:fill="auto"/>
          </w:tcPr>
          <w:p w:rsidR="00300522" w:rsidRPr="00F37DF5" w:rsidRDefault="00300522" w:rsidP="00300522">
            <w:pPr>
              <w:pStyle w:val="Tabletext"/>
            </w:pPr>
            <w:r w:rsidRPr="00F37DF5">
              <w:t>a supply of:</w:t>
            </w:r>
          </w:p>
          <w:p w:rsidR="00300522" w:rsidRPr="00F37DF5" w:rsidRDefault="00300522" w:rsidP="001805CE">
            <w:pPr>
              <w:pStyle w:val="Tablea"/>
            </w:pPr>
            <w:r w:rsidRPr="00F37DF5">
              <w:t>(a</w:t>
            </w:r>
            <w:r w:rsidR="00A53099" w:rsidRPr="00F37DF5">
              <w:t xml:space="preserve">) </w:t>
            </w:r>
            <w:r w:rsidR="00142129" w:rsidRPr="00142129">
              <w:rPr>
                <w:position w:val="6"/>
                <w:sz w:val="16"/>
                <w:szCs w:val="16"/>
              </w:rPr>
              <w:t>*</w:t>
            </w:r>
            <w:r w:rsidRPr="00F37DF5">
              <w:t xml:space="preserve">aircraft’s stores, or spare parts, for use, consumption or sale on an aircraft on a flight that has a destination outside </w:t>
            </w:r>
            <w:r w:rsidR="00440100" w:rsidRPr="00F37DF5">
              <w:t>the indirect tax zone</w:t>
            </w:r>
            <w:r w:rsidRPr="00F37DF5">
              <w:t>; or</w:t>
            </w:r>
          </w:p>
          <w:p w:rsidR="00300522" w:rsidRPr="00F37DF5" w:rsidRDefault="00300522" w:rsidP="001805CE">
            <w:pPr>
              <w:pStyle w:val="Tablea"/>
            </w:pPr>
            <w:r w:rsidRPr="00F37DF5">
              <w:t>(b</w:t>
            </w:r>
            <w:r w:rsidR="00A53099" w:rsidRPr="00F37DF5">
              <w:t xml:space="preserve">) </w:t>
            </w:r>
            <w:r w:rsidR="00142129" w:rsidRPr="00142129">
              <w:rPr>
                <w:position w:val="6"/>
                <w:sz w:val="16"/>
                <w:szCs w:val="16"/>
              </w:rPr>
              <w:t>*</w:t>
            </w:r>
            <w:r w:rsidRPr="00F37DF5">
              <w:t xml:space="preserve">ship’s stores, or spare parts, for use, consumption or sale on a </w:t>
            </w:r>
            <w:r w:rsidR="00142129" w:rsidRPr="00142129">
              <w:rPr>
                <w:position w:val="6"/>
                <w:sz w:val="16"/>
                <w:szCs w:val="16"/>
              </w:rPr>
              <w:t>*</w:t>
            </w:r>
            <w:r w:rsidRPr="00F37DF5">
              <w:t xml:space="preserve">ship on a voyage that has a destination outside </w:t>
            </w:r>
            <w:r w:rsidR="00440100" w:rsidRPr="00F37DF5">
              <w:t>the indirect tax zone</w:t>
            </w:r>
            <w:r w:rsidRPr="00F37DF5">
              <w:t>;</w:t>
            </w:r>
          </w:p>
          <w:p w:rsidR="00300522" w:rsidRPr="00F37DF5" w:rsidRDefault="00300522" w:rsidP="001805CE">
            <w:pPr>
              <w:pStyle w:val="Tabletext"/>
            </w:pPr>
            <w:r w:rsidRPr="00F37DF5">
              <w:t xml:space="preserve">whether or not part of the flight or voyage involves a journey between places in </w:t>
            </w:r>
            <w:r w:rsidR="00440100" w:rsidRPr="00F37DF5">
              <w:t>the indirect tax zone</w:t>
            </w:r>
            <w:r w:rsidRPr="00F37DF5">
              <w:t>.</w:t>
            </w:r>
          </w:p>
        </w:tc>
      </w:tr>
      <w:tr w:rsidR="00300522" w:rsidRPr="00F37DF5"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F37DF5" w:rsidRDefault="00300522" w:rsidP="00300522">
            <w:pPr>
              <w:pStyle w:val="Tabletext"/>
            </w:pPr>
            <w:r w:rsidRPr="00F37DF5">
              <w:t>6</w:t>
            </w:r>
          </w:p>
        </w:tc>
        <w:tc>
          <w:tcPr>
            <w:tcW w:w="1502" w:type="dxa"/>
            <w:tcBorders>
              <w:top w:val="single" w:sz="4" w:space="0" w:color="auto"/>
              <w:bottom w:val="single" w:sz="4" w:space="0" w:color="auto"/>
            </w:tcBorders>
            <w:shd w:val="clear" w:color="auto" w:fill="auto"/>
          </w:tcPr>
          <w:p w:rsidR="00300522" w:rsidRPr="00F37DF5" w:rsidRDefault="00300522" w:rsidP="00300522">
            <w:pPr>
              <w:pStyle w:val="Tabletext"/>
            </w:pPr>
            <w:r w:rsidRPr="00F37DF5">
              <w:t>Export of goods used to repair etc. imported goods</w:t>
            </w:r>
          </w:p>
        </w:tc>
        <w:tc>
          <w:tcPr>
            <w:tcW w:w="4962" w:type="dxa"/>
            <w:tcBorders>
              <w:top w:val="single" w:sz="4" w:space="0" w:color="auto"/>
              <w:bottom w:val="single" w:sz="4" w:space="0" w:color="auto"/>
            </w:tcBorders>
            <w:shd w:val="clear" w:color="auto" w:fill="auto"/>
          </w:tcPr>
          <w:p w:rsidR="00300522" w:rsidRPr="00F37DF5" w:rsidRDefault="00300522" w:rsidP="00300522">
            <w:pPr>
              <w:pStyle w:val="Tabletext"/>
            </w:pPr>
            <w:r w:rsidRPr="00F37DF5">
              <w:t xml:space="preserve">a supply of goods in the course of repairing, renovating, modifying or treating other goods from outside </w:t>
            </w:r>
            <w:r w:rsidR="00440100" w:rsidRPr="00F37DF5">
              <w:t>the indirect tax zone</w:t>
            </w:r>
            <w:r w:rsidRPr="00F37DF5">
              <w:t xml:space="preserve"> whose destination is outside </w:t>
            </w:r>
            <w:r w:rsidR="00440100" w:rsidRPr="00F37DF5">
              <w:t>the indirect tax zone</w:t>
            </w:r>
            <w:r w:rsidRPr="00F37DF5">
              <w:t>, but only if:</w:t>
            </w:r>
          </w:p>
          <w:p w:rsidR="00300522" w:rsidRPr="00F37DF5" w:rsidRDefault="00300522" w:rsidP="001805CE">
            <w:pPr>
              <w:pStyle w:val="Tablea"/>
            </w:pPr>
            <w:r w:rsidRPr="00F37DF5">
              <w:t>(a</w:t>
            </w:r>
            <w:r w:rsidR="00A53099" w:rsidRPr="00F37DF5">
              <w:t xml:space="preserve">) </w:t>
            </w:r>
            <w:r w:rsidRPr="00F37DF5">
              <w:t>the goods are attached to, or become part of, the other goods; or</w:t>
            </w:r>
          </w:p>
          <w:p w:rsidR="00300522" w:rsidRPr="00F37DF5" w:rsidRDefault="00300522" w:rsidP="001805CE">
            <w:pPr>
              <w:pStyle w:val="Tablea"/>
            </w:pPr>
            <w:r w:rsidRPr="00F37DF5">
              <w:t>(b</w:t>
            </w:r>
            <w:r w:rsidR="00A53099" w:rsidRPr="00F37DF5">
              <w:t xml:space="preserve">) </w:t>
            </w:r>
            <w:r w:rsidRPr="00F37DF5">
              <w:t>the goods become unusable or worthless as a direct result of being used to repair, renovate, modify or treat the other goods.</w:t>
            </w:r>
          </w:p>
        </w:tc>
      </w:tr>
      <w:tr w:rsidR="00300522" w:rsidRPr="00F37DF5" w:rsidTr="00A53099">
        <w:tblPrEx>
          <w:tblCellMar>
            <w:left w:w="107" w:type="dxa"/>
            <w:right w:w="107" w:type="dxa"/>
          </w:tblCellMar>
        </w:tblPrEx>
        <w:tc>
          <w:tcPr>
            <w:tcW w:w="624" w:type="dxa"/>
            <w:tcBorders>
              <w:bottom w:val="single" w:sz="12" w:space="0" w:color="auto"/>
            </w:tcBorders>
            <w:shd w:val="clear" w:color="auto" w:fill="auto"/>
          </w:tcPr>
          <w:p w:rsidR="00300522" w:rsidRPr="00F37DF5" w:rsidRDefault="00300522" w:rsidP="00300522">
            <w:pPr>
              <w:pStyle w:val="Tabletext"/>
            </w:pPr>
            <w:r w:rsidRPr="00F37DF5">
              <w:t>7</w:t>
            </w:r>
          </w:p>
        </w:tc>
        <w:tc>
          <w:tcPr>
            <w:tcW w:w="1502" w:type="dxa"/>
            <w:tcBorders>
              <w:bottom w:val="single" w:sz="12" w:space="0" w:color="auto"/>
            </w:tcBorders>
            <w:shd w:val="clear" w:color="auto" w:fill="auto"/>
          </w:tcPr>
          <w:p w:rsidR="00300522" w:rsidRPr="00F37DF5" w:rsidRDefault="00300522" w:rsidP="00300522">
            <w:pPr>
              <w:pStyle w:val="Tabletext"/>
            </w:pPr>
            <w:r w:rsidRPr="00F37DF5">
              <w:t>Goods exported by travellers as accompanied baggage</w:t>
            </w:r>
          </w:p>
        </w:tc>
        <w:tc>
          <w:tcPr>
            <w:tcW w:w="4962" w:type="dxa"/>
            <w:tcBorders>
              <w:bottom w:val="single" w:sz="12" w:space="0" w:color="auto"/>
            </w:tcBorders>
            <w:shd w:val="clear" w:color="auto" w:fill="auto"/>
          </w:tcPr>
          <w:p w:rsidR="00300522" w:rsidRPr="00F37DF5" w:rsidRDefault="00300522" w:rsidP="00300522">
            <w:pPr>
              <w:pStyle w:val="Tabletext"/>
            </w:pPr>
            <w:r w:rsidRPr="00F37DF5">
              <w:t xml:space="preserve">a supply of goods to a </w:t>
            </w:r>
            <w:r w:rsidR="00142129" w:rsidRPr="00142129">
              <w:rPr>
                <w:position w:val="6"/>
                <w:sz w:val="16"/>
                <w:szCs w:val="16"/>
              </w:rPr>
              <w:t>*</w:t>
            </w:r>
            <w:r w:rsidRPr="00F37DF5">
              <w:t>relevant traveller, but only if:</w:t>
            </w:r>
          </w:p>
          <w:p w:rsidR="00300522" w:rsidRPr="00F37DF5" w:rsidRDefault="00300522" w:rsidP="001805CE">
            <w:pPr>
              <w:pStyle w:val="Tablea"/>
            </w:pPr>
            <w:r w:rsidRPr="00F37DF5">
              <w:t>(a</w:t>
            </w:r>
            <w:r w:rsidR="00A53099" w:rsidRPr="00F37DF5">
              <w:t xml:space="preserve">) </w:t>
            </w:r>
            <w:r w:rsidRPr="00F37DF5">
              <w:t>the supply is made in accordance with the rules specified in the regulations; and</w:t>
            </w:r>
          </w:p>
          <w:p w:rsidR="00300522" w:rsidRPr="00F37DF5" w:rsidRDefault="00300522" w:rsidP="001805CE">
            <w:pPr>
              <w:pStyle w:val="Tablea"/>
            </w:pPr>
            <w:r w:rsidRPr="00F37DF5">
              <w:t>(b</w:t>
            </w:r>
            <w:r w:rsidR="00A53099" w:rsidRPr="00F37DF5">
              <w:t xml:space="preserve">) </w:t>
            </w:r>
            <w:r w:rsidRPr="00F37DF5">
              <w:t>the goods are exported as accompanied baggage of the relevant traveller.</w:t>
            </w:r>
          </w:p>
        </w:tc>
      </w:tr>
    </w:tbl>
    <w:p w:rsidR="00300522" w:rsidRPr="00F37DF5" w:rsidRDefault="00300522" w:rsidP="00300522">
      <w:pPr>
        <w:pStyle w:val="subsection"/>
      </w:pPr>
      <w:r w:rsidRPr="00F37DF5">
        <w:tab/>
        <w:t>(2)</w:t>
      </w:r>
      <w:r w:rsidRPr="00F37DF5">
        <w:tab/>
        <w:t>However, a supply covered by any of items</w:t>
      </w:r>
      <w:r w:rsidR="006138CE" w:rsidRPr="00F37DF5">
        <w:t> </w:t>
      </w:r>
      <w:r w:rsidRPr="00F37DF5">
        <w:t xml:space="preserve">1 to 6 in the table in </w:t>
      </w:r>
      <w:r w:rsidR="006138CE" w:rsidRPr="00F37DF5">
        <w:t>subsection (</w:t>
      </w:r>
      <w:r w:rsidRPr="00F37DF5">
        <w:t xml:space="preserve">1) is </w:t>
      </w:r>
      <w:r w:rsidRPr="00F37DF5">
        <w:rPr>
          <w:i/>
          <w:iCs/>
        </w:rPr>
        <w:t>not</w:t>
      </w:r>
      <w:r w:rsidRPr="00F37DF5">
        <w:t xml:space="preserve"> GST</w:t>
      </w:r>
      <w:r w:rsidR="00142129">
        <w:noBreakHyphen/>
      </w:r>
      <w:r w:rsidRPr="00F37DF5">
        <w:t xml:space="preserve">free if the supplier reimports the goods into </w:t>
      </w:r>
      <w:r w:rsidR="007E3D89" w:rsidRPr="00F37DF5">
        <w:t>the indirect tax zone</w:t>
      </w:r>
      <w:r w:rsidRPr="00F37DF5">
        <w:t>.</w:t>
      </w:r>
    </w:p>
    <w:p w:rsidR="00300522" w:rsidRPr="00F37DF5" w:rsidRDefault="00300522" w:rsidP="00300522">
      <w:pPr>
        <w:pStyle w:val="subsection"/>
      </w:pPr>
      <w:r w:rsidRPr="00F37DF5">
        <w:tab/>
        <w:t>(3)</w:t>
      </w:r>
      <w:r w:rsidRPr="00F37DF5">
        <w:tab/>
        <w:t>Without limiting items</w:t>
      </w:r>
      <w:r w:rsidR="006138CE" w:rsidRPr="00F37DF5">
        <w:t> </w:t>
      </w:r>
      <w:r w:rsidRPr="00F37DF5">
        <w:t xml:space="preserve">1 and 2 in the table in </w:t>
      </w:r>
      <w:r w:rsidR="006138CE" w:rsidRPr="00F37DF5">
        <w:t>subsection (</w:t>
      </w:r>
      <w:r w:rsidRPr="00F37DF5">
        <w:t xml:space="preserve">1), a supplier of goods is treated, for the purposes of those items, as having exported the goods from </w:t>
      </w:r>
      <w:r w:rsidR="007E3D89" w:rsidRPr="00F37DF5">
        <w:t>the indirect tax zone</w:t>
      </w:r>
      <w:r w:rsidRPr="00F37DF5">
        <w:t xml:space="preserve"> if:</w:t>
      </w:r>
    </w:p>
    <w:p w:rsidR="00300522" w:rsidRPr="00F37DF5" w:rsidRDefault="00300522" w:rsidP="00300522">
      <w:pPr>
        <w:pStyle w:val="paragraph"/>
      </w:pPr>
      <w:r w:rsidRPr="00F37DF5">
        <w:tab/>
        <w:t>(a)</w:t>
      </w:r>
      <w:r w:rsidRPr="00F37DF5">
        <w:tab/>
        <w:t xml:space="preserve">before the goods are exported, the supplier supplies them to an entity that is not </w:t>
      </w:r>
      <w:r w:rsidR="00142129" w:rsidRPr="00142129">
        <w:rPr>
          <w:position w:val="6"/>
          <w:sz w:val="16"/>
          <w:szCs w:val="16"/>
        </w:rPr>
        <w:t>*</w:t>
      </w:r>
      <w:r w:rsidRPr="00F37DF5">
        <w:t xml:space="preserve">registered or </w:t>
      </w:r>
      <w:r w:rsidR="00142129" w:rsidRPr="00142129">
        <w:rPr>
          <w:position w:val="6"/>
          <w:sz w:val="16"/>
          <w:szCs w:val="16"/>
        </w:rPr>
        <w:t>*</w:t>
      </w:r>
      <w:r w:rsidRPr="00F37DF5">
        <w:t>required to be registered; and</w:t>
      </w:r>
    </w:p>
    <w:p w:rsidR="00300522" w:rsidRPr="00F37DF5" w:rsidRDefault="00300522" w:rsidP="00300522">
      <w:pPr>
        <w:pStyle w:val="paragraph"/>
      </w:pPr>
      <w:r w:rsidRPr="00F37DF5">
        <w:tab/>
        <w:t>(b)</w:t>
      </w:r>
      <w:r w:rsidRPr="00F37DF5">
        <w:tab/>
        <w:t xml:space="preserve">that entity exports the goods from </w:t>
      </w:r>
      <w:r w:rsidR="007E3D89" w:rsidRPr="00F37DF5">
        <w:t>the indirect tax zone</w:t>
      </w:r>
      <w:r w:rsidRPr="00F37DF5">
        <w:t>; and</w:t>
      </w:r>
    </w:p>
    <w:p w:rsidR="00300522" w:rsidRPr="00F37DF5" w:rsidRDefault="00300522" w:rsidP="00300522">
      <w:pPr>
        <w:pStyle w:val="paragraph"/>
      </w:pPr>
      <w:r w:rsidRPr="00F37DF5">
        <w:tab/>
        <w:t>(c)</w:t>
      </w:r>
      <w:r w:rsidRPr="00F37DF5">
        <w:tab/>
        <w:t>the goods have been entered for export within the meaning of section</w:t>
      </w:r>
      <w:r w:rsidR="006138CE" w:rsidRPr="00F37DF5">
        <w:t> </w:t>
      </w:r>
      <w:r w:rsidRPr="00F37DF5">
        <w:t xml:space="preserve">113 of the </w:t>
      </w:r>
      <w:r w:rsidRPr="00F37DF5">
        <w:rPr>
          <w:i/>
          <w:iCs/>
        </w:rPr>
        <w:t>Customs Act 1901</w:t>
      </w:r>
      <w:r w:rsidRPr="00F37DF5">
        <w:t>; and</w:t>
      </w:r>
    </w:p>
    <w:p w:rsidR="00300522" w:rsidRPr="00F37DF5" w:rsidRDefault="00300522" w:rsidP="00300522">
      <w:pPr>
        <w:pStyle w:val="paragraph"/>
      </w:pPr>
      <w:r w:rsidRPr="00F37DF5">
        <w:tab/>
        <w:t>(d)</w:t>
      </w:r>
      <w:r w:rsidRPr="00F37DF5">
        <w:tab/>
        <w:t>since their supply to that entity, the goods have not been altered or used in any way, except to the extent (if any) necessary to prepare them for export; and</w:t>
      </w:r>
    </w:p>
    <w:p w:rsidR="00300522" w:rsidRPr="00F37DF5" w:rsidRDefault="00300522" w:rsidP="00300522">
      <w:pPr>
        <w:pStyle w:val="paragraph"/>
      </w:pPr>
      <w:r w:rsidRPr="00F37DF5">
        <w:tab/>
        <w:t>(e)</w:t>
      </w:r>
      <w:r w:rsidRPr="00F37DF5">
        <w:tab/>
        <w:t>the supplier has sufficient documentary evidence to show that the goods were exported</w:t>
      </w:r>
      <w:r w:rsidR="001D64C9" w:rsidRPr="00F37DF5">
        <w:t>; and</w:t>
      </w:r>
    </w:p>
    <w:p w:rsidR="001D64C9" w:rsidRPr="00F37DF5" w:rsidRDefault="001D64C9" w:rsidP="001D64C9">
      <w:pPr>
        <w:pStyle w:val="paragraph"/>
      </w:pPr>
      <w:r w:rsidRPr="00F37DF5">
        <w:tab/>
        <w:t>(f)</w:t>
      </w:r>
      <w:r w:rsidRPr="00F37DF5">
        <w:tab/>
        <w:t>if that entity is covered by paragraph</w:t>
      </w:r>
      <w:r w:rsidR="006138CE" w:rsidRPr="00F37DF5">
        <w:t> </w:t>
      </w:r>
      <w:r w:rsidRPr="00F37DF5">
        <w:t>168</w:t>
      </w:r>
      <w:r w:rsidR="00142129">
        <w:noBreakHyphen/>
      </w:r>
      <w:r w:rsidRPr="00F37DF5">
        <w:t>5(1A)(c)—the supplier has a declaration by that entity stating that:</w:t>
      </w:r>
    </w:p>
    <w:p w:rsidR="001D64C9" w:rsidRPr="00F37DF5" w:rsidRDefault="001D64C9" w:rsidP="001D64C9">
      <w:pPr>
        <w:pStyle w:val="paragraphsub"/>
      </w:pPr>
      <w:r w:rsidRPr="00F37DF5">
        <w:tab/>
        <w:t>(i)</w:t>
      </w:r>
      <w:r w:rsidRPr="00F37DF5">
        <w:tab/>
        <w:t>a payment has not been sought under section</w:t>
      </w:r>
      <w:r w:rsidR="006138CE" w:rsidRPr="00F37DF5">
        <w:t> </w:t>
      </w:r>
      <w:r w:rsidRPr="00F37DF5">
        <w:t>168</w:t>
      </w:r>
      <w:r w:rsidR="00142129">
        <w:noBreakHyphen/>
      </w:r>
      <w:r w:rsidRPr="00F37DF5">
        <w:t>5 for the supply; and</w:t>
      </w:r>
    </w:p>
    <w:p w:rsidR="001D64C9" w:rsidRPr="00F37DF5" w:rsidRDefault="001D64C9" w:rsidP="001D64C9">
      <w:pPr>
        <w:pStyle w:val="paragraphsub"/>
      </w:pPr>
      <w:r w:rsidRPr="00F37DF5">
        <w:tab/>
        <w:t>(ii)</w:t>
      </w:r>
      <w:r w:rsidRPr="00F37DF5">
        <w:tab/>
        <w:t xml:space="preserve">if the goods are </w:t>
      </w:r>
      <w:r w:rsidR="00142129" w:rsidRPr="00142129">
        <w:rPr>
          <w:position w:val="6"/>
          <w:sz w:val="16"/>
        </w:rPr>
        <w:t>*</w:t>
      </w:r>
      <w:r w:rsidR="00AF04E7" w:rsidRPr="00F37DF5">
        <w:t>wine</w:t>
      </w:r>
      <w:r w:rsidRPr="00F37DF5">
        <w:t>—a payment has not been sought under section</w:t>
      </w:r>
      <w:r w:rsidR="006138CE" w:rsidRPr="00F37DF5">
        <w:t> </w:t>
      </w:r>
      <w:r w:rsidRPr="00F37DF5">
        <w:t>25</w:t>
      </w:r>
      <w:r w:rsidR="00142129">
        <w:noBreakHyphen/>
      </w:r>
      <w:r w:rsidRPr="00F37DF5">
        <w:t>5 of that Act for the supply.</w:t>
      </w:r>
    </w:p>
    <w:p w:rsidR="00300522" w:rsidRPr="00F37DF5" w:rsidRDefault="00300522" w:rsidP="00300522">
      <w:pPr>
        <w:pStyle w:val="subsection2"/>
      </w:pPr>
      <w:r w:rsidRPr="00F37DF5">
        <w:t xml:space="preserve">However, if the goods are reimported into </w:t>
      </w:r>
      <w:r w:rsidR="007E3D89" w:rsidRPr="00F37DF5">
        <w:t>the indirect tax zone</w:t>
      </w:r>
      <w:r w:rsidRPr="00F37DF5">
        <w:t xml:space="preserve">, the supply is </w:t>
      </w:r>
      <w:r w:rsidRPr="00F37DF5">
        <w:rPr>
          <w:i/>
          <w:iCs/>
        </w:rPr>
        <w:t>not</w:t>
      </w:r>
      <w:r w:rsidRPr="00F37DF5">
        <w:t xml:space="preserve"> GST</w:t>
      </w:r>
      <w:r w:rsidR="00142129">
        <w:noBreakHyphen/>
      </w:r>
      <w:r w:rsidRPr="00F37DF5">
        <w:t xml:space="preserve">free unless the reimportation is a </w:t>
      </w:r>
      <w:r w:rsidR="00142129" w:rsidRPr="00142129">
        <w:rPr>
          <w:position w:val="6"/>
          <w:sz w:val="16"/>
          <w:szCs w:val="16"/>
        </w:rPr>
        <w:t>*</w:t>
      </w:r>
      <w:r w:rsidRPr="00F37DF5">
        <w:t>taxable importation.</w:t>
      </w:r>
    </w:p>
    <w:p w:rsidR="00627498" w:rsidRPr="00F37DF5" w:rsidRDefault="00627498" w:rsidP="00627498">
      <w:pPr>
        <w:pStyle w:val="notetext"/>
      </w:pPr>
      <w:r w:rsidRPr="00F37DF5">
        <w:t>Note:</w:t>
      </w:r>
      <w:r w:rsidRPr="00F37DF5">
        <w:tab/>
        <w:t>The entity will be covered by paragraph</w:t>
      </w:r>
      <w:r w:rsidR="006138CE" w:rsidRPr="00F37DF5">
        <w:t> </w:t>
      </w:r>
      <w:r w:rsidRPr="00F37DF5">
        <w:t>168</w:t>
      </w:r>
      <w:r w:rsidR="00142129">
        <w:noBreakHyphen/>
      </w:r>
      <w:r w:rsidRPr="00F37DF5">
        <w:t>5(1A)(c) if the entity is an individual who resides in an external Territory.</w:t>
      </w:r>
    </w:p>
    <w:p w:rsidR="00A3312B" w:rsidRPr="00F37DF5" w:rsidRDefault="00A3312B" w:rsidP="00A3312B">
      <w:pPr>
        <w:pStyle w:val="subsection"/>
      </w:pPr>
      <w:r w:rsidRPr="00F37DF5">
        <w:tab/>
        <w:t>(4)</w:t>
      </w:r>
      <w:r w:rsidRPr="00F37DF5">
        <w:tab/>
        <w:t>Without limiting item</w:t>
      </w:r>
      <w:r w:rsidR="006138CE" w:rsidRPr="00F37DF5">
        <w:t> </w:t>
      </w:r>
      <w:r w:rsidRPr="00F37DF5">
        <w:t xml:space="preserve">2A in the table in </w:t>
      </w:r>
      <w:r w:rsidR="006138CE" w:rsidRPr="00F37DF5">
        <w:t>subsection (</w:t>
      </w:r>
      <w:r w:rsidRPr="00F37DF5">
        <w:t xml:space="preserve">1), a supplier of goods is treated, for the purposes of that item, as having exported the goods from </w:t>
      </w:r>
      <w:r w:rsidR="007E3D89" w:rsidRPr="00F37DF5">
        <w:t>the indirect tax zone</w:t>
      </w:r>
      <w:r w:rsidRPr="00F37DF5">
        <w:t xml:space="preserve"> if:</w:t>
      </w:r>
    </w:p>
    <w:p w:rsidR="00A3312B" w:rsidRPr="00F37DF5" w:rsidRDefault="00A3312B" w:rsidP="00A3312B">
      <w:pPr>
        <w:pStyle w:val="paragraph"/>
      </w:pPr>
      <w:r w:rsidRPr="00F37DF5">
        <w:tab/>
        <w:t>(a)</w:t>
      </w:r>
      <w:r w:rsidRPr="00F37DF5">
        <w:tab/>
        <w:t>before the goods are exported, the supplier supplies them to an entity that:</w:t>
      </w:r>
    </w:p>
    <w:p w:rsidR="00A3312B" w:rsidRPr="00F37DF5" w:rsidRDefault="00A3312B" w:rsidP="00A3312B">
      <w:pPr>
        <w:pStyle w:val="paragraphsub"/>
      </w:pPr>
      <w:r w:rsidRPr="00F37DF5">
        <w:tab/>
        <w:t>(i)</w:t>
      </w:r>
      <w:r w:rsidRPr="00F37DF5">
        <w:tab/>
        <w:t xml:space="preserve">is an </w:t>
      </w:r>
      <w:r w:rsidR="00142129" w:rsidRPr="00142129">
        <w:rPr>
          <w:position w:val="6"/>
          <w:sz w:val="16"/>
        </w:rPr>
        <w:t>*</w:t>
      </w:r>
      <w:r w:rsidRPr="00F37DF5">
        <w:t>associate of the supplier; and</w:t>
      </w:r>
    </w:p>
    <w:p w:rsidR="00A3312B" w:rsidRPr="00F37DF5" w:rsidRDefault="00A3312B" w:rsidP="00A3312B">
      <w:pPr>
        <w:pStyle w:val="paragraphsub"/>
      </w:pPr>
      <w:r w:rsidRPr="00F37DF5">
        <w:tab/>
        <w:t>(ii)</w:t>
      </w:r>
      <w:r w:rsidRPr="00F37DF5">
        <w:tab/>
        <w:t xml:space="preserve">is not </w:t>
      </w:r>
      <w:r w:rsidR="00142129" w:rsidRPr="00142129">
        <w:rPr>
          <w:position w:val="6"/>
          <w:sz w:val="16"/>
        </w:rPr>
        <w:t>*</w:t>
      </w:r>
      <w:r w:rsidRPr="00F37DF5">
        <w:t xml:space="preserve">registered or </w:t>
      </w:r>
      <w:r w:rsidR="00142129" w:rsidRPr="00142129">
        <w:rPr>
          <w:position w:val="6"/>
          <w:sz w:val="16"/>
        </w:rPr>
        <w:t>*</w:t>
      </w:r>
      <w:r w:rsidRPr="00F37DF5">
        <w:t>required to be registered; and</w:t>
      </w:r>
    </w:p>
    <w:p w:rsidR="00A3312B" w:rsidRPr="00F37DF5" w:rsidRDefault="00A3312B" w:rsidP="00A3312B">
      <w:pPr>
        <w:pStyle w:val="paragraph"/>
      </w:pPr>
      <w:r w:rsidRPr="00F37DF5">
        <w:tab/>
        <w:t>(b)</w:t>
      </w:r>
      <w:r w:rsidRPr="00F37DF5">
        <w:tab/>
        <w:t xml:space="preserve">the associate exports the goods from </w:t>
      </w:r>
      <w:r w:rsidR="007E3D89" w:rsidRPr="00F37DF5">
        <w:t>the indirect tax zone</w:t>
      </w:r>
      <w:r w:rsidRPr="00F37DF5">
        <w:t xml:space="preserve"> within 60 days (or such further period as the Commissioner allows) after the earlier of the following:</w:t>
      </w:r>
    </w:p>
    <w:p w:rsidR="00A3312B" w:rsidRPr="00F37DF5" w:rsidRDefault="00A3312B" w:rsidP="00A3312B">
      <w:pPr>
        <w:pStyle w:val="paragraphsub"/>
      </w:pPr>
      <w:r w:rsidRPr="00F37DF5">
        <w:tab/>
        <w:t>(i)</w:t>
      </w:r>
      <w:r w:rsidRPr="00F37DF5">
        <w:tab/>
        <w:t xml:space="preserve">the day the goods were delivered in </w:t>
      </w:r>
      <w:r w:rsidR="00567C16" w:rsidRPr="00F37DF5">
        <w:t>the indirect tax zone</w:t>
      </w:r>
      <w:r w:rsidRPr="00F37DF5">
        <w:t xml:space="preserve"> to the associate;</w:t>
      </w:r>
    </w:p>
    <w:p w:rsidR="00A3312B" w:rsidRPr="00F37DF5" w:rsidRDefault="00A3312B" w:rsidP="00A3312B">
      <w:pPr>
        <w:pStyle w:val="paragraphsub"/>
      </w:pPr>
      <w:r w:rsidRPr="00F37DF5">
        <w:tab/>
        <w:t>(ii)</w:t>
      </w:r>
      <w:r w:rsidRPr="00F37DF5">
        <w:tab/>
        <w:t xml:space="preserve">the day the goods were made available in </w:t>
      </w:r>
      <w:r w:rsidR="00567C16" w:rsidRPr="00F37DF5">
        <w:t>the indirect tax zone</w:t>
      </w:r>
      <w:r w:rsidRPr="00F37DF5">
        <w:t xml:space="preserve"> to the associate; and</w:t>
      </w:r>
    </w:p>
    <w:p w:rsidR="00A3312B" w:rsidRPr="00F37DF5" w:rsidRDefault="00A3312B" w:rsidP="00A3312B">
      <w:pPr>
        <w:pStyle w:val="paragraph"/>
      </w:pPr>
      <w:r w:rsidRPr="00F37DF5">
        <w:tab/>
        <w:t>(c)</w:t>
      </w:r>
      <w:r w:rsidRPr="00F37DF5">
        <w:tab/>
        <w:t>the goods have been entered for export within the meaning of section</w:t>
      </w:r>
      <w:r w:rsidR="006138CE" w:rsidRPr="00F37DF5">
        <w:t> </w:t>
      </w:r>
      <w:r w:rsidRPr="00F37DF5">
        <w:t xml:space="preserve">113 of the </w:t>
      </w:r>
      <w:r w:rsidRPr="00F37DF5">
        <w:rPr>
          <w:i/>
        </w:rPr>
        <w:t>Customs Act 1901</w:t>
      </w:r>
      <w:r w:rsidRPr="00F37DF5">
        <w:t>; and</w:t>
      </w:r>
    </w:p>
    <w:p w:rsidR="00A3312B" w:rsidRPr="00F37DF5" w:rsidRDefault="00A3312B" w:rsidP="00A3312B">
      <w:pPr>
        <w:pStyle w:val="paragraph"/>
      </w:pPr>
      <w:r w:rsidRPr="00F37DF5">
        <w:tab/>
        <w:t>(d)</w:t>
      </w:r>
      <w:r w:rsidRPr="00F37DF5">
        <w:tab/>
        <w:t>since their supply to the associate, the goods have not been altered or used in any way, except to the extent (if any) necessary to prepare them for export; and</w:t>
      </w:r>
    </w:p>
    <w:p w:rsidR="00A3312B" w:rsidRPr="00F37DF5" w:rsidRDefault="00A3312B" w:rsidP="00A3312B">
      <w:pPr>
        <w:pStyle w:val="paragraph"/>
      </w:pPr>
      <w:r w:rsidRPr="00F37DF5">
        <w:tab/>
        <w:t>(e)</w:t>
      </w:r>
      <w:r w:rsidRPr="00F37DF5">
        <w:tab/>
        <w:t>the supplier has sufficient documentary evidence to show that the goods were exported</w:t>
      </w:r>
      <w:r w:rsidR="001C6D07" w:rsidRPr="00F37DF5">
        <w:t>; and</w:t>
      </w:r>
    </w:p>
    <w:p w:rsidR="001C6D07" w:rsidRPr="00F37DF5" w:rsidRDefault="001C6D07" w:rsidP="001C6D07">
      <w:pPr>
        <w:pStyle w:val="paragraph"/>
      </w:pPr>
      <w:r w:rsidRPr="00F37DF5">
        <w:tab/>
        <w:t>(f)</w:t>
      </w:r>
      <w:r w:rsidRPr="00F37DF5">
        <w:tab/>
        <w:t>if the associate is covered by paragraph</w:t>
      </w:r>
      <w:r w:rsidR="006138CE" w:rsidRPr="00F37DF5">
        <w:t> </w:t>
      </w:r>
      <w:r w:rsidRPr="00F37DF5">
        <w:t>168</w:t>
      </w:r>
      <w:r w:rsidR="00142129">
        <w:noBreakHyphen/>
      </w:r>
      <w:r w:rsidRPr="00F37DF5">
        <w:t>5(1A)(c)—the supplier has a declaration by the associate stating that:</w:t>
      </w:r>
    </w:p>
    <w:p w:rsidR="001C6D07" w:rsidRPr="00F37DF5" w:rsidRDefault="001C6D07" w:rsidP="001C6D07">
      <w:pPr>
        <w:pStyle w:val="paragraphsub"/>
      </w:pPr>
      <w:r w:rsidRPr="00F37DF5">
        <w:tab/>
        <w:t>(i)</w:t>
      </w:r>
      <w:r w:rsidRPr="00F37DF5">
        <w:tab/>
        <w:t>a payment has not been sought under section</w:t>
      </w:r>
      <w:r w:rsidR="006138CE" w:rsidRPr="00F37DF5">
        <w:t> </w:t>
      </w:r>
      <w:r w:rsidRPr="00F37DF5">
        <w:t>168</w:t>
      </w:r>
      <w:r w:rsidR="00142129">
        <w:noBreakHyphen/>
      </w:r>
      <w:r w:rsidRPr="00F37DF5">
        <w:t>5 for the supply; and</w:t>
      </w:r>
    </w:p>
    <w:p w:rsidR="001C6D07" w:rsidRPr="00F37DF5" w:rsidRDefault="001C6D07" w:rsidP="001C6D07">
      <w:pPr>
        <w:pStyle w:val="paragraphsub"/>
      </w:pPr>
      <w:r w:rsidRPr="00F37DF5">
        <w:tab/>
        <w:t>(ii)</w:t>
      </w:r>
      <w:r w:rsidRPr="00F37DF5">
        <w:tab/>
        <w:t xml:space="preserve">if the goods are </w:t>
      </w:r>
      <w:r w:rsidR="00142129" w:rsidRPr="00142129">
        <w:rPr>
          <w:position w:val="6"/>
          <w:sz w:val="16"/>
        </w:rPr>
        <w:t>*</w:t>
      </w:r>
      <w:r w:rsidR="00AF04E7" w:rsidRPr="00F37DF5">
        <w:t>wine</w:t>
      </w:r>
      <w:r w:rsidRPr="00F37DF5">
        <w:t>—a payment has not been sought under section</w:t>
      </w:r>
      <w:r w:rsidR="006138CE" w:rsidRPr="00F37DF5">
        <w:t> </w:t>
      </w:r>
      <w:r w:rsidRPr="00F37DF5">
        <w:t>25</w:t>
      </w:r>
      <w:r w:rsidR="00142129">
        <w:noBreakHyphen/>
      </w:r>
      <w:r w:rsidRPr="00F37DF5">
        <w:t>5 of that Act for the supply.</w:t>
      </w:r>
    </w:p>
    <w:p w:rsidR="00A3312B" w:rsidRPr="00F37DF5" w:rsidRDefault="00A3312B" w:rsidP="005E4075">
      <w:pPr>
        <w:pStyle w:val="subsection2"/>
        <w:keepNext/>
        <w:keepLines/>
      </w:pPr>
      <w:r w:rsidRPr="00F37DF5">
        <w:t xml:space="preserve">However, if the goods are reimported into </w:t>
      </w:r>
      <w:r w:rsidR="007E3D89" w:rsidRPr="00F37DF5">
        <w:t>the indirect tax zone</w:t>
      </w:r>
      <w:r w:rsidRPr="00F37DF5">
        <w:t xml:space="preserve">, the supply is </w:t>
      </w:r>
      <w:r w:rsidRPr="00F37DF5">
        <w:rPr>
          <w:i/>
        </w:rPr>
        <w:t>not</w:t>
      </w:r>
      <w:r w:rsidRPr="00F37DF5">
        <w:t xml:space="preserve"> GST</w:t>
      </w:r>
      <w:r w:rsidR="00142129">
        <w:noBreakHyphen/>
      </w:r>
      <w:r w:rsidRPr="00F37DF5">
        <w:t xml:space="preserve">free unless the reimportation is a </w:t>
      </w:r>
      <w:r w:rsidR="00142129" w:rsidRPr="00142129">
        <w:rPr>
          <w:position w:val="6"/>
          <w:sz w:val="16"/>
        </w:rPr>
        <w:t>*</w:t>
      </w:r>
      <w:r w:rsidRPr="00F37DF5">
        <w:t>taxable importation.</w:t>
      </w:r>
    </w:p>
    <w:p w:rsidR="00CE1F9E" w:rsidRPr="00F37DF5" w:rsidRDefault="00CE1F9E" w:rsidP="00CE1F9E">
      <w:pPr>
        <w:pStyle w:val="notetext"/>
      </w:pPr>
      <w:r w:rsidRPr="00F37DF5">
        <w:t>Note:</w:t>
      </w:r>
      <w:r w:rsidRPr="00F37DF5">
        <w:tab/>
        <w:t>The associate will be covered by paragraph</w:t>
      </w:r>
      <w:r w:rsidR="006138CE" w:rsidRPr="00F37DF5">
        <w:t> </w:t>
      </w:r>
      <w:r w:rsidRPr="00F37DF5">
        <w:t>168</w:t>
      </w:r>
      <w:r w:rsidR="00142129">
        <w:noBreakHyphen/>
      </w:r>
      <w:r w:rsidRPr="00F37DF5">
        <w:t>5(1A)(c) if the associate is an individual who resides in an external Territory.</w:t>
      </w:r>
    </w:p>
    <w:p w:rsidR="00D477F0" w:rsidRPr="00F37DF5" w:rsidRDefault="00D477F0" w:rsidP="00D477F0">
      <w:pPr>
        <w:pStyle w:val="SubsectionHead"/>
      </w:pPr>
      <w:r w:rsidRPr="00F37DF5">
        <w:t>Export of new recreational boats</w:t>
      </w:r>
    </w:p>
    <w:p w:rsidR="00D477F0" w:rsidRPr="00F37DF5" w:rsidRDefault="00D477F0" w:rsidP="00D477F0">
      <w:pPr>
        <w:pStyle w:val="subsection"/>
      </w:pPr>
      <w:r w:rsidRPr="00F37DF5">
        <w:tab/>
        <w:t>(5)</w:t>
      </w:r>
      <w:r w:rsidRPr="00F37DF5">
        <w:tab/>
        <w:t>For the purposes of item</w:t>
      </w:r>
      <w:r w:rsidR="006138CE" w:rsidRPr="00F37DF5">
        <w:t> </w:t>
      </w:r>
      <w:r w:rsidRPr="00F37DF5">
        <w:t xml:space="preserve">4A of the table in </w:t>
      </w:r>
      <w:r w:rsidR="006138CE" w:rsidRPr="00F37DF5">
        <w:t>subsection (</w:t>
      </w:r>
      <w:r w:rsidRPr="00F37DF5">
        <w:t xml:space="preserve">1), the </w:t>
      </w:r>
      <w:r w:rsidR="00142129" w:rsidRPr="00142129">
        <w:rPr>
          <w:position w:val="6"/>
          <w:sz w:val="16"/>
        </w:rPr>
        <w:t>*</w:t>
      </w:r>
      <w:r w:rsidRPr="00F37DF5">
        <w:t xml:space="preserve">ship is a </w:t>
      </w:r>
      <w:r w:rsidRPr="00F37DF5">
        <w:rPr>
          <w:b/>
          <w:i/>
        </w:rPr>
        <w:t>new recreational boat</w:t>
      </w:r>
      <w:r w:rsidRPr="00F37DF5">
        <w:t xml:space="preserve"> if the ship:</w:t>
      </w:r>
    </w:p>
    <w:p w:rsidR="00D477F0" w:rsidRPr="00F37DF5" w:rsidRDefault="00D477F0" w:rsidP="00D477F0">
      <w:pPr>
        <w:pStyle w:val="paragraph"/>
      </w:pPr>
      <w:r w:rsidRPr="00F37DF5">
        <w:tab/>
        <w:t>(a)</w:t>
      </w:r>
      <w:r w:rsidRPr="00F37DF5">
        <w:tab/>
        <w:t>has not been substantially reconstructed; and</w:t>
      </w:r>
    </w:p>
    <w:p w:rsidR="00D477F0" w:rsidRPr="00F37DF5" w:rsidRDefault="00D477F0" w:rsidP="00D477F0">
      <w:pPr>
        <w:pStyle w:val="paragraph"/>
      </w:pPr>
      <w:r w:rsidRPr="00F37DF5">
        <w:tab/>
        <w:t>(b)</w:t>
      </w:r>
      <w:r w:rsidRPr="00F37DF5">
        <w:tab/>
        <w:t>has not been sold, leased or used since the completion of its construction, except in connection with:</w:t>
      </w:r>
    </w:p>
    <w:p w:rsidR="00D477F0" w:rsidRPr="00F37DF5" w:rsidRDefault="00D477F0" w:rsidP="00D477F0">
      <w:pPr>
        <w:pStyle w:val="paragraphsub"/>
      </w:pPr>
      <w:r w:rsidRPr="00F37DF5">
        <w:tab/>
        <w:t>(i)</w:t>
      </w:r>
      <w:r w:rsidRPr="00F37DF5">
        <w:tab/>
        <w:t xml:space="preserve">the supply or acquisition of the ship as stock held for the purpose of sale or exchange in </w:t>
      </w:r>
      <w:r w:rsidR="00142129" w:rsidRPr="00142129">
        <w:rPr>
          <w:position w:val="6"/>
          <w:sz w:val="16"/>
        </w:rPr>
        <w:t>*</w:t>
      </w:r>
      <w:r w:rsidRPr="00F37DF5">
        <w:t xml:space="preserve">carrying on an </w:t>
      </w:r>
      <w:r w:rsidR="00142129" w:rsidRPr="00142129">
        <w:rPr>
          <w:position w:val="6"/>
          <w:sz w:val="16"/>
        </w:rPr>
        <w:t>*</w:t>
      </w:r>
      <w:r w:rsidRPr="00F37DF5">
        <w:t>enterprise; or</w:t>
      </w:r>
    </w:p>
    <w:p w:rsidR="00D477F0" w:rsidRPr="00F37DF5" w:rsidRDefault="00D477F0" w:rsidP="00D477F0">
      <w:pPr>
        <w:pStyle w:val="paragraphsub"/>
      </w:pPr>
      <w:r w:rsidRPr="00F37DF5">
        <w:tab/>
        <w:t>(ii)</w:t>
      </w:r>
      <w:r w:rsidRPr="00F37DF5">
        <w:tab/>
        <w:t xml:space="preserve">the supply mentioned in that item, or the acquisition of the ship by the </w:t>
      </w:r>
      <w:r w:rsidR="00142129" w:rsidRPr="00142129">
        <w:rPr>
          <w:position w:val="6"/>
          <w:sz w:val="16"/>
        </w:rPr>
        <w:t>*</w:t>
      </w:r>
      <w:r w:rsidRPr="00F37DF5">
        <w:t>recipient as mentioned in that item; and</w:t>
      </w:r>
    </w:p>
    <w:p w:rsidR="00D477F0" w:rsidRPr="00F37DF5" w:rsidRDefault="00D477F0" w:rsidP="00D477F0">
      <w:pPr>
        <w:pStyle w:val="paragraph"/>
      </w:pPr>
      <w:r w:rsidRPr="00F37DF5">
        <w:tab/>
        <w:t>(c)</w:t>
      </w:r>
      <w:r w:rsidRPr="00F37DF5">
        <w:tab/>
        <w:t>was designed, and is fitted out, principally for use in activities done as private recreational pursuits or hobbies; and</w:t>
      </w:r>
    </w:p>
    <w:p w:rsidR="00D477F0" w:rsidRPr="00F37DF5" w:rsidRDefault="00D477F0" w:rsidP="00D477F0">
      <w:pPr>
        <w:pStyle w:val="paragraph"/>
      </w:pPr>
      <w:r w:rsidRPr="00F37DF5">
        <w:tab/>
        <w:t>(d)</w:t>
      </w:r>
      <w:r w:rsidRPr="00F37DF5">
        <w:tab/>
        <w:t>is not a commercial ship.</w:t>
      </w:r>
    </w:p>
    <w:p w:rsidR="00D477F0" w:rsidRPr="00F37DF5" w:rsidRDefault="00D477F0" w:rsidP="00D477F0">
      <w:pPr>
        <w:pStyle w:val="subsection"/>
      </w:pPr>
      <w:r w:rsidRPr="00F37DF5">
        <w:tab/>
        <w:t>(6)</w:t>
      </w:r>
      <w:r w:rsidRPr="00F37DF5">
        <w:tab/>
        <w:t>For the purposes of item</w:t>
      </w:r>
      <w:r w:rsidR="006138CE" w:rsidRPr="00F37DF5">
        <w:t> </w:t>
      </w:r>
      <w:r w:rsidRPr="00F37DF5">
        <w:t xml:space="preserve">4A in the table in </w:t>
      </w:r>
      <w:r w:rsidR="006138CE" w:rsidRPr="00F37DF5">
        <w:t>subsection (</w:t>
      </w:r>
      <w:r w:rsidRPr="00F37DF5">
        <w:t xml:space="preserve">1), this subsection applies if, apart from use of the </w:t>
      </w:r>
      <w:r w:rsidR="00142129" w:rsidRPr="00142129">
        <w:rPr>
          <w:position w:val="6"/>
          <w:sz w:val="16"/>
        </w:rPr>
        <w:t>*</w:t>
      </w:r>
      <w:r w:rsidRPr="00F37DF5">
        <w:t xml:space="preserve">ship by the supplier in connection with the supply of the ship to the </w:t>
      </w:r>
      <w:r w:rsidR="00142129" w:rsidRPr="00142129">
        <w:rPr>
          <w:position w:val="6"/>
          <w:sz w:val="16"/>
        </w:rPr>
        <w:t>*</w:t>
      </w:r>
      <w:r w:rsidRPr="00F37DF5">
        <w:t xml:space="preserve">recipient, the </w:t>
      </w:r>
      <w:r w:rsidR="00142129" w:rsidRPr="00142129">
        <w:rPr>
          <w:position w:val="6"/>
          <w:sz w:val="16"/>
        </w:rPr>
        <w:t>*</w:t>
      </w:r>
      <w:r w:rsidRPr="00F37DF5">
        <w:t>ship is used:</w:t>
      </w:r>
    </w:p>
    <w:p w:rsidR="00D477F0" w:rsidRPr="00F37DF5" w:rsidRDefault="00D477F0" w:rsidP="00D477F0">
      <w:pPr>
        <w:pStyle w:val="paragraph"/>
      </w:pPr>
      <w:r w:rsidRPr="00F37DF5">
        <w:tab/>
        <w:t>(a)</w:t>
      </w:r>
      <w:r w:rsidRPr="00F37DF5">
        <w:tab/>
        <w:t>as security for the performance of an obligation (other than an obligation relating to the acquisition of the ship); or</w:t>
      </w:r>
    </w:p>
    <w:p w:rsidR="00D477F0" w:rsidRPr="00F37DF5" w:rsidRDefault="00D477F0" w:rsidP="00D477F0">
      <w:pPr>
        <w:pStyle w:val="paragraph"/>
      </w:pPr>
      <w:r w:rsidRPr="00F37DF5">
        <w:tab/>
        <w:t>(b)</w:t>
      </w:r>
      <w:r w:rsidRPr="00F37DF5">
        <w:tab/>
        <w:t xml:space="preserve">in </w:t>
      </w:r>
      <w:r w:rsidR="00142129" w:rsidRPr="00142129">
        <w:rPr>
          <w:position w:val="6"/>
          <w:sz w:val="16"/>
        </w:rPr>
        <w:t>*</w:t>
      </w:r>
      <w:r w:rsidRPr="00F37DF5">
        <w:t xml:space="preserve">carrying on an </w:t>
      </w:r>
      <w:r w:rsidR="00142129" w:rsidRPr="00142129">
        <w:rPr>
          <w:position w:val="6"/>
          <w:sz w:val="16"/>
        </w:rPr>
        <w:t>*</w:t>
      </w:r>
      <w:r w:rsidRPr="00F37DF5">
        <w:t xml:space="preserve">enterprise in </w:t>
      </w:r>
      <w:r w:rsidR="007E3D89" w:rsidRPr="00F37DF5">
        <w:t>the indirect tax zone</w:t>
      </w:r>
      <w:r w:rsidRPr="00F37DF5">
        <w:t>; or</w:t>
      </w:r>
    </w:p>
    <w:p w:rsidR="00D477F0" w:rsidRPr="00F37DF5" w:rsidRDefault="00D477F0" w:rsidP="00D477F0">
      <w:pPr>
        <w:pStyle w:val="paragraph"/>
      </w:pPr>
      <w:r w:rsidRPr="00F37DF5">
        <w:tab/>
        <w:t>(c)</w:t>
      </w:r>
      <w:r w:rsidRPr="00F37DF5">
        <w:tab/>
        <w:t xml:space="preserve">in </w:t>
      </w:r>
      <w:r w:rsidR="007E3D89" w:rsidRPr="00F37DF5">
        <w:t>the indirect tax zone</w:t>
      </w:r>
      <w:r w:rsidRPr="00F37DF5">
        <w:t xml:space="preserve"> in carrying on an enterprise outside </w:t>
      </w:r>
      <w:r w:rsidR="007E3D89" w:rsidRPr="00F37DF5">
        <w:t>the indirect tax zone</w:t>
      </w:r>
      <w:r w:rsidRPr="00F37DF5">
        <w:t>, not including use that involves the ship being used:</w:t>
      </w:r>
    </w:p>
    <w:p w:rsidR="00D477F0" w:rsidRPr="00F37DF5" w:rsidRDefault="00D477F0" w:rsidP="00D477F0">
      <w:pPr>
        <w:pStyle w:val="paragraphsub"/>
      </w:pPr>
      <w:r w:rsidRPr="00F37DF5">
        <w:tab/>
        <w:t>(i)</w:t>
      </w:r>
      <w:r w:rsidRPr="00F37DF5">
        <w:tab/>
        <w:t>in a way that is private or domestic in nature; or</w:t>
      </w:r>
    </w:p>
    <w:p w:rsidR="00D477F0" w:rsidRPr="00F37DF5" w:rsidRDefault="00D477F0" w:rsidP="00D477F0">
      <w:pPr>
        <w:pStyle w:val="paragraphsub"/>
      </w:pPr>
      <w:r w:rsidRPr="00F37DF5">
        <w:tab/>
        <w:t>(ii)</w:t>
      </w:r>
      <w:r w:rsidRPr="00F37DF5">
        <w:tab/>
        <w:t>in an activity, or series of activities, done as a private recreational pursuit or hobby; or</w:t>
      </w:r>
    </w:p>
    <w:p w:rsidR="00D477F0" w:rsidRPr="00F37DF5" w:rsidRDefault="00D477F0" w:rsidP="00D477F0">
      <w:pPr>
        <w:pStyle w:val="noteToPara"/>
      </w:pPr>
      <w:r w:rsidRPr="00F37DF5">
        <w:t>Example:</w:t>
      </w:r>
      <w:r w:rsidRPr="00F37DF5">
        <w:tab/>
        <w:t>Allowing an employee to live on the ship, or to take the ship on a fishing trip.</w:t>
      </w:r>
    </w:p>
    <w:p w:rsidR="00D477F0" w:rsidRPr="00F37DF5" w:rsidRDefault="00D477F0" w:rsidP="005E4075">
      <w:pPr>
        <w:pStyle w:val="paragraph"/>
        <w:keepNext/>
        <w:keepLines/>
      </w:pPr>
      <w:r w:rsidRPr="00F37DF5">
        <w:tab/>
        <w:t>(d)</w:t>
      </w:r>
      <w:r w:rsidRPr="00F37DF5">
        <w:tab/>
        <w:t xml:space="preserve">for </w:t>
      </w:r>
      <w:r w:rsidR="00142129" w:rsidRPr="00142129">
        <w:rPr>
          <w:position w:val="6"/>
          <w:sz w:val="16"/>
        </w:rPr>
        <w:t>*</w:t>
      </w:r>
      <w:r w:rsidRPr="00F37DF5">
        <w:t>consideration, unless the consideration:</w:t>
      </w:r>
    </w:p>
    <w:p w:rsidR="00D477F0" w:rsidRPr="00F37DF5" w:rsidRDefault="00D477F0" w:rsidP="00D477F0">
      <w:pPr>
        <w:pStyle w:val="paragraphsub"/>
      </w:pPr>
      <w:r w:rsidRPr="00F37DF5">
        <w:tab/>
        <w:t>(i)</w:t>
      </w:r>
      <w:r w:rsidRPr="00F37DF5">
        <w:tab/>
        <w:t xml:space="preserve">consists of the provision of services by an employee of an enterprise carried on by the </w:t>
      </w:r>
      <w:r w:rsidR="00142129" w:rsidRPr="00142129">
        <w:rPr>
          <w:position w:val="6"/>
          <w:sz w:val="16"/>
        </w:rPr>
        <w:t>*</w:t>
      </w:r>
      <w:r w:rsidRPr="00F37DF5">
        <w:t xml:space="preserve">recipient outside </w:t>
      </w:r>
      <w:r w:rsidR="007E3D89" w:rsidRPr="00F37DF5">
        <w:t>the indirect tax zone</w:t>
      </w:r>
      <w:r w:rsidRPr="00F37DF5">
        <w:t>; or</w:t>
      </w:r>
    </w:p>
    <w:p w:rsidR="00D477F0" w:rsidRPr="00F37DF5" w:rsidRDefault="00D477F0" w:rsidP="00D477F0">
      <w:pPr>
        <w:pStyle w:val="paragraphsub"/>
      </w:pPr>
      <w:r w:rsidRPr="00F37DF5">
        <w:tab/>
        <w:t>(ii)</w:t>
      </w:r>
      <w:r w:rsidRPr="00F37DF5">
        <w:tab/>
        <w:t>is in respect of the recipient competing in a race or other sporting event (e.g. a prize).</w:t>
      </w:r>
    </w:p>
    <w:p w:rsidR="00300522" w:rsidRPr="00F37DF5" w:rsidRDefault="00300522" w:rsidP="00300522">
      <w:pPr>
        <w:pStyle w:val="ActHead5"/>
      </w:pPr>
      <w:bookmarkStart w:id="279" w:name="_Toc63330472"/>
      <w:r w:rsidRPr="00142129">
        <w:rPr>
          <w:rStyle w:val="CharSectno"/>
        </w:rPr>
        <w:t>38</w:t>
      </w:r>
      <w:r w:rsidR="00142129" w:rsidRPr="00142129">
        <w:rPr>
          <w:rStyle w:val="CharSectno"/>
        </w:rPr>
        <w:noBreakHyphen/>
      </w:r>
      <w:r w:rsidRPr="00142129">
        <w:rPr>
          <w:rStyle w:val="CharSectno"/>
        </w:rPr>
        <w:t>187</w:t>
      </w:r>
      <w:r w:rsidRPr="00F37DF5">
        <w:t xml:space="preserve">  Lease etc. of goods for use outside </w:t>
      </w:r>
      <w:r w:rsidR="007E3D89" w:rsidRPr="00F37DF5">
        <w:t>the indirect tax zone</w:t>
      </w:r>
      <w:bookmarkEnd w:id="279"/>
    </w:p>
    <w:p w:rsidR="00300522" w:rsidRPr="00F37DF5" w:rsidRDefault="00300522" w:rsidP="00300522">
      <w:pPr>
        <w:pStyle w:val="subsection"/>
      </w:pPr>
      <w:r w:rsidRPr="00F37DF5">
        <w:tab/>
      </w:r>
      <w:r w:rsidRPr="00F37DF5">
        <w:tab/>
        <w:t xml:space="preserve">A supply of goods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the supply is by way of lease or hire; and</w:t>
      </w:r>
    </w:p>
    <w:p w:rsidR="00300522" w:rsidRPr="00F37DF5" w:rsidRDefault="00300522" w:rsidP="00300522">
      <w:pPr>
        <w:pStyle w:val="paragraph"/>
      </w:pPr>
      <w:r w:rsidRPr="00F37DF5">
        <w:tab/>
        <w:t>(b)</w:t>
      </w:r>
      <w:r w:rsidRPr="00F37DF5">
        <w:tab/>
        <w:t xml:space="preserve">the goods are used outside </w:t>
      </w:r>
      <w:r w:rsidR="00DF23D2" w:rsidRPr="00F37DF5">
        <w:t>the indirect tax zone</w:t>
      </w:r>
      <w:r w:rsidRPr="00F37DF5">
        <w:t>.</w:t>
      </w:r>
    </w:p>
    <w:p w:rsidR="00300522" w:rsidRPr="00F37DF5" w:rsidRDefault="00300522" w:rsidP="00300522">
      <w:pPr>
        <w:pStyle w:val="notetext"/>
      </w:pPr>
      <w:r w:rsidRPr="00F37DF5">
        <w:t>Note:</w:t>
      </w:r>
      <w:r w:rsidRPr="00F37DF5">
        <w:tab/>
        <w:t xml:space="preserve">If goods are leased or hired and used partly in </w:t>
      </w:r>
      <w:r w:rsidR="00DF23D2" w:rsidRPr="00F37DF5">
        <w:t>the indirect tax zone</w:t>
      </w:r>
      <w:r w:rsidRPr="00F37DF5">
        <w:t xml:space="preserve"> and partly outside </w:t>
      </w:r>
      <w:r w:rsidR="00DF23D2" w:rsidRPr="00F37DF5">
        <w:t>the indirect tax zone</w:t>
      </w:r>
      <w:r w:rsidRPr="00F37DF5">
        <w:t xml:space="preserve">, the supply could be taxable to the extent that the goods are used in </w:t>
      </w:r>
      <w:r w:rsidR="00DF23D2" w:rsidRPr="00F37DF5">
        <w:t>the indirect tax zone</w:t>
      </w:r>
      <w:r w:rsidRPr="00F37DF5">
        <w:t xml:space="preserve"> (see section</w:t>
      </w:r>
      <w:r w:rsidR="006138CE" w:rsidRPr="00F37DF5">
        <w:t> </w:t>
      </w:r>
      <w:r w:rsidRPr="00F37DF5">
        <w:t>9</w:t>
      </w:r>
      <w:r w:rsidR="00142129">
        <w:noBreakHyphen/>
      </w:r>
      <w:r w:rsidRPr="00F37DF5">
        <w:t>5).</w:t>
      </w:r>
    </w:p>
    <w:p w:rsidR="00300522" w:rsidRPr="00F37DF5" w:rsidRDefault="00300522" w:rsidP="00300522">
      <w:pPr>
        <w:pStyle w:val="ActHead5"/>
      </w:pPr>
      <w:bookmarkStart w:id="280" w:name="_Toc63330473"/>
      <w:r w:rsidRPr="00142129">
        <w:rPr>
          <w:rStyle w:val="CharSectno"/>
        </w:rPr>
        <w:t>38</w:t>
      </w:r>
      <w:r w:rsidR="00142129" w:rsidRPr="00142129">
        <w:rPr>
          <w:rStyle w:val="CharSectno"/>
        </w:rPr>
        <w:noBreakHyphen/>
      </w:r>
      <w:r w:rsidRPr="00142129">
        <w:rPr>
          <w:rStyle w:val="CharSectno"/>
        </w:rPr>
        <w:t>188</w:t>
      </w:r>
      <w:r w:rsidRPr="00F37DF5">
        <w:t xml:space="preserve">  Tooling used by non</w:t>
      </w:r>
      <w:r w:rsidR="00142129">
        <w:noBreakHyphen/>
      </w:r>
      <w:r w:rsidRPr="00F37DF5">
        <w:t>residents to manufacture goods for export</w:t>
      </w:r>
      <w:bookmarkEnd w:id="280"/>
    </w:p>
    <w:p w:rsidR="00300522" w:rsidRPr="00F37DF5" w:rsidRDefault="00300522" w:rsidP="00300522">
      <w:pPr>
        <w:pStyle w:val="subsection"/>
      </w:pPr>
      <w:r w:rsidRPr="00F37DF5">
        <w:tab/>
      </w:r>
      <w:r w:rsidRPr="00F37DF5">
        <w:tab/>
        <w:t xml:space="preserve">A supply of goods is </w:t>
      </w:r>
      <w:r w:rsidRPr="00F37DF5">
        <w:rPr>
          <w:b/>
          <w:bCs/>
          <w:i/>
          <w:iCs/>
        </w:rPr>
        <w:t>GST</w:t>
      </w:r>
      <w:r w:rsidR="00142129">
        <w:rPr>
          <w:b/>
          <w:bCs/>
          <w:i/>
          <w:iCs/>
        </w:rPr>
        <w:noBreakHyphen/>
      </w:r>
      <w:r w:rsidRPr="00F37DF5">
        <w:rPr>
          <w:b/>
          <w:bCs/>
          <w:i/>
          <w:iCs/>
        </w:rPr>
        <w:t>free</w:t>
      </w:r>
      <w:r w:rsidRPr="00F37DF5">
        <w:t xml:space="preserve"> if: </w:t>
      </w:r>
    </w:p>
    <w:p w:rsidR="00300522" w:rsidRPr="00F37DF5" w:rsidRDefault="00300522" w:rsidP="00300522">
      <w:pPr>
        <w:pStyle w:val="paragraph"/>
      </w:pPr>
      <w:r w:rsidRPr="00F37DF5">
        <w:tab/>
        <w:t>(a)</w:t>
      </w:r>
      <w:r w:rsidRPr="00F37DF5">
        <w:tab/>
        <w:t xml:space="preserve">the </w:t>
      </w:r>
      <w:r w:rsidR="00142129" w:rsidRPr="00142129">
        <w:rPr>
          <w:position w:val="6"/>
          <w:sz w:val="16"/>
          <w:szCs w:val="16"/>
        </w:rPr>
        <w:t>*</w:t>
      </w:r>
      <w:r w:rsidRPr="00F37DF5">
        <w:t xml:space="preserve">recipient of the supply is a </w:t>
      </w:r>
      <w:r w:rsidR="00142129" w:rsidRPr="00142129">
        <w:rPr>
          <w:position w:val="6"/>
          <w:sz w:val="16"/>
          <w:szCs w:val="16"/>
        </w:rPr>
        <w:t>*</w:t>
      </w:r>
      <w:r w:rsidRPr="00F37DF5">
        <w:t>non</w:t>
      </w:r>
      <w:r w:rsidR="00142129">
        <w:noBreakHyphen/>
      </w:r>
      <w:r w:rsidRPr="00F37DF5">
        <w:t xml:space="preserve">resident, and is not </w:t>
      </w:r>
      <w:r w:rsidR="00142129" w:rsidRPr="00142129">
        <w:rPr>
          <w:position w:val="6"/>
          <w:sz w:val="16"/>
          <w:szCs w:val="16"/>
        </w:rPr>
        <w:t>*</w:t>
      </w:r>
      <w:r w:rsidRPr="00F37DF5">
        <w:t xml:space="preserve">registered or </w:t>
      </w:r>
      <w:r w:rsidR="00142129" w:rsidRPr="00142129">
        <w:rPr>
          <w:position w:val="6"/>
          <w:sz w:val="16"/>
          <w:szCs w:val="16"/>
        </w:rPr>
        <w:t>*</w:t>
      </w:r>
      <w:r w:rsidRPr="00F37DF5">
        <w:t xml:space="preserve">required to be registered; and </w:t>
      </w:r>
    </w:p>
    <w:p w:rsidR="00300522" w:rsidRPr="00F37DF5" w:rsidRDefault="00300522" w:rsidP="00300522">
      <w:pPr>
        <w:pStyle w:val="paragraph"/>
      </w:pPr>
      <w:r w:rsidRPr="00F37DF5">
        <w:tab/>
        <w:t>(b)</w:t>
      </w:r>
      <w:r w:rsidRPr="00F37DF5">
        <w:tab/>
        <w:t xml:space="preserve">the goods are jigs, patterns, templates, dies, punches and similar machine tools to be used in </w:t>
      </w:r>
      <w:r w:rsidR="00265A01" w:rsidRPr="00F37DF5">
        <w:t>the indirect tax zone</w:t>
      </w:r>
      <w:r w:rsidRPr="00F37DF5">
        <w:t xml:space="preserve"> solely to manufacture goods that will be for export from </w:t>
      </w:r>
      <w:r w:rsidR="00265A01" w:rsidRPr="00F37DF5">
        <w:t>the indirect tax zone</w:t>
      </w:r>
      <w:r w:rsidRPr="00F37DF5">
        <w:t>.</w:t>
      </w:r>
    </w:p>
    <w:p w:rsidR="00300522" w:rsidRPr="00F37DF5" w:rsidRDefault="00300522" w:rsidP="00300522">
      <w:pPr>
        <w:pStyle w:val="ActHead5"/>
      </w:pPr>
      <w:bookmarkStart w:id="281" w:name="_Toc63330474"/>
      <w:r w:rsidRPr="00142129">
        <w:rPr>
          <w:rStyle w:val="CharSectno"/>
        </w:rPr>
        <w:t>38</w:t>
      </w:r>
      <w:r w:rsidR="00142129" w:rsidRPr="00142129">
        <w:rPr>
          <w:rStyle w:val="CharSectno"/>
        </w:rPr>
        <w:noBreakHyphen/>
      </w:r>
      <w:r w:rsidRPr="00142129">
        <w:rPr>
          <w:rStyle w:val="CharSectno"/>
        </w:rPr>
        <w:t>190</w:t>
      </w:r>
      <w:r w:rsidRPr="00F37DF5">
        <w:t xml:space="preserve">  Supplies of things, other than goods or real property, for consumption outside </w:t>
      </w:r>
      <w:r w:rsidR="00AC6907" w:rsidRPr="00F37DF5">
        <w:t>the indirect tax zone</w:t>
      </w:r>
      <w:bookmarkEnd w:id="281"/>
    </w:p>
    <w:p w:rsidR="00300522" w:rsidRPr="00F37DF5" w:rsidRDefault="00300522" w:rsidP="00300522">
      <w:pPr>
        <w:pStyle w:val="subsection"/>
      </w:pPr>
      <w:r w:rsidRPr="00F37DF5">
        <w:tab/>
        <w:t>(1)</w:t>
      </w:r>
      <w:r w:rsidRPr="00F37DF5">
        <w:tab/>
        <w:t xml:space="preserve">The third column of this table sets out supplies that are </w:t>
      </w:r>
      <w:r w:rsidRPr="00F37DF5">
        <w:rPr>
          <w:b/>
          <w:bCs/>
          <w:i/>
          <w:iCs/>
        </w:rPr>
        <w:t>GST</w:t>
      </w:r>
      <w:r w:rsidR="00142129">
        <w:rPr>
          <w:b/>
          <w:bCs/>
          <w:i/>
          <w:iCs/>
        </w:rPr>
        <w:noBreakHyphen/>
      </w:r>
      <w:r w:rsidRPr="00F37DF5">
        <w:rPr>
          <w:b/>
          <w:bCs/>
          <w:i/>
          <w:iCs/>
        </w:rPr>
        <w:t>free</w:t>
      </w:r>
      <w:r w:rsidRPr="00F37DF5">
        <w:t xml:space="preserve"> (except to the extent that they are supplies of goods or </w:t>
      </w:r>
      <w:r w:rsidR="00142129" w:rsidRPr="00142129">
        <w:rPr>
          <w:position w:val="6"/>
          <w:sz w:val="16"/>
          <w:szCs w:val="16"/>
        </w:rPr>
        <w:t>*</w:t>
      </w:r>
      <w:r w:rsidRPr="00F37DF5">
        <w:t>real property):</w:t>
      </w:r>
    </w:p>
    <w:p w:rsidR="00300522" w:rsidRPr="00F37DF5"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F37DF5" w:rsidTr="007446F2">
        <w:trPr>
          <w:tblHeader/>
        </w:trPr>
        <w:tc>
          <w:tcPr>
            <w:tcW w:w="7230" w:type="dxa"/>
            <w:gridSpan w:val="3"/>
            <w:tcBorders>
              <w:top w:val="single" w:sz="12" w:space="0" w:color="auto"/>
              <w:bottom w:val="single" w:sz="6" w:space="0" w:color="auto"/>
            </w:tcBorders>
            <w:shd w:val="clear" w:color="auto" w:fill="auto"/>
          </w:tcPr>
          <w:p w:rsidR="00300522" w:rsidRPr="00F37DF5" w:rsidRDefault="00300522" w:rsidP="00300522">
            <w:pPr>
              <w:pStyle w:val="Tabletext"/>
              <w:keepNext/>
              <w:keepLines/>
              <w:rPr>
                <w:b/>
              </w:rPr>
            </w:pPr>
            <w:r w:rsidRPr="00F37DF5">
              <w:rPr>
                <w:b/>
                <w:bCs/>
              </w:rPr>
              <w:t xml:space="preserve">Supplies of things, other than goods or real property, for consumption outside </w:t>
            </w:r>
            <w:r w:rsidR="00AC6907" w:rsidRPr="00F37DF5">
              <w:rPr>
                <w:b/>
              </w:rPr>
              <w:t>the indirect tax zone</w:t>
            </w:r>
          </w:p>
        </w:tc>
      </w:tr>
      <w:tr w:rsidR="00300522" w:rsidRPr="00F37DF5"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37DF5" w:rsidRDefault="00300522" w:rsidP="00300522">
            <w:pPr>
              <w:pStyle w:val="Tabletext"/>
              <w:keepNext/>
              <w:keepLines/>
              <w:rPr>
                <w:b/>
              </w:rPr>
            </w:pPr>
            <w:bookmarkStart w:id="282" w:name="CU_2239647"/>
            <w:bookmarkStart w:id="283" w:name="CU_2240220"/>
            <w:bookmarkEnd w:id="282"/>
            <w:bookmarkEnd w:id="283"/>
            <w:r w:rsidRPr="00F37DF5">
              <w:rPr>
                <w:b/>
                <w:bCs/>
              </w:rPr>
              <w:t>Item</w:t>
            </w:r>
          </w:p>
        </w:tc>
        <w:tc>
          <w:tcPr>
            <w:tcW w:w="1701" w:type="dxa"/>
            <w:tcBorders>
              <w:top w:val="single" w:sz="6" w:space="0" w:color="auto"/>
              <w:bottom w:val="single" w:sz="12" w:space="0" w:color="auto"/>
            </w:tcBorders>
            <w:shd w:val="clear" w:color="auto" w:fill="auto"/>
          </w:tcPr>
          <w:p w:rsidR="00300522" w:rsidRPr="00F37DF5" w:rsidRDefault="00300522" w:rsidP="00300522">
            <w:pPr>
              <w:pStyle w:val="Tabletext"/>
              <w:keepNext/>
              <w:keepLines/>
              <w:rPr>
                <w:b/>
              </w:rPr>
            </w:pPr>
            <w:r w:rsidRPr="00F37DF5">
              <w:rPr>
                <w:b/>
                <w:bCs/>
              </w:rPr>
              <w:t>Topic</w:t>
            </w:r>
          </w:p>
        </w:tc>
        <w:tc>
          <w:tcPr>
            <w:tcW w:w="4905" w:type="dxa"/>
            <w:tcBorders>
              <w:top w:val="single" w:sz="6" w:space="0" w:color="auto"/>
              <w:bottom w:val="single" w:sz="12" w:space="0" w:color="auto"/>
            </w:tcBorders>
            <w:shd w:val="clear" w:color="auto" w:fill="auto"/>
          </w:tcPr>
          <w:p w:rsidR="00300522" w:rsidRPr="00F37DF5" w:rsidRDefault="00300522" w:rsidP="00300522">
            <w:pPr>
              <w:pStyle w:val="Tabletext"/>
              <w:keepNext/>
              <w:keepLines/>
              <w:rPr>
                <w:b/>
              </w:rPr>
            </w:pPr>
            <w:r w:rsidRPr="00F37DF5">
              <w:rPr>
                <w:b/>
                <w:bCs/>
              </w:rPr>
              <w:t>These supplies are GST</w:t>
            </w:r>
            <w:r w:rsidR="00142129">
              <w:rPr>
                <w:b/>
                <w:bCs/>
              </w:rPr>
              <w:noBreakHyphen/>
            </w:r>
            <w:r w:rsidRPr="00F37DF5">
              <w:rPr>
                <w:b/>
                <w:bCs/>
              </w:rPr>
              <w:t xml:space="preserve">free (except to the extent that they are supplies of goods or </w:t>
            </w:r>
            <w:r w:rsidR="00142129" w:rsidRPr="00142129">
              <w:rPr>
                <w:b/>
                <w:bCs/>
                <w:position w:val="6"/>
                <w:sz w:val="16"/>
                <w:szCs w:val="16"/>
              </w:rPr>
              <w:t>*</w:t>
            </w:r>
            <w:r w:rsidRPr="00F37DF5">
              <w:rPr>
                <w:b/>
                <w:bCs/>
              </w:rPr>
              <w:t>real property)...</w:t>
            </w:r>
          </w:p>
        </w:tc>
      </w:tr>
      <w:tr w:rsidR="00300522" w:rsidRPr="00F37DF5" w:rsidTr="007446F2">
        <w:tblPrEx>
          <w:tblCellMar>
            <w:left w:w="107" w:type="dxa"/>
            <w:right w:w="107" w:type="dxa"/>
          </w:tblCellMar>
        </w:tblPrEx>
        <w:tc>
          <w:tcPr>
            <w:tcW w:w="624" w:type="dxa"/>
            <w:tcBorders>
              <w:top w:val="single" w:sz="12" w:space="0" w:color="auto"/>
            </w:tcBorders>
            <w:shd w:val="clear" w:color="auto" w:fill="auto"/>
          </w:tcPr>
          <w:p w:rsidR="00300522" w:rsidRPr="00F37DF5" w:rsidRDefault="00300522" w:rsidP="00300522">
            <w:pPr>
              <w:pStyle w:val="Tabletext"/>
            </w:pPr>
            <w:r w:rsidRPr="00F37DF5">
              <w:t>1</w:t>
            </w:r>
          </w:p>
        </w:tc>
        <w:tc>
          <w:tcPr>
            <w:tcW w:w="1701" w:type="dxa"/>
            <w:tcBorders>
              <w:top w:val="single" w:sz="12" w:space="0" w:color="auto"/>
            </w:tcBorders>
            <w:shd w:val="clear" w:color="auto" w:fill="auto"/>
          </w:tcPr>
          <w:p w:rsidR="00300522" w:rsidRPr="00F37DF5" w:rsidRDefault="00300522" w:rsidP="00300522">
            <w:pPr>
              <w:pStyle w:val="Tabletext"/>
            </w:pPr>
            <w:r w:rsidRPr="00F37DF5">
              <w:t xml:space="preserve">Supply connected with property outside </w:t>
            </w:r>
            <w:r w:rsidR="00AC6907" w:rsidRPr="00F37DF5">
              <w:t>the indirect tax zone</w:t>
            </w:r>
          </w:p>
        </w:tc>
        <w:tc>
          <w:tcPr>
            <w:tcW w:w="4905" w:type="dxa"/>
            <w:tcBorders>
              <w:top w:val="single" w:sz="12" w:space="0" w:color="auto"/>
            </w:tcBorders>
            <w:shd w:val="clear" w:color="auto" w:fill="auto"/>
          </w:tcPr>
          <w:p w:rsidR="00300522" w:rsidRPr="00F37DF5" w:rsidRDefault="00300522" w:rsidP="00300522">
            <w:pPr>
              <w:pStyle w:val="Tabletext"/>
            </w:pPr>
            <w:r w:rsidRPr="00F37DF5">
              <w:t xml:space="preserve">a supply that is directly connected with goods or real property situated outside </w:t>
            </w:r>
            <w:r w:rsidR="00AC6907" w:rsidRPr="00F37DF5">
              <w:t>the indirect tax zone</w:t>
            </w:r>
            <w:r w:rsidRPr="00F37DF5">
              <w:t>.</w:t>
            </w:r>
          </w:p>
        </w:tc>
      </w:tr>
      <w:tr w:rsidR="00300522" w:rsidRPr="00F37DF5" w:rsidTr="00641613">
        <w:tblPrEx>
          <w:tblCellMar>
            <w:left w:w="107" w:type="dxa"/>
            <w:right w:w="107" w:type="dxa"/>
          </w:tblCellMar>
        </w:tblPrEx>
        <w:tc>
          <w:tcPr>
            <w:tcW w:w="624" w:type="dxa"/>
            <w:shd w:val="clear" w:color="auto" w:fill="auto"/>
          </w:tcPr>
          <w:p w:rsidR="00300522" w:rsidRPr="00F37DF5" w:rsidRDefault="00300522" w:rsidP="00300522">
            <w:pPr>
              <w:pStyle w:val="Tabletext"/>
            </w:pPr>
            <w:r w:rsidRPr="00F37DF5">
              <w:t>2</w:t>
            </w:r>
          </w:p>
        </w:tc>
        <w:tc>
          <w:tcPr>
            <w:tcW w:w="1701" w:type="dxa"/>
            <w:shd w:val="clear" w:color="auto" w:fill="auto"/>
          </w:tcPr>
          <w:p w:rsidR="00300522" w:rsidRPr="00F37DF5" w:rsidRDefault="00300522" w:rsidP="00C87193">
            <w:pPr>
              <w:pStyle w:val="Tabletext"/>
            </w:pPr>
            <w:r w:rsidRPr="00F37DF5">
              <w:t xml:space="preserve">Supply to </w:t>
            </w:r>
            <w:r w:rsidR="00142129" w:rsidRPr="00142129">
              <w:rPr>
                <w:position w:val="6"/>
                <w:sz w:val="16"/>
                <w:szCs w:val="16"/>
              </w:rPr>
              <w:t>*</w:t>
            </w:r>
            <w:r w:rsidRPr="00F37DF5">
              <w:t>non</w:t>
            </w:r>
            <w:r w:rsidR="00142129">
              <w:noBreakHyphen/>
            </w:r>
            <w:r w:rsidRPr="00F37DF5">
              <w:t xml:space="preserve">resident outside </w:t>
            </w:r>
            <w:r w:rsidR="00AC6907" w:rsidRPr="00F37DF5">
              <w:t>the indirect tax zone</w:t>
            </w:r>
            <w:r w:rsidRPr="00F37DF5">
              <w:t>.</w:t>
            </w:r>
          </w:p>
        </w:tc>
        <w:tc>
          <w:tcPr>
            <w:tcW w:w="4905" w:type="dxa"/>
            <w:shd w:val="clear" w:color="auto" w:fill="auto"/>
          </w:tcPr>
          <w:p w:rsidR="00300522" w:rsidRPr="00F37DF5" w:rsidRDefault="00300522" w:rsidP="00C87193">
            <w:pPr>
              <w:pStyle w:val="Tabletext"/>
            </w:pPr>
            <w:r w:rsidRPr="00F37DF5">
              <w:t xml:space="preserve">a supply that is made to a </w:t>
            </w:r>
            <w:r w:rsidR="00142129" w:rsidRPr="00142129">
              <w:rPr>
                <w:position w:val="6"/>
                <w:sz w:val="16"/>
                <w:szCs w:val="16"/>
              </w:rPr>
              <w:t>*</w:t>
            </w:r>
            <w:r w:rsidRPr="00F37DF5">
              <w:t>non</w:t>
            </w:r>
            <w:r w:rsidR="00142129">
              <w:noBreakHyphen/>
            </w:r>
            <w:r w:rsidRPr="00F37DF5">
              <w:t xml:space="preserve">resident who is not in </w:t>
            </w:r>
            <w:r w:rsidR="00AC6907" w:rsidRPr="00F37DF5">
              <w:t>the indirect tax zone</w:t>
            </w:r>
            <w:r w:rsidRPr="00F37DF5">
              <w:t xml:space="preserve"> when the thing supplied is done, and: </w:t>
            </w:r>
          </w:p>
          <w:p w:rsidR="00300522" w:rsidRPr="00F37DF5" w:rsidRDefault="00300522" w:rsidP="00300522">
            <w:pPr>
              <w:pStyle w:val="Tablea"/>
            </w:pPr>
            <w:r w:rsidRPr="00F37DF5">
              <w:t xml:space="preserve">(a) the supply is neither a supply of work physically performed on goods situated in </w:t>
            </w:r>
            <w:r w:rsidR="00AC6907" w:rsidRPr="00F37DF5">
              <w:t>the indirect tax zone</w:t>
            </w:r>
            <w:r w:rsidRPr="00F37DF5">
              <w:t xml:space="preserve"> when the work is done nor a supply directly connected with </w:t>
            </w:r>
            <w:r w:rsidR="00142129" w:rsidRPr="00142129">
              <w:rPr>
                <w:position w:val="6"/>
                <w:sz w:val="16"/>
                <w:szCs w:val="16"/>
              </w:rPr>
              <w:t>*</w:t>
            </w:r>
            <w:r w:rsidRPr="00F37DF5">
              <w:t xml:space="preserve">real property situated in </w:t>
            </w:r>
            <w:r w:rsidR="00AC6907" w:rsidRPr="00F37DF5">
              <w:t>the indirect tax zone</w:t>
            </w:r>
            <w:r w:rsidRPr="00F37DF5">
              <w:t xml:space="preserve">; or </w:t>
            </w:r>
          </w:p>
          <w:p w:rsidR="00300522" w:rsidRPr="00F37DF5" w:rsidRDefault="00300522" w:rsidP="00300522">
            <w:pPr>
              <w:pStyle w:val="Tablea"/>
            </w:pPr>
            <w:r w:rsidRPr="00F37DF5">
              <w:t xml:space="preserve">(b) the </w:t>
            </w:r>
            <w:r w:rsidR="00142129" w:rsidRPr="00142129">
              <w:rPr>
                <w:position w:val="6"/>
                <w:sz w:val="16"/>
                <w:szCs w:val="16"/>
              </w:rPr>
              <w:t>*</w:t>
            </w:r>
            <w:r w:rsidRPr="00F37DF5">
              <w:t>non</w:t>
            </w:r>
            <w:r w:rsidR="00142129">
              <w:noBreakHyphen/>
            </w:r>
            <w:r w:rsidRPr="00F37DF5">
              <w:t xml:space="preserve">resident acquires the thing in </w:t>
            </w:r>
            <w:r w:rsidR="00142129" w:rsidRPr="00142129">
              <w:rPr>
                <w:position w:val="6"/>
                <w:sz w:val="16"/>
                <w:szCs w:val="16"/>
              </w:rPr>
              <w:t>*</w:t>
            </w:r>
            <w:r w:rsidRPr="00F37DF5">
              <w:t>carrying on the non</w:t>
            </w:r>
            <w:r w:rsidR="00142129">
              <w:noBreakHyphen/>
            </w:r>
            <w:r w:rsidRPr="00F37DF5">
              <w:t xml:space="preserve">resident’s </w:t>
            </w:r>
            <w:r w:rsidR="00142129" w:rsidRPr="00142129">
              <w:rPr>
                <w:position w:val="6"/>
                <w:sz w:val="16"/>
                <w:szCs w:val="16"/>
              </w:rPr>
              <w:t>*</w:t>
            </w:r>
            <w:r w:rsidRPr="00F37DF5">
              <w:t xml:space="preserve">enterprise, but is not </w:t>
            </w:r>
            <w:r w:rsidR="00142129" w:rsidRPr="00142129">
              <w:rPr>
                <w:position w:val="6"/>
                <w:sz w:val="16"/>
                <w:szCs w:val="16"/>
              </w:rPr>
              <w:t>*</w:t>
            </w:r>
            <w:r w:rsidRPr="00F37DF5">
              <w:t xml:space="preserve">registered or </w:t>
            </w:r>
            <w:r w:rsidR="00142129" w:rsidRPr="00142129">
              <w:rPr>
                <w:position w:val="6"/>
                <w:sz w:val="16"/>
                <w:szCs w:val="16"/>
              </w:rPr>
              <w:t>*</w:t>
            </w:r>
            <w:r w:rsidRPr="00F37DF5">
              <w:t xml:space="preserve">required to be registered. </w:t>
            </w:r>
          </w:p>
        </w:tc>
      </w:tr>
      <w:tr w:rsidR="00300522" w:rsidRPr="00F37DF5" w:rsidTr="00641613">
        <w:tblPrEx>
          <w:tblCellMar>
            <w:left w:w="107" w:type="dxa"/>
            <w:right w:w="107" w:type="dxa"/>
          </w:tblCellMar>
        </w:tblPrEx>
        <w:tc>
          <w:tcPr>
            <w:tcW w:w="624" w:type="dxa"/>
            <w:shd w:val="clear" w:color="auto" w:fill="auto"/>
          </w:tcPr>
          <w:p w:rsidR="00300522" w:rsidRPr="00F37DF5" w:rsidRDefault="00300522" w:rsidP="00300522">
            <w:pPr>
              <w:pStyle w:val="Tabletext"/>
            </w:pPr>
            <w:r w:rsidRPr="00F37DF5">
              <w:t>3</w:t>
            </w:r>
          </w:p>
        </w:tc>
        <w:tc>
          <w:tcPr>
            <w:tcW w:w="1701" w:type="dxa"/>
            <w:shd w:val="clear" w:color="auto" w:fill="auto"/>
          </w:tcPr>
          <w:p w:rsidR="00300522" w:rsidRPr="00F37DF5" w:rsidRDefault="00300522" w:rsidP="00300522">
            <w:pPr>
              <w:pStyle w:val="Tabletext"/>
            </w:pPr>
            <w:r w:rsidRPr="00F37DF5">
              <w:t xml:space="preserve">Supplies used or enjoyed outside </w:t>
            </w:r>
            <w:r w:rsidR="00AC6907" w:rsidRPr="00F37DF5">
              <w:t>the indirect tax zone</w:t>
            </w:r>
          </w:p>
        </w:tc>
        <w:tc>
          <w:tcPr>
            <w:tcW w:w="4905" w:type="dxa"/>
            <w:shd w:val="clear" w:color="auto" w:fill="auto"/>
          </w:tcPr>
          <w:p w:rsidR="00300522" w:rsidRPr="00F37DF5" w:rsidRDefault="00300522" w:rsidP="00300522">
            <w:pPr>
              <w:pStyle w:val="Tabletext"/>
            </w:pPr>
            <w:r w:rsidRPr="00F37DF5">
              <w:t>a supply:</w:t>
            </w:r>
          </w:p>
          <w:p w:rsidR="00300522" w:rsidRPr="00F37DF5" w:rsidRDefault="00300522" w:rsidP="00300522">
            <w:pPr>
              <w:pStyle w:val="Tablea"/>
            </w:pPr>
            <w:r w:rsidRPr="00F37DF5">
              <w:t>(a</w:t>
            </w:r>
            <w:r w:rsidR="00A53099" w:rsidRPr="00F37DF5">
              <w:t xml:space="preserve">) </w:t>
            </w:r>
            <w:r w:rsidRPr="00F37DF5">
              <w:t xml:space="preserve">that is made to a </w:t>
            </w:r>
            <w:r w:rsidR="00142129" w:rsidRPr="00142129">
              <w:rPr>
                <w:position w:val="6"/>
                <w:sz w:val="16"/>
                <w:szCs w:val="16"/>
              </w:rPr>
              <w:t>*</w:t>
            </w:r>
            <w:r w:rsidRPr="00F37DF5">
              <w:t xml:space="preserve">recipient who is not in </w:t>
            </w:r>
            <w:r w:rsidR="00AC6907" w:rsidRPr="00F37DF5">
              <w:t>the indirect tax zone</w:t>
            </w:r>
            <w:r w:rsidRPr="00F37DF5">
              <w:t xml:space="preserve"> when the thing supplied is done; and</w:t>
            </w:r>
          </w:p>
          <w:p w:rsidR="00300522" w:rsidRPr="00F37DF5" w:rsidRDefault="00300522" w:rsidP="00300522">
            <w:pPr>
              <w:pStyle w:val="Tablea"/>
            </w:pPr>
            <w:r w:rsidRPr="00F37DF5">
              <w:t>(b</w:t>
            </w:r>
            <w:r w:rsidR="00A53099" w:rsidRPr="00F37DF5">
              <w:t xml:space="preserve">) </w:t>
            </w:r>
            <w:r w:rsidRPr="00F37DF5">
              <w:t xml:space="preserve">the effective use or enjoyment of which takes place outside </w:t>
            </w:r>
            <w:r w:rsidR="00AC6907" w:rsidRPr="00F37DF5">
              <w:t>the indirect tax zone</w:t>
            </w:r>
            <w:r w:rsidRPr="00F37DF5">
              <w:t>;</w:t>
            </w:r>
          </w:p>
          <w:p w:rsidR="00300522" w:rsidRPr="00F37DF5" w:rsidRDefault="00300522" w:rsidP="00300522">
            <w:pPr>
              <w:pStyle w:val="Tabletext"/>
            </w:pPr>
            <w:r w:rsidRPr="00F37DF5">
              <w:t xml:space="preserve">other than a supply of work physically performed on goods situated in </w:t>
            </w:r>
            <w:r w:rsidR="00AC6907" w:rsidRPr="00F37DF5">
              <w:t>the indirect tax zone</w:t>
            </w:r>
            <w:r w:rsidRPr="00F37DF5">
              <w:t xml:space="preserve"> when the thing supplied is done, or a supply directly connected with </w:t>
            </w:r>
            <w:r w:rsidR="00142129" w:rsidRPr="00142129">
              <w:rPr>
                <w:position w:val="6"/>
                <w:sz w:val="16"/>
                <w:szCs w:val="16"/>
              </w:rPr>
              <w:t>*</w:t>
            </w:r>
            <w:r w:rsidRPr="00F37DF5">
              <w:t xml:space="preserve">real property situated in </w:t>
            </w:r>
            <w:r w:rsidR="00AC6907" w:rsidRPr="00F37DF5">
              <w:t>the indirect tax zone</w:t>
            </w:r>
            <w:r w:rsidRPr="00F37DF5">
              <w:t>.</w:t>
            </w:r>
          </w:p>
        </w:tc>
      </w:tr>
      <w:tr w:rsidR="00300522" w:rsidRPr="00F37DF5" w:rsidTr="007F31A9">
        <w:tblPrEx>
          <w:tblCellMar>
            <w:left w:w="107" w:type="dxa"/>
            <w:right w:w="107" w:type="dxa"/>
          </w:tblCellMar>
        </w:tblPrEx>
        <w:tc>
          <w:tcPr>
            <w:tcW w:w="624" w:type="dxa"/>
            <w:tcBorders>
              <w:bottom w:val="single" w:sz="4" w:space="0" w:color="auto"/>
            </w:tcBorders>
            <w:shd w:val="clear" w:color="auto" w:fill="auto"/>
          </w:tcPr>
          <w:p w:rsidR="00300522" w:rsidRPr="00F37DF5" w:rsidRDefault="00300522" w:rsidP="00300522">
            <w:pPr>
              <w:pStyle w:val="Tabletext"/>
            </w:pPr>
            <w:r w:rsidRPr="00F37DF5">
              <w:t>4</w:t>
            </w:r>
          </w:p>
        </w:tc>
        <w:tc>
          <w:tcPr>
            <w:tcW w:w="1701" w:type="dxa"/>
            <w:tcBorders>
              <w:bottom w:val="single" w:sz="4" w:space="0" w:color="auto"/>
            </w:tcBorders>
            <w:shd w:val="clear" w:color="auto" w:fill="auto"/>
          </w:tcPr>
          <w:p w:rsidR="00300522" w:rsidRPr="00F37DF5" w:rsidRDefault="00300522" w:rsidP="00300522">
            <w:pPr>
              <w:pStyle w:val="Tabletext"/>
            </w:pPr>
            <w:r w:rsidRPr="00F37DF5">
              <w:t>Rights</w:t>
            </w:r>
          </w:p>
        </w:tc>
        <w:tc>
          <w:tcPr>
            <w:tcW w:w="4905" w:type="dxa"/>
            <w:tcBorders>
              <w:bottom w:val="single" w:sz="4" w:space="0" w:color="auto"/>
            </w:tcBorders>
            <w:shd w:val="clear" w:color="auto" w:fill="auto"/>
          </w:tcPr>
          <w:p w:rsidR="00300522" w:rsidRPr="00F37DF5" w:rsidRDefault="00300522" w:rsidP="00300522">
            <w:pPr>
              <w:pStyle w:val="Tabletext"/>
            </w:pPr>
            <w:r w:rsidRPr="00F37DF5">
              <w:t>a supply that is made in relation to rights if:</w:t>
            </w:r>
          </w:p>
          <w:p w:rsidR="00300522" w:rsidRPr="00F37DF5" w:rsidRDefault="00300522" w:rsidP="00300522">
            <w:pPr>
              <w:pStyle w:val="Tablea"/>
            </w:pPr>
            <w:r w:rsidRPr="00F37DF5">
              <w:t>(a</w:t>
            </w:r>
            <w:r w:rsidR="00A53099" w:rsidRPr="00F37DF5">
              <w:t xml:space="preserve">) </w:t>
            </w:r>
            <w:r w:rsidRPr="00F37DF5">
              <w:t xml:space="preserve">the rights are for use outside </w:t>
            </w:r>
            <w:r w:rsidR="00AC6907" w:rsidRPr="00F37DF5">
              <w:t>the indirect tax zone</w:t>
            </w:r>
            <w:r w:rsidRPr="00F37DF5">
              <w:t>; or</w:t>
            </w:r>
          </w:p>
          <w:p w:rsidR="00300522" w:rsidRPr="00F37DF5" w:rsidRDefault="00300522" w:rsidP="005446D3">
            <w:pPr>
              <w:pStyle w:val="Tablea"/>
            </w:pPr>
            <w:r w:rsidRPr="00F37DF5">
              <w:t>(b</w:t>
            </w:r>
            <w:r w:rsidR="00A53099" w:rsidRPr="00F37DF5">
              <w:t xml:space="preserve">) </w:t>
            </w:r>
            <w:r w:rsidRPr="00F37DF5">
              <w:t xml:space="preserve">the supply is to an entity that is not an </w:t>
            </w:r>
            <w:r w:rsidR="00142129" w:rsidRPr="00142129">
              <w:rPr>
                <w:position w:val="6"/>
                <w:sz w:val="16"/>
                <w:szCs w:val="16"/>
              </w:rPr>
              <w:t>*</w:t>
            </w:r>
            <w:r w:rsidR="005446D3" w:rsidRPr="00F37DF5">
              <w:t>Australian</w:t>
            </w:r>
            <w:r w:rsidRPr="00F37DF5">
              <w:t xml:space="preserve"> resident and is outside </w:t>
            </w:r>
            <w:r w:rsidR="00AC6907" w:rsidRPr="00F37DF5">
              <w:t>the indirect tax zone</w:t>
            </w:r>
            <w:r w:rsidRPr="00F37DF5">
              <w:t xml:space="preserve"> when the thing supplied is done.</w:t>
            </w:r>
          </w:p>
        </w:tc>
      </w:tr>
      <w:tr w:rsidR="00300522" w:rsidRPr="00F37DF5" w:rsidTr="007F31A9">
        <w:tblPrEx>
          <w:tblCellMar>
            <w:left w:w="107" w:type="dxa"/>
            <w:right w:w="107" w:type="dxa"/>
          </w:tblCellMar>
        </w:tblPrEx>
        <w:tc>
          <w:tcPr>
            <w:tcW w:w="624" w:type="dxa"/>
            <w:tcBorders>
              <w:bottom w:val="single" w:sz="12" w:space="0" w:color="auto"/>
            </w:tcBorders>
            <w:shd w:val="clear" w:color="auto" w:fill="auto"/>
          </w:tcPr>
          <w:p w:rsidR="00300522" w:rsidRPr="00F37DF5" w:rsidRDefault="00300522" w:rsidP="00300522">
            <w:pPr>
              <w:pStyle w:val="Tabletext"/>
            </w:pPr>
            <w:bookmarkStart w:id="284" w:name="CU_7241042"/>
            <w:bookmarkStart w:id="285" w:name="CU_7241615"/>
            <w:bookmarkEnd w:id="284"/>
            <w:bookmarkEnd w:id="285"/>
            <w:r w:rsidRPr="00F37DF5">
              <w:t>5</w:t>
            </w:r>
          </w:p>
        </w:tc>
        <w:tc>
          <w:tcPr>
            <w:tcW w:w="1701" w:type="dxa"/>
            <w:tcBorders>
              <w:bottom w:val="single" w:sz="12" w:space="0" w:color="auto"/>
            </w:tcBorders>
            <w:shd w:val="clear" w:color="auto" w:fill="auto"/>
          </w:tcPr>
          <w:p w:rsidR="00300522" w:rsidRPr="00F37DF5" w:rsidRDefault="00300522" w:rsidP="00300522">
            <w:pPr>
              <w:pStyle w:val="Tabletext"/>
            </w:pPr>
            <w:r w:rsidRPr="00F37DF5">
              <w:t>Export of services used to repair etc. imported goods</w:t>
            </w:r>
          </w:p>
        </w:tc>
        <w:tc>
          <w:tcPr>
            <w:tcW w:w="4905" w:type="dxa"/>
            <w:tcBorders>
              <w:bottom w:val="single" w:sz="12" w:space="0" w:color="auto"/>
            </w:tcBorders>
            <w:shd w:val="clear" w:color="auto" w:fill="auto"/>
          </w:tcPr>
          <w:p w:rsidR="00300522" w:rsidRPr="00F37DF5" w:rsidRDefault="00300522" w:rsidP="00300522">
            <w:pPr>
              <w:pStyle w:val="Tabletext"/>
            </w:pPr>
            <w:r w:rsidRPr="00F37DF5">
              <w:t xml:space="preserve">a supply that is constituted by the repair, renovation, modification or treatment of goods from outside </w:t>
            </w:r>
            <w:r w:rsidR="00AC6907" w:rsidRPr="00F37DF5">
              <w:t>the indirect tax zone</w:t>
            </w:r>
            <w:r w:rsidRPr="00F37DF5">
              <w:t xml:space="preserve"> whose destination is outside </w:t>
            </w:r>
            <w:r w:rsidR="00AC6907" w:rsidRPr="00F37DF5">
              <w:t>the indirect tax zone</w:t>
            </w:r>
            <w:r w:rsidRPr="00F37DF5">
              <w:t>.</w:t>
            </w:r>
          </w:p>
        </w:tc>
      </w:tr>
    </w:tbl>
    <w:p w:rsidR="00300522" w:rsidRPr="00F37DF5" w:rsidRDefault="00300522" w:rsidP="00AA15A5">
      <w:pPr>
        <w:pStyle w:val="subsection"/>
        <w:keepNext/>
        <w:keepLines/>
      </w:pPr>
      <w:r w:rsidRPr="00F37DF5">
        <w:tab/>
        <w:t>(2)</w:t>
      </w:r>
      <w:r w:rsidRPr="00F37DF5">
        <w:tab/>
        <w:t>However, a supply covered by any of items</w:t>
      </w:r>
      <w:r w:rsidR="006138CE" w:rsidRPr="00F37DF5">
        <w:t> </w:t>
      </w:r>
      <w:r w:rsidRPr="00F37DF5">
        <w:t xml:space="preserve">1 to 5 in the table in </w:t>
      </w:r>
      <w:r w:rsidR="006138CE" w:rsidRPr="00F37DF5">
        <w:t>subsection (</w:t>
      </w:r>
      <w:r w:rsidRPr="00F37DF5">
        <w:t xml:space="preserve">1) is </w:t>
      </w:r>
      <w:r w:rsidRPr="00F37DF5">
        <w:rPr>
          <w:i/>
          <w:iCs/>
        </w:rPr>
        <w:t>not</w:t>
      </w:r>
      <w:r w:rsidRPr="00F37DF5">
        <w:t xml:space="preserve"> GST</w:t>
      </w:r>
      <w:r w:rsidR="00142129">
        <w:noBreakHyphen/>
      </w:r>
      <w:r w:rsidRPr="00F37DF5">
        <w:t xml:space="preserve">free if it is the supply of a right or option to acquire something the supply of which would be </w:t>
      </w:r>
      <w:r w:rsidR="00142129" w:rsidRPr="00142129">
        <w:rPr>
          <w:position w:val="6"/>
          <w:sz w:val="16"/>
          <w:szCs w:val="16"/>
        </w:rPr>
        <w:t>*</w:t>
      </w:r>
      <w:r w:rsidRPr="00F37DF5">
        <w:t xml:space="preserve">connected with </w:t>
      </w:r>
      <w:r w:rsidR="00834AF3" w:rsidRPr="00F37DF5">
        <w:t>the indirect tax zone</w:t>
      </w:r>
      <w:r w:rsidRPr="00F37DF5">
        <w:t xml:space="preserve"> and would not be </w:t>
      </w:r>
      <w:r w:rsidR="00142129" w:rsidRPr="00142129">
        <w:rPr>
          <w:position w:val="6"/>
          <w:sz w:val="16"/>
          <w:szCs w:val="16"/>
        </w:rPr>
        <w:t>*</w:t>
      </w:r>
      <w:r w:rsidRPr="00F37DF5">
        <w:t>GST</w:t>
      </w:r>
      <w:r w:rsidR="00142129">
        <w:noBreakHyphen/>
      </w:r>
      <w:r w:rsidRPr="00F37DF5">
        <w:t>free.</w:t>
      </w:r>
    </w:p>
    <w:p w:rsidR="00300522" w:rsidRPr="00F37DF5" w:rsidRDefault="00300522" w:rsidP="00300522">
      <w:pPr>
        <w:pStyle w:val="subsection"/>
      </w:pPr>
      <w:r w:rsidRPr="00F37DF5">
        <w:tab/>
        <w:t>(2A)</w:t>
      </w:r>
      <w:r w:rsidRPr="00F37DF5">
        <w:tab/>
        <w:t>A supply covered by any of items</w:t>
      </w:r>
      <w:r w:rsidR="006138CE" w:rsidRPr="00F37DF5">
        <w:t> </w:t>
      </w:r>
      <w:r w:rsidRPr="00F37DF5">
        <w:t xml:space="preserve">2 to 4 in the table in </w:t>
      </w:r>
      <w:r w:rsidR="006138CE" w:rsidRPr="00F37DF5">
        <w:t>subsection (</w:t>
      </w:r>
      <w:r w:rsidRPr="00F37DF5">
        <w:t xml:space="preserve">1) is </w:t>
      </w:r>
      <w:r w:rsidRPr="00F37DF5">
        <w:rPr>
          <w:i/>
        </w:rPr>
        <w:t>not</w:t>
      </w:r>
      <w:r w:rsidRPr="00F37DF5">
        <w:t xml:space="preserve"> </w:t>
      </w:r>
      <w:r w:rsidR="00142129" w:rsidRPr="00142129">
        <w:rPr>
          <w:position w:val="6"/>
          <w:sz w:val="16"/>
        </w:rPr>
        <w:t>*</w:t>
      </w:r>
      <w:r w:rsidRPr="00F37DF5">
        <w:t>GST</w:t>
      </w:r>
      <w:r w:rsidR="00142129">
        <w:noBreakHyphen/>
      </w:r>
      <w:r w:rsidRPr="00F37DF5">
        <w:t xml:space="preserve">free if the acquisition of the supply relates (whether directly or indirectly, or wholly or partly) to the making of a supply of </w:t>
      </w:r>
      <w:r w:rsidR="00142129" w:rsidRPr="00142129">
        <w:rPr>
          <w:position w:val="6"/>
          <w:sz w:val="16"/>
        </w:rPr>
        <w:t>*</w:t>
      </w:r>
      <w:r w:rsidRPr="00F37DF5">
        <w:t xml:space="preserve">real property situated in </w:t>
      </w:r>
      <w:r w:rsidR="00834AF3" w:rsidRPr="00F37DF5">
        <w:t>the indirect tax zone</w:t>
      </w:r>
      <w:r w:rsidRPr="00F37DF5">
        <w:t xml:space="preserve"> that would be, wholly or partly, </w:t>
      </w:r>
      <w:r w:rsidR="00142129" w:rsidRPr="00142129">
        <w:rPr>
          <w:position w:val="6"/>
          <w:sz w:val="16"/>
        </w:rPr>
        <w:t>*</w:t>
      </w:r>
      <w:r w:rsidRPr="00F37DF5">
        <w:t>input taxed under Subdivision</w:t>
      </w:r>
      <w:r w:rsidR="006138CE" w:rsidRPr="00F37DF5">
        <w:t> </w:t>
      </w:r>
      <w:r w:rsidRPr="00F37DF5">
        <w:t>40</w:t>
      </w:r>
      <w:r w:rsidR="00142129">
        <w:noBreakHyphen/>
      </w:r>
      <w:r w:rsidRPr="00F37DF5">
        <w:t>B or 40</w:t>
      </w:r>
      <w:r w:rsidR="00142129">
        <w:noBreakHyphen/>
      </w:r>
      <w:r w:rsidRPr="00F37DF5">
        <w:t>C.</w:t>
      </w:r>
    </w:p>
    <w:p w:rsidR="00300522" w:rsidRPr="00F37DF5" w:rsidRDefault="00300522" w:rsidP="00300522">
      <w:pPr>
        <w:pStyle w:val="notetext"/>
      </w:pPr>
      <w:r w:rsidRPr="00F37DF5">
        <w:t>Note:</w:t>
      </w:r>
      <w:r w:rsidRPr="00F37DF5">
        <w:tab/>
        <w:t>Subdivision</w:t>
      </w:r>
      <w:r w:rsidR="006138CE" w:rsidRPr="00F37DF5">
        <w:t> </w:t>
      </w:r>
      <w:r w:rsidRPr="00F37DF5">
        <w:t>40</w:t>
      </w:r>
      <w:r w:rsidR="00142129">
        <w:noBreakHyphen/>
      </w:r>
      <w:r w:rsidRPr="00F37DF5">
        <w:t>B deals with the supply of premises (including a berth at a marina) by way of lease, hire or licence. Subdivision</w:t>
      </w:r>
      <w:r w:rsidR="006138CE" w:rsidRPr="00F37DF5">
        <w:t> </w:t>
      </w:r>
      <w:r w:rsidRPr="00F37DF5">
        <w:t>40</w:t>
      </w:r>
      <w:r w:rsidR="00142129">
        <w:noBreakHyphen/>
      </w:r>
      <w:r w:rsidRPr="00F37DF5">
        <w:t>C deals with the sale of residential premises and the supply of residential premises by way of long</w:t>
      </w:r>
      <w:r w:rsidR="00142129">
        <w:noBreakHyphen/>
      </w:r>
      <w:r w:rsidRPr="00F37DF5">
        <w:t>term lease.</w:t>
      </w:r>
    </w:p>
    <w:p w:rsidR="00300522" w:rsidRPr="00F37DF5" w:rsidRDefault="00300522" w:rsidP="00300522">
      <w:pPr>
        <w:pStyle w:val="subsection"/>
      </w:pPr>
      <w:r w:rsidRPr="00F37DF5">
        <w:tab/>
        <w:t>(3)</w:t>
      </w:r>
      <w:r w:rsidRPr="00F37DF5">
        <w:tab/>
        <w:t xml:space="preserve">Without limiting </w:t>
      </w:r>
      <w:r w:rsidR="006138CE" w:rsidRPr="00F37DF5">
        <w:t>subsection (</w:t>
      </w:r>
      <w:r w:rsidRPr="00F37DF5">
        <w:t>2) or (2A), a supply covered by item</w:t>
      </w:r>
      <w:r w:rsidR="006138CE" w:rsidRPr="00F37DF5">
        <w:t> </w:t>
      </w:r>
      <w:r w:rsidRPr="00F37DF5">
        <w:t xml:space="preserve">2 in that table is </w:t>
      </w:r>
      <w:r w:rsidRPr="00F37DF5">
        <w:rPr>
          <w:i/>
          <w:iCs/>
        </w:rPr>
        <w:t>not</w:t>
      </w:r>
      <w:r w:rsidRPr="00F37DF5">
        <w:t xml:space="preserve"> GST</w:t>
      </w:r>
      <w:r w:rsidR="00142129">
        <w:noBreakHyphen/>
      </w:r>
      <w:r w:rsidRPr="00F37DF5">
        <w:t>free if:</w:t>
      </w:r>
    </w:p>
    <w:p w:rsidR="00300522" w:rsidRPr="00F37DF5" w:rsidRDefault="00300522" w:rsidP="00300522">
      <w:pPr>
        <w:pStyle w:val="paragraph"/>
      </w:pPr>
      <w:r w:rsidRPr="00F37DF5">
        <w:tab/>
        <w:t>(a)</w:t>
      </w:r>
      <w:r w:rsidRPr="00F37DF5">
        <w:tab/>
        <w:t xml:space="preserve">it is a supply under an agreement entered into, whether directly or indirectly, with a </w:t>
      </w:r>
      <w:r w:rsidR="00142129" w:rsidRPr="00142129">
        <w:rPr>
          <w:position w:val="6"/>
          <w:sz w:val="16"/>
          <w:szCs w:val="16"/>
        </w:rPr>
        <w:t>*</w:t>
      </w:r>
      <w:r w:rsidRPr="00F37DF5">
        <w:t>non</w:t>
      </w:r>
      <w:r w:rsidR="00142129">
        <w:noBreakHyphen/>
      </w:r>
      <w:r w:rsidRPr="00F37DF5">
        <w:t>resident; and</w:t>
      </w:r>
    </w:p>
    <w:p w:rsidR="00300522" w:rsidRPr="00F37DF5" w:rsidRDefault="00300522" w:rsidP="00300522">
      <w:pPr>
        <w:pStyle w:val="paragraph"/>
      </w:pPr>
      <w:r w:rsidRPr="00F37DF5">
        <w:tab/>
        <w:t>(b)</w:t>
      </w:r>
      <w:r w:rsidRPr="00F37DF5">
        <w:tab/>
        <w:t xml:space="preserve">the supply is provided, or the agreement requires it to be provided, to another entity in </w:t>
      </w:r>
      <w:r w:rsidR="00834AF3" w:rsidRPr="00F37DF5">
        <w:t>the indirect tax zone</w:t>
      </w:r>
      <w:r w:rsidR="00394B13" w:rsidRPr="00F37DF5">
        <w:t>; and</w:t>
      </w:r>
    </w:p>
    <w:p w:rsidR="00394B13" w:rsidRPr="00F37DF5" w:rsidRDefault="00394B13" w:rsidP="00394B13">
      <w:pPr>
        <w:pStyle w:val="paragraph"/>
      </w:pPr>
      <w:r w:rsidRPr="00F37DF5">
        <w:tab/>
        <w:t>(c)</w:t>
      </w:r>
      <w:r w:rsidRPr="00F37DF5">
        <w:tab/>
        <w:t xml:space="preserve">for a supply other than an </w:t>
      </w:r>
      <w:r w:rsidR="00142129" w:rsidRPr="00142129">
        <w:rPr>
          <w:position w:val="6"/>
          <w:sz w:val="16"/>
        </w:rPr>
        <w:t>*</w:t>
      </w:r>
      <w:r w:rsidRPr="00F37DF5">
        <w:t>input taxed supply—none of the following applies:</w:t>
      </w:r>
    </w:p>
    <w:p w:rsidR="00394B13" w:rsidRPr="00F37DF5" w:rsidRDefault="00394B13" w:rsidP="00394B13">
      <w:pPr>
        <w:pStyle w:val="paragraphsub"/>
      </w:pPr>
      <w:r w:rsidRPr="00F37DF5">
        <w:tab/>
        <w:t>(i)</w:t>
      </w:r>
      <w:r w:rsidRPr="00F37DF5">
        <w:tab/>
        <w:t xml:space="preserve">the other entity would be an </w:t>
      </w:r>
      <w:r w:rsidR="00142129" w:rsidRPr="00142129">
        <w:rPr>
          <w:position w:val="6"/>
          <w:sz w:val="16"/>
        </w:rPr>
        <w:t>*</w:t>
      </w:r>
      <w:r w:rsidRPr="00F37DF5">
        <w:t>Australian</w:t>
      </w:r>
      <w:r w:rsidR="00142129">
        <w:noBreakHyphen/>
      </w:r>
      <w:r w:rsidRPr="00F37DF5">
        <w:t>based business recipient of the supply, if the supply had been made to it;</w:t>
      </w:r>
    </w:p>
    <w:p w:rsidR="00394B13" w:rsidRPr="00F37DF5" w:rsidRDefault="00394B13" w:rsidP="00394B13">
      <w:pPr>
        <w:pStyle w:val="paragraphsub"/>
      </w:pPr>
      <w:r w:rsidRPr="00F37DF5">
        <w:tab/>
        <w:t>(ii)</w:t>
      </w:r>
      <w:r w:rsidRPr="00F37DF5">
        <w:tab/>
        <w:t xml:space="preserve">the other entity is an individual who is provided with the supply as an employee or </w:t>
      </w:r>
      <w:r w:rsidR="00142129" w:rsidRPr="00142129">
        <w:rPr>
          <w:position w:val="6"/>
          <w:sz w:val="16"/>
        </w:rPr>
        <w:t>*</w:t>
      </w:r>
      <w:r w:rsidRPr="00F37DF5">
        <w:t>officer of an entity that would be an Australian</w:t>
      </w:r>
      <w:r w:rsidR="00142129">
        <w:noBreakHyphen/>
      </w:r>
      <w:r w:rsidRPr="00F37DF5">
        <w:t>based business recipient of the supply, if the supply had been made to it; or</w:t>
      </w:r>
    </w:p>
    <w:p w:rsidR="00394B13" w:rsidRPr="00F37DF5" w:rsidRDefault="00394B13" w:rsidP="00394B13">
      <w:pPr>
        <w:pStyle w:val="paragraphsub"/>
      </w:pPr>
      <w:r w:rsidRPr="00F37DF5">
        <w:tab/>
        <w:t>(iii)</w:t>
      </w:r>
      <w:r w:rsidRPr="00F37DF5">
        <w:tab/>
        <w:t xml:space="preserve">the other entity is an individual who is provided with the supply as an employee or officer of the </w:t>
      </w:r>
      <w:r w:rsidR="00142129" w:rsidRPr="00142129">
        <w:rPr>
          <w:position w:val="6"/>
          <w:sz w:val="16"/>
        </w:rPr>
        <w:t>*</w:t>
      </w:r>
      <w:r w:rsidRPr="00F37DF5">
        <w:t xml:space="preserve">recipient, and the recipient’s acquisition of the thing is solely for a </w:t>
      </w:r>
      <w:r w:rsidR="00142129" w:rsidRPr="00142129">
        <w:rPr>
          <w:position w:val="6"/>
          <w:sz w:val="16"/>
        </w:rPr>
        <w:t>*</w:t>
      </w:r>
      <w:r w:rsidRPr="00F37DF5">
        <w:t xml:space="preserve">creditable purpose and is not a </w:t>
      </w:r>
      <w:r w:rsidR="00142129" w:rsidRPr="00142129">
        <w:rPr>
          <w:position w:val="6"/>
          <w:sz w:val="16"/>
        </w:rPr>
        <w:t>*</w:t>
      </w:r>
      <w:r w:rsidRPr="00F37DF5">
        <w:t>non</w:t>
      </w:r>
      <w:r w:rsidR="00142129">
        <w:noBreakHyphen/>
      </w:r>
      <w:r w:rsidRPr="00F37DF5">
        <w:t>deductible expense.</w:t>
      </w:r>
    </w:p>
    <w:p w:rsidR="00300522" w:rsidRPr="00F37DF5" w:rsidRDefault="00300522" w:rsidP="00300522">
      <w:pPr>
        <w:pStyle w:val="subsection"/>
      </w:pPr>
      <w:r w:rsidRPr="00F37DF5">
        <w:tab/>
        <w:t>(4)</w:t>
      </w:r>
      <w:r w:rsidRPr="00F37DF5">
        <w:tab/>
        <w:t>A supply is taken, for the purposes of item</w:t>
      </w:r>
      <w:r w:rsidR="006138CE" w:rsidRPr="00F37DF5">
        <w:t> </w:t>
      </w:r>
      <w:r w:rsidRPr="00F37DF5">
        <w:t xml:space="preserve">3 in that table, to be a supply made to a </w:t>
      </w:r>
      <w:r w:rsidR="00142129" w:rsidRPr="00142129">
        <w:rPr>
          <w:position w:val="6"/>
          <w:sz w:val="16"/>
          <w:szCs w:val="16"/>
        </w:rPr>
        <w:t>*</w:t>
      </w:r>
      <w:r w:rsidRPr="00F37DF5">
        <w:t xml:space="preserve">recipient who is not in </w:t>
      </w:r>
      <w:r w:rsidR="00834AF3" w:rsidRPr="00F37DF5">
        <w:t>the indirect tax zone</w:t>
      </w:r>
      <w:r w:rsidRPr="00F37DF5">
        <w:t xml:space="preserve"> if: </w:t>
      </w:r>
    </w:p>
    <w:p w:rsidR="00300522" w:rsidRPr="00F37DF5" w:rsidRDefault="00300522" w:rsidP="00300522">
      <w:pPr>
        <w:pStyle w:val="paragraph"/>
      </w:pPr>
      <w:r w:rsidRPr="00F37DF5">
        <w:tab/>
        <w:t>(a)</w:t>
      </w:r>
      <w:r w:rsidRPr="00F37DF5">
        <w:tab/>
        <w:t xml:space="preserve">it is a supply under an agreement entered into, whether directly or indirectly, with an </w:t>
      </w:r>
      <w:r w:rsidR="00142129" w:rsidRPr="00142129">
        <w:rPr>
          <w:position w:val="6"/>
          <w:sz w:val="16"/>
          <w:szCs w:val="16"/>
        </w:rPr>
        <w:t>*</w:t>
      </w:r>
      <w:r w:rsidRPr="00F37DF5">
        <w:t xml:space="preserve">Australian resident; and </w:t>
      </w:r>
    </w:p>
    <w:p w:rsidR="00300522" w:rsidRPr="00F37DF5" w:rsidRDefault="00300522" w:rsidP="00300522">
      <w:pPr>
        <w:pStyle w:val="paragraph"/>
      </w:pPr>
      <w:r w:rsidRPr="00F37DF5">
        <w:tab/>
        <w:t>(b)</w:t>
      </w:r>
      <w:r w:rsidRPr="00F37DF5">
        <w:tab/>
        <w:t xml:space="preserve">the supply is provided, or the agreement requires it to be provided, to another entity outside </w:t>
      </w:r>
      <w:r w:rsidR="00834AF3" w:rsidRPr="00F37DF5">
        <w:t>the indirect tax zone</w:t>
      </w:r>
      <w:r w:rsidRPr="00F37DF5">
        <w:t>.</w:t>
      </w:r>
    </w:p>
    <w:p w:rsidR="00BD6E45" w:rsidRPr="00F37DF5" w:rsidRDefault="00BD6E45" w:rsidP="00BD6E45">
      <w:pPr>
        <w:pStyle w:val="subsection"/>
      </w:pPr>
      <w:r w:rsidRPr="00F37DF5">
        <w:tab/>
        <w:t>(5)</w:t>
      </w:r>
      <w:r w:rsidRPr="00F37DF5">
        <w:tab/>
      </w:r>
      <w:r w:rsidR="006138CE" w:rsidRPr="00F37DF5">
        <w:t>Subsection (</w:t>
      </w:r>
      <w:r w:rsidRPr="00F37DF5">
        <w:t>4) does not apply to any of the following supplies:</w:t>
      </w:r>
    </w:p>
    <w:p w:rsidR="00BD6E45" w:rsidRPr="00F37DF5" w:rsidRDefault="00BD6E45" w:rsidP="00BD6E45">
      <w:pPr>
        <w:pStyle w:val="paragraph"/>
      </w:pPr>
      <w:r w:rsidRPr="00F37DF5">
        <w:tab/>
        <w:t>(a)</w:t>
      </w:r>
      <w:r w:rsidRPr="00F37DF5">
        <w:tab/>
        <w:t xml:space="preserve">a transport of goods within </w:t>
      </w:r>
      <w:r w:rsidR="00834AF3" w:rsidRPr="00F37DF5">
        <w:t>the indirect tax zone</w:t>
      </w:r>
      <w:r w:rsidRPr="00F37DF5">
        <w:t xml:space="preserve"> that is part of, or is connected with, the </w:t>
      </w:r>
      <w:r w:rsidR="00142129" w:rsidRPr="00142129">
        <w:rPr>
          <w:position w:val="6"/>
          <w:sz w:val="16"/>
        </w:rPr>
        <w:t>*</w:t>
      </w:r>
      <w:r w:rsidRPr="00F37DF5">
        <w:t>international transport of the goods;</w:t>
      </w:r>
    </w:p>
    <w:p w:rsidR="00BD6E45" w:rsidRPr="00F37DF5" w:rsidRDefault="00BD6E45" w:rsidP="00BD6E45">
      <w:pPr>
        <w:pStyle w:val="paragraph"/>
      </w:pPr>
      <w:r w:rsidRPr="00F37DF5">
        <w:tab/>
        <w:t>(b)</w:t>
      </w:r>
      <w:r w:rsidRPr="00F37DF5">
        <w:tab/>
        <w:t xml:space="preserve">a loading or handling of goods within </w:t>
      </w:r>
      <w:r w:rsidR="00834AF3" w:rsidRPr="00F37DF5">
        <w:t>the indirect tax zone</w:t>
      </w:r>
      <w:r w:rsidRPr="00F37DF5">
        <w:t xml:space="preserve"> that is part of, or is connected with, the international transport of the goods;</w:t>
      </w:r>
    </w:p>
    <w:p w:rsidR="00BD6E45" w:rsidRPr="00F37DF5" w:rsidRDefault="00BD6E45" w:rsidP="00BD6E45">
      <w:pPr>
        <w:pStyle w:val="paragraph"/>
      </w:pPr>
      <w:r w:rsidRPr="00F37DF5">
        <w:tab/>
        <w:t>(c)</w:t>
      </w:r>
      <w:r w:rsidRPr="00F37DF5">
        <w:tab/>
        <w:t xml:space="preserve">a service, done within </w:t>
      </w:r>
      <w:r w:rsidR="00834AF3" w:rsidRPr="00F37DF5">
        <w:t>the indirect tax zone</w:t>
      </w:r>
      <w:r w:rsidRPr="00F37DF5">
        <w:t>, in relation to the goods that facilitates the international transport of the goods;</w:t>
      </w:r>
    </w:p>
    <w:p w:rsidR="00BD6E45" w:rsidRPr="00F37DF5" w:rsidRDefault="00BD6E45" w:rsidP="00BD6E45">
      <w:pPr>
        <w:pStyle w:val="noteToPara"/>
      </w:pPr>
      <w:r w:rsidRPr="00F37DF5">
        <w:t>Example:</w:t>
      </w:r>
      <w:r w:rsidRPr="00F37DF5">
        <w:tab/>
        <w:t>The services of a customs broker in processing the information necessary for the clearance of goods into home consumption.</w:t>
      </w:r>
    </w:p>
    <w:p w:rsidR="00BD6E45" w:rsidRPr="00F37DF5" w:rsidRDefault="00BD6E45" w:rsidP="00BD6E45">
      <w:pPr>
        <w:pStyle w:val="paragraph"/>
      </w:pPr>
      <w:r w:rsidRPr="00F37DF5">
        <w:tab/>
        <w:t>(d)</w:t>
      </w:r>
      <w:r w:rsidRPr="00F37DF5">
        <w:tab/>
        <w:t xml:space="preserve">insuring transport covered by </w:t>
      </w:r>
      <w:r w:rsidR="006138CE" w:rsidRPr="00F37DF5">
        <w:t>paragraph (</w:t>
      </w:r>
      <w:r w:rsidRPr="00F37DF5">
        <w:t>a);</w:t>
      </w:r>
    </w:p>
    <w:p w:rsidR="00BD6E45" w:rsidRPr="00F37DF5" w:rsidRDefault="00BD6E45" w:rsidP="00BD6E45">
      <w:pPr>
        <w:pStyle w:val="paragraph"/>
      </w:pPr>
      <w:r w:rsidRPr="00F37DF5">
        <w:tab/>
        <w:t>(e)</w:t>
      </w:r>
      <w:r w:rsidRPr="00F37DF5">
        <w:tab/>
        <w:t xml:space="preserve">arranging transport covered by </w:t>
      </w:r>
      <w:r w:rsidR="006138CE" w:rsidRPr="00F37DF5">
        <w:t>paragraph (</w:t>
      </w:r>
      <w:r w:rsidRPr="00F37DF5">
        <w:t xml:space="preserve">a), or insurance covered by </w:t>
      </w:r>
      <w:r w:rsidR="006138CE" w:rsidRPr="00F37DF5">
        <w:t>paragraph (</w:t>
      </w:r>
      <w:r w:rsidRPr="00F37DF5">
        <w:t>d).</w:t>
      </w:r>
    </w:p>
    <w:p w:rsidR="00BD6E45" w:rsidRPr="00F37DF5" w:rsidRDefault="00BD6E45" w:rsidP="00BD6E45">
      <w:pPr>
        <w:pStyle w:val="notetext"/>
      </w:pPr>
      <w:r w:rsidRPr="00F37DF5">
        <w:t>Note:</w:t>
      </w:r>
      <w:r w:rsidRPr="00F37DF5">
        <w:tab/>
        <w:t>The supply might still be GST</w:t>
      </w:r>
      <w:r w:rsidR="00142129">
        <w:noBreakHyphen/>
      </w:r>
      <w:r w:rsidRPr="00F37DF5">
        <w:t>free under item</w:t>
      </w:r>
      <w:r w:rsidR="006138CE" w:rsidRPr="00F37DF5">
        <w:t> </w:t>
      </w:r>
      <w:r w:rsidRPr="00F37DF5">
        <w:t>5, 5A, 6 or 7 in the table in subsection</w:t>
      </w:r>
      <w:r w:rsidR="006138CE" w:rsidRPr="00F37DF5">
        <w:t> </w:t>
      </w:r>
      <w:r w:rsidRPr="00F37DF5">
        <w:t>38</w:t>
      </w:r>
      <w:r w:rsidR="00142129">
        <w:noBreakHyphen/>
      </w:r>
      <w:r w:rsidRPr="00F37DF5">
        <w:t>355(1).</w:t>
      </w:r>
    </w:p>
    <w:p w:rsidR="00394B13" w:rsidRPr="00F37DF5" w:rsidRDefault="00394B13" w:rsidP="00394B13">
      <w:pPr>
        <w:pStyle w:val="ActHead5"/>
      </w:pPr>
      <w:bookmarkStart w:id="286" w:name="_Toc63330475"/>
      <w:r w:rsidRPr="00142129">
        <w:rPr>
          <w:rStyle w:val="CharSectno"/>
        </w:rPr>
        <w:t>38</w:t>
      </w:r>
      <w:r w:rsidR="00142129" w:rsidRPr="00142129">
        <w:rPr>
          <w:rStyle w:val="CharSectno"/>
        </w:rPr>
        <w:noBreakHyphen/>
      </w:r>
      <w:r w:rsidRPr="00142129">
        <w:rPr>
          <w:rStyle w:val="CharSectno"/>
        </w:rPr>
        <w:t>191</w:t>
      </w:r>
      <w:r w:rsidRPr="00F37DF5">
        <w:t xml:space="preserve">  Supplies relating to the repair etc. of goods under warranty</w:t>
      </w:r>
      <w:bookmarkEnd w:id="286"/>
    </w:p>
    <w:p w:rsidR="00394B13" w:rsidRPr="00F37DF5" w:rsidRDefault="00394B13" w:rsidP="00394B13">
      <w:pPr>
        <w:pStyle w:val="subsection"/>
      </w:pPr>
      <w:r w:rsidRPr="00F37DF5">
        <w:tab/>
        <w:t>(1)</w:t>
      </w:r>
      <w:r w:rsidRPr="00F37DF5">
        <w:tab/>
        <w:t xml:space="preserve">A supply of anything other than goods or </w:t>
      </w:r>
      <w:r w:rsidR="00142129" w:rsidRPr="00142129">
        <w:rPr>
          <w:position w:val="6"/>
          <w:sz w:val="16"/>
        </w:rPr>
        <w:t>*</w:t>
      </w:r>
      <w:r w:rsidRPr="00F37DF5">
        <w:t xml:space="preserve">real property is </w:t>
      </w:r>
      <w:r w:rsidRPr="00F37DF5">
        <w:rPr>
          <w:b/>
          <w:i/>
        </w:rPr>
        <w:t>GST</w:t>
      </w:r>
      <w:r w:rsidR="00142129">
        <w:rPr>
          <w:b/>
          <w:i/>
        </w:rPr>
        <w:noBreakHyphen/>
      </w:r>
      <w:r w:rsidRPr="00F37DF5">
        <w:rPr>
          <w:b/>
          <w:i/>
        </w:rPr>
        <w:t>free</w:t>
      </w:r>
      <w:r w:rsidRPr="00F37DF5">
        <w:t xml:space="preserve"> if:</w:t>
      </w:r>
    </w:p>
    <w:p w:rsidR="00394B13" w:rsidRPr="00F37DF5" w:rsidRDefault="00394B13" w:rsidP="00394B13">
      <w:pPr>
        <w:pStyle w:val="paragraph"/>
      </w:pPr>
      <w:r w:rsidRPr="00F37DF5">
        <w:tab/>
        <w:t>(a)</w:t>
      </w:r>
      <w:r w:rsidRPr="00F37DF5">
        <w:tab/>
        <w:t xml:space="preserve">the </w:t>
      </w:r>
      <w:r w:rsidR="00142129" w:rsidRPr="00142129">
        <w:rPr>
          <w:position w:val="6"/>
          <w:sz w:val="16"/>
        </w:rPr>
        <w:t>*</w:t>
      </w:r>
      <w:r w:rsidRPr="00F37DF5">
        <w:t xml:space="preserve">recipient is a </w:t>
      </w:r>
      <w:r w:rsidR="00142129" w:rsidRPr="00142129">
        <w:rPr>
          <w:position w:val="6"/>
          <w:sz w:val="16"/>
        </w:rPr>
        <w:t>*</w:t>
      </w:r>
      <w:r w:rsidRPr="00F37DF5">
        <w:t>non</w:t>
      </w:r>
      <w:r w:rsidR="00142129">
        <w:noBreakHyphen/>
      </w:r>
      <w:r w:rsidRPr="00F37DF5">
        <w:t>resident who:</w:t>
      </w:r>
    </w:p>
    <w:p w:rsidR="00394B13" w:rsidRPr="00F37DF5" w:rsidRDefault="00394B13" w:rsidP="00394B13">
      <w:pPr>
        <w:pStyle w:val="paragraphsub"/>
      </w:pPr>
      <w:r w:rsidRPr="00F37DF5">
        <w:tab/>
        <w:t>(i)</w:t>
      </w:r>
      <w:r w:rsidRPr="00F37DF5">
        <w:tab/>
        <w:t>is not in the indirect tax zone when the thing supplied is done; and</w:t>
      </w:r>
    </w:p>
    <w:p w:rsidR="00394B13" w:rsidRPr="00F37DF5" w:rsidRDefault="00394B13" w:rsidP="00394B13">
      <w:pPr>
        <w:pStyle w:val="paragraphsub"/>
      </w:pPr>
      <w:r w:rsidRPr="00F37DF5">
        <w:tab/>
        <w:t>(ii)</w:t>
      </w:r>
      <w:r w:rsidRPr="00F37DF5">
        <w:tab/>
        <w:t xml:space="preserve">acquires the thing in </w:t>
      </w:r>
      <w:r w:rsidR="00142129" w:rsidRPr="00142129">
        <w:rPr>
          <w:position w:val="6"/>
          <w:sz w:val="16"/>
        </w:rPr>
        <w:t>*</w:t>
      </w:r>
      <w:r w:rsidRPr="00F37DF5">
        <w:t xml:space="preserve">carrying on the recipient’s </w:t>
      </w:r>
      <w:r w:rsidR="00142129" w:rsidRPr="00142129">
        <w:rPr>
          <w:position w:val="6"/>
          <w:sz w:val="16"/>
        </w:rPr>
        <w:t>*</w:t>
      </w:r>
      <w:r w:rsidRPr="00F37DF5">
        <w:t xml:space="preserve">enterprise, but is not </w:t>
      </w:r>
      <w:r w:rsidR="00142129" w:rsidRPr="00142129">
        <w:rPr>
          <w:position w:val="6"/>
          <w:sz w:val="16"/>
        </w:rPr>
        <w:t>*</w:t>
      </w:r>
      <w:r w:rsidRPr="00F37DF5">
        <w:t xml:space="preserve">registered or </w:t>
      </w:r>
      <w:r w:rsidR="00142129" w:rsidRPr="00142129">
        <w:rPr>
          <w:position w:val="6"/>
          <w:sz w:val="16"/>
        </w:rPr>
        <w:t>*</w:t>
      </w:r>
      <w:r w:rsidRPr="00F37DF5">
        <w:t>required to be registered; and</w:t>
      </w:r>
    </w:p>
    <w:p w:rsidR="00394B13" w:rsidRPr="00F37DF5" w:rsidRDefault="00394B13" w:rsidP="00394B13">
      <w:pPr>
        <w:pStyle w:val="paragraph"/>
      </w:pPr>
      <w:r w:rsidRPr="00F37DF5">
        <w:tab/>
        <w:t>(b)</w:t>
      </w:r>
      <w:r w:rsidRPr="00F37DF5">
        <w:tab/>
        <w:t>the supply is constituted by the repair, renovation, modification or treatment of goods; and</w:t>
      </w:r>
    </w:p>
    <w:p w:rsidR="00394B13" w:rsidRPr="00F37DF5" w:rsidRDefault="00394B13" w:rsidP="00394B13">
      <w:pPr>
        <w:pStyle w:val="paragraph"/>
      </w:pPr>
      <w:r w:rsidRPr="00F37DF5">
        <w:tab/>
        <w:t>(c)</w:t>
      </w:r>
      <w:r w:rsidRPr="00F37DF5">
        <w:tab/>
        <w:t>the repair, renovation, modification or treatment is done in order to meet the recipient’s obligations under a warranty relating to the goods; and</w:t>
      </w:r>
    </w:p>
    <w:p w:rsidR="00394B13" w:rsidRPr="00F37DF5" w:rsidRDefault="00394B13" w:rsidP="00394B13">
      <w:pPr>
        <w:pStyle w:val="paragraph"/>
      </w:pPr>
      <w:r w:rsidRPr="00F37DF5">
        <w:tab/>
        <w:t>(d)</w:t>
      </w:r>
      <w:r w:rsidRPr="00F37DF5">
        <w:tab/>
        <w:t>either:</w:t>
      </w:r>
    </w:p>
    <w:p w:rsidR="00394B13" w:rsidRPr="00F37DF5" w:rsidRDefault="00394B13" w:rsidP="00394B13">
      <w:pPr>
        <w:pStyle w:val="paragraphsub"/>
      </w:pPr>
      <w:r w:rsidRPr="00F37DF5">
        <w:tab/>
        <w:t>(i)</w:t>
      </w:r>
      <w:r w:rsidRPr="00F37DF5">
        <w:tab/>
      </w:r>
      <w:r w:rsidR="00142129" w:rsidRPr="00142129">
        <w:rPr>
          <w:position w:val="6"/>
          <w:sz w:val="16"/>
        </w:rPr>
        <w:t>*</w:t>
      </w:r>
      <w:r w:rsidRPr="00F37DF5">
        <w:t>consideration for the warranty was included in the consideration for the supply of the goods; or</w:t>
      </w:r>
    </w:p>
    <w:p w:rsidR="00394B13" w:rsidRPr="00F37DF5" w:rsidRDefault="00394B13" w:rsidP="00394B13">
      <w:pPr>
        <w:pStyle w:val="paragraphsub"/>
      </w:pPr>
      <w:r w:rsidRPr="00F37DF5">
        <w:tab/>
        <w:t>(ii)</w:t>
      </w:r>
      <w:r w:rsidRPr="00F37DF5">
        <w:tab/>
        <w:t xml:space="preserve">the supply of the warranty was a separate </w:t>
      </w:r>
      <w:r w:rsidR="00142129" w:rsidRPr="00142129">
        <w:rPr>
          <w:position w:val="6"/>
          <w:sz w:val="16"/>
        </w:rPr>
        <w:t>*</w:t>
      </w:r>
      <w:r w:rsidRPr="00F37DF5">
        <w:t>taxable supply to the supply of the goods.</w:t>
      </w:r>
    </w:p>
    <w:p w:rsidR="00394B13" w:rsidRPr="00F37DF5" w:rsidRDefault="00394B13" w:rsidP="00394B13">
      <w:pPr>
        <w:pStyle w:val="subsection"/>
      </w:pPr>
      <w:r w:rsidRPr="00F37DF5">
        <w:tab/>
        <w:t>(2)</w:t>
      </w:r>
      <w:r w:rsidRPr="00F37DF5">
        <w:tab/>
        <w:t xml:space="preserve">A supply of goods is </w:t>
      </w:r>
      <w:r w:rsidRPr="00F37DF5">
        <w:rPr>
          <w:b/>
          <w:i/>
        </w:rPr>
        <w:t>GST</w:t>
      </w:r>
      <w:r w:rsidR="00142129">
        <w:rPr>
          <w:b/>
          <w:i/>
        </w:rPr>
        <w:noBreakHyphen/>
      </w:r>
      <w:r w:rsidRPr="00F37DF5">
        <w:rPr>
          <w:b/>
          <w:i/>
        </w:rPr>
        <w:t>free</w:t>
      </w:r>
      <w:r w:rsidRPr="00F37DF5">
        <w:t xml:space="preserve"> if:</w:t>
      </w:r>
    </w:p>
    <w:p w:rsidR="00394B13" w:rsidRPr="00F37DF5" w:rsidRDefault="00394B13" w:rsidP="00394B13">
      <w:pPr>
        <w:pStyle w:val="paragraph"/>
      </w:pPr>
      <w:r w:rsidRPr="00F37DF5">
        <w:tab/>
        <w:t>(a)</w:t>
      </w:r>
      <w:r w:rsidRPr="00F37DF5">
        <w:tab/>
        <w:t>it is made in the course of a supply that is GST</w:t>
      </w:r>
      <w:r w:rsidR="00142129">
        <w:noBreakHyphen/>
      </w:r>
      <w:r w:rsidRPr="00F37DF5">
        <w:t xml:space="preserve">free under </w:t>
      </w:r>
      <w:r w:rsidR="006138CE" w:rsidRPr="00F37DF5">
        <w:t>subsection (</w:t>
      </w:r>
      <w:r w:rsidRPr="00F37DF5">
        <w:t xml:space="preserve">1), and to the same </w:t>
      </w:r>
      <w:r w:rsidR="00142129" w:rsidRPr="00142129">
        <w:rPr>
          <w:position w:val="6"/>
          <w:sz w:val="16"/>
        </w:rPr>
        <w:t>*</w:t>
      </w:r>
      <w:r w:rsidRPr="00F37DF5">
        <w:t>recipient; and</w:t>
      </w:r>
    </w:p>
    <w:p w:rsidR="00394B13" w:rsidRPr="00F37DF5" w:rsidRDefault="00394B13" w:rsidP="00394B13">
      <w:pPr>
        <w:pStyle w:val="paragraph"/>
      </w:pPr>
      <w:r w:rsidRPr="00F37DF5">
        <w:tab/>
        <w:t>(b)</w:t>
      </w:r>
      <w:r w:rsidRPr="00F37DF5">
        <w:tab/>
        <w:t>either:</w:t>
      </w:r>
    </w:p>
    <w:p w:rsidR="00394B13" w:rsidRPr="00F37DF5" w:rsidRDefault="00394B13" w:rsidP="00394B13">
      <w:pPr>
        <w:pStyle w:val="paragraphsub"/>
      </w:pPr>
      <w:r w:rsidRPr="00F37DF5">
        <w:tab/>
        <w:t>(i)</w:t>
      </w:r>
      <w:r w:rsidRPr="00F37DF5">
        <w:tab/>
        <w:t>the goods are attached to, or become part of, the goods to which the warranty relates; or</w:t>
      </w:r>
    </w:p>
    <w:p w:rsidR="00394B13" w:rsidRPr="00F37DF5" w:rsidRDefault="00394B13" w:rsidP="00394B13">
      <w:pPr>
        <w:pStyle w:val="paragraphsub"/>
      </w:pPr>
      <w:r w:rsidRPr="00F37DF5">
        <w:tab/>
        <w:t>(ii)</w:t>
      </w:r>
      <w:r w:rsidRPr="00F37DF5">
        <w:tab/>
        <w:t>the goods become unusable or worthless as a direct result of being used to repair, renovate, modify or treat the goods to which the warranty relates.</w:t>
      </w:r>
    </w:p>
    <w:p w:rsidR="00300522" w:rsidRPr="00F37DF5" w:rsidRDefault="00300522" w:rsidP="00300522">
      <w:pPr>
        <w:pStyle w:val="ActHead4"/>
      </w:pPr>
      <w:bookmarkStart w:id="287" w:name="_Toc63330476"/>
      <w:r w:rsidRPr="00142129">
        <w:rPr>
          <w:rStyle w:val="CharSubdNo"/>
        </w:rPr>
        <w:t>Subdivision</w:t>
      </w:r>
      <w:r w:rsidR="006138CE" w:rsidRPr="00142129">
        <w:rPr>
          <w:rStyle w:val="CharSubdNo"/>
        </w:rPr>
        <w:t> </w:t>
      </w:r>
      <w:r w:rsidRPr="00142129">
        <w:rPr>
          <w:rStyle w:val="CharSubdNo"/>
        </w:rPr>
        <w:t>38</w:t>
      </w:r>
      <w:r w:rsidR="00142129" w:rsidRPr="00142129">
        <w:rPr>
          <w:rStyle w:val="CharSubdNo"/>
        </w:rPr>
        <w:noBreakHyphen/>
      </w:r>
      <w:r w:rsidRPr="00142129">
        <w:rPr>
          <w:rStyle w:val="CharSubdNo"/>
        </w:rPr>
        <w:t>F</w:t>
      </w:r>
      <w:r w:rsidRPr="00F37DF5">
        <w:t>—</w:t>
      </w:r>
      <w:r w:rsidRPr="00142129">
        <w:rPr>
          <w:rStyle w:val="CharSubdText"/>
        </w:rPr>
        <w:t>Religious services</w:t>
      </w:r>
      <w:bookmarkEnd w:id="287"/>
    </w:p>
    <w:p w:rsidR="00300522" w:rsidRPr="00F37DF5" w:rsidRDefault="00300522" w:rsidP="00300522">
      <w:pPr>
        <w:pStyle w:val="ActHead5"/>
      </w:pPr>
      <w:bookmarkStart w:id="288" w:name="_Toc63330477"/>
      <w:r w:rsidRPr="00142129">
        <w:rPr>
          <w:rStyle w:val="CharSectno"/>
        </w:rPr>
        <w:t>38</w:t>
      </w:r>
      <w:r w:rsidR="00142129" w:rsidRPr="00142129">
        <w:rPr>
          <w:rStyle w:val="CharSectno"/>
        </w:rPr>
        <w:noBreakHyphen/>
      </w:r>
      <w:r w:rsidRPr="00142129">
        <w:rPr>
          <w:rStyle w:val="CharSectno"/>
        </w:rPr>
        <w:t>220</w:t>
      </w:r>
      <w:r w:rsidRPr="00F37DF5">
        <w:t xml:space="preserve">  Religious services</w:t>
      </w:r>
      <w:bookmarkEnd w:id="288"/>
    </w:p>
    <w:p w:rsidR="00300522" w:rsidRPr="00F37DF5" w:rsidRDefault="00300522" w:rsidP="00300522">
      <w:pPr>
        <w:pStyle w:val="subsection"/>
      </w:pPr>
      <w:r w:rsidRPr="00F37DF5">
        <w:tab/>
      </w:r>
      <w:r w:rsidRPr="00F37DF5">
        <w:tab/>
        <w:t xml:space="preserve">A supply is </w:t>
      </w:r>
      <w:r w:rsidRPr="00F37DF5">
        <w:rPr>
          <w:b/>
          <w:bCs/>
          <w:i/>
          <w:iCs/>
        </w:rPr>
        <w:t>GST</w:t>
      </w:r>
      <w:r w:rsidR="00142129">
        <w:rPr>
          <w:b/>
          <w:bCs/>
          <w:i/>
          <w:iCs/>
        </w:rPr>
        <w:noBreakHyphen/>
      </w:r>
      <w:r w:rsidRPr="00F37DF5">
        <w:rPr>
          <w:b/>
          <w:bCs/>
          <w:i/>
          <w:iCs/>
        </w:rPr>
        <w:t>free</w:t>
      </w:r>
      <w:r w:rsidRPr="00F37DF5">
        <w:t xml:space="preserve"> if it is a supply of service that:</w:t>
      </w:r>
    </w:p>
    <w:p w:rsidR="00300522" w:rsidRPr="00F37DF5" w:rsidRDefault="00300522" w:rsidP="00300522">
      <w:pPr>
        <w:pStyle w:val="paragraph"/>
      </w:pPr>
      <w:r w:rsidRPr="00F37DF5">
        <w:tab/>
        <w:t>(a)</w:t>
      </w:r>
      <w:r w:rsidRPr="00F37DF5">
        <w:tab/>
        <w:t xml:space="preserve">is supplied by a </w:t>
      </w:r>
      <w:r w:rsidR="00142129" w:rsidRPr="00142129">
        <w:rPr>
          <w:position w:val="6"/>
          <w:sz w:val="16"/>
        </w:rPr>
        <w:t>*</w:t>
      </w:r>
      <w:r w:rsidR="00D749ED" w:rsidRPr="00F37DF5">
        <w:t>ACNC</w:t>
      </w:r>
      <w:r w:rsidR="00142129">
        <w:noBreakHyphen/>
      </w:r>
      <w:r w:rsidR="00D749ED" w:rsidRPr="00F37DF5">
        <w:t>registered religious institution</w:t>
      </w:r>
      <w:r w:rsidRPr="00F37DF5">
        <w:t>; and</w:t>
      </w:r>
    </w:p>
    <w:p w:rsidR="00300522" w:rsidRPr="00F37DF5" w:rsidRDefault="00300522" w:rsidP="00300522">
      <w:pPr>
        <w:pStyle w:val="paragraph"/>
      </w:pPr>
      <w:r w:rsidRPr="00F37DF5">
        <w:tab/>
        <w:t>(b)</w:t>
      </w:r>
      <w:r w:rsidRPr="00F37DF5">
        <w:tab/>
        <w:t>is integral to the practice of that religion.</w:t>
      </w:r>
    </w:p>
    <w:p w:rsidR="00D749ED" w:rsidRPr="00F37DF5" w:rsidRDefault="00D749ED" w:rsidP="00D749ED">
      <w:pPr>
        <w:pStyle w:val="ActHead4"/>
      </w:pPr>
      <w:bookmarkStart w:id="289" w:name="_Toc63330478"/>
      <w:r w:rsidRPr="00142129">
        <w:rPr>
          <w:rStyle w:val="CharSubdNo"/>
        </w:rPr>
        <w:t>Subdivision</w:t>
      </w:r>
      <w:r w:rsidR="006138CE" w:rsidRPr="00142129">
        <w:rPr>
          <w:rStyle w:val="CharSubdNo"/>
        </w:rPr>
        <w:t> </w:t>
      </w:r>
      <w:r w:rsidRPr="00142129">
        <w:rPr>
          <w:rStyle w:val="CharSubdNo"/>
        </w:rPr>
        <w:t>38</w:t>
      </w:r>
      <w:r w:rsidR="00142129" w:rsidRPr="00142129">
        <w:rPr>
          <w:rStyle w:val="CharSubdNo"/>
        </w:rPr>
        <w:noBreakHyphen/>
      </w:r>
      <w:r w:rsidRPr="00142129">
        <w:rPr>
          <w:rStyle w:val="CharSubdNo"/>
        </w:rPr>
        <w:t>G</w:t>
      </w:r>
      <w:r w:rsidRPr="00F37DF5">
        <w:t>—</w:t>
      </w:r>
      <w:r w:rsidRPr="00142129">
        <w:rPr>
          <w:rStyle w:val="CharSubdText"/>
        </w:rPr>
        <w:t>Activities of charities etc.</w:t>
      </w:r>
      <w:bookmarkEnd w:id="289"/>
    </w:p>
    <w:p w:rsidR="00300522" w:rsidRPr="00F37DF5" w:rsidRDefault="00300522" w:rsidP="00300522">
      <w:pPr>
        <w:pStyle w:val="ActHead5"/>
      </w:pPr>
      <w:bookmarkStart w:id="290" w:name="_Toc63330479"/>
      <w:r w:rsidRPr="00142129">
        <w:rPr>
          <w:rStyle w:val="CharSectno"/>
        </w:rPr>
        <w:t>38</w:t>
      </w:r>
      <w:r w:rsidR="00142129" w:rsidRPr="00142129">
        <w:rPr>
          <w:rStyle w:val="CharSectno"/>
        </w:rPr>
        <w:noBreakHyphen/>
      </w:r>
      <w:r w:rsidRPr="00142129">
        <w:rPr>
          <w:rStyle w:val="CharSectno"/>
        </w:rPr>
        <w:t>250</w:t>
      </w:r>
      <w:r w:rsidRPr="00F37DF5">
        <w:t xml:space="preserve">  Nominal consideration etc.</w:t>
      </w:r>
      <w:bookmarkEnd w:id="290"/>
    </w:p>
    <w:p w:rsidR="00300522" w:rsidRPr="00F37DF5" w:rsidRDefault="00300522" w:rsidP="00300522">
      <w:pPr>
        <w:pStyle w:val="subsection"/>
      </w:pPr>
      <w:r w:rsidRPr="00F37DF5">
        <w:tab/>
        <w:t>(1)</w:t>
      </w:r>
      <w:r w:rsidRPr="00F37DF5">
        <w:tab/>
        <w:t xml:space="preserve">A supply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the supplier is</w:t>
      </w:r>
      <w:r w:rsidR="00717038" w:rsidRPr="00F37DF5">
        <w:t xml:space="preserve"> an </w:t>
      </w:r>
      <w:r w:rsidR="00142129" w:rsidRPr="00142129">
        <w:rPr>
          <w:position w:val="6"/>
          <w:sz w:val="16"/>
        </w:rPr>
        <w:t>*</w:t>
      </w:r>
      <w:r w:rsidR="00717038" w:rsidRPr="00F37DF5">
        <w:t>endorsed charity</w:t>
      </w:r>
      <w:r w:rsidRPr="00F37DF5">
        <w:t xml:space="preserve">, a </w:t>
      </w:r>
      <w:r w:rsidR="00142129" w:rsidRPr="00142129">
        <w:rPr>
          <w:position w:val="6"/>
          <w:sz w:val="16"/>
          <w:szCs w:val="16"/>
        </w:rPr>
        <w:t>*</w:t>
      </w:r>
      <w:r w:rsidRPr="00F37DF5">
        <w:t>gift</w:t>
      </w:r>
      <w:r w:rsidR="00142129">
        <w:noBreakHyphen/>
      </w:r>
      <w:r w:rsidRPr="00F37DF5">
        <w:t xml:space="preserve">deductible entity or a </w:t>
      </w:r>
      <w:r w:rsidR="00142129" w:rsidRPr="00142129">
        <w:rPr>
          <w:position w:val="6"/>
          <w:sz w:val="16"/>
          <w:szCs w:val="16"/>
        </w:rPr>
        <w:t>*</w:t>
      </w:r>
      <w:r w:rsidRPr="00F37DF5">
        <w:t>government school; and</w:t>
      </w:r>
    </w:p>
    <w:p w:rsidR="00300522" w:rsidRPr="00F37DF5" w:rsidRDefault="00300522" w:rsidP="00300522">
      <w:pPr>
        <w:pStyle w:val="paragraph"/>
      </w:pPr>
      <w:r w:rsidRPr="00F37DF5">
        <w:tab/>
        <w:t>(b)</w:t>
      </w:r>
      <w:r w:rsidRPr="00F37DF5">
        <w:tab/>
        <w:t xml:space="preserve">the supply is for </w:t>
      </w:r>
      <w:r w:rsidR="00142129" w:rsidRPr="00142129">
        <w:rPr>
          <w:position w:val="6"/>
          <w:sz w:val="16"/>
          <w:szCs w:val="16"/>
        </w:rPr>
        <w:t>*</w:t>
      </w:r>
      <w:r w:rsidRPr="00F37DF5">
        <w:t>consideration that:</w:t>
      </w:r>
    </w:p>
    <w:p w:rsidR="00300522" w:rsidRPr="00F37DF5" w:rsidRDefault="00300522" w:rsidP="00300522">
      <w:pPr>
        <w:pStyle w:val="paragraphsub"/>
      </w:pPr>
      <w:r w:rsidRPr="00F37DF5">
        <w:tab/>
        <w:t>(i)</w:t>
      </w:r>
      <w:r w:rsidRPr="00F37DF5">
        <w:tab/>
        <w:t xml:space="preserve">if the supply is a supply of accommodation—is less than 75% of the </w:t>
      </w:r>
      <w:r w:rsidR="00142129" w:rsidRPr="00142129">
        <w:rPr>
          <w:position w:val="6"/>
          <w:sz w:val="16"/>
          <w:szCs w:val="16"/>
        </w:rPr>
        <w:t>*</w:t>
      </w:r>
      <w:r w:rsidRPr="00F37DF5">
        <w:t>GST inclusive market value of the supply; or</w:t>
      </w:r>
    </w:p>
    <w:p w:rsidR="00300522" w:rsidRPr="00F37DF5" w:rsidRDefault="00300522" w:rsidP="00300522">
      <w:pPr>
        <w:pStyle w:val="paragraphsub"/>
      </w:pPr>
      <w:r w:rsidRPr="00F37DF5">
        <w:tab/>
        <w:t>(ii)</w:t>
      </w:r>
      <w:r w:rsidRPr="00F37DF5">
        <w:tab/>
        <w:t>if the supply is not a supply of accommodation—is less than 50% of the GST inclusive market value of the supply.</w:t>
      </w:r>
    </w:p>
    <w:p w:rsidR="00300522" w:rsidRPr="00F37DF5" w:rsidRDefault="00300522" w:rsidP="00300522">
      <w:pPr>
        <w:pStyle w:val="subsection"/>
      </w:pPr>
      <w:r w:rsidRPr="00F37DF5">
        <w:tab/>
        <w:t>(2)</w:t>
      </w:r>
      <w:r w:rsidRPr="00F37DF5">
        <w:tab/>
        <w:t xml:space="preserve">A supply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 xml:space="preserve">the supplier is </w:t>
      </w:r>
      <w:r w:rsidR="00C2742F" w:rsidRPr="00F37DF5">
        <w:t xml:space="preserve">an </w:t>
      </w:r>
      <w:r w:rsidR="00142129" w:rsidRPr="00142129">
        <w:rPr>
          <w:position w:val="6"/>
          <w:sz w:val="16"/>
        </w:rPr>
        <w:t>*</w:t>
      </w:r>
      <w:r w:rsidR="00C2742F" w:rsidRPr="00F37DF5">
        <w:t>endorsed charity</w:t>
      </w:r>
      <w:r w:rsidRPr="00F37DF5">
        <w:t xml:space="preserve">, a </w:t>
      </w:r>
      <w:r w:rsidR="00142129" w:rsidRPr="00142129">
        <w:rPr>
          <w:position w:val="6"/>
          <w:sz w:val="16"/>
          <w:szCs w:val="16"/>
        </w:rPr>
        <w:t>*</w:t>
      </w:r>
      <w:r w:rsidRPr="00F37DF5">
        <w:t>gift</w:t>
      </w:r>
      <w:r w:rsidR="00142129">
        <w:noBreakHyphen/>
      </w:r>
      <w:r w:rsidRPr="00F37DF5">
        <w:t xml:space="preserve">deductible entity or a </w:t>
      </w:r>
      <w:r w:rsidR="00142129" w:rsidRPr="00142129">
        <w:rPr>
          <w:position w:val="6"/>
          <w:sz w:val="16"/>
          <w:szCs w:val="16"/>
        </w:rPr>
        <w:t>*</w:t>
      </w:r>
      <w:r w:rsidRPr="00F37DF5">
        <w:t>government school; and</w:t>
      </w:r>
    </w:p>
    <w:p w:rsidR="00300522" w:rsidRPr="00F37DF5" w:rsidRDefault="00300522" w:rsidP="00300522">
      <w:pPr>
        <w:pStyle w:val="paragraph"/>
      </w:pPr>
      <w:r w:rsidRPr="00F37DF5">
        <w:tab/>
        <w:t>(b)</w:t>
      </w:r>
      <w:r w:rsidRPr="00F37DF5">
        <w:tab/>
        <w:t xml:space="preserve">the supply is for </w:t>
      </w:r>
      <w:r w:rsidR="00142129" w:rsidRPr="00142129">
        <w:rPr>
          <w:position w:val="6"/>
          <w:sz w:val="16"/>
          <w:szCs w:val="16"/>
        </w:rPr>
        <w:t>*</w:t>
      </w:r>
      <w:r w:rsidRPr="00F37DF5">
        <w:t>consideration that:</w:t>
      </w:r>
    </w:p>
    <w:p w:rsidR="00300522" w:rsidRPr="00F37DF5" w:rsidRDefault="00300522" w:rsidP="00300522">
      <w:pPr>
        <w:pStyle w:val="paragraphsub"/>
      </w:pPr>
      <w:r w:rsidRPr="00F37DF5">
        <w:tab/>
        <w:t>(i)</w:t>
      </w:r>
      <w:r w:rsidRPr="00F37DF5">
        <w:tab/>
        <w:t>if the supply is a supply of accommodation—is less than 75% of the cost to the supplier of providing the accommodation; or</w:t>
      </w:r>
    </w:p>
    <w:p w:rsidR="00300522" w:rsidRPr="00F37DF5" w:rsidRDefault="00300522" w:rsidP="00300522">
      <w:pPr>
        <w:pStyle w:val="paragraphsub"/>
      </w:pPr>
      <w:r w:rsidRPr="00F37DF5">
        <w:tab/>
        <w:t>(ii)</w:t>
      </w:r>
      <w:r w:rsidRPr="00F37DF5">
        <w:tab/>
        <w:t>if the supply is not a supply of accommodation—is less than 75% of the consideration the supplier provided, or was liable to provide, for acquiring the thing supplied.</w:t>
      </w:r>
    </w:p>
    <w:p w:rsidR="00300522" w:rsidRPr="00F37DF5" w:rsidRDefault="00300522" w:rsidP="00300522">
      <w:pPr>
        <w:pStyle w:val="subsection"/>
      </w:pPr>
      <w:r w:rsidRPr="00F37DF5">
        <w:tab/>
        <w:t>(4)</w:t>
      </w:r>
      <w:r w:rsidRPr="00F37DF5">
        <w:tab/>
      </w:r>
      <w:r w:rsidR="006138CE" w:rsidRPr="00F37DF5">
        <w:t>Subsections (</w:t>
      </w:r>
      <w:r w:rsidRPr="00F37DF5">
        <w:t xml:space="preserve">1) and (2) do not apply to a supply by a </w:t>
      </w:r>
      <w:r w:rsidR="00142129" w:rsidRPr="00142129">
        <w:rPr>
          <w:position w:val="6"/>
          <w:sz w:val="16"/>
        </w:rPr>
        <w:t>*</w:t>
      </w:r>
      <w:r w:rsidRPr="00F37DF5">
        <w:t>gift</w:t>
      </w:r>
      <w:r w:rsidR="00142129">
        <w:noBreakHyphen/>
      </w:r>
      <w:r w:rsidRPr="00F37DF5">
        <w:t xml:space="preserve">deductible entity endorsed as a deductible gift recipient (within the meaning of the </w:t>
      </w:r>
      <w:r w:rsidR="00142129" w:rsidRPr="00142129">
        <w:rPr>
          <w:position w:val="6"/>
          <w:sz w:val="16"/>
        </w:rPr>
        <w:t>*</w:t>
      </w:r>
      <w:r w:rsidRPr="00F37DF5">
        <w:t>ITAA 1997) under section</w:t>
      </w:r>
      <w:r w:rsidR="006138CE" w:rsidRPr="00F37DF5">
        <w:t> </w:t>
      </w:r>
      <w:r w:rsidRPr="00F37DF5">
        <w:t>30</w:t>
      </w:r>
      <w:r w:rsidR="00142129">
        <w:noBreakHyphen/>
      </w:r>
      <w:r w:rsidRPr="00F37DF5">
        <w:t>120 of the ITAA 1997, unless:</w:t>
      </w:r>
    </w:p>
    <w:p w:rsidR="00300522" w:rsidRPr="00F37DF5" w:rsidRDefault="00300522" w:rsidP="00300522">
      <w:pPr>
        <w:pStyle w:val="paragraph"/>
      </w:pPr>
      <w:r w:rsidRPr="00F37DF5">
        <w:tab/>
        <w:t>(a)</w:t>
      </w:r>
      <w:r w:rsidRPr="00F37DF5">
        <w:tab/>
        <w:t>the supplier is:</w:t>
      </w:r>
    </w:p>
    <w:p w:rsidR="00637D61" w:rsidRPr="00F37DF5" w:rsidRDefault="00637D61" w:rsidP="00637D61">
      <w:pPr>
        <w:pStyle w:val="paragraphsub"/>
      </w:pPr>
      <w:r w:rsidRPr="00F37DF5">
        <w:tab/>
        <w:t>(i)</w:t>
      </w:r>
      <w:r w:rsidRPr="00F37DF5">
        <w:tab/>
        <w:t xml:space="preserve">an </w:t>
      </w:r>
      <w:r w:rsidR="00142129" w:rsidRPr="00142129">
        <w:rPr>
          <w:position w:val="6"/>
          <w:sz w:val="16"/>
        </w:rPr>
        <w:t>*</w:t>
      </w:r>
      <w:r w:rsidRPr="00F37DF5">
        <w:t>endorsed charity; or</w:t>
      </w:r>
    </w:p>
    <w:p w:rsidR="00300522" w:rsidRPr="00F37DF5" w:rsidRDefault="00300522" w:rsidP="00300522">
      <w:pPr>
        <w:pStyle w:val="paragraphsub"/>
      </w:pPr>
      <w:r w:rsidRPr="00F37DF5">
        <w:tab/>
        <w:t>(ii)</w:t>
      </w:r>
      <w:r w:rsidRPr="00F37DF5">
        <w:tab/>
        <w:t xml:space="preserve">a </w:t>
      </w:r>
      <w:r w:rsidR="00142129" w:rsidRPr="00142129">
        <w:rPr>
          <w:position w:val="6"/>
          <w:sz w:val="16"/>
        </w:rPr>
        <w:t>*</w:t>
      </w:r>
      <w:r w:rsidRPr="00F37DF5">
        <w:t>government school; or</w:t>
      </w:r>
    </w:p>
    <w:p w:rsidR="00300522" w:rsidRPr="00F37DF5" w:rsidRDefault="00300522" w:rsidP="00300522">
      <w:pPr>
        <w:pStyle w:val="paragraphsub"/>
      </w:pPr>
      <w:r w:rsidRPr="00F37DF5">
        <w:tab/>
        <w:t>(iii)</w:t>
      </w:r>
      <w:r w:rsidRPr="00F37DF5">
        <w:tab/>
        <w:t>a fund, authority or institution of a kind referred to in paragraph</w:t>
      </w:r>
      <w:r w:rsidR="006138CE" w:rsidRPr="00F37DF5">
        <w:t> </w:t>
      </w:r>
      <w:r w:rsidRPr="00F37DF5">
        <w:t>30</w:t>
      </w:r>
      <w:r w:rsidR="00142129">
        <w:noBreakHyphen/>
      </w:r>
      <w:r w:rsidRPr="00F37DF5">
        <w:t>125(1)(b) of the ITAA 1997; or</w:t>
      </w:r>
    </w:p>
    <w:p w:rsidR="00300522" w:rsidRPr="00F37DF5" w:rsidRDefault="00300522" w:rsidP="00300522">
      <w:pPr>
        <w:pStyle w:val="paragraph"/>
      </w:pPr>
      <w:r w:rsidRPr="00F37DF5">
        <w:tab/>
        <w:t>(b)</w:t>
      </w:r>
      <w:r w:rsidRPr="00F37DF5">
        <w:tab/>
        <w:t xml:space="preserve">each purpose to which the supply relates is a </w:t>
      </w:r>
      <w:r w:rsidR="00142129" w:rsidRPr="00142129">
        <w:rPr>
          <w:position w:val="6"/>
          <w:sz w:val="16"/>
        </w:rPr>
        <w:t>*</w:t>
      </w:r>
      <w:r w:rsidRPr="00F37DF5">
        <w:t>gift</w:t>
      </w:r>
      <w:r w:rsidR="00142129">
        <w:noBreakHyphen/>
      </w:r>
      <w:r w:rsidRPr="00F37DF5">
        <w:t>deductible purpose of the supplier.</w:t>
      </w:r>
    </w:p>
    <w:p w:rsidR="00300522" w:rsidRPr="00F37DF5" w:rsidRDefault="00300522" w:rsidP="00300522">
      <w:pPr>
        <w:pStyle w:val="notetext"/>
      </w:pPr>
      <w:r w:rsidRPr="00F37DF5">
        <w:t>Note:</w:t>
      </w:r>
      <w:r w:rsidRPr="00F37DF5">
        <w:tab/>
        <w:t>This subsection denies GST</w:t>
      </w:r>
      <w:r w:rsidR="00142129">
        <w:noBreakHyphen/>
      </w:r>
      <w:r w:rsidRPr="00F37DF5">
        <w:t>free status under this section to supplies by certain (but not all) gift</w:t>
      </w:r>
      <w:r w:rsidR="00142129">
        <w:noBreakHyphen/>
      </w:r>
      <w:r w:rsidRPr="00F37DF5">
        <w:t>deductible entities that are only endorsed for the operation of a fund, authority or institution. However, supplies can be GST</w:t>
      </w:r>
      <w:r w:rsidR="00142129">
        <w:noBreakHyphen/>
      </w:r>
      <w:r w:rsidRPr="00F37DF5">
        <w:t>free under this section if they relate to the principal purpose of the fund, authority or institution.</w:t>
      </w:r>
    </w:p>
    <w:p w:rsidR="00300522" w:rsidRPr="00F37DF5" w:rsidRDefault="00300522" w:rsidP="00300522">
      <w:pPr>
        <w:pStyle w:val="ActHead5"/>
      </w:pPr>
      <w:bookmarkStart w:id="291" w:name="_Toc63330480"/>
      <w:r w:rsidRPr="00142129">
        <w:rPr>
          <w:rStyle w:val="CharSectno"/>
        </w:rPr>
        <w:t>38</w:t>
      </w:r>
      <w:r w:rsidR="00142129" w:rsidRPr="00142129">
        <w:rPr>
          <w:rStyle w:val="CharSectno"/>
        </w:rPr>
        <w:noBreakHyphen/>
      </w:r>
      <w:r w:rsidRPr="00142129">
        <w:rPr>
          <w:rStyle w:val="CharSectno"/>
        </w:rPr>
        <w:t>255</w:t>
      </w:r>
      <w:r w:rsidRPr="00F37DF5">
        <w:t xml:space="preserve">  Second</w:t>
      </w:r>
      <w:r w:rsidR="00142129">
        <w:noBreakHyphen/>
      </w:r>
      <w:r w:rsidRPr="00F37DF5">
        <w:t>hand goods</w:t>
      </w:r>
      <w:bookmarkEnd w:id="291"/>
    </w:p>
    <w:p w:rsidR="00300522" w:rsidRPr="00F37DF5" w:rsidRDefault="00300522" w:rsidP="00300522">
      <w:pPr>
        <w:pStyle w:val="subsection"/>
      </w:pPr>
      <w:r w:rsidRPr="00F37DF5">
        <w:tab/>
        <w:t>(1)</w:t>
      </w:r>
      <w:r w:rsidRPr="00F37DF5">
        <w:tab/>
        <w:t xml:space="preserve">A supply of </w:t>
      </w:r>
      <w:r w:rsidR="00142129" w:rsidRPr="00142129">
        <w:rPr>
          <w:position w:val="6"/>
          <w:sz w:val="16"/>
          <w:szCs w:val="16"/>
        </w:rPr>
        <w:t>*</w:t>
      </w:r>
      <w:r w:rsidRPr="00F37DF5">
        <w:t>second</w:t>
      </w:r>
      <w:r w:rsidR="00142129">
        <w:noBreakHyphen/>
      </w:r>
      <w:r w:rsidRPr="00F37DF5">
        <w:t xml:space="preserve">hand goods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 xml:space="preserve">the supplier is </w:t>
      </w:r>
      <w:r w:rsidR="0011612F" w:rsidRPr="00F37DF5">
        <w:t xml:space="preserve">an </w:t>
      </w:r>
      <w:r w:rsidR="00142129" w:rsidRPr="00142129">
        <w:rPr>
          <w:position w:val="6"/>
          <w:sz w:val="16"/>
        </w:rPr>
        <w:t>*</w:t>
      </w:r>
      <w:r w:rsidR="0011612F" w:rsidRPr="00F37DF5">
        <w:t>endorsed charity</w:t>
      </w:r>
      <w:r w:rsidRPr="00F37DF5">
        <w:t xml:space="preserve">, a </w:t>
      </w:r>
      <w:r w:rsidR="00142129" w:rsidRPr="00142129">
        <w:rPr>
          <w:position w:val="6"/>
          <w:sz w:val="16"/>
          <w:szCs w:val="16"/>
        </w:rPr>
        <w:t>*</w:t>
      </w:r>
      <w:r w:rsidRPr="00F37DF5">
        <w:t>gift</w:t>
      </w:r>
      <w:r w:rsidR="00142129">
        <w:noBreakHyphen/>
      </w:r>
      <w:r w:rsidRPr="00F37DF5">
        <w:t xml:space="preserve">deductible entity or a </w:t>
      </w:r>
      <w:r w:rsidR="00142129" w:rsidRPr="00142129">
        <w:rPr>
          <w:position w:val="6"/>
          <w:sz w:val="16"/>
          <w:szCs w:val="16"/>
        </w:rPr>
        <w:t>*</w:t>
      </w:r>
      <w:r w:rsidRPr="00F37DF5">
        <w:t>government school; and</w:t>
      </w:r>
    </w:p>
    <w:p w:rsidR="00300522" w:rsidRPr="00F37DF5" w:rsidRDefault="00300522" w:rsidP="00300522">
      <w:pPr>
        <w:pStyle w:val="paragraph"/>
      </w:pPr>
      <w:r w:rsidRPr="00F37DF5">
        <w:tab/>
        <w:t>(b)</w:t>
      </w:r>
      <w:r w:rsidRPr="00F37DF5">
        <w:tab/>
        <w:t xml:space="preserve">the goods were supplied to the </w:t>
      </w:r>
      <w:r w:rsidR="008C0E7C" w:rsidRPr="00F37DF5">
        <w:t>endorsed charity</w:t>
      </w:r>
      <w:r w:rsidRPr="00F37DF5">
        <w:t>, gift</w:t>
      </w:r>
      <w:r w:rsidR="00142129">
        <w:noBreakHyphen/>
      </w:r>
      <w:r w:rsidRPr="00F37DF5">
        <w:t>deductible entity or government school:</w:t>
      </w:r>
    </w:p>
    <w:p w:rsidR="00300522" w:rsidRPr="00F37DF5" w:rsidRDefault="00300522" w:rsidP="00300522">
      <w:pPr>
        <w:pStyle w:val="paragraphsub"/>
      </w:pPr>
      <w:r w:rsidRPr="00F37DF5">
        <w:tab/>
        <w:t>(i)</w:t>
      </w:r>
      <w:r w:rsidRPr="00F37DF5">
        <w:tab/>
        <w:t>as a gift; or</w:t>
      </w:r>
    </w:p>
    <w:p w:rsidR="00300522" w:rsidRPr="00F37DF5" w:rsidRDefault="00300522" w:rsidP="00300522">
      <w:pPr>
        <w:pStyle w:val="paragraphsub"/>
      </w:pPr>
      <w:r w:rsidRPr="00F37DF5">
        <w:tab/>
        <w:t>(ii)</w:t>
      </w:r>
      <w:r w:rsidRPr="00F37DF5">
        <w:tab/>
        <w:t>by way of a supply that was GST</w:t>
      </w:r>
      <w:r w:rsidR="00142129">
        <w:noBreakHyphen/>
      </w:r>
      <w:r w:rsidRPr="00F37DF5">
        <w:t>free because of a previous application of this section.</w:t>
      </w:r>
    </w:p>
    <w:p w:rsidR="00300522" w:rsidRPr="00F37DF5" w:rsidRDefault="00300522" w:rsidP="00300522">
      <w:pPr>
        <w:pStyle w:val="subsection2"/>
      </w:pPr>
      <w:r w:rsidRPr="00F37DF5">
        <w:t xml:space="preserve">However, the supply is </w:t>
      </w:r>
      <w:r w:rsidRPr="00F37DF5">
        <w:rPr>
          <w:i/>
          <w:iCs/>
        </w:rPr>
        <w:t>not</w:t>
      </w:r>
      <w:r w:rsidRPr="00F37DF5">
        <w:t xml:space="preserve"> GST</w:t>
      </w:r>
      <w:r w:rsidR="00142129">
        <w:noBreakHyphen/>
      </w:r>
      <w:r w:rsidRPr="00F37DF5">
        <w:t xml:space="preserve">free </w:t>
      </w:r>
      <w:r w:rsidR="007B4609" w:rsidRPr="00F37DF5">
        <w:t>if the endorsed charity</w:t>
      </w:r>
      <w:r w:rsidRPr="00F37DF5">
        <w:t>, gift</w:t>
      </w:r>
      <w:r w:rsidR="00142129">
        <w:noBreakHyphen/>
      </w:r>
      <w:r w:rsidRPr="00F37DF5">
        <w:t>deductible entity or government school has dealt with the goods in such a way that the goods no longer have their original character.</w:t>
      </w:r>
    </w:p>
    <w:p w:rsidR="00300522" w:rsidRPr="00F37DF5" w:rsidRDefault="00300522" w:rsidP="00300522">
      <w:pPr>
        <w:pStyle w:val="subsection"/>
      </w:pPr>
      <w:r w:rsidRPr="00F37DF5">
        <w:tab/>
        <w:t>(3)</w:t>
      </w:r>
      <w:r w:rsidRPr="00F37DF5">
        <w:tab/>
      </w:r>
      <w:r w:rsidR="006138CE" w:rsidRPr="00F37DF5">
        <w:t>Subsection (</w:t>
      </w:r>
      <w:r w:rsidRPr="00F37DF5">
        <w:t xml:space="preserve">1) does not apply to a supply by a </w:t>
      </w:r>
      <w:r w:rsidR="00142129" w:rsidRPr="00142129">
        <w:rPr>
          <w:position w:val="6"/>
          <w:sz w:val="16"/>
        </w:rPr>
        <w:t>*</w:t>
      </w:r>
      <w:r w:rsidRPr="00F37DF5">
        <w:t>gift</w:t>
      </w:r>
      <w:r w:rsidR="00142129">
        <w:noBreakHyphen/>
      </w:r>
      <w:r w:rsidRPr="00F37DF5">
        <w:t xml:space="preserve">deductible entity endorsed as a deductible gift recipient (within the meaning of the </w:t>
      </w:r>
      <w:r w:rsidR="00142129" w:rsidRPr="00142129">
        <w:rPr>
          <w:position w:val="6"/>
          <w:sz w:val="16"/>
        </w:rPr>
        <w:t>*</w:t>
      </w:r>
      <w:r w:rsidRPr="00F37DF5">
        <w:t>ITAA 1997) under section</w:t>
      </w:r>
      <w:r w:rsidR="006138CE" w:rsidRPr="00F37DF5">
        <w:t> </w:t>
      </w:r>
      <w:r w:rsidRPr="00F37DF5">
        <w:t>30</w:t>
      </w:r>
      <w:r w:rsidR="00142129">
        <w:noBreakHyphen/>
      </w:r>
      <w:r w:rsidRPr="00F37DF5">
        <w:t>120 of the ITAA 1997, unless:</w:t>
      </w:r>
    </w:p>
    <w:p w:rsidR="00300522" w:rsidRPr="00F37DF5" w:rsidRDefault="00300522" w:rsidP="00300522">
      <w:pPr>
        <w:pStyle w:val="paragraph"/>
      </w:pPr>
      <w:r w:rsidRPr="00F37DF5">
        <w:tab/>
        <w:t>(a)</w:t>
      </w:r>
      <w:r w:rsidRPr="00F37DF5">
        <w:tab/>
        <w:t>the supplier is:</w:t>
      </w:r>
    </w:p>
    <w:p w:rsidR="0029360C" w:rsidRPr="00F37DF5" w:rsidRDefault="0029360C" w:rsidP="0029360C">
      <w:pPr>
        <w:pStyle w:val="paragraphsub"/>
      </w:pPr>
      <w:r w:rsidRPr="00F37DF5">
        <w:tab/>
        <w:t>(i)</w:t>
      </w:r>
      <w:r w:rsidRPr="00F37DF5">
        <w:tab/>
        <w:t xml:space="preserve">an </w:t>
      </w:r>
      <w:r w:rsidR="00142129" w:rsidRPr="00142129">
        <w:rPr>
          <w:position w:val="6"/>
          <w:sz w:val="16"/>
        </w:rPr>
        <w:t>*</w:t>
      </w:r>
      <w:r w:rsidRPr="00F37DF5">
        <w:t>endorsed charity; or</w:t>
      </w:r>
    </w:p>
    <w:p w:rsidR="00300522" w:rsidRPr="00F37DF5" w:rsidRDefault="00300522" w:rsidP="00300522">
      <w:pPr>
        <w:pStyle w:val="paragraphsub"/>
      </w:pPr>
      <w:r w:rsidRPr="00F37DF5">
        <w:tab/>
        <w:t>(ii)</w:t>
      </w:r>
      <w:r w:rsidRPr="00F37DF5">
        <w:tab/>
        <w:t xml:space="preserve">a </w:t>
      </w:r>
      <w:r w:rsidR="00142129" w:rsidRPr="00142129">
        <w:rPr>
          <w:position w:val="6"/>
          <w:sz w:val="16"/>
        </w:rPr>
        <w:t>*</w:t>
      </w:r>
      <w:r w:rsidRPr="00F37DF5">
        <w:t>government school; or</w:t>
      </w:r>
    </w:p>
    <w:p w:rsidR="00300522" w:rsidRPr="00F37DF5" w:rsidRDefault="00300522" w:rsidP="00300522">
      <w:pPr>
        <w:pStyle w:val="paragraphsub"/>
      </w:pPr>
      <w:r w:rsidRPr="00F37DF5">
        <w:tab/>
        <w:t>(iii)</w:t>
      </w:r>
      <w:r w:rsidRPr="00F37DF5">
        <w:tab/>
        <w:t>a fund, authority or institution of a kind referred to in paragraph</w:t>
      </w:r>
      <w:r w:rsidR="006138CE" w:rsidRPr="00F37DF5">
        <w:t> </w:t>
      </w:r>
      <w:r w:rsidRPr="00F37DF5">
        <w:t>30</w:t>
      </w:r>
      <w:r w:rsidR="00142129">
        <w:noBreakHyphen/>
      </w:r>
      <w:r w:rsidRPr="00F37DF5">
        <w:t>125(1)(b) of the ITAA 1997; or</w:t>
      </w:r>
    </w:p>
    <w:p w:rsidR="00300522" w:rsidRPr="00F37DF5" w:rsidRDefault="00300522" w:rsidP="00300522">
      <w:pPr>
        <w:pStyle w:val="paragraph"/>
      </w:pPr>
      <w:r w:rsidRPr="00F37DF5">
        <w:tab/>
        <w:t>(b)</w:t>
      </w:r>
      <w:r w:rsidRPr="00F37DF5">
        <w:tab/>
        <w:t xml:space="preserve">each purpose to which the supply relates is a </w:t>
      </w:r>
      <w:r w:rsidR="00142129" w:rsidRPr="00142129">
        <w:rPr>
          <w:position w:val="6"/>
          <w:sz w:val="16"/>
        </w:rPr>
        <w:t>*</w:t>
      </w:r>
      <w:r w:rsidRPr="00F37DF5">
        <w:t>gift</w:t>
      </w:r>
      <w:r w:rsidR="00142129">
        <w:noBreakHyphen/>
      </w:r>
      <w:r w:rsidRPr="00F37DF5">
        <w:t>deductible purpose of the supplier.</w:t>
      </w:r>
    </w:p>
    <w:p w:rsidR="00300522" w:rsidRPr="00F37DF5" w:rsidRDefault="00300522" w:rsidP="00300522">
      <w:pPr>
        <w:pStyle w:val="notetext"/>
      </w:pPr>
      <w:r w:rsidRPr="00F37DF5">
        <w:t>Note:</w:t>
      </w:r>
      <w:r w:rsidRPr="00F37DF5">
        <w:tab/>
        <w:t>This subsection denies GST</w:t>
      </w:r>
      <w:r w:rsidR="00142129">
        <w:noBreakHyphen/>
      </w:r>
      <w:r w:rsidRPr="00F37DF5">
        <w:t>free status under this section to supplies by certain (but not all) gift</w:t>
      </w:r>
      <w:r w:rsidR="00142129">
        <w:noBreakHyphen/>
      </w:r>
      <w:r w:rsidRPr="00F37DF5">
        <w:t>deductible entities that are only endorsed for the operation of a fund, authority or institution. However, supplies can be GST</w:t>
      </w:r>
      <w:r w:rsidR="00142129">
        <w:noBreakHyphen/>
      </w:r>
      <w:r w:rsidRPr="00F37DF5">
        <w:t>free under this section if they relate to the principal purpose of the fund, authority or institution.</w:t>
      </w:r>
    </w:p>
    <w:p w:rsidR="00300522" w:rsidRPr="00F37DF5" w:rsidRDefault="00300522" w:rsidP="00300522">
      <w:pPr>
        <w:pStyle w:val="ActHead5"/>
      </w:pPr>
      <w:bookmarkStart w:id="292" w:name="_Toc63330481"/>
      <w:r w:rsidRPr="00142129">
        <w:rPr>
          <w:rStyle w:val="CharSectno"/>
        </w:rPr>
        <w:t>38</w:t>
      </w:r>
      <w:r w:rsidR="00142129" w:rsidRPr="00142129">
        <w:rPr>
          <w:rStyle w:val="CharSectno"/>
        </w:rPr>
        <w:noBreakHyphen/>
      </w:r>
      <w:r w:rsidRPr="00142129">
        <w:rPr>
          <w:rStyle w:val="CharSectno"/>
        </w:rPr>
        <w:t>260</w:t>
      </w:r>
      <w:r w:rsidRPr="00F37DF5">
        <w:t xml:space="preserve">  Supplies of retirement village accommodation etc.</w:t>
      </w:r>
      <w:bookmarkEnd w:id="292"/>
    </w:p>
    <w:p w:rsidR="00300522" w:rsidRPr="00F37DF5" w:rsidRDefault="00300522" w:rsidP="00300522">
      <w:pPr>
        <w:pStyle w:val="subsection"/>
      </w:pPr>
      <w:r w:rsidRPr="00F37DF5">
        <w:tab/>
      </w:r>
      <w:r w:rsidRPr="00F37DF5">
        <w:tab/>
        <w:t xml:space="preserve">A supply is </w:t>
      </w:r>
      <w:r w:rsidRPr="00F37DF5">
        <w:rPr>
          <w:b/>
          <w:i/>
        </w:rPr>
        <w:t>GST</w:t>
      </w:r>
      <w:r w:rsidR="00142129">
        <w:rPr>
          <w:b/>
          <w:i/>
        </w:rPr>
        <w:noBreakHyphen/>
      </w:r>
      <w:r w:rsidRPr="00F37DF5">
        <w:rPr>
          <w:b/>
          <w:i/>
        </w:rPr>
        <w:t>free</w:t>
      </w:r>
      <w:r w:rsidRPr="00F37DF5">
        <w:t xml:space="preserve"> if:</w:t>
      </w:r>
    </w:p>
    <w:p w:rsidR="00300522" w:rsidRPr="00F37DF5" w:rsidRDefault="00300522" w:rsidP="00300522">
      <w:pPr>
        <w:pStyle w:val="paragraph"/>
      </w:pPr>
      <w:r w:rsidRPr="00F37DF5">
        <w:tab/>
        <w:t>(a)</w:t>
      </w:r>
      <w:r w:rsidRPr="00F37DF5">
        <w:tab/>
        <w:t xml:space="preserve">the supplier is an </w:t>
      </w:r>
      <w:r w:rsidR="00142129" w:rsidRPr="00142129">
        <w:rPr>
          <w:position w:val="6"/>
          <w:sz w:val="16"/>
        </w:rPr>
        <w:t>*</w:t>
      </w:r>
      <w:r w:rsidR="00ED4521" w:rsidRPr="00F37DF5">
        <w:t>endorsed charity</w:t>
      </w:r>
      <w:r w:rsidRPr="00F37DF5">
        <w:t xml:space="preserve"> that operates a </w:t>
      </w:r>
      <w:r w:rsidR="00142129" w:rsidRPr="00142129">
        <w:rPr>
          <w:position w:val="6"/>
          <w:sz w:val="16"/>
        </w:rPr>
        <w:t>*</w:t>
      </w:r>
      <w:r w:rsidRPr="00F37DF5">
        <w:t>retirement village; and</w:t>
      </w:r>
    </w:p>
    <w:p w:rsidR="00300522" w:rsidRPr="00F37DF5" w:rsidRDefault="00300522" w:rsidP="00300522">
      <w:pPr>
        <w:pStyle w:val="paragraph"/>
      </w:pPr>
      <w:r w:rsidRPr="00F37DF5">
        <w:tab/>
        <w:t>(b)</w:t>
      </w:r>
      <w:r w:rsidRPr="00F37DF5">
        <w:tab/>
        <w:t>the supply is made to a resident of the retirement village; and</w:t>
      </w:r>
    </w:p>
    <w:p w:rsidR="00300522" w:rsidRPr="00F37DF5" w:rsidRDefault="00300522" w:rsidP="00300522">
      <w:pPr>
        <w:pStyle w:val="paragraph"/>
      </w:pPr>
      <w:r w:rsidRPr="00F37DF5">
        <w:tab/>
        <w:t>(c)</w:t>
      </w:r>
      <w:r w:rsidRPr="00F37DF5">
        <w:tab/>
        <w:t>the supply is:</w:t>
      </w:r>
    </w:p>
    <w:p w:rsidR="00300522" w:rsidRPr="00F37DF5" w:rsidRDefault="00300522" w:rsidP="00300522">
      <w:pPr>
        <w:pStyle w:val="paragraphsub"/>
      </w:pPr>
      <w:r w:rsidRPr="00F37DF5">
        <w:tab/>
        <w:t>(i)</w:t>
      </w:r>
      <w:r w:rsidRPr="00F37DF5">
        <w:tab/>
        <w:t>a supply of accommodation in the retirement village, or a supply of a service related to the supply of the accommodation; or</w:t>
      </w:r>
    </w:p>
    <w:p w:rsidR="00300522" w:rsidRPr="00F37DF5" w:rsidRDefault="00300522" w:rsidP="00300522">
      <w:pPr>
        <w:pStyle w:val="paragraphsub"/>
      </w:pPr>
      <w:r w:rsidRPr="00F37DF5">
        <w:tab/>
        <w:t>(ii)</w:t>
      </w:r>
      <w:r w:rsidRPr="00F37DF5">
        <w:tab/>
        <w:t>a supply of meals.</w:t>
      </w:r>
    </w:p>
    <w:p w:rsidR="00B909C6" w:rsidRPr="00F37DF5" w:rsidRDefault="00B909C6" w:rsidP="00B909C6">
      <w:pPr>
        <w:pStyle w:val="ActHead5"/>
      </w:pPr>
      <w:bookmarkStart w:id="293" w:name="_Toc63330482"/>
      <w:r w:rsidRPr="00142129">
        <w:rPr>
          <w:rStyle w:val="CharSectno"/>
        </w:rPr>
        <w:t>38</w:t>
      </w:r>
      <w:r w:rsidR="00142129" w:rsidRPr="00142129">
        <w:rPr>
          <w:rStyle w:val="CharSectno"/>
        </w:rPr>
        <w:noBreakHyphen/>
      </w:r>
      <w:r w:rsidRPr="00142129">
        <w:rPr>
          <w:rStyle w:val="CharSectno"/>
        </w:rPr>
        <w:t>270</w:t>
      </w:r>
      <w:r w:rsidRPr="00F37DF5">
        <w:t xml:space="preserve">  Raffles and bingo conducted by charities etc.</w:t>
      </w:r>
      <w:bookmarkEnd w:id="293"/>
    </w:p>
    <w:p w:rsidR="00300522" w:rsidRPr="00F37DF5" w:rsidRDefault="00300522" w:rsidP="00300522">
      <w:pPr>
        <w:pStyle w:val="subsection"/>
      </w:pPr>
      <w:r w:rsidRPr="00F37DF5">
        <w:tab/>
        <w:t>(1)</w:t>
      </w:r>
      <w:r w:rsidRPr="00F37DF5">
        <w:tab/>
        <w:t xml:space="preserve">A supply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 xml:space="preserve">the supplier is </w:t>
      </w:r>
      <w:r w:rsidR="00B909C6" w:rsidRPr="00F37DF5">
        <w:t xml:space="preserve">an </w:t>
      </w:r>
      <w:r w:rsidR="00142129" w:rsidRPr="00142129">
        <w:rPr>
          <w:position w:val="6"/>
          <w:sz w:val="16"/>
        </w:rPr>
        <w:t>*</w:t>
      </w:r>
      <w:r w:rsidR="00B909C6" w:rsidRPr="00F37DF5">
        <w:t>endorsed charity</w:t>
      </w:r>
      <w:r w:rsidRPr="00F37DF5">
        <w:t xml:space="preserve">, a </w:t>
      </w:r>
      <w:r w:rsidR="00142129" w:rsidRPr="00142129">
        <w:rPr>
          <w:position w:val="6"/>
          <w:sz w:val="16"/>
          <w:szCs w:val="16"/>
        </w:rPr>
        <w:t>*</w:t>
      </w:r>
      <w:r w:rsidRPr="00F37DF5">
        <w:t>gift</w:t>
      </w:r>
      <w:r w:rsidR="00142129">
        <w:noBreakHyphen/>
      </w:r>
      <w:r w:rsidRPr="00F37DF5">
        <w:t xml:space="preserve">deductible entity or a </w:t>
      </w:r>
      <w:r w:rsidR="00142129" w:rsidRPr="00142129">
        <w:rPr>
          <w:position w:val="6"/>
          <w:sz w:val="16"/>
          <w:szCs w:val="16"/>
        </w:rPr>
        <w:t>*</w:t>
      </w:r>
      <w:r w:rsidRPr="00F37DF5">
        <w:t>government school; and</w:t>
      </w:r>
    </w:p>
    <w:p w:rsidR="00300522" w:rsidRPr="00F37DF5" w:rsidRDefault="00300522" w:rsidP="00300522">
      <w:pPr>
        <w:pStyle w:val="paragraph"/>
      </w:pPr>
      <w:r w:rsidRPr="00F37DF5">
        <w:tab/>
        <w:t>(b)</w:t>
      </w:r>
      <w:r w:rsidRPr="00F37DF5">
        <w:tab/>
        <w:t>the supply is:</w:t>
      </w:r>
    </w:p>
    <w:p w:rsidR="00300522" w:rsidRPr="00F37DF5" w:rsidRDefault="00300522" w:rsidP="00300522">
      <w:pPr>
        <w:pStyle w:val="paragraphsub"/>
      </w:pPr>
      <w:r w:rsidRPr="00F37DF5">
        <w:tab/>
        <w:t>(i)</w:t>
      </w:r>
      <w:r w:rsidRPr="00F37DF5">
        <w:tab/>
        <w:t>a supply of a ticket in a raffle; or</w:t>
      </w:r>
    </w:p>
    <w:p w:rsidR="00300522" w:rsidRPr="00F37DF5" w:rsidRDefault="00300522" w:rsidP="00300522">
      <w:pPr>
        <w:pStyle w:val="paragraphsub"/>
      </w:pPr>
      <w:r w:rsidRPr="00F37DF5">
        <w:tab/>
        <w:t>(ii)</w:t>
      </w:r>
      <w:r w:rsidRPr="00F37DF5">
        <w:tab/>
        <w:t>an acceptance of a person’s participation in a game of bingo; or</w:t>
      </w:r>
    </w:p>
    <w:p w:rsidR="00300522" w:rsidRPr="00F37DF5" w:rsidRDefault="00300522" w:rsidP="00300522">
      <w:pPr>
        <w:pStyle w:val="paragraphsub"/>
      </w:pPr>
      <w:r w:rsidRPr="00F37DF5">
        <w:tab/>
        <w:t>(iii)</w:t>
      </w:r>
      <w:r w:rsidRPr="00F37DF5">
        <w:tab/>
        <w:t xml:space="preserve">a </w:t>
      </w:r>
      <w:r w:rsidR="00142129" w:rsidRPr="00142129">
        <w:rPr>
          <w:position w:val="6"/>
          <w:sz w:val="16"/>
          <w:szCs w:val="16"/>
        </w:rPr>
        <w:t>*</w:t>
      </w:r>
      <w:r w:rsidRPr="00F37DF5">
        <w:t>gambling supply of a kind specified in the regulations; and</w:t>
      </w:r>
    </w:p>
    <w:p w:rsidR="00300522" w:rsidRPr="00F37DF5" w:rsidRDefault="00300522" w:rsidP="00300522">
      <w:pPr>
        <w:pStyle w:val="paragraph"/>
      </w:pPr>
      <w:r w:rsidRPr="00F37DF5">
        <w:tab/>
        <w:t>(c)</w:t>
      </w:r>
      <w:r w:rsidRPr="00F37DF5">
        <w:tab/>
        <w:t xml:space="preserve">the supply does not contravene a </w:t>
      </w:r>
      <w:r w:rsidR="00142129" w:rsidRPr="00142129">
        <w:rPr>
          <w:position w:val="6"/>
          <w:sz w:val="16"/>
          <w:szCs w:val="16"/>
        </w:rPr>
        <w:t>*</w:t>
      </w:r>
      <w:r w:rsidRPr="00F37DF5">
        <w:t xml:space="preserve">State law or a </w:t>
      </w:r>
      <w:r w:rsidR="00142129" w:rsidRPr="00142129">
        <w:rPr>
          <w:position w:val="6"/>
          <w:sz w:val="16"/>
          <w:szCs w:val="16"/>
        </w:rPr>
        <w:t>*</w:t>
      </w:r>
      <w:r w:rsidRPr="00F37DF5">
        <w:t>Territory law.</w:t>
      </w:r>
    </w:p>
    <w:p w:rsidR="00300522" w:rsidRPr="00F37DF5" w:rsidRDefault="00300522" w:rsidP="00300522">
      <w:pPr>
        <w:pStyle w:val="subsection"/>
      </w:pPr>
      <w:r w:rsidRPr="00F37DF5">
        <w:tab/>
        <w:t>(3)</w:t>
      </w:r>
      <w:r w:rsidRPr="00F37DF5">
        <w:tab/>
      </w:r>
      <w:r w:rsidR="006138CE" w:rsidRPr="00F37DF5">
        <w:t>Subsection (</w:t>
      </w:r>
      <w:r w:rsidRPr="00F37DF5">
        <w:t xml:space="preserve">1) does not apply to a supply by a </w:t>
      </w:r>
      <w:r w:rsidR="00142129" w:rsidRPr="00142129">
        <w:rPr>
          <w:position w:val="6"/>
          <w:sz w:val="16"/>
        </w:rPr>
        <w:t>*</w:t>
      </w:r>
      <w:r w:rsidRPr="00F37DF5">
        <w:t>gift</w:t>
      </w:r>
      <w:r w:rsidR="00142129">
        <w:noBreakHyphen/>
      </w:r>
      <w:r w:rsidRPr="00F37DF5">
        <w:t xml:space="preserve">deductible entity endorsed as a deductible gift recipient (within the meaning of the </w:t>
      </w:r>
      <w:r w:rsidR="00142129" w:rsidRPr="00142129">
        <w:rPr>
          <w:position w:val="6"/>
          <w:sz w:val="16"/>
        </w:rPr>
        <w:t>*</w:t>
      </w:r>
      <w:r w:rsidRPr="00F37DF5">
        <w:t>ITAA 1997) under section</w:t>
      </w:r>
      <w:r w:rsidR="006138CE" w:rsidRPr="00F37DF5">
        <w:t> </w:t>
      </w:r>
      <w:r w:rsidRPr="00F37DF5">
        <w:t>30</w:t>
      </w:r>
      <w:r w:rsidR="00142129">
        <w:noBreakHyphen/>
      </w:r>
      <w:r w:rsidRPr="00F37DF5">
        <w:t>120 of the ITAA 1997, unless:</w:t>
      </w:r>
    </w:p>
    <w:p w:rsidR="00300522" w:rsidRPr="00F37DF5" w:rsidRDefault="00300522" w:rsidP="00300522">
      <w:pPr>
        <w:pStyle w:val="paragraph"/>
      </w:pPr>
      <w:r w:rsidRPr="00F37DF5">
        <w:tab/>
        <w:t>(a)</w:t>
      </w:r>
      <w:r w:rsidRPr="00F37DF5">
        <w:tab/>
        <w:t>the supplier is:</w:t>
      </w:r>
    </w:p>
    <w:p w:rsidR="009336D8" w:rsidRPr="00F37DF5" w:rsidRDefault="009336D8" w:rsidP="009336D8">
      <w:pPr>
        <w:pStyle w:val="paragraphsub"/>
      </w:pPr>
      <w:r w:rsidRPr="00F37DF5">
        <w:tab/>
        <w:t>(i)</w:t>
      </w:r>
      <w:r w:rsidRPr="00F37DF5">
        <w:tab/>
        <w:t xml:space="preserve">an </w:t>
      </w:r>
      <w:r w:rsidR="00142129" w:rsidRPr="00142129">
        <w:rPr>
          <w:position w:val="6"/>
          <w:sz w:val="16"/>
        </w:rPr>
        <w:t>*</w:t>
      </w:r>
      <w:r w:rsidRPr="00F37DF5">
        <w:t>endorsed charity; or</w:t>
      </w:r>
    </w:p>
    <w:p w:rsidR="00300522" w:rsidRPr="00F37DF5" w:rsidRDefault="00300522" w:rsidP="00300522">
      <w:pPr>
        <w:pStyle w:val="paragraphsub"/>
      </w:pPr>
      <w:r w:rsidRPr="00F37DF5">
        <w:tab/>
        <w:t>(ii)</w:t>
      </w:r>
      <w:r w:rsidRPr="00F37DF5">
        <w:tab/>
        <w:t xml:space="preserve">a </w:t>
      </w:r>
      <w:r w:rsidR="00142129" w:rsidRPr="00142129">
        <w:rPr>
          <w:position w:val="6"/>
          <w:sz w:val="16"/>
        </w:rPr>
        <w:t>*</w:t>
      </w:r>
      <w:r w:rsidRPr="00F37DF5">
        <w:t>government school; or</w:t>
      </w:r>
    </w:p>
    <w:p w:rsidR="00300522" w:rsidRPr="00F37DF5" w:rsidRDefault="00300522" w:rsidP="00300522">
      <w:pPr>
        <w:pStyle w:val="paragraphsub"/>
      </w:pPr>
      <w:r w:rsidRPr="00F37DF5">
        <w:tab/>
        <w:t>(iii)</w:t>
      </w:r>
      <w:r w:rsidRPr="00F37DF5">
        <w:tab/>
        <w:t>a fund, authority or institution of a kind referred to in paragraph</w:t>
      </w:r>
      <w:r w:rsidR="006138CE" w:rsidRPr="00F37DF5">
        <w:t> </w:t>
      </w:r>
      <w:r w:rsidRPr="00F37DF5">
        <w:t>30</w:t>
      </w:r>
      <w:r w:rsidR="00142129">
        <w:noBreakHyphen/>
      </w:r>
      <w:r w:rsidRPr="00F37DF5">
        <w:t>125(1)(b) of the ITAA 1997; or</w:t>
      </w:r>
    </w:p>
    <w:p w:rsidR="00300522" w:rsidRPr="00F37DF5" w:rsidRDefault="00300522" w:rsidP="00300522">
      <w:pPr>
        <w:pStyle w:val="paragraph"/>
      </w:pPr>
      <w:r w:rsidRPr="00F37DF5">
        <w:tab/>
        <w:t>(b)</w:t>
      </w:r>
      <w:r w:rsidRPr="00F37DF5">
        <w:tab/>
        <w:t xml:space="preserve">each purpose to which the supply relates is a </w:t>
      </w:r>
      <w:r w:rsidR="00142129" w:rsidRPr="00142129">
        <w:rPr>
          <w:position w:val="6"/>
          <w:sz w:val="16"/>
        </w:rPr>
        <w:t>*</w:t>
      </w:r>
      <w:r w:rsidRPr="00F37DF5">
        <w:t>gift</w:t>
      </w:r>
      <w:r w:rsidR="00142129">
        <w:noBreakHyphen/>
      </w:r>
      <w:r w:rsidRPr="00F37DF5">
        <w:t>deductible purpose of the supplier.</w:t>
      </w:r>
    </w:p>
    <w:p w:rsidR="00300522" w:rsidRPr="00F37DF5" w:rsidRDefault="00300522" w:rsidP="00300522">
      <w:pPr>
        <w:pStyle w:val="notetext"/>
      </w:pPr>
      <w:r w:rsidRPr="00F37DF5">
        <w:t>Note:</w:t>
      </w:r>
      <w:r w:rsidRPr="00F37DF5">
        <w:tab/>
        <w:t>This subsection denies GST</w:t>
      </w:r>
      <w:r w:rsidR="00142129">
        <w:noBreakHyphen/>
      </w:r>
      <w:r w:rsidRPr="00F37DF5">
        <w:t>free status under this section to supplies by certain (but not all) gift</w:t>
      </w:r>
      <w:r w:rsidR="00142129">
        <w:noBreakHyphen/>
      </w:r>
      <w:r w:rsidRPr="00F37DF5">
        <w:t>deductible entities that are only endorsed for the operation of a fund, authority or institution. However, supplies can be GST</w:t>
      </w:r>
      <w:r w:rsidR="00142129">
        <w:noBreakHyphen/>
      </w:r>
      <w:r w:rsidRPr="00F37DF5">
        <w:t>free under this section if they relate to the principal purpose of the fund, authority or institution.</w:t>
      </w:r>
    </w:p>
    <w:p w:rsidR="00300522" w:rsidRPr="00F37DF5" w:rsidRDefault="00300522" w:rsidP="00300522">
      <w:pPr>
        <w:pStyle w:val="ActHead4"/>
      </w:pPr>
      <w:bookmarkStart w:id="294" w:name="_Toc63330483"/>
      <w:r w:rsidRPr="00142129">
        <w:rPr>
          <w:rStyle w:val="CharSubdNo"/>
        </w:rPr>
        <w:t>Subdivision</w:t>
      </w:r>
      <w:r w:rsidR="006138CE" w:rsidRPr="00142129">
        <w:rPr>
          <w:rStyle w:val="CharSubdNo"/>
        </w:rPr>
        <w:t> </w:t>
      </w:r>
      <w:r w:rsidRPr="00142129">
        <w:rPr>
          <w:rStyle w:val="CharSubdNo"/>
        </w:rPr>
        <w:t>38</w:t>
      </w:r>
      <w:r w:rsidR="00142129" w:rsidRPr="00142129">
        <w:rPr>
          <w:rStyle w:val="CharSubdNo"/>
        </w:rPr>
        <w:noBreakHyphen/>
      </w:r>
      <w:r w:rsidRPr="00142129">
        <w:rPr>
          <w:rStyle w:val="CharSubdNo"/>
        </w:rPr>
        <w:t>I</w:t>
      </w:r>
      <w:r w:rsidRPr="00F37DF5">
        <w:t>—</w:t>
      </w:r>
      <w:r w:rsidRPr="00142129">
        <w:rPr>
          <w:rStyle w:val="CharSubdText"/>
        </w:rPr>
        <w:t>Water, sewerage and drainage</w:t>
      </w:r>
      <w:bookmarkEnd w:id="294"/>
    </w:p>
    <w:p w:rsidR="00300522" w:rsidRPr="00F37DF5" w:rsidRDefault="00300522" w:rsidP="00300522">
      <w:pPr>
        <w:pStyle w:val="ActHead5"/>
      </w:pPr>
      <w:bookmarkStart w:id="295" w:name="_Toc63330484"/>
      <w:r w:rsidRPr="00142129">
        <w:rPr>
          <w:rStyle w:val="CharSectno"/>
        </w:rPr>
        <w:t>38</w:t>
      </w:r>
      <w:r w:rsidR="00142129" w:rsidRPr="00142129">
        <w:rPr>
          <w:rStyle w:val="CharSectno"/>
        </w:rPr>
        <w:noBreakHyphen/>
      </w:r>
      <w:r w:rsidRPr="00142129">
        <w:rPr>
          <w:rStyle w:val="CharSectno"/>
        </w:rPr>
        <w:t>285</w:t>
      </w:r>
      <w:r w:rsidRPr="00F37DF5">
        <w:t xml:space="preserve">  Water</w:t>
      </w:r>
      <w:bookmarkEnd w:id="295"/>
    </w:p>
    <w:p w:rsidR="00300522" w:rsidRPr="00F37DF5" w:rsidRDefault="00300522" w:rsidP="00300522">
      <w:pPr>
        <w:pStyle w:val="subsection"/>
      </w:pPr>
      <w:r w:rsidRPr="00F37DF5">
        <w:tab/>
        <w:t>(1)</w:t>
      </w:r>
      <w:r w:rsidRPr="00F37DF5">
        <w:tab/>
        <w:t xml:space="preserve">A supply of water is </w:t>
      </w:r>
      <w:r w:rsidRPr="00F37DF5">
        <w:rPr>
          <w:b/>
          <w:bCs/>
          <w:i/>
          <w:iCs/>
        </w:rPr>
        <w:t>GST</w:t>
      </w:r>
      <w:r w:rsidR="00142129">
        <w:rPr>
          <w:b/>
          <w:bCs/>
          <w:i/>
          <w:iCs/>
        </w:rPr>
        <w:noBreakHyphen/>
      </w:r>
      <w:r w:rsidRPr="00F37DF5">
        <w:rPr>
          <w:b/>
          <w:bCs/>
          <w:i/>
          <w:iCs/>
        </w:rPr>
        <w:t>free</w:t>
      </w:r>
      <w:r w:rsidRPr="00F37DF5">
        <w:t>.</w:t>
      </w:r>
    </w:p>
    <w:p w:rsidR="00300522" w:rsidRPr="00F37DF5" w:rsidRDefault="00300522" w:rsidP="00300522">
      <w:pPr>
        <w:pStyle w:val="subsection"/>
      </w:pPr>
      <w:r w:rsidRPr="00F37DF5">
        <w:tab/>
        <w:t>(2)</w:t>
      </w:r>
      <w:r w:rsidRPr="00F37DF5">
        <w:tab/>
        <w:t xml:space="preserve">However, a supply of water is </w:t>
      </w:r>
      <w:r w:rsidRPr="00F37DF5">
        <w:rPr>
          <w:i/>
          <w:iCs/>
        </w:rPr>
        <w:t>not</w:t>
      </w:r>
      <w:r w:rsidRPr="00F37DF5">
        <w:t xml:space="preserve"> GST</w:t>
      </w:r>
      <w:r w:rsidR="00142129">
        <w:noBreakHyphen/>
      </w:r>
      <w:r w:rsidRPr="00F37DF5">
        <w:t>free under this section if it is:</w:t>
      </w:r>
    </w:p>
    <w:p w:rsidR="00300522" w:rsidRPr="00F37DF5" w:rsidRDefault="00300522" w:rsidP="00300522">
      <w:pPr>
        <w:pStyle w:val="paragraph"/>
      </w:pPr>
      <w:r w:rsidRPr="00F37DF5">
        <w:tab/>
        <w:t>(a)</w:t>
      </w:r>
      <w:r w:rsidRPr="00F37DF5">
        <w:tab/>
        <w:t>supplied in a container; or</w:t>
      </w:r>
    </w:p>
    <w:p w:rsidR="00300522" w:rsidRPr="00F37DF5" w:rsidRDefault="00300522" w:rsidP="00300522">
      <w:pPr>
        <w:pStyle w:val="paragraph"/>
      </w:pPr>
      <w:r w:rsidRPr="00F37DF5">
        <w:tab/>
        <w:t>(b)</w:t>
      </w:r>
      <w:r w:rsidRPr="00F37DF5">
        <w:tab/>
        <w:t>transferred into a container;</w:t>
      </w:r>
    </w:p>
    <w:p w:rsidR="00300522" w:rsidRPr="00F37DF5" w:rsidRDefault="00300522" w:rsidP="00300522">
      <w:pPr>
        <w:pStyle w:val="subsection2"/>
      </w:pPr>
      <w:r w:rsidRPr="00F37DF5">
        <w:t>that has a capacity of less than 100 litres or such other quantity as the regulations specify.</w:t>
      </w:r>
    </w:p>
    <w:p w:rsidR="00300522" w:rsidRPr="00F37DF5" w:rsidRDefault="00300522" w:rsidP="00300522">
      <w:pPr>
        <w:pStyle w:val="subsection"/>
      </w:pPr>
      <w:r w:rsidRPr="00F37DF5">
        <w:tab/>
        <w:t>(3)</w:t>
      </w:r>
      <w:r w:rsidRPr="00F37DF5">
        <w:tab/>
        <w:t>It does not matter whether or not the amount of water supplied or transferred fills the container.</w:t>
      </w:r>
    </w:p>
    <w:p w:rsidR="00300522" w:rsidRPr="00F37DF5" w:rsidRDefault="00300522" w:rsidP="00300522">
      <w:pPr>
        <w:pStyle w:val="ActHead5"/>
      </w:pPr>
      <w:bookmarkStart w:id="296" w:name="_Toc63330485"/>
      <w:r w:rsidRPr="00142129">
        <w:rPr>
          <w:rStyle w:val="CharSectno"/>
        </w:rPr>
        <w:t>38</w:t>
      </w:r>
      <w:r w:rsidR="00142129" w:rsidRPr="00142129">
        <w:rPr>
          <w:rStyle w:val="CharSectno"/>
        </w:rPr>
        <w:noBreakHyphen/>
      </w:r>
      <w:r w:rsidRPr="00142129">
        <w:rPr>
          <w:rStyle w:val="CharSectno"/>
        </w:rPr>
        <w:t>290</w:t>
      </w:r>
      <w:r w:rsidRPr="00F37DF5">
        <w:t xml:space="preserve">  Sewerage and sewerage</w:t>
      </w:r>
      <w:r w:rsidR="00142129">
        <w:noBreakHyphen/>
      </w:r>
      <w:r w:rsidRPr="00F37DF5">
        <w:t>like services</w:t>
      </w:r>
      <w:bookmarkEnd w:id="296"/>
    </w:p>
    <w:p w:rsidR="00300522" w:rsidRPr="00F37DF5" w:rsidRDefault="00300522" w:rsidP="00300522">
      <w:pPr>
        <w:pStyle w:val="subsection"/>
      </w:pPr>
      <w:r w:rsidRPr="00F37DF5">
        <w:tab/>
        <w:t>(1)</w:t>
      </w:r>
      <w:r w:rsidRPr="00F37DF5">
        <w:tab/>
        <w:t xml:space="preserve">A supply of sewerage services is </w:t>
      </w:r>
      <w:r w:rsidRPr="00F37DF5">
        <w:rPr>
          <w:b/>
          <w:bCs/>
          <w:i/>
          <w:iCs/>
        </w:rPr>
        <w:t>GST</w:t>
      </w:r>
      <w:r w:rsidR="00142129">
        <w:rPr>
          <w:b/>
          <w:bCs/>
          <w:i/>
          <w:iCs/>
        </w:rPr>
        <w:noBreakHyphen/>
      </w:r>
      <w:r w:rsidRPr="00F37DF5">
        <w:rPr>
          <w:b/>
          <w:bCs/>
          <w:i/>
          <w:iCs/>
        </w:rPr>
        <w:t>free</w:t>
      </w:r>
      <w:r w:rsidRPr="00F37DF5">
        <w:t>.</w:t>
      </w:r>
    </w:p>
    <w:p w:rsidR="00300522" w:rsidRPr="00F37DF5" w:rsidRDefault="00300522" w:rsidP="00300522">
      <w:pPr>
        <w:pStyle w:val="subsection"/>
      </w:pPr>
      <w:r w:rsidRPr="00F37DF5">
        <w:tab/>
        <w:t>(2)</w:t>
      </w:r>
      <w:r w:rsidRPr="00F37DF5">
        <w:tab/>
        <w:t xml:space="preserve">A supply that consists of removing waste matter from </w:t>
      </w:r>
      <w:r w:rsidR="00142129" w:rsidRPr="00142129">
        <w:rPr>
          <w:position w:val="6"/>
          <w:sz w:val="16"/>
          <w:szCs w:val="16"/>
        </w:rPr>
        <w:t>*</w:t>
      </w:r>
      <w:r w:rsidRPr="00F37DF5">
        <w:t xml:space="preserve">residential premises is </w:t>
      </w:r>
      <w:r w:rsidRPr="00F37DF5">
        <w:rPr>
          <w:b/>
          <w:bCs/>
          <w:i/>
          <w:iCs/>
        </w:rPr>
        <w:t>GST</w:t>
      </w:r>
      <w:r w:rsidR="00142129">
        <w:rPr>
          <w:b/>
          <w:bCs/>
          <w:i/>
          <w:iCs/>
        </w:rPr>
        <w:noBreakHyphen/>
      </w:r>
      <w:r w:rsidRPr="00F37DF5">
        <w:rPr>
          <w:b/>
          <w:bCs/>
          <w:i/>
          <w:iCs/>
        </w:rPr>
        <w:t>free</w:t>
      </w:r>
      <w:r w:rsidRPr="00F37DF5">
        <w:t xml:space="preserve"> if: </w:t>
      </w:r>
    </w:p>
    <w:p w:rsidR="00300522" w:rsidRPr="00F37DF5" w:rsidRDefault="00300522" w:rsidP="00300522">
      <w:pPr>
        <w:pStyle w:val="paragraph"/>
      </w:pPr>
      <w:r w:rsidRPr="00F37DF5">
        <w:tab/>
        <w:t>(a)</w:t>
      </w:r>
      <w:r w:rsidRPr="00F37DF5">
        <w:tab/>
        <w:t xml:space="preserve">the premises are not serviced by sewers; and </w:t>
      </w:r>
    </w:p>
    <w:p w:rsidR="00300522" w:rsidRPr="00F37DF5" w:rsidRDefault="00300522" w:rsidP="00300522">
      <w:pPr>
        <w:pStyle w:val="paragraph"/>
      </w:pPr>
      <w:r w:rsidRPr="00F37DF5">
        <w:tab/>
        <w:t>(b)</w:t>
      </w:r>
      <w:r w:rsidRPr="00F37DF5">
        <w:tab/>
        <w:t xml:space="preserve">the waste matter is of a kind that would normally be removed using sewers if the premises were serviced by sewers. </w:t>
      </w:r>
    </w:p>
    <w:p w:rsidR="00300522" w:rsidRPr="00F37DF5" w:rsidRDefault="00300522" w:rsidP="00D13445">
      <w:pPr>
        <w:pStyle w:val="subsection"/>
      </w:pPr>
      <w:r w:rsidRPr="00F37DF5">
        <w:tab/>
        <w:t>(3)</w:t>
      </w:r>
      <w:r w:rsidRPr="00F37DF5">
        <w:tab/>
        <w:t>A supply that consists of servicing a domestic self</w:t>
      </w:r>
      <w:r w:rsidR="00142129">
        <w:noBreakHyphen/>
      </w:r>
      <w:r w:rsidRPr="00F37DF5">
        <w:t xml:space="preserve">contained sewage system is </w:t>
      </w:r>
      <w:r w:rsidRPr="00F37DF5">
        <w:rPr>
          <w:b/>
          <w:bCs/>
          <w:i/>
          <w:iCs/>
        </w:rPr>
        <w:t>GST</w:t>
      </w:r>
      <w:r w:rsidR="00142129">
        <w:rPr>
          <w:b/>
          <w:bCs/>
          <w:i/>
          <w:iCs/>
        </w:rPr>
        <w:noBreakHyphen/>
      </w:r>
      <w:r w:rsidRPr="00F37DF5">
        <w:rPr>
          <w:b/>
          <w:bCs/>
          <w:i/>
          <w:iCs/>
        </w:rPr>
        <w:t>free</w:t>
      </w:r>
      <w:r w:rsidRPr="00F37DF5">
        <w:t xml:space="preserve">. </w:t>
      </w:r>
    </w:p>
    <w:p w:rsidR="00300522" w:rsidRPr="00F37DF5" w:rsidRDefault="00300522" w:rsidP="00300522">
      <w:pPr>
        <w:pStyle w:val="ActHead5"/>
      </w:pPr>
      <w:bookmarkStart w:id="297" w:name="_Toc63330486"/>
      <w:r w:rsidRPr="00142129">
        <w:rPr>
          <w:rStyle w:val="CharSectno"/>
        </w:rPr>
        <w:t>38</w:t>
      </w:r>
      <w:r w:rsidR="00142129" w:rsidRPr="00142129">
        <w:rPr>
          <w:rStyle w:val="CharSectno"/>
        </w:rPr>
        <w:noBreakHyphen/>
      </w:r>
      <w:r w:rsidRPr="00142129">
        <w:rPr>
          <w:rStyle w:val="CharSectno"/>
        </w:rPr>
        <w:t>295</w:t>
      </w:r>
      <w:r w:rsidRPr="00F37DF5">
        <w:t xml:space="preserve">  Emptying of septic tanks</w:t>
      </w:r>
      <w:bookmarkEnd w:id="297"/>
    </w:p>
    <w:p w:rsidR="00300522" w:rsidRPr="00F37DF5" w:rsidRDefault="00300522" w:rsidP="00300522">
      <w:pPr>
        <w:pStyle w:val="subsection"/>
      </w:pPr>
      <w:r w:rsidRPr="00F37DF5">
        <w:tab/>
      </w:r>
      <w:r w:rsidRPr="00F37DF5">
        <w:tab/>
        <w:t xml:space="preserve">A supply of a service that consists of the emptying of a septic tank is </w:t>
      </w:r>
      <w:r w:rsidRPr="00F37DF5">
        <w:rPr>
          <w:b/>
          <w:bCs/>
          <w:i/>
          <w:iCs/>
        </w:rPr>
        <w:t>GST</w:t>
      </w:r>
      <w:r w:rsidR="00142129">
        <w:rPr>
          <w:b/>
          <w:bCs/>
          <w:i/>
          <w:iCs/>
        </w:rPr>
        <w:noBreakHyphen/>
      </w:r>
      <w:r w:rsidRPr="00F37DF5">
        <w:rPr>
          <w:b/>
          <w:bCs/>
          <w:i/>
          <w:iCs/>
        </w:rPr>
        <w:t>free</w:t>
      </w:r>
      <w:r w:rsidRPr="00F37DF5">
        <w:t>.</w:t>
      </w:r>
    </w:p>
    <w:p w:rsidR="00300522" w:rsidRPr="00F37DF5" w:rsidRDefault="00300522" w:rsidP="00300522">
      <w:pPr>
        <w:pStyle w:val="ActHead5"/>
      </w:pPr>
      <w:bookmarkStart w:id="298" w:name="_Toc63330487"/>
      <w:r w:rsidRPr="00142129">
        <w:rPr>
          <w:rStyle w:val="CharSectno"/>
        </w:rPr>
        <w:t>38</w:t>
      </w:r>
      <w:r w:rsidR="00142129" w:rsidRPr="00142129">
        <w:rPr>
          <w:rStyle w:val="CharSectno"/>
        </w:rPr>
        <w:noBreakHyphen/>
      </w:r>
      <w:r w:rsidRPr="00142129">
        <w:rPr>
          <w:rStyle w:val="CharSectno"/>
        </w:rPr>
        <w:t>300</w:t>
      </w:r>
      <w:r w:rsidRPr="00F37DF5">
        <w:t xml:space="preserve">  Drainage</w:t>
      </w:r>
      <w:bookmarkEnd w:id="298"/>
    </w:p>
    <w:p w:rsidR="00300522" w:rsidRPr="00F37DF5" w:rsidRDefault="00300522" w:rsidP="00300522">
      <w:pPr>
        <w:pStyle w:val="subsection"/>
      </w:pPr>
      <w:r w:rsidRPr="00F37DF5">
        <w:tab/>
      </w:r>
      <w:r w:rsidRPr="00F37DF5">
        <w:tab/>
        <w:t xml:space="preserve">A supply of a service that consists of draining storm water is </w:t>
      </w:r>
      <w:r w:rsidRPr="00F37DF5">
        <w:rPr>
          <w:b/>
          <w:bCs/>
          <w:i/>
          <w:iCs/>
        </w:rPr>
        <w:t>GST</w:t>
      </w:r>
      <w:r w:rsidR="00142129">
        <w:rPr>
          <w:b/>
          <w:bCs/>
          <w:i/>
          <w:iCs/>
        </w:rPr>
        <w:noBreakHyphen/>
      </w:r>
      <w:r w:rsidRPr="00F37DF5">
        <w:rPr>
          <w:b/>
          <w:bCs/>
          <w:i/>
          <w:iCs/>
        </w:rPr>
        <w:t>free</w:t>
      </w:r>
      <w:r w:rsidRPr="00F37DF5">
        <w:t>.</w:t>
      </w:r>
    </w:p>
    <w:p w:rsidR="00300522" w:rsidRPr="00F37DF5" w:rsidRDefault="00300522" w:rsidP="00300522">
      <w:pPr>
        <w:pStyle w:val="ActHead4"/>
      </w:pPr>
      <w:bookmarkStart w:id="299" w:name="_Toc63330488"/>
      <w:r w:rsidRPr="00142129">
        <w:rPr>
          <w:rStyle w:val="CharSubdNo"/>
        </w:rPr>
        <w:t>Subdivision</w:t>
      </w:r>
      <w:r w:rsidR="006138CE" w:rsidRPr="00142129">
        <w:rPr>
          <w:rStyle w:val="CharSubdNo"/>
        </w:rPr>
        <w:t> </w:t>
      </w:r>
      <w:r w:rsidRPr="00142129">
        <w:rPr>
          <w:rStyle w:val="CharSubdNo"/>
        </w:rPr>
        <w:t>38</w:t>
      </w:r>
      <w:r w:rsidR="00142129" w:rsidRPr="00142129">
        <w:rPr>
          <w:rStyle w:val="CharSubdNo"/>
        </w:rPr>
        <w:noBreakHyphen/>
      </w:r>
      <w:r w:rsidRPr="00142129">
        <w:rPr>
          <w:rStyle w:val="CharSubdNo"/>
        </w:rPr>
        <w:t>J</w:t>
      </w:r>
      <w:r w:rsidRPr="00F37DF5">
        <w:t>—</w:t>
      </w:r>
      <w:r w:rsidRPr="00142129">
        <w:rPr>
          <w:rStyle w:val="CharSubdText"/>
        </w:rPr>
        <w:t>Supplies of going concerns</w:t>
      </w:r>
      <w:bookmarkEnd w:id="299"/>
    </w:p>
    <w:p w:rsidR="00300522" w:rsidRPr="00F37DF5" w:rsidRDefault="00300522" w:rsidP="00300522">
      <w:pPr>
        <w:pStyle w:val="ActHead5"/>
      </w:pPr>
      <w:bookmarkStart w:id="300" w:name="_Toc63330489"/>
      <w:r w:rsidRPr="00142129">
        <w:rPr>
          <w:rStyle w:val="CharSectno"/>
        </w:rPr>
        <w:t>38</w:t>
      </w:r>
      <w:r w:rsidR="00142129" w:rsidRPr="00142129">
        <w:rPr>
          <w:rStyle w:val="CharSectno"/>
        </w:rPr>
        <w:noBreakHyphen/>
      </w:r>
      <w:r w:rsidRPr="00142129">
        <w:rPr>
          <w:rStyle w:val="CharSectno"/>
        </w:rPr>
        <w:t>325</w:t>
      </w:r>
      <w:r w:rsidRPr="00F37DF5">
        <w:t xml:space="preserve">  Supply of a going concern</w:t>
      </w:r>
      <w:bookmarkEnd w:id="300"/>
    </w:p>
    <w:p w:rsidR="00300522" w:rsidRPr="00F37DF5" w:rsidRDefault="00300522" w:rsidP="00300522">
      <w:pPr>
        <w:pStyle w:val="subsection"/>
      </w:pPr>
      <w:r w:rsidRPr="00F37DF5">
        <w:tab/>
        <w:t>(1)</w:t>
      </w:r>
      <w:r w:rsidRPr="00F37DF5">
        <w:tab/>
        <w:t xml:space="preserve">The </w:t>
      </w:r>
      <w:r w:rsidR="00142129" w:rsidRPr="00142129">
        <w:rPr>
          <w:position w:val="6"/>
          <w:sz w:val="16"/>
          <w:szCs w:val="16"/>
        </w:rPr>
        <w:t>*</w:t>
      </w:r>
      <w:r w:rsidRPr="00F37DF5">
        <w:t xml:space="preserve">supply of a going concern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 xml:space="preserve">the supply is for </w:t>
      </w:r>
      <w:r w:rsidR="00142129" w:rsidRPr="00142129">
        <w:rPr>
          <w:position w:val="6"/>
          <w:sz w:val="16"/>
          <w:szCs w:val="16"/>
        </w:rPr>
        <w:t>*</w:t>
      </w:r>
      <w:r w:rsidRPr="00F37DF5">
        <w:t>consideration; and</w:t>
      </w:r>
    </w:p>
    <w:p w:rsidR="00300522" w:rsidRPr="00F37DF5" w:rsidRDefault="00300522" w:rsidP="00300522">
      <w:pPr>
        <w:pStyle w:val="paragraph"/>
      </w:pPr>
      <w:r w:rsidRPr="00F37DF5">
        <w:tab/>
        <w:t>(b)</w:t>
      </w:r>
      <w:r w:rsidRPr="00F37DF5">
        <w:tab/>
        <w:t xml:space="preserve">the </w:t>
      </w:r>
      <w:r w:rsidR="00142129" w:rsidRPr="00142129">
        <w:rPr>
          <w:position w:val="6"/>
          <w:sz w:val="16"/>
          <w:szCs w:val="16"/>
        </w:rPr>
        <w:t>*</w:t>
      </w:r>
      <w:r w:rsidRPr="00F37DF5">
        <w:t xml:space="preserve">recipient is </w:t>
      </w:r>
      <w:r w:rsidR="00142129" w:rsidRPr="00142129">
        <w:rPr>
          <w:position w:val="6"/>
          <w:sz w:val="16"/>
          <w:szCs w:val="16"/>
        </w:rPr>
        <w:t>*</w:t>
      </w:r>
      <w:r w:rsidRPr="00F37DF5">
        <w:t xml:space="preserve">registered or </w:t>
      </w:r>
      <w:r w:rsidR="00142129" w:rsidRPr="00142129">
        <w:rPr>
          <w:position w:val="6"/>
          <w:sz w:val="16"/>
          <w:szCs w:val="16"/>
        </w:rPr>
        <w:t>*</w:t>
      </w:r>
      <w:r w:rsidRPr="00F37DF5">
        <w:t>required to be registered; and</w:t>
      </w:r>
    </w:p>
    <w:p w:rsidR="00300522" w:rsidRPr="00F37DF5" w:rsidRDefault="00300522" w:rsidP="00300522">
      <w:pPr>
        <w:pStyle w:val="paragraph"/>
      </w:pPr>
      <w:r w:rsidRPr="00F37DF5">
        <w:tab/>
        <w:t>(c)</w:t>
      </w:r>
      <w:r w:rsidRPr="00F37DF5">
        <w:tab/>
        <w:t>the supplier and the recipient have agreed in writing that the supply is of a going concern.</w:t>
      </w:r>
    </w:p>
    <w:p w:rsidR="00300522" w:rsidRPr="00F37DF5" w:rsidRDefault="00300522" w:rsidP="00F47F99">
      <w:pPr>
        <w:pStyle w:val="subsection"/>
        <w:keepNext/>
      </w:pPr>
      <w:r w:rsidRPr="00F37DF5">
        <w:tab/>
        <w:t>(2)</w:t>
      </w:r>
      <w:r w:rsidRPr="00F37DF5">
        <w:tab/>
        <w:t xml:space="preserve">A </w:t>
      </w:r>
      <w:r w:rsidRPr="00F37DF5">
        <w:rPr>
          <w:b/>
          <w:bCs/>
          <w:i/>
          <w:iCs/>
        </w:rPr>
        <w:t>supply of a</w:t>
      </w:r>
      <w:r w:rsidRPr="00F37DF5">
        <w:t xml:space="preserve"> </w:t>
      </w:r>
      <w:r w:rsidRPr="00F37DF5">
        <w:rPr>
          <w:b/>
          <w:bCs/>
          <w:i/>
          <w:iCs/>
        </w:rPr>
        <w:t>going concern</w:t>
      </w:r>
      <w:r w:rsidRPr="00F37DF5">
        <w:t xml:space="preserve"> is a supply under an arrangement under which:</w:t>
      </w:r>
    </w:p>
    <w:p w:rsidR="00300522" w:rsidRPr="00F37DF5" w:rsidRDefault="00300522" w:rsidP="00300522">
      <w:pPr>
        <w:pStyle w:val="paragraph"/>
      </w:pPr>
      <w:r w:rsidRPr="00F37DF5">
        <w:tab/>
        <w:t>(a)</w:t>
      </w:r>
      <w:r w:rsidRPr="00F37DF5">
        <w:tab/>
        <w:t xml:space="preserve">the supplier supplies to the </w:t>
      </w:r>
      <w:r w:rsidR="00142129" w:rsidRPr="00142129">
        <w:rPr>
          <w:position w:val="6"/>
          <w:sz w:val="16"/>
          <w:szCs w:val="16"/>
        </w:rPr>
        <w:t>*</w:t>
      </w:r>
      <w:r w:rsidRPr="00F37DF5">
        <w:t xml:space="preserve">recipient all of the things that are necessary for the continued operation of an </w:t>
      </w:r>
      <w:r w:rsidR="00142129" w:rsidRPr="00142129">
        <w:rPr>
          <w:position w:val="6"/>
          <w:sz w:val="16"/>
          <w:szCs w:val="16"/>
        </w:rPr>
        <w:t>*</w:t>
      </w:r>
      <w:r w:rsidRPr="00F37DF5">
        <w:t>enterprise; and</w:t>
      </w:r>
    </w:p>
    <w:p w:rsidR="00300522" w:rsidRPr="00F37DF5" w:rsidRDefault="00300522" w:rsidP="00300522">
      <w:pPr>
        <w:pStyle w:val="paragraph"/>
      </w:pPr>
      <w:r w:rsidRPr="00F37DF5">
        <w:tab/>
        <w:t>(b)</w:t>
      </w:r>
      <w:r w:rsidRPr="00F37DF5">
        <w:tab/>
        <w:t>the supplier carries on, or will carry on, the enterprise until the day of the supply (whether or not as a part of a larger enterprise carried on by the supplier).</w:t>
      </w:r>
    </w:p>
    <w:p w:rsidR="00300522" w:rsidRPr="00F37DF5" w:rsidRDefault="00300522" w:rsidP="00300522">
      <w:pPr>
        <w:pStyle w:val="ActHead4"/>
      </w:pPr>
      <w:bookmarkStart w:id="301" w:name="_Toc63330490"/>
      <w:r w:rsidRPr="00142129">
        <w:rPr>
          <w:rStyle w:val="CharSubdNo"/>
        </w:rPr>
        <w:t>Subdivision</w:t>
      </w:r>
      <w:r w:rsidR="006138CE" w:rsidRPr="00142129">
        <w:rPr>
          <w:rStyle w:val="CharSubdNo"/>
        </w:rPr>
        <w:t> </w:t>
      </w:r>
      <w:r w:rsidRPr="00142129">
        <w:rPr>
          <w:rStyle w:val="CharSubdNo"/>
        </w:rPr>
        <w:t>38</w:t>
      </w:r>
      <w:r w:rsidR="00142129" w:rsidRPr="00142129">
        <w:rPr>
          <w:rStyle w:val="CharSubdNo"/>
        </w:rPr>
        <w:noBreakHyphen/>
      </w:r>
      <w:r w:rsidRPr="00142129">
        <w:rPr>
          <w:rStyle w:val="CharSubdNo"/>
        </w:rPr>
        <w:t>K</w:t>
      </w:r>
      <w:r w:rsidRPr="00F37DF5">
        <w:t>—</w:t>
      </w:r>
      <w:r w:rsidRPr="00142129">
        <w:rPr>
          <w:rStyle w:val="CharSubdText"/>
        </w:rPr>
        <w:t>Transport and related matters</w:t>
      </w:r>
      <w:bookmarkEnd w:id="301"/>
    </w:p>
    <w:p w:rsidR="00300522" w:rsidRPr="00F37DF5" w:rsidRDefault="00300522" w:rsidP="00300522">
      <w:pPr>
        <w:pStyle w:val="ActHead5"/>
      </w:pPr>
      <w:bookmarkStart w:id="302" w:name="_Toc63330491"/>
      <w:r w:rsidRPr="00142129">
        <w:rPr>
          <w:rStyle w:val="CharSectno"/>
        </w:rPr>
        <w:t>38</w:t>
      </w:r>
      <w:r w:rsidR="00142129" w:rsidRPr="00142129">
        <w:rPr>
          <w:rStyle w:val="CharSectno"/>
        </w:rPr>
        <w:noBreakHyphen/>
      </w:r>
      <w:r w:rsidRPr="00142129">
        <w:rPr>
          <w:rStyle w:val="CharSectno"/>
        </w:rPr>
        <w:t>355</w:t>
      </w:r>
      <w:r w:rsidRPr="00F37DF5">
        <w:t xml:space="preserve">  Supplies of transport and related matters</w:t>
      </w:r>
      <w:bookmarkEnd w:id="302"/>
    </w:p>
    <w:p w:rsidR="00300522" w:rsidRPr="00F37DF5" w:rsidRDefault="00300522" w:rsidP="00D13445">
      <w:pPr>
        <w:pStyle w:val="subsection"/>
      </w:pPr>
      <w:r w:rsidRPr="00F37DF5">
        <w:tab/>
      </w:r>
      <w:r w:rsidR="0033237E" w:rsidRPr="00F37DF5">
        <w:t>(1)</w:t>
      </w:r>
      <w:r w:rsidRPr="00F37DF5">
        <w:tab/>
        <w:t xml:space="preserve">The third column of this table sets out supplies that are </w:t>
      </w:r>
      <w:r w:rsidRPr="00F37DF5">
        <w:rPr>
          <w:b/>
          <w:bCs/>
          <w:i/>
          <w:iCs/>
        </w:rPr>
        <w:t>GST</w:t>
      </w:r>
      <w:r w:rsidR="00142129">
        <w:rPr>
          <w:b/>
          <w:bCs/>
          <w:i/>
          <w:iCs/>
        </w:rPr>
        <w:noBreakHyphen/>
      </w:r>
      <w:r w:rsidRPr="00F37DF5">
        <w:rPr>
          <w:b/>
          <w:bCs/>
          <w:i/>
          <w:iCs/>
        </w:rPr>
        <w:t>free</w:t>
      </w:r>
      <w:r w:rsidRPr="00F37DF5">
        <w:t>:</w:t>
      </w:r>
    </w:p>
    <w:p w:rsidR="00A53099" w:rsidRPr="00F37DF5"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F37DF5" w:rsidTr="00A53099">
        <w:trPr>
          <w:tblHeader/>
        </w:trPr>
        <w:tc>
          <w:tcPr>
            <w:tcW w:w="7088" w:type="dxa"/>
            <w:gridSpan w:val="3"/>
            <w:tcBorders>
              <w:top w:val="single" w:sz="12" w:space="0" w:color="auto"/>
              <w:bottom w:val="single" w:sz="6" w:space="0" w:color="auto"/>
            </w:tcBorders>
            <w:shd w:val="clear" w:color="auto" w:fill="auto"/>
          </w:tcPr>
          <w:p w:rsidR="00300522" w:rsidRPr="00F37DF5" w:rsidRDefault="00300522" w:rsidP="00300522">
            <w:pPr>
              <w:pStyle w:val="Tabletext"/>
              <w:keepNext/>
              <w:keepLines/>
              <w:rPr>
                <w:b/>
              </w:rPr>
            </w:pPr>
            <w:r w:rsidRPr="00F37DF5">
              <w:rPr>
                <w:b/>
                <w:bCs/>
              </w:rPr>
              <w:t>Supplies of transport and related matters</w:t>
            </w:r>
          </w:p>
        </w:tc>
      </w:tr>
      <w:tr w:rsidR="00300522" w:rsidRPr="00F37DF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37DF5" w:rsidRDefault="00300522" w:rsidP="00300522">
            <w:pPr>
              <w:pStyle w:val="Tabletext"/>
              <w:keepNext/>
              <w:keepLines/>
              <w:rPr>
                <w:b/>
              </w:rPr>
            </w:pPr>
            <w:r w:rsidRPr="00F37DF5">
              <w:rPr>
                <w:b/>
                <w:bCs/>
              </w:rPr>
              <w:t>Item</w:t>
            </w:r>
          </w:p>
        </w:tc>
        <w:tc>
          <w:tcPr>
            <w:tcW w:w="1643" w:type="dxa"/>
            <w:tcBorders>
              <w:top w:val="single" w:sz="6" w:space="0" w:color="auto"/>
              <w:bottom w:val="single" w:sz="12" w:space="0" w:color="auto"/>
            </w:tcBorders>
            <w:shd w:val="clear" w:color="auto" w:fill="auto"/>
          </w:tcPr>
          <w:p w:rsidR="00300522" w:rsidRPr="00F37DF5" w:rsidRDefault="00300522" w:rsidP="00300522">
            <w:pPr>
              <w:pStyle w:val="Tabletext"/>
              <w:keepNext/>
              <w:keepLines/>
              <w:rPr>
                <w:b/>
              </w:rPr>
            </w:pPr>
            <w:r w:rsidRPr="00F37DF5">
              <w:rPr>
                <w:b/>
                <w:bCs/>
              </w:rPr>
              <w:t>Topic</w:t>
            </w:r>
          </w:p>
        </w:tc>
        <w:tc>
          <w:tcPr>
            <w:tcW w:w="4821" w:type="dxa"/>
            <w:tcBorders>
              <w:top w:val="single" w:sz="6" w:space="0" w:color="auto"/>
              <w:bottom w:val="single" w:sz="12" w:space="0" w:color="auto"/>
            </w:tcBorders>
            <w:shd w:val="clear" w:color="auto" w:fill="auto"/>
          </w:tcPr>
          <w:p w:rsidR="00300522" w:rsidRPr="00F37DF5" w:rsidRDefault="00300522" w:rsidP="00300522">
            <w:pPr>
              <w:pStyle w:val="Tabletext"/>
              <w:keepNext/>
              <w:keepLines/>
              <w:rPr>
                <w:b/>
              </w:rPr>
            </w:pPr>
            <w:r w:rsidRPr="00F37DF5">
              <w:rPr>
                <w:b/>
                <w:bCs/>
              </w:rPr>
              <w:t>These supplies are GST</w:t>
            </w:r>
            <w:r w:rsidR="00142129">
              <w:rPr>
                <w:b/>
                <w:bCs/>
              </w:rPr>
              <w:noBreakHyphen/>
            </w:r>
            <w:r w:rsidRPr="00F37DF5">
              <w:rPr>
                <w:b/>
                <w:bCs/>
              </w:rPr>
              <w:t>free ...</w:t>
            </w:r>
          </w:p>
        </w:tc>
      </w:tr>
      <w:tr w:rsidR="00300522" w:rsidRPr="00F37DF5" w:rsidTr="00A53099">
        <w:tblPrEx>
          <w:tblCellMar>
            <w:left w:w="107" w:type="dxa"/>
            <w:right w:w="107" w:type="dxa"/>
          </w:tblCellMar>
        </w:tblPrEx>
        <w:tc>
          <w:tcPr>
            <w:tcW w:w="624" w:type="dxa"/>
            <w:tcBorders>
              <w:top w:val="single" w:sz="12" w:space="0" w:color="auto"/>
            </w:tcBorders>
            <w:shd w:val="clear" w:color="auto" w:fill="auto"/>
          </w:tcPr>
          <w:p w:rsidR="00300522" w:rsidRPr="00F37DF5" w:rsidRDefault="00300522" w:rsidP="00300522">
            <w:pPr>
              <w:pStyle w:val="Tabletext"/>
            </w:pPr>
            <w:r w:rsidRPr="00F37DF5">
              <w:t>1</w:t>
            </w:r>
          </w:p>
        </w:tc>
        <w:tc>
          <w:tcPr>
            <w:tcW w:w="1643" w:type="dxa"/>
            <w:tcBorders>
              <w:top w:val="single" w:sz="12" w:space="0" w:color="auto"/>
            </w:tcBorders>
            <w:shd w:val="clear" w:color="auto" w:fill="auto"/>
          </w:tcPr>
          <w:p w:rsidR="00300522" w:rsidRPr="00F37DF5" w:rsidRDefault="00300522" w:rsidP="00300522">
            <w:pPr>
              <w:pStyle w:val="Tabletext"/>
            </w:pPr>
            <w:r w:rsidRPr="00F37DF5">
              <w:t xml:space="preserve">Transport of passengers to, from or outside </w:t>
            </w:r>
            <w:r w:rsidR="006C739E" w:rsidRPr="00F37DF5">
              <w:t>the indirect tax zone</w:t>
            </w:r>
          </w:p>
        </w:tc>
        <w:tc>
          <w:tcPr>
            <w:tcW w:w="4821" w:type="dxa"/>
            <w:tcBorders>
              <w:top w:val="single" w:sz="12" w:space="0" w:color="auto"/>
            </w:tcBorders>
            <w:shd w:val="clear" w:color="auto" w:fill="auto"/>
          </w:tcPr>
          <w:p w:rsidR="00300522" w:rsidRPr="00F37DF5" w:rsidRDefault="00300522" w:rsidP="00300522">
            <w:pPr>
              <w:pStyle w:val="Tabletext"/>
            </w:pPr>
            <w:r w:rsidRPr="00F37DF5">
              <w:t>the transport of a passenger:</w:t>
            </w:r>
          </w:p>
          <w:p w:rsidR="00300522" w:rsidRPr="00F37DF5" w:rsidRDefault="00300522" w:rsidP="00300522">
            <w:pPr>
              <w:pStyle w:val="Tablea"/>
            </w:pPr>
            <w:r w:rsidRPr="00F37DF5">
              <w:t>(a</w:t>
            </w:r>
            <w:r w:rsidR="00A53099" w:rsidRPr="00F37DF5">
              <w:t xml:space="preserve">) </w:t>
            </w:r>
            <w:r w:rsidRPr="00F37DF5">
              <w:t xml:space="preserve">from the last place of departure in </w:t>
            </w:r>
            <w:r w:rsidR="006C739E" w:rsidRPr="00F37DF5">
              <w:t>the indirect tax zone</w:t>
            </w:r>
            <w:r w:rsidRPr="00F37DF5">
              <w:t xml:space="preserve"> to a destination outside </w:t>
            </w:r>
            <w:r w:rsidR="006C739E" w:rsidRPr="00F37DF5">
              <w:t>the indirect tax zone</w:t>
            </w:r>
            <w:r w:rsidRPr="00F37DF5">
              <w:t>; or</w:t>
            </w:r>
          </w:p>
          <w:p w:rsidR="00300522" w:rsidRPr="00F37DF5" w:rsidRDefault="00300522" w:rsidP="00300522">
            <w:pPr>
              <w:pStyle w:val="Tablea"/>
            </w:pPr>
            <w:r w:rsidRPr="00F37DF5">
              <w:t>(b</w:t>
            </w:r>
            <w:r w:rsidR="00A53099" w:rsidRPr="00F37DF5">
              <w:t xml:space="preserve">) </w:t>
            </w:r>
            <w:r w:rsidRPr="00F37DF5">
              <w:t xml:space="preserve">from a place outside </w:t>
            </w:r>
            <w:r w:rsidR="006C739E" w:rsidRPr="00F37DF5">
              <w:t>the indirect tax zone</w:t>
            </w:r>
            <w:r w:rsidRPr="00F37DF5">
              <w:t xml:space="preserve"> to the first place of arrival in </w:t>
            </w:r>
            <w:r w:rsidR="006C739E" w:rsidRPr="00F37DF5">
              <w:t>the indirect tax zone</w:t>
            </w:r>
            <w:r w:rsidRPr="00F37DF5">
              <w:t>; or</w:t>
            </w:r>
          </w:p>
          <w:p w:rsidR="00300522" w:rsidRPr="00F37DF5" w:rsidRDefault="00300522" w:rsidP="00300522">
            <w:pPr>
              <w:pStyle w:val="Tablea"/>
            </w:pPr>
            <w:r w:rsidRPr="00F37DF5">
              <w:t>(c</w:t>
            </w:r>
            <w:r w:rsidR="00A53099" w:rsidRPr="00F37DF5">
              <w:t xml:space="preserve">) </w:t>
            </w:r>
            <w:r w:rsidRPr="00F37DF5">
              <w:t xml:space="preserve">from a place outside </w:t>
            </w:r>
            <w:r w:rsidR="006C739E" w:rsidRPr="00F37DF5">
              <w:t>the indirect tax zone</w:t>
            </w:r>
            <w:r w:rsidRPr="00F37DF5">
              <w:t xml:space="preserve"> to the same or another place outside </w:t>
            </w:r>
            <w:r w:rsidR="006C739E" w:rsidRPr="00F37DF5">
              <w:t>the indirect tax zone</w:t>
            </w:r>
            <w:r w:rsidRPr="00F37DF5">
              <w:t>.</w:t>
            </w:r>
          </w:p>
        </w:tc>
      </w:tr>
      <w:tr w:rsidR="00300522" w:rsidRPr="00F37DF5" w:rsidTr="00A53099">
        <w:tblPrEx>
          <w:tblCellMar>
            <w:left w:w="107" w:type="dxa"/>
            <w:right w:w="107" w:type="dxa"/>
          </w:tblCellMar>
        </w:tblPrEx>
        <w:tc>
          <w:tcPr>
            <w:tcW w:w="624" w:type="dxa"/>
            <w:shd w:val="clear" w:color="auto" w:fill="auto"/>
          </w:tcPr>
          <w:p w:rsidR="00300522" w:rsidRPr="00F37DF5" w:rsidRDefault="00300522" w:rsidP="00300522">
            <w:pPr>
              <w:pStyle w:val="Tabletext"/>
            </w:pPr>
            <w:r w:rsidRPr="00F37DF5">
              <w:t>2</w:t>
            </w:r>
          </w:p>
        </w:tc>
        <w:tc>
          <w:tcPr>
            <w:tcW w:w="1643" w:type="dxa"/>
            <w:shd w:val="clear" w:color="auto" w:fill="auto"/>
          </w:tcPr>
          <w:p w:rsidR="00300522" w:rsidRPr="00F37DF5" w:rsidRDefault="00300522" w:rsidP="00300522">
            <w:pPr>
              <w:pStyle w:val="Tabletext"/>
            </w:pPr>
            <w:r w:rsidRPr="00F37DF5">
              <w:t>Transport of passengers on domestic legs of international flights</w:t>
            </w:r>
          </w:p>
        </w:tc>
        <w:tc>
          <w:tcPr>
            <w:tcW w:w="4821" w:type="dxa"/>
            <w:shd w:val="clear" w:color="auto" w:fill="auto"/>
          </w:tcPr>
          <w:p w:rsidR="00300522" w:rsidRPr="00F37DF5" w:rsidRDefault="00300522" w:rsidP="00300522">
            <w:pPr>
              <w:pStyle w:val="Tabletext"/>
            </w:pPr>
            <w:r w:rsidRPr="00F37DF5">
              <w:t xml:space="preserve">the transport of a passenger within </w:t>
            </w:r>
            <w:r w:rsidR="006C739E" w:rsidRPr="00F37DF5">
              <w:t>the indirect tax zone</w:t>
            </w:r>
            <w:r w:rsidRPr="00F37DF5">
              <w:t xml:space="preserve"> by air, but only if:</w:t>
            </w:r>
          </w:p>
          <w:p w:rsidR="00300522" w:rsidRPr="00F37DF5" w:rsidRDefault="00300522" w:rsidP="00300522">
            <w:pPr>
              <w:pStyle w:val="Tablea"/>
            </w:pPr>
            <w:r w:rsidRPr="00F37DF5">
              <w:t>(a</w:t>
            </w:r>
            <w:r w:rsidR="00A53099" w:rsidRPr="00F37DF5">
              <w:t xml:space="preserve">) </w:t>
            </w:r>
            <w:r w:rsidRPr="00F37DF5">
              <w:t>the transport is part of a wider arrangement, itinerary or contract for transport by air involving international travel; and</w:t>
            </w:r>
          </w:p>
          <w:p w:rsidR="00300522" w:rsidRPr="00F37DF5" w:rsidRDefault="00300522" w:rsidP="00300522">
            <w:pPr>
              <w:pStyle w:val="Tablea"/>
            </w:pPr>
            <w:r w:rsidRPr="00F37DF5">
              <w:t>(b</w:t>
            </w:r>
            <w:r w:rsidR="00A53099" w:rsidRPr="00F37DF5">
              <w:t xml:space="preserve">) </w:t>
            </w:r>
            <w:r w:rsidRPr="00F37DF5">
              <w:t xml:space="preserve">at the time the arrangement, itinerary or contract was entered into, the transport within </w:t>
            </w:r>
            <w:r w:rsidR="006C739E" w:rsidRPr="00F37DF5">
              <w:t>the indirect tax zone</w:t>
            </w:r>
            <w:r w:rsidRPr="00F37DF5">
              <w:t xml:space="preserve"> formed part of a ticket for international travel, or was cross referenced to such a ticket, issued at that time.</w:t>
            </w:r>
          </w:p>
        </w:tc>
      </w:tr>
      <w:tr w:rsidR="00300522" w:rsidRPr="00F37DF5"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F37DF5" w:rsidRDefault="00300522" w:rsidP="00300522">
            <w:pPr>
              <w:pStyle w:val="Tabletext"/>
            </w:pPr>
            <w:r w:rsidRPr="00F37DF5">
              <w:t>3</w:t>
            </w:r>
          </w:p>
        </w:tc>
        <w:tc>
          <w:tcPr>
            <w:tcW w:w="1643" w:type="dxa"/>
            <w:tcBorders>
              <w:bottom w:val="single" w:sz="4" w:space="0" w:color="auto"/>
            </w:tcBorders>
            <w:shd w:val="clear" w:color="auto" w:fill="auto"/>
          </w:tcPr>
          <w:p w:rsidR="00300522" w:rsidRPr="00F37DF5" w:rsidRDefault="00300522" w:rsidP="00300522">
            <w:pPr>
              <w:pStyle w:val="Tabletext"/>
            </w:pPr>
            <w:r w:rsidRPr="00F37DF5">
              <w:t>Domestic air travel of non</w:t>
            </w:r>
            <w:r w:rsidR="00142129">
              <w:noBreakHyphen/>
            </w:r>
            <w:r w:rsidRPr="00F37DF5">
              <w:t>residents</w:t>
            </w:r>
          </w:p>
        </w:tc>
        <w:tc>
          <w:tcPr>
            <w:tcW w:w="4821" w:type="dxa"/>
            <w:tcBorders>
              <w:bottom w:val="single" w:sz="4" w:space="0" w:color="auto"/>
            </w:tcBorders>
            <w:shd w:val="clear" w:color="auto" w:fill="auto"/>
          </w:tcPr>
          <w:p w:rsidR="00300522" w:rsidRPr="00F37DF5" w:rsidRDefault="00300522" w:rsidP="00300522">
            <w:pPr>
              <w:pStyle w:val="Tabletext"/>
            </w:pPr>
            <w:r w:rsidRPr="00F37DF5">
              <w:t xml:space="preserve">the transport of a passenger within </w:t>
            </w:r>
            <w:r w:rsidR="006C739E" w:rsidRPr="00F37DF5">
              <w:t>the indirect tax zone</w:t>
            </w:r>
            <w:r w:rsidRPr="00F37DF5">
              <w:t xml:space="preserve"> by air, but only if:</w:t>
            </w:r>
          </w:p>
          <w:p w:rsidR="00300522" w:rsidRPr="00F37DF5" w:rsidRDefault="00300522" w:rsidP="00300522">
            <w:pPr>
              <w:pStyle w:val="Tablea"/>
            </w:pPr>
            <w:r w:rsidRPr="00F37DF5">
              <w:t>(a</w:t>
            </w:r>
            <w:r w:rsidR="00A53099" w:rsidRPr="00F37DF5">
              <w:t xml:space="preserve">) </w:t>
            </w:r>
            <w:r w:rsidRPr="00F37DF5">
              <w:t xml:space="preserve">the passenger is a </w:t>
            </w:r>
            <w:r w:rsidR="00142129" w:rsidRPr="00142129">
              <w:rPr>
                <w:position w:val="6"/>
                <w:sz w:val="16"/>
                <w:szCs w:val="16"/>
              </w:rPr>
              <w:t>*</w:t>
            </w:r>
            <w:r w:rsidRPr="00F37DF5">
              <w:t>non</w:t>
            </w:r>
            <w:r w:rsidR="00142129">
              <w:noBreakHyphen/>
            </w:r>
            <w:r w:rsidRPr="00F37DF5">
              <w:t>resident; and</w:t>
            </w:r>
          </w:p>
          <w:p w:rsidR="00300522" w:rsidRPr="00F37DF5" w:rsidRDefault="00300522" w:rsidP="00300522">
            <w:pPr>
              <w:pStyle w:val="Tablea"/>
            </w:pPr>
            <w:r w:rsidRPr="00F37DF5">
              <w:t>(b</w:t>
            </w:r>
            <w:r w:rsidR="00A53099" w:rsidRPr="00F37DF5">
              <w:t xml:space="preserve">) </w:t>
            </w:r>
            <w:r w:rsidRPr="00F37DF5">
              <w:t xml:space="preserve">the supply was purchased while the passenger was outside </w:t>
            </w:r>
            <w:r w:rsidR="006C739E" w:rsidRPr="00F37DF5">
              <w:t>the indirect tax zone</w:t>
            </w:r>
            <w:r w:rsidRPr="00F37DF5">
              <w:t>.</w:t>
            </w:r>
          </w:p>
        </w:tc>
      </w:tr>
      <w:tr w:rsidR="00300522" w:rsidRPr="00F37DF5" w:rsidTr="002671D9">
        <w:tblPrEx>
          <w:tblCellMar>
            <w:left w:w="107" w:type="dxa"/>
            <w:right w:w="107" w:type="dxa"/>
          </w:tblCellMar>
        </w:tblPrEx>
        <w:tc>
          <w:tcPr>
            <w:tcW w:w="624" w:type="dxa"/>
            <w:tcBorders>
              <w:bottom w:val="single" w:sz="4" w:space="0" w:color="auto"/>
            </w:tcBorders>
            <w:shd w:val="clear" w:color="auto" w:fill="auto"/>
          </w:tcPr>
          <w:p w:rsidR="00300522" w:rsidRPr="00F37DF5" w:rsidRDefault="00300522" w:rsidP="00300522">
            <w:pPr>
              <w:pStyle w:val="Tabletext"/>
            </w:pPr>
            <w:bookmarkStart w:id="303" w:name="CU_6251858"/>
            <w:bookmarkStart w:id="304" w:name="CU_6252431"/>
            <w:bookmarkStart w:id="305" w:name="CU_6252670"/>
            <w:bookmarkEnd w:id="303"/>
            <w:bookmarkEnd w:id="304"/>
            <w:bookmarkEnd w:id="305"/>
            <w:r w:rsidRPr="00F37DF5">
              <w:t>4</w:t>
            </w:r>
          </w:p>
        </w:tc>
        <w:tc>
          <w:tcPr>
            <w:tcW w:w="1643" w:type="dxa"/>
            <w:tcBorders>
              <w:bottom w:val="single" w:sz="4" w:space="0" w:color="auto"/>
            </w:tcBorders>
            <w:shd w:val="clear" w:color="auto" w:fill="auto"/>
          </w:tcPr>
          <w:p w:rsidR="00300522" w:rsidRPr="00F37DF5" w:rsidRDefault="00300522" w:rsidP="00300522">
            <w:pPr>
              <w:pStyle w:val="Tabletext"/>
            </w:pPr>
            <w:r w:rsidRPr="00F37DF5">
              <w:t>Transport of passengers on domestic legs of international sea voyages</w:t>
            </w:r>
          </w:p>
        </w:tc>
        <w:tc>
          <w:tcPr>
            <w:tcW w:w="4821" w:type="dxa"/>
            <w:tcBorders>
              <w:bottom w:val="single" w:sz="4" w:space="0" w:color="auto"/>
            </w:tcBorders>
            <w:shd w:val="clear" w:color="auto" w:fill="auto"/>
          </w:tcPr>
          <w:p w:rsidR="00300522" w:rsidRPr="00F37DF5" w:rsidRDefault="00300522" w:rsidP="00300522">
            <w:pPr>
              <w:pStyle w:val="Tabletext"/>
            </w:pPr>
            <w:r w:rsidRPr="00F37DF5">
              <w:t xml:space="preserve">the transport of a passenger within </w:t>
            </w:r>
            <w:r w:rsidR="006C739E" w:rsidRPr="00F37DF5">
              <w:t>the indirect tax zone</w:t>
            </w:r>
            <w:r w:rsidRPr="00F37DF5">
              <w:t xml:space="preserve"> by sea, but only if:</w:t>
            </w:r>
          </w:p>
          <w:p w:rsidR="00300522" w:rsidRPr="00F37DF5" w:rsidRDefault="00300522" w:rsidP="00300522">
            <w:pPr>
              <w:pStyle w:val="Tablea"/>
            </w:pPr>
            <w:r w:rsidRPr="00F37DF5">
              <w:t>(a</w:t>
            </w:r>
            <w:r w:rsidR="00A53099" w:rsidRPr="00F37DF5">
              <w:t xml:space="preserve">) </w:t>
            </w:r>
            <w:r w:rsidRPr="00F37DF5">
              <w:t xml:space="preserve">the transport is part of a journey by sea from </w:t>
            </w:r>
            <w:r w:rsidR="006C739E" w:rsidRPr="00F37DF5">
              <w:t>the indirect tax zone</w:t>
            </w:r>
            <w:r w:rsidRPr="00F37DF5">
              <w:t xml:space="preserve"> to a destination outside </w:t>
            </w:r>
            <w:r w:rsidR="006C739E" w:rsidRPr="00F37DF5">
              <w:t>the indirect tax zone</w:t>
            </w:r>
            <w:r w:rsidRPr="00F37DF5">
              <w:t xml:space="preserve">, or from a destination outside </w:t>
            </w:r>
            <w:r w:rsidR="006C739E" w:rsidRPr="00F37DF5">
              <w:t>the indirect tax zone</w:t>
            </w:r>
            <w:r w:rsidRPr="00F37DF5">
              <w:t xml:space="preserve"> to </w:t>
            </w:r>
            <w:r w:rsidR="006C739E" w:rsidRPr="00F37DF5">
              <w:t>the indirect tax zone</w:t>
            </w:r>
            <w:r w:rsidRPr="00F37DF5">
              <w:t>; and</w:t>
            </w:r>
          </w:p>
          <w:p w:rsidR="00300522" w:rsidRPr="00F37DF5" w:rsidRDefault="00300522" w:rsidP="00300522">
            <w:pPr>
              <w:pStyle w:val="Tablea"/>
            </w:pPr>
            <w:r w:rsidRPr="00F37DF5">
              <w:t>(b</w:t>
            </w:r>
            <w:r w:rsidR="00A53099" w:rsidRPr="00F37DF5">
              <w:t xml:space="preserve">) </w:t>
            </w:r>
            <w:r w:rsidRPr="00F37DF5">
              <w:t xml:space="preserve">the transport is provided by the supplier who transports the passenger to or from </w:t>
            </w:r>
            <w:r w:rsidR="006C739E" w:rsidRPr="00F37DF5">
              <w:t>the indirect tax zone</w:t>
            </w:r>
            <w:r w:rsidRPr="00F37DF5">
              <w:t>.</w:t>
            </w:r>
          </w:p>
        </w:tc>
      </w:tr>
      <w:tr w:rsidR="00300522" w:rsidRPr="00F37DF5"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F37DF5" w:rsidRDefault="00300522" w:rsidP="00300522">
            <w:pPr>
              <w:pStyle w:val="Tabletext"/>
            </w:pPr>
            <w:r w:rsidRPr="00F37DF5">
              <w:t>5</w:t>
            </w:r>
          </w:p>
        </w:tc>
        <w:tc>
          <w:tcPr>
            <w:tcW w:w="1643" w:type="dxa"/>
            <w:tcBorders>
              <w:top w:val="single" w:sz="4" w:space="0" w:color="auto"/>
            </w:tcBorders>
            <w:shd w:val="clear" w:color="auto" w:fill="auto"/>
          </w:tcPr>
          <w:p w:rsidR="00300522" w:rsidRPr="00F37DF5" w:rsidRDefault="00300522" w:rsidP="00300522">
            <w:pPr>
              <w:pStyle w:val="Tabletext"/>
            </w:pPr>
            <w:r w:rsidRPr="00F37DF5">
              <w:t>Transport etc. of goods</w:t>
            </w:r>
          </w:p>
        </w:tc>
        <w:tc>
          <w:tcPr>
            <w:tcW w:w="4821" w:type="dxa"/>
            <w:tcBorders>
              <w:top w:val="single" w:sz="4" w:space="0" w:color="auto"/>
            </w:tcBorders>
            <w:shd w:val="clear" w:color="auto" w:fill="auto"/>
          </w:tcPr>
          <w:p w:rsidR="00300522" w:rsidRPr="00F37DF5" w:rsidRDefault="005508E4" w:rsidP="00300522">
            <w:pPr>
              <w:pStyle w:val="Tabletext"/>
            </w:pPr>
            <w:r w:rsidRPr="00F37DF5">
              <w:t xml:space="preserve">subject to </w:t>
            </w:r>
            <w:r w:rsidR="006138CE" w:rsidRPr="00F37DF5">
              <w:t>subsections (</w:t>
            </w:r>
            <w:r w:rsidRPr="00F37DF5">
              <w:t>2) and (3)</w:t>
            </w:r>
            <w:r w:rsidR="00D13445" w:rsidRPr="00F37DF5">
              <w:t xml:space="preserve">, </w:t>
            </w:r>
            <w:r w:rsidR="00300522" w:rsidRPr="00F37DF5">
              <w:t xml:space="preserve">the </w:t>
            </w:r>
            <w:r w:rsidR="00142129" w:rsidRPr="00142129">
              <w:rPr>
                <w:position w:val="6"/>
                <w:sz w:val="16"/>
                <w:szCs w:val="16"/>
              </w:rPr>
              <w:t>*</w:t>
            </w:r>
            <w:r w:rsidR="00300522" w:rsidRPr="00F37DF5">
              <w:t>international transport of goods:</w:t>
            </w:r>
          </w:p>
          <w:p w:rsidR="00300522" w:rsidRPr="00F37DF5" w:rsidRDefault="00300522" w:rsidP="00300522">
            <w:pPr>
              <w:pStyle w:val="Tablea"/>
            </w:pPr>
            <w:r w:rsidRPr="00F37DF5">
              <w:t>(a</w:t>
            </w:r>
            <w:r w:rsidR="00A53099" w:rsidRPr="00F37DF5">
              <w:t xml:space="preserve">) </w:t>
            </w:r>
            <w:r w:rsidRPr="00F37DF5">
              <w:t xml:space="preserve">from their </w:t>
            </w:r>
            <w:r w:rsidR="00142129" w:rsidRPr="00142129">
              <w:rPr>
                <w:position w:val="6"/>
                <w:sz w:val="16"/>
                <w:szCs w:val="16"/>
              </w:rPr>
              <w:t>*</w:t>
            </w:r>
            <w:r w:rsidRPr="00F37DF5">
              <w:t xml:space="preserve">place of export in </w:t>
            </w:r>
            <w:r w:rsidR="006C739E" w:rsidRPr="00F37DF5">
              <w:t>the indirect tax zone</w:t>
            </w:r>
            <w:r w:rsidRPr="00F37DF5">
              <w:t xml:space="preserve"> to a destination outside </w:t>
            </w:r>
            <w:r w:rsidR="006C739E" w:rsidRPr="00F37DF5">
              <w:t>the indirect tax zone</w:t>
            </w:r>
            <w:r w:rsidRPr="00F37DF5">
              <w:t>; or</w:t>
            </w:r>
          </w:p>
          <w:p w:rsidR="00300522" w:rsidRPr="00F37DF5" w:rsidRDefault="00300522" w:rsidP="00300522">
            <w:pPr>
              <w:pStyle w:val="Tablea"/>
            </w:pPr>
            <w:r w:rsidRPr="00F37DF5">
              <w:t>(b</w:t>
            </w:r>
            <w:r w:rsidR="00A53099" w:rsidRPr="00F37DF5">
              <w:t xml:space="preserve">) </w:t>
            </w:r>
            <w:r w:rsidRPr="00F37DF5">
              <w:t xml:space="preserve">from a place outside </w:t>
            </w:r>
            <w:r w:rsidR="006C739E" w:rsidRPr="00F37DF5">
              <w:t>the indirect tax zone</w:t>
            </w:r>
            <w:r w:rsidRPr="00F37DF5">
              <w:t xml:space="preserve"> to their </w:t>
            </w:r>
            <w:r w:rsidR="00142129" w:rsidRPr="00142129">
              <w:rPr>
                <w:position w:val="6"/>
                <w:sz w:val="16"/>
                <w:szCs w:val="16"/>
              </w:rPr>
              <w:t>*</w:t>
            </w:r>
            <w:r w:rsidRPr="00F37DF5">
              <w:t xml:space="preserve">place of consignment in </w:t>
            </w:r>
            <w:r w:rsidR="006C739E" w:rsidRPr="00F37DF5">
              <w:t>the indirect tax zone</w:t>
            </w:r>
            <w:r w:rsidRPr="00F37DF5">
              <w:t>; or</w:t>
            </w:r>
          </w:p>
          <w:p w:rsidR="00300522" w:rsidRPr="00F37DF5" w:rsidRDefault="00300522" w:rsidP="00865165">
            <w:pPr>
              <w:pStyle w:val="Tablea"/>
            </w:pPr>
            <w:r w:rsidRPr="00F37DF5">
              <w:t>(c</w:t>
            </w:r>
            <w:r w:rsidR="00A53099" w:rsidRPr="00F37DF5">
              <w:t xml:space="preserve">) </w:t>
            </w:r>
            <w:r w:rsidRPr="00F37DF5">
              <w:t xml:space="preserve">from a place outside </w:t>
            </w:r>
            <w:r w:rsidR="006C739E" w:rsidRPr="00F37DF5">
              <w:t>the indirect tax zone</w:t>
            </w:r>
            <w:r w:rsidRPr="00F37DF5">
              <w:t xml:space="preserve"> to the same or another place outside </w:t>
            </w:r>
            <w:r w:rsidR="006C739E" w:rsidRPr="00F37DF5">
              <w:t>the indirect tax zone</w:t>
            </w:r>
            <w:r w:rsidR="00865165" w:rsidRPr="00F37DF5">
              <w:t>.</w:t>
            </w:r>
          </w:p>
        </w:tc>
      </w:tr>
      <w:tr w:rsidR="00922300" w:rsidRPr="00F37DF5" w:rsidTr="00EA3631">
        <w:tblPrEx>
          <w:tblCellMar>
            <w:left w:w="107" w:type="dxa"/>
            <w:right w:w="107" w:type="dxa"/>
          </w:tblCellMar>
        </w:tblPrEx>
        <w:tc>
          <w:tcPr>
            <w:tcW w:w="624" w:type="dxa"/>
            <w:tcBorders>
              <w:bottom w:val="single" w:sz="4" w:space="0" w:color="auto"/>
            </w:tcBorders>
            <w:shd w:val="clear" w:color="auto" w:fill="auto"/>
          </w:tcPr>
          <w:p w:rsidR="00922300" w:rsidRPr="00F37DF5" w:rsidRDefault="00922300" w:rsidP="00300522">
            <w:pPr>
              <w:pStyle w:val="Tabletext"/>
            </w:pPr>
            <w:r w:rsidRPr="00F37DF5">
              <w:t>5A</w:t>
            </w:r>
          </w:p>
        </w:tc>
        <w:tc>
          <w:tcPr>
            <w:tcW w:w="1643" w:type="dxa"/>
            <w:tcBorders>
              <w:bottom w:val="single" w:sz="4" w:space="0" w:color="auto"/>
            </w:tcBorders>
            <w:shd w:val="clear" w:color="auto" w:fill="auto"/>
          </w:tcPr>
          <w:p w:rsidR="00922300" w:rsidRPr="00F37DF5" w:rsidRDefault="00922300" w:rsidP="00300522">
            <w:pPr>
              <w:pStyle w:val="Tabletext"/>
            </w:pPr>
            <w:r w:rsidRPr="00F37DF5">
              <w:t>Loading or handling etc.</w:t>
            </w:r>
          </w:p>
        </w:tc>
        <w:tc>
          <w:tcPr>
            <w:tcW w:w="4821" w:type="dxa"/>
            <w:tcBorders>
              <w:bottom w:val="single" w:sz="4" w:space="0" w:color="auto"/>
            </w:tcBorders>
            <w:shd w:val="clear" w:color="auto" w:fill="auto"/>
          </w:tcPr>
          <w:p w:rsidR="00922300" w:rsidRPr="00F37DF5" w:rsidRDefault="005508E4" w:rsidP="008C7CD2">
            <w:pPr>
              <w:pStyle w:val="Tabletext"/>
            </w:pPr>
            <w:r w:rsidRPr="00F37DF5">
              <w:t xml:space="preserve">subject to </w:t>
            </w:r>
            <w:r w:rsidR="006138CE" w:rsidRPr="00F37DF5">
              <w:t>subsections (</w:t>
            </w:r>
            <w:r w:rsidRPr="00F37DF5">
              <w:t>2) and (3)</w:t>
            </w:r>
            <w:r w:rsidR="00922300" w:rsidRPr="00F37DF5">
              <w:t>:</w:t>
            </w:r>
          </w:p>
          <w:p w:rsidR="00922300" w:rsidRPr="00F37DF5" w:rsidRDefault="00922300" w:rsidP="008C7CD2">
            <w:pPr>
              <w:pStyle w:val="Tablea"/>
            </w:pPr>
            <w:r w:rsidRPr="00F37DF5">
              <w:t>(a</w:t>
            </w:r>
            <w:r w:rsidR="00A53099" w:rsidRPr="00F37DF5">
              <w:t xml:space="preserve">) </w:t>
            </w:r>
            <w:r w:rsidRPr="00F37DF5">
              <w:t xml:space="preserve">loading or handling of goods, the </w:t>
            </w:r>
            <w:r w:rsidR="00142129" w:rsidRPr="00142129">
              <w:rPr>
                <w:position w:val="6"/>
                <w:sz w:val="16"/>
              </w:rPr>
              <w:t>*</w:t>
            </w:r>
            <w:r w:rsidRPr="00F37DF5">
              <w:t>international transport of which is covered by item</w:t>
            </w:r>
            <w:r w:rsidR="006138CE" w:rsidRPr="00F37DF5">
              <w:t> </w:t>
            </w:r>
            <w:r w:rsidRPr="00F37DF5">
              <w:t>5, during the course of the international transport; or</w:t>
            </w:r>
          </w:p>
          <w:p w:rsidR="00922300" w:rsidRPr="00F37DF5" w:rsidRDefault="00922300" w:rsidP="00ED3927">
            <w:pPr>
              <w:pStyle w:val="Tablea"/>
            </w:pPr>
            <w:r w:rsidRPr="00F37DF5">
              <w:t>(b</w:t>
            </w:r>
            <w:r w:rsidR="00A53099" w:rsidRPr="00F37DF5">
              <w:t xml:space="preserve">) </w:t>
            </w:r>
            <w:r w:rsidRPr="00F37DF5">
              <w:t>supply of a service, during the course of the international transport of goods covered by item</w:t>
            </w:r>
            <w:r w:rsidR="006138CE" w:rsidRPr="00F37DF5">
              <w:t> </w:t>
            </w:r>
            <w:r w:rsidRPr="00F37DF5">
              <w:t>5, that facilitates the international transport.</w:t>
            </w:r>
          </w:p>
        </w:tc>
      </w:tr>
      <w:tr w:rsidR="00300522" w:rsidRPr="00F37DF5" w:rsidTr="00065289">
        <w:tblPrEx>
          <w:tblCellMar>
            <w:left w:w="107" w:type="dxa"/>
            <w:right w:w="107" w:type="dxa"/>
          </w:tblCellMar>
        </w:tblPrEx>
        <w:tc>
          <w:tcPr>
            <w:tcW w:w="624" w:type="dxa"/>
            <w:tcBorders>
              <w:bottom w:val="single" w:sz="4" w:space="0" w:color="auto"/>
            </w:tcBorders>
            <w:shd w:val="clear" w:color="auto" w:fill="auto"/>
          </w:tcPr>
          <w:p w:rsidR="00300522" w:rsidRPr="00F37DF5" w:rsidRDefault="00300522" w:rsidP="00300522">
            <w:pPr>
              <w:pStyle w:val="Tabletext"/>
            </w:pPr>
            <w:bookmarkStart w:id="306" w:name="CU_9253757"/>
            <w:bookmarkEnd w:id="306"/>
            <w:r w:rsidRPr="00F37DF5">
              <w:t>6</w:t>
            </w:r>
          </w:p>
        </w:tc>
        <w:tc>
          <w:tcPr>
            <w:tcW w:w="1643" w:type="dxa"/>
            <w:tcBorders>
              <w:bottom w:val="single" w:sz="4" w:space="0" w:color="auto"/>
            </w:tcBorders>
            <w:shd w:val="clear" w:color="auto" w:fill="auto"/>
          </w:tcPr>
          <w:p w:rsidR="00300522" w:rsidRPr="00F37DF5" w:rsidRDefault="00300522" w:rsidP="00300522">
            <w:pPr>
              <w:pStyle w:val="Tabletext"/>
            </w:pPr>
            <w:r w:rsidRPr="00F37DF5">
              <w:t>Insuring transport etc.</w:t>
            </w:r>
          </w:p>
        </w:tc>
        <w:tc>
          <w:tcPr>
            <w:tcW w:w="4821" w:type="dxa"/>
            <w:tcBorders>
              <w:bottom w:val="single" w:sz="4" w:space="0" w:color="auto"/>
            </w:tcBorders>
            <w:shd w:val="clear" w:color="auto" w:fill="auto"/>
          </w:tcPr>
          <w:p w:rsidR="001A4EA7" w:rsidRPr="00F37DF5" w:rsidRDefault="001A4EA7" w:rsidP="001A4EA7">
            <w:pPr>
              <w:pStyle w:val="Tabletext"/>
            </w:pPr>
            <w:r w:rsidRPr="00F37DF5">
              <w:t xml:space="preserve">subject to </w:t>
            </w:r>
            <w:r w:rsidR="006138CE" w:rsidRPr="00F37DF5">
              <w:t>subsection (</w:t>
            </w:r>
            <w:r w:rsidRPr="00F37DF5">
              <w:t>3):</w:t>
            </w:r>
          </w:p>
          <w:p w:rsidR="00300522" w:rsidRPr="00F37DF5" w:rsidRDefault="00300522" w:rsidP="00300522">
            <w:pPr>
              <w:pStyle w:val="Tablea"/>
              <w:spacing w:line="240" w:lineRule="atLeast"/>
            </w:pPr>
            <w:r w:rsidRPr="00F37DF5">
              <w:t>(a</w:t>
            </w:r>
            <w:r w:rsidR="00A53099" w:rsidRPr="00F37DF5">
              <w:t xml:space="preserve">) </w:t>
            </w:r>
            <w:r w:rsidRPr="00F37DF5">
              <w:t>insuring transport covered by item</w:t>
            </w:r>
            <w:r w:rsidR="006138CE" w:rsidRPr="00F37DF5">
              <w:t> </w:t>
            </w:r>
            <w:r w:rsidRPr="00F37DF5">
              <w:t>1, 2, 3 or 4; or</w:t>
            </w:r>
          </w:p>
          <w:p w:rsidR="00300522" w:rsidRPr="00F37DF5" w:rsidRDefault="00300522" w:rsidP="00300522">
            <w:pPr>
              <w:pStyle w:val="Tablea"/>
            </w:pPr>
            <w:r w:rsidRPr="00F37DF5">
              <w:t>(b</w:t>
            </w:r>
            <w:r w:rsidR="00A53099" w:rsidRPr="00F37DF5">
              <w:t xml:space="preserve">) </w:t>
            </w:r>
            <w:r w:rsidRPr="00F37DF5">
              <w:t xml:space="preserve">insuring the </w:t>
            </w:r>
            <w:r w:rsidR="00142129" w:rsidRPr="00142129">
              <w:rPr>
                <w:position w:val="6"/>
                <w:sz w:val="16"/>
                <w:szCs w:val="16"/>
              </w:rPr>
              <w:t>*</w:t>
            </w:r>
            <w:r w:rsidRPr="00F37DF5">
              <w:t xml:space="preserve">international transport of goods from their </w:t>
            </w:r>
            <w:r w:rsidR="00142129" w:rsidRPr="00142129">
              <w:rPr>
                <w:position w:val="6"/>
                <w:sz w:val="16"/>
                <w:szCs w:val="16"/>
              </w:rPr>
              <w:t>*</w:t>
            </w:r>
            <w:r w:rsidRPr="00F37DF5">
              <w:t xml:space="preserve">place of export in </w:t>
            </w:r>
            <w:r w:rsidR="006C739E" w:rsidRPr="00F37DF5">
              <w:t>the indirect tax zone</w:t>
            </w:r>
            <w:r w:rsidRPr="00F37DF5">
              <w:t xml:space="preserve"> to a destination outside </w:t>
            </w:r>
            <w:r w:rsidR="006C739E" w:rsidRPr="00F37DF5">
              <w:t>the indirect tax zone</w:t>
            </w:r>
            <w:r w:rsidRPr="00F37DF5">
              <w:t xml:space="preserve">; or </w:t>
            </w:r>
          </w:p>
          <w:p w:rsidR="00300522" w:rsidRPr="00F37DF5" w:rsidRDefault="00300522" w:rsidP="00300522">
            <w:pPr>
              <w:pStyle w:val="Tablea"/>
            </w:pPr>
            <w:r w:rsidRPr="00F37DF5">
              <w:t>(c</w:t>
            </w:r>
            <w:r w:rsidR="00A53099" w:rsidRPr="00F37DF5">
              <w:t xml:space="preserve">) </w:t>
            </w:r>
            <w:r w:rsidRPr="00F37DF5">
              <w:t xml:space="preserve">insuring: </w:t>
            </w:r>
          </w:p>
          <w:p w:rsidR="00300522" w:rsidRPr="00F37DF5" w:rsidRDefault="00300522" w:rsidP="00300522">
            <w:pPr>
              <w:pStyle w:val="Tablei"/>
            </w:pPr>
            <w:r w:rsidRPr="00F37DF5">
              <w:t>(i</w:t>
            </w:r>
            <w:r w:rsidR="00A53099" w:rsidRPr="00F37DF5">
              <w:t xml:space="preserve">) </w:t>
            </w:r>
            <w:r w:rsidRPr="00F37DF5">
              <w:t xml:space="preserve">the transport of goods from a place outside </w:t>
            </w:r>
            <w:r w:rsidR="006C739E" w:rsidRPr="00F37DF5">
              <w:t>the indirect tax zone</w:t>
            </w:r>
            <w:r w:rsidRPr="00F37DF5">
              <w:t xml:space="preserve"> to their </w:t>
            </w:r>
            <w:r w:rsidR="00142129" w:rsidRPr="00142129">
              <w:rPr>
                <w:position w:val="6"/>
                <w:sz w:val="16"/>
                <w:szCs w:val="16"/>
              </w:rPr>
              <w:t>*</w:t>
            </w:r>
            <w:r w:rsidRPr="00F37DF5">
              <w:t xml:space="preserve">place of consignment in </w:t>
            </w:r>
            <w:r w:rsidR="006C739E" w:rsidRPr="00F37DF5">
              <w:t>the indirect tax zone</w:t>
            </w:r>
            <w:r w:rsidRPr="00F37DF5">
              <w:t>; and</w:t>
            </w:r>
          </w:p>
          <w:p w:rsidR="00300522" w:rsidRPr="00F37DF5" w:rsidRDefault="00300522" w:rsidP="00300522">
            <w:pPr>
              <w:pStyle w:val="Tablei"/>
            </w:pPr>
            <w:r w:rsidRPr="00F37DF5">
              <w:t>(ii</w:t>
            </w:r>
            <w:r w:rsidR="00A53099" w:rsidRPr="00F37DF5">
              <w:t xml:space="preserve">) </w:t>
            </w:r>
            <w:r w:rsidRPr="00F37DF5">
              <w:t xml:space="preserve">the subsequent transport of those goods within </w:t>
            </w:r>
            <w:r w:rsidR="006C739E" w:rsidRPr="00F37DF5">
              <w:t>the indirect tax zone</w:t>
            </w:r>
            <w:r w:rsidRPr="00F37DF5">
              <w:t xml:space="preserve">, if it is an integral part of the transport of goods from the place outside </w:t>
            </w:r>
            <w:r w:rsidR="006C739E" w:rsidRPr="00F37DF5">
              <w:t>the indirect tax zone</w:t>
            </w:r>
            <w:r w:rsidRPr="00F37DF5">
              <w:t xml:space="preserve"> to the place of consignment in </w:t>
            </w:r>
            <w:r w:rsidR="006C739E" w:rsidRPr="00F37DF5">
              <w:t>the indirect tax zone</w:t>
            </w:r>
            <w:r w:rsidRPr="00F37DF5">
              <w:t>;</w:t>
            </w:r>
          </w:p>
          <w:p w:rsidR="00300522" w:rsidRPr="00F37DF5" w:rsidRDefault="00300522" w:rsidP="00300522">
            <w:pPr>
              <w:spacing w:line="240" w:lineRule="exact"/>
              <w:ind w:left="318"/>
              <w:rPr>
                <w:sz w:val="20"/>
              </w:rPr>
            </w:pPr>
            <w:r w:rsidRPr="00F37DF5">
              <w:rPr>
                <w:sz w:val="20"/>
              </w:rPr>
              <w:t xml:space="preserve">including loading and handling within </w:t>
            </w:r>
            <w:r w:rsidR="006C739E" w:rsidRPr="00F37DF5">
              <w:t>the indirect tax zone</w:t>
            </w:r>
            <w:r w:rsidRPr="00F37DF5">
              <w:rPr>
                <w:sz w:val="20"/>
              </w:rPr>
              <w:t xml:space="preserve"> that is part of that transport; or </w:t>
            </w:r>
          </w:p>
          <w:p w:rsidR="00300522" w:rsidRPr="00F37DF5" w:rsidRDefault="00300522" w:rsidP="00300522">
            <w:pPr>
              <w:pStyle w:val="Tablea"/>
            </w:pPr>
            <w:r w:rsidRPr="00F37DF5">
              <w:t>(d</w:t>
            </w:r>
            <w:r w:rsidR="00A53099" w:rsidRPr="00F37DF5">
              <w:t xml:space="preserve">) </w:t>
            </w:r>
            <w:r w:rsidRPr="00F37DF5">
              <w:t xml:space="preserve">insuring the transport of goods from a place outside </w:t>
            </w:r>
            <w:r w:rsidR="006C739E" w:rsidRPr="00F37DF5">
              <w:t>the indirect tax zone</w:t>
            </w:r>
            <w:r w:rsidRPr="00F37DF5">
              <w:t xml:space="preserve"> to the same or another place outside </w:t>
            </w:r>
            <w:r w:rsidR="006C739E" w:rsidRPr="00F37DF5">
              <w:t>the indirect tax zone</w:t>
            </w:r>
            <w:r w:rsidRPr="00F37DF5">
              <w:t>.</w:t>
            </w:r>
          </w:p>
        </w:tc>
      </w:tr>
      <w:tr w:rsidR="00300522" w:rsidRPr="00F37DF5"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F37DF5" w:rsidRDefault="00300522" w:rsidP="00300522">
            <w:pPr>
              <w:pStyle w:val="Tabletext"/>
            </w:pPr>
            <w:bookmarkStart w:id="307" w:name="CU_10253674"/>
            <w:bookmarkStart w:id="308" w:name="CU_10254247"/>
            <w:bookmarkEnd w:id="307"/>
            <w:bookmarkEnd w:id="308"/>
            <w:r w:rsidRPr="00F37DF5">
              <w:t>7</w:t>
            </w:r>
          </w:p>
        </w:tc>
        <w:tc>
          <w:tcPr>
            <w:tcW w:w="1643" w:type="dxa"/>
            <w:tcBorders>
              <w:bottom w:val="single" w:sz="12" w:space="0" w:color="auto"/>
            </w:tcBorders>
            <w:shd w:val="clear" w:color="auto" w:fill="auto"/>
          </w:tcPr>
          <w:p w:rsidR="00300522" w:rsidRPr="00F37DF5" w:rsidRDefault="00300522" w:rsidP="00300522">
            <w:pPr>
              <w:pStyle w:val="Tabletext"/>
            </w:pPr>
            <w:r w:rsidRPr="00F37DF5">
              <w:t>Arranging transport etc.</w:t>
            </w:r>
          </w:p>
        </w:tc>
        <w:tc>
          <w:tcPr>
            <w:tcW w:w="4821" w:type="dxa"/>
            <w:tcBorders>
              <w:bottom w:val="single" w:sz="12" w:space="0" w:color="auto"/>
            </w:tcBorders>
            <w:shd w:val="clear" w:color="auto" w:fill="auto"/>
          </w:tcPr>
          <w:p w:rsidR="001A4EA7" w:rsidRPr="00F37DF5" w:rsidRDefault="001A4EA7" w:rsidP="001A4EA7">
            <w:pPr>
              <w:pStyle w:val="Tabletext"/>
            </w:pPr>
            <w:r w:rsidRPr="00F37DF5">
              <w:t xml:space="preserve">subject to </w:t>
            </w:r>
            <w:r w:rsidR="006138CE" w:rsidRPr="00F37DF5">
              <w:t>subsection (</w:t>
            </w:r>
            <w:r w:rsidRPr="00F37DF5">
              <w:t>3):</w:t>
            </w:r>
          </w:p>
          <w:p w:rsidR="00300522" w:rsidRPr="00F37DF5" w:rsidRDefault="00300522" w:rsidP="00300522">
            <w:pPr>
              <w:pStyle w:val="Tablea"/>
            </w:pPr>
            <w:r w:rsidRPr="00F37DF5">
              <w:t>(a</w:t>
            </w:r>
            <w:r w:rsidR="00A53099" w:rsidRPr="00F37DF5">
              <w:t xml:space="preserve">) </w:t>
            </w:r>
            <w:r w:rsidRPr="00F37DF5">
              <w:t>arranging transport covered by item</w:t>
            </w:r>
            <w:r w:rsidR="006138CE" w:rsidRPr="00F37DF5">
              <w:t> </w:t>
            </w:r>
            <w:r w:rsidRPr="00F37DF5">
              <w:t>1, 2, 3 or 4; or</w:t>
            </w:r>
          </w:p>
          <w:p w:rsidR="00300522" w:rsidRPr="00F37DF5" w:rsidRDefault="00300522" w:rsidP="00300522">
            <w:pPr>
              <w:pStyle w:val="Tablea"/>
            </w:pPr>
            <w:r w:rsidRPr="00F37DF5">
              <w:t>(b</w:t>
            </w:r>
            <w:r w:rsidR="00A53099" w:rsidRPr="00F37DF5">
              <w:t xml:space="preserve">) </w:t>
            </w:r>
            <w:r w:rsidRPr="00F37DF5">
              <w:t xml:space="preserve">arranging the </w:t>
            </w:r>
            <w:r w:rsidR="00142129" w:rsidRPr="00142129">
              <w:rPr>
                <w:position w:val="6"/>
                <w:sz w:val="16"/>
                <w:szCs w:val="16"/>
              </w:rPr>
              <w:t>*</w:t>
            </w:r>
            <w:r w:rsidRPr="00F37DF5">
              <w:t>international transport of goods covered by item</w:t>
            </w:r>
            <w:r w:rsidR="006138CE" w:rsidRPr="00F37DF5">
              <w:t> </w:t>
            </w:r>
            <w:r w:rsidRPr="00F37DF5">
              <w:t>5; or</w:t>
            </w:r>
          </w:p>
          <w:p w:rsidR="00300522" w:rsidRPr="00F37DF5" w:rsidRDefault="00300522" w:rsidP="00300522">
            <w:pPr>
              <w:pStyle w:val="Tablea"/>
            </w:pPr>
            <w:r w:rsidRPr="00F37DF5">
              <w:t>(c</w:t>
            </w:r>
            <w:r w:rsidR="00A53099" w:rsidRPr="00F37DF5">
              <w:t xml:space="preserve">) </w:t>
            </w:r>
            <w:r w:rsidRPr="00F37DF5">
              <w:t>arranging insurance covered by item</w:t>
            </w:r>
            <w:r w:rsidR="006138CE" w:rsidRPr="00F37DF5">
              <w:t> </w:t>
            </w:r>
            <w:r w:rsidRPr="00F37DF5">
              <w:t>6.</w:t>
            </w:r>
          </w:p>
        </w:tc>
      </w:tr>
    </w:tbl>
    <w:p w:rsidR="003F075D" w:rsidRPr="00F37DF5" w:rsidRDefault="003F075D" w:rsidP="003F075D">
      <w:pPr>
        <w:pStyle w:val="subsection"/>
      </w:pPr>
      <w:r w:rsidRPr="00F37DF5">
        <w:tab/>
        <w:t>(2)</w:t>
      </w:r>
      <w:r w:rsidRPr="00F37DF5">
        <w:tab/>
      </w:r>
      <w:r w:rsidR="006138CE" w:rsidRPr="00F37DF5">
        <w:t>Paragraphs (</w:t>
      </w:r>
      <w:r w:rsidRPr="00F37DF5">
        <w:t>a) and (b) of item</w:t>
      </w:r>
      <w:r w:rsidR="006138CE" w:rsidRPr="00F37DF5">
        <w:t> </w:t>
      </w:r>
      <w:r w:rsidRPr="00F37DF5">
        <w:t>5, and item</w:t>
      </w:r>
      <w:r w:rsidR="006138CE" w:rsidRPr="00F37DF5">
        <w:t> </w:t>
      </w:r>
      <w:r w:rsidRPr="00F37DF5">
        <w:t xml:space="preserve">5A, in the table in </w:t>
      </w:r>
      <w:r w:rsidR="006138CE" w:rsidRPr="00F37DF5">
        <w:t>subsection (</w:t>
      </w:r>
      <w:r w:rsidRPr="00F37DF5">
        <w:t xml:space="preserve">1) do not apply to a supply to the extent that the thing supplied is done in </w:t>
      </w:r>
      <w:r w:rsidR="006C739E" w:rsidRPr="00F37DF5">
        <w:t>the indirect tax zone</w:t>
      </w:r>
      <w:r w:rsidRPr="00F37DF5">
        <w:t>, unless:</w:t>
      </w:r>
    </w:p>
    <w:p w:rsidR="003F075D" w:rsidRPr="00F37DF5" w:rsidRDefault="003F075D" w:rsidP="003F075D">
      <w:pPr>
        <w:pStyle w:val="paragraph"/>
      </w:pPr>
      <w:r w:rsidRPr="00F37DF5">
        <w:tab/>
        <w:t>(a)</w:t>
      </w:r>
      <w:r w:rsidRPr="00F37DF5">
        <w:tab/>
        <w:t xml:space="preserve">the </w:t>
      </w:r>
      <w:r w:rsidR="00142129" w:rsidRPr="00142129">
        <w:rPr>
          <w:position w:val="6"/>
          <w:sz w:val="16"/>
        </w:rPr>
        <w:t>*</w:t>
      </w:r>
      <w:r w:rsidRPr="00F37DF5">
        <w:t>recipient of the supply:</w:t>
      </w:r>
    </w:p>
    <w:p w:rsidR="003F075D" w:rsidRPr="00F37DF5" w:rsidRDefault="003F075D" w:rsidP="003F075D">
      <w:pPr>
        <w:pStyle w:val="paragraphsub"/>
      </w:pPr>
      <w:r w:rsidRPr="00F37DF5">
        <w:tab/>
        <w:t>(i)</w:t>
      </w:r>
      <w:r w:rsidRPr="00F37DF5">
        <w:tab/>
        <w:t xml:space="preserve">is a </w:t>
      </w:r>
      <w:r w:rsidR="00142129" w:rsidRPr="00142129">
        <w:rPr>
          <w:position w:val="6"/>
          <w:sz w:val="16"/>
        </w:rPr>
        <w:t>*</w:t>
      </w:r>
      <w:r w:rsidRPr="00F37DF5">
        <w:t>non</w:t>
      </w:r>
      <w:r w:rsidR="00142129">
        <w:noBreakHyphen/>
      </w:r>
      <w:r w:rsidRPr="00F37DF5">
        <w:t>resident; and</w:t>
      </w:r>
    </w:p>
    <w:p w:rsidR="003F075D" w:rsidRPr="00F37DF5" w:rsidRDefault="003F075D" w:rsidP="003F075D">
      <w:pPr>
        <w:pStyle w:val="paragraphsub"/>
      </w:pPr>
      <w:r w:rsidRPr="00F37DF5">
        <w:tab/>
        <w:t>(ii)</w:t>
      </w:r>
      <w:r w:rsidRPr="00F37DF5">
        <w:tab/>
        <w:t xml:space="preserve">is not in </w:t>
      </w:r>
      <w:r w:rsidR="006C739E" w:rsidRPr="00F37DF5">
        <w:t>the indirect tax zone</w:t>
      </w:r>
      <w:r w:rsidRPr="00F37DF5">
        <w:t xml:space="preserve"> when the thing supplied is done in </w:t>
      </w:r>
      <w:r w:rsidR="006C739E" w:rsidRPr="00F37DF5">
        <w:t>the indirect tax zone</w:t>
      </w:r>
      <w:r w:rsidRPr="00F37DF5">
        <w:t>; or</w:t>
      </w:r>
    </w:p>
    <w:p w:rsidR="003F075D" w:rsidRPr="00F37DF5" w:rsidRDefault="003F075D" w:rsidP="003F075D">
      <w:pPr>
        <w:pStyle w:val="paragraph"/>
      </w:pPr>
      <w:r w:rsidRPr="00F37DF5">
        <w:tab/>
        <w:t>(b)</w:t>
      </w:r>
      <w:r w:rsidRPr="00F37DF5">
        <w:tab/>
        <w:t xml:space="preserve">the supply is done by the supplier of the transport of the goods from or to </w:t>
      </w:r>
      <w:r w:rsidR="006C739E" w:rsidRPr="00F37DF5">
        <w:t>the indirect tax zone</w:t>
      </w:r>
      <w:r w:rsidRPr="00F37DF5">
        <w:t xml:space="preserve"> (whichever is relevant).</w:t>
      </w:r>
    </w:p>
    <w:p w:rsidR="001A4EA7" w:rsidRPr="00F37DF5" w:rsidRDefault="001A4EA7" w:rsidP="001A4EA7">
      <w:pPr>
        <w:pStyle w:val="subsection"/>
      </w:pPr>
      <w:r w:rsidRPr="00F37DF5">
        <w:tab/>
        <w:t>(3)</w:t>
      </w:r>
      <w:r w:rsidRPr="00F37DF5">
        <w:tab/>
        <w:t>Items</w:t>
      </w:r>
      <w:r w:rsidR="006138CE" w:rsidRPr="00F37DF5">
        <w:t> </w:t>
      </w:r>
      <w:r w:rsidRPr="00F37DF5">
        <w:t xml:space="preserve">5 and 5A, </w:t>
      </w:r>
      <w:r w:rsidR="006138CE" w:rsidRPr="00F37DF5">
        <w:t>paragraphs (</w:t>
      </w:r>
      <w:r w:rsidRPr="00F37DF5">
        <w:t>b) to (d) of item</w:t>
      </w:r>
      <w:r w:rsidR="006138CE" w:rsidRPr="00F37DF5">
        <w:t> </w:t>
      </w:r>
      <w:r w:rsidRPr="00F37DF5">
        <w:t xml:space="preserve">6, and </w:t>
      </w:r>
      <w:r w:rsidR="006138CE" w:rsidRPr="00F37DF5">
        <w:t>paragraphs (</w:t>
      </w:r>
      <w:r w:rsidRPr="00F37DF5">
        <w:t>b) and (c) of item</w:t>
      </w:r>
      <w:r w:rsidR="006138CE" w:rsidRPr="00F37DF5">
        <w:t> </w:t>
      </w:r>
      <w:r w:rsidRPr="00F37DF5">
        <w:t xml:space="preserve">7, in the table in </w:t>
      </w:r>
      <w:r w:rsidR="006138CE" w:rsidRPr="00F37DF5">
        <w:t>subsection (</w:t>
      </w:r>
      <w:r w:rsidRPr="00F37DF5">
        <w:t>1) do not apply to a supply to the extent that:</w:t>
      </w:r>
    </w:p>
    <w:p w:rsidR="001A4EA7" w:rsidRPr="00F37DF5" w:rsidRDefault="001A4EA7" w:rsidP="001A4EA7">
      <w:pPr>
        <w:pStyle w:val="paragraph"/>
      </w:pPr>
      <w:r w:rsidRPr="00F37DF5">
        <w:tab/>
        <w:t>(a)</w:t>
      </w:r>
      <w:r w:rsidRPr="00F37DF5">
        <w:tab/>
        <w:t xml:space="preserve">the supply is, or relates to, the </w:t>
      </w:r>
      <w:r w:rsidR="00142129" w:rsidRPr="00142129">
        <w:rPr>
          <w:position w:val="6"/>
          <w:sz w:val="16"/>
        </w:rPr>
        <w:t>*</w:t>
      </w:r>
      <w:r w:rsidRPr="00F37DF5">
        <w:t>international transport of goods; and</w:t>
      </w:r>
    </w:p>
    <w:p w:rsidR="001A4EA7" w:rsidRPr="00F37DF5" w:rsidRDefault="001A4EA7" w:rsidP="001A4EA7">
      <w:pPr>
        <w:pStyle w:val="paragraph"/>
      </w:pPr>
      <w:r w:rsidRPr="00F37DF5">
        <w:tab/>
        <w:t>(b)</w:t>
      </w:r>
      <w:r w:rsidRPr="00F37DF5">
        <w:tab/>
        <w:t xml:space="preserve">the supplier is a </w:t>
      </w:r>
      <w:r w:rsidR="00142129" w:rsidRPr="00142129">
        <w:rPr>
          <w:position w:val="6"/>
          <w:sz w:val="16"/>
        </w:rPr>
        <w:t>*</w:t>
      </w:r>
      <w:r w:rsidRPr="00F37DF5">
        <w:t>redeliverer that is treated as the supplier of the goods under subsection</w:t>
      </w:r>
      <w:r w:rsidR="006138CE" w:rsidRPr="00F37DF5">
        <w:t> </w:t>
      </w:r>
      <w:r w:rsidRPr="00F37DF5">
        <w:t>84</w:t>
      </w:r>
      <w:r w:rsidR="00142129">
        <w:noBreakHyphen/>
      </w:r>
      <w:r w:rsidRPr="00F37DF5">
        <w:t>81(4); and</w:t>
      </w:r>
    </w:p>
    <w:p w:rsidR="001A4EA7" w:rsidRPr="00F37DF5" w:rsidRDefault="001A4EA7" w:rsidP="001A4EA7">
      <w:pPr>
        <w:pStyle w:val="paragraph"/>
      </w:pPr>
      <w:r w:rsidRPr="00F37DF5">
        <w:tab/>
        <w:t>(c)</w:t>
      </w:r>
      <w:r w:rsidRPr="00F37DF5">
        <w:tab/>
        <w:t xml:space="preserve">the supply of the goods is a </w:t>
      </w:r>
      <w:r w:rsidR="00142129" w:rsidRPr="00142129">
        <w:rPr>
          <w:position w:val="6"/>
          <w:sz w:val="16"/>
        </w:rPr>
        <w:t>*</w:t>
      </w:r>
      <w:r w:rsidRPr="00F37DF5">
        <w:t>taxable supply.</w:t>
      </w:r>
    </w:p>
    <w:p w:rsidR="00300522" w:rsidRPr="00F37DF5" w:rsidRDefault="00300522" w:rsidP="0057123C">
      <w:pPr>
        <w:pStyle w:val="ActHead5"/>
        <w:keepNext w:val="0"/>
      </w:pPr>
      <w:bookmarkStart w:id="309" w:name="_Toc63330492"/>
      <w:r w:rsidRPr="00142129">
        <w:rPr>
          <w:rStyle w:val="CharSectno"/>
        </w:rPr>
        <w:t>38</w:t>
      </w:r>
      <w:r w:rsidR="00142129" w:rsidRPr="00142129">
        <w:rPr>
          <w:rStyle w:val="CharSectno"/>
        </w:rPr>
        <w:noBreakHyphen/>
      </w:r>
      <w:r w:rsidRPr="00142129">
        <w:rPr>
          <w:rStyle w:val="CharSectno"/>
        </w:rPr>
        <w:t>360</w:t>
      </w:r>
      <w:r w:rsidRPr="00F37DF5">
        <w:t xml:space="preserve">  Travel agents arranging overseas supplies</w:t>
      </w:r>
      <w:bookmarkEnd w:id="309"/>
    </w:p>
    <w:p w:rsidR="00300522" w:rsidRPr="00F37DF5" w:rsidRDefault="00300522" w:rsidP="0057123C">
      <w:pPr>
        <w:pStyle w:val="subsection"/>
        <w:keepLines/>
      </w:pPr>
      <w:r w:rsidRPr="00F37DF5">
        <w:tab/>
      </w:r>
      <w:r w:rsidRPr="00F37DF5">
        <w:tab/>
        <w:t xml:space="preserve">A supply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57123C">
      <w:pPr>
        <w:pStyle w:val="paragraph"/>
        <w:keepLines/>
      </w:pPr>
      <w:r w:rsidRPr="00F37DF5">
        <w:tab/>
        <w:t>(a)</w:t>
      </w:r>
      <w:r w:rsidRPr="00F37DF5">
        <w:tab/>
        <w:t xml:space="preserve">the supplier makes it in the course of </w:t>
      </w:r>
      <w:r w:rsidR="00142129" w:rsidRPr="00142129">
        <w:rPr>
          <w:position w:val="6"/>
          <w:sz w:val="16"/>
          <w:szCs w:val="16"/>
        </w:rPr>
        <w:t>*</w:t>
      </w:r>
      <w:r w:rsidRPr="00F37DF5">
        <w:t xml:space="preserve">carrying on an </w:t>
      </w:r>
      <w:r w:rsidR="00142129" w:rsidRPr="00142129">
        <w:rPr>
          <w:position w:val="6"/>
          <w:sz w:val="16"/>
          <w:szCs w:val="16"/>
        </w:rPr>
        <w:t>*</w:t>
      </w:r>
      <w:r w:rsidRPr="00F37DF5">
        <w:t>enterprise as a travel agent; and</w:t>
      </w:r>
    </w:p>
    <w:p w:rsidR="00300522" w:rsidRPr="00F37DF5" w:rsidRDefault="00300522" w:rsidP="0057123C">
      <w:pPr>
        <w:pStyle w:val="paragraph"/>
        <w:keepLines/>
      </w:pPr>
      <w:r w:rsidRPr="00F37DF5">
        <w:tab/>
        <w:t>(b)</w:t>
      </w:r>
      <w:r w:rsidRPr="00F37DF5">
        <w:tab/>
        <w:t xml:space="preserve">it consists of arranging for the making of a supply, the effective use or enjoyment of which is to take place outside </w:t>
      </w:r>
      <w:r w:rsidR="00EE2E30" w:rsidRPr="00F37DF5">
        <w:t>the indirect tax zone</w:t>
      </w:r>
      <w:r w:rsidRPr="00F37DF5">
        <w:t>.</w:t>
      </w:r>
    </w:p>
    <w:p w:rsidR="00300522" w:rsidRPr="00F37DF5" w:rsidRDefault="00300522" w:rsidP="00300522">
      <w:pPr>
        <w:pStyle w:val="ActHead4"/>
      </w:pPr>
      <w:bookmarkStart w:id="310" w:name="_Toc63330493"/>
      <w:r w:rsidRPr="00142129">
        <w:rPr>
          <w:rStyle w:val="CharSubdNo"/>
        </w:rPr>
        <w:t>Subdivision</w:t>
      </w:r>
      <w:r w:rsidR="006138CE" w:rsidRPr="00142129">
        <w:rPr>
          <w:rStyle w:val="CharSubdNo"/>
        </w:rPr>
        <w:t> </w:t>
      </w:r>
      <w:r w:rsidRPr="00142129">
        <w:rPr>
          <w:rStyle w:val="CharSubdNo"/>
        </w:rPr>
        <w:t>38</w:t>
      </w:r>
      <w:r w:rsidR="00142129" w:rsidRPr="00142129">
        <w:rPr>
          <w:rStyle w:val="CharSubdNo"/>
        </w:rPr>
        <w:noBreakHyphen/>
      </w:r>
      <w:r w:rsidRPr="00142129">
        <w:rPr>
          <w:rStyle w:val="CharSubdNo"/>
        </w:rPr>
        <w:t>L</w:t>
      </w:r>
      <w:r w:rsidRPr="00F37DF5">
        <w:t>—</w:t>
      </w:r>
      <w:r w:rsidRPr="00142129">
        <w:rPr>
          <w:rStyle w:val="CharSubdText"/>
        </w:rPr>
        <w:t>Precious metals</w:t>
      </w:r>
      <w:bookmarkEnd w:id="310"/>
    </w:p>
    <w:p w:rsidR="00300522" w:rsidRPr="00F37DF5" w:rsidRDefault="00300522" w:rsidP="00300522">
      <w:pPr>
        <w:pStyle w:val="ActHead5"/>
      </w:pPr>
      <w:bookmarkStart w:id="311" w:name="_Toc63330494"/>
      <w:r w:rsidRPr="00142129">
        <w:rPr>
          <w:rStyle w:val="CharSectno"/>
        </w:rPr>
        <w:t>38</w:t>
      </w:r>
      <w:r w:rsidR="00142129" w:rsidRPr="00142129">
        <w:rPr>
          <w:rStyle w:val="CharSectno"/>
        </w:rPr>
        <w:noBreakHyphen/>
      </w:r>
      <w:r w:rsidRPr="00142129">
        <w:rPr>
          <w:rStyle w:val="CharSectno"/>
        </w:rPr>
        <w:t>385</w:t>
      </w:r>
      <w:r w:rsidRPr="00F37DF5">
        <w:t xml:space="preserve">  Supplies of precious metals</w:t>
      </w:r>
      <w:bookmarkEnd w:id="311"/>
    </w:p>
    <w:p w:rsidR="00300522" w:rsidRPr="00F37DF5" w:rsidRDefault="00300522" w:rsidP="00300522">
      <w:pPr>
        <w:pStyle w:val="subsection"/>
      </w:pPr>
      <w:r w:rsidRPr="00F37DF5">
        <w:tab/>
      </w:r>
      <w:r w:rsidRPr="00F37DF5">
        <w:tab/>
        <w:t xml:space="preserve">A supply of </w:t>
      </w:r>
      <w:r w:rsidR="00142129" w:rsidRPr="00142129">
        <w:rPr>
          <w:position w:val="6"/>
          <w:sz w:val="16"/>
          <w:szCs w:val="16"/>
        </w:rPr>
        <w:t>*</w:t>
      </w:r>
      <w:r w:rsidRPr="00F37DF5">
        <w:t xml:space="preserve">precious metal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it is the first supply of that precious metal after its refining by, or on behalf of, the supplier; and</w:t>
      </w:r>
    </w:p>
    <w:p w:rsidR="00300522" w:rsidRPr="00F37DF5" w:rsidRDefault="00300522" w:rsidP="00300522">
      <w:pPr>
        <w:pStyle w:val="paragraph"/>
      </w:pPr>
      <w:r w:rsidRPr="00F37DF5">
        <w:tab/>
        <w:t>(b)</w:t>
      </w:r>
      <w:r w:rsidRPr="00F37DF5">
        <w:tab/>
        <w:t xml:space="preserve">the entity that refined the precious metal is a </w:t>
      </w:r>
      <w:r w:rsidR="00142129" w:rsidRPr="00142129">
        <w:rPr>
          <w:position w:val="6"/>
          <w:sz w:val="16"/>
          <w:szCs w:val="16"/>
        </w:rPr>
        <w:t>*</w:t>
      </w:r>
      <w:r w:rsidRPr="00F37DF5">
        <w:t>refiner of precious metal; and</w:t>
      </w:r>
    </w:p>
    <w:p w:rsidR="00300522" w:rsidRPr="00F37DF5" w:rsidRDefault="00300522" w:rsidP="00300522">
      <w:pPr>
        <w:pStyle w:val="paragraph"/>
      </w:pPr>
      <w:r w:rsidRPr="00F37DF5">
        <w:tab/>
        <w:t>(c)</w:t>
      </w:r>
      <w:r w:rsidRPr="00F37DF5">
        <w:tab/>
        <w:t xml:space="preserve">the </w:t>
      </w:r>
      <w:r w:rsidR="00142129" w:rsidRPr="00142129">
        <w:rPr>
          <w:position w:val="6"/>
          <w:sz w:val="16"/>
          <w:szCs w:val="16"/>
        </w:rPr>
        <w:t>*</w:t>
      </w:r>
      <w:r w:rsidRPr="00F37DF5">
        <w:t xml:space="preserve">recipient of the supply is a </w:t>
      </w:r>
      <w:r w:rsidR="00142129" w:rsidRPr="00142129">
        <w:rPr>
          <w:position w:val="6"/>
          <w:sz w:val="16"/>
          <w:szCs w:val="16"/>
        </w:rPr>
        <w:t>*</w:t>
      </w:r>
      <w:r w:rsidRPr="00F37DF5">
        <w:t>dealer in precious metal.</w:t>
      </w:r>
    </w:p>
    <w:p w:rsidR="00300522" w:rsidRPr="00F37DF5" w:rsidRDefault="00300522" w:rsidP="00300522">
      <w:pPr>
        <w:pStyle w:val="notetext"/>
      </w:pPr>
      <w:r w:rsidRPr="00F37DF5">
        <w:t>Note:</w:t>
      </w:r>
      <w:r w:rsidRPr="00F37DF5">
        <w:tab/>
        <w:t>Any other supply of precious metal is input taxed under section</w:t>
      </w:r>
      <w:r w:rsidR="006138CE" w:rsidRPr="00F37DF5">
        <w:t> </w:t>
      </w:r>
      <w:r w:rsidRPr="00F37DF5">
        <w:t>40</w:t>
      </w:r>
      <w:r w:rsidR="00142129">
        <w:noBreakHyphen/>
      </w:r>
      <w:r w:rsidRPr="00F37DF5">
        <w:t>100.</w:t>
      </w:r>
    </w:p>
    <w:p w:rsidR="00300522" w:rsidRPr="00F37DF5" w:rsidRDefault="00300522" w:rsidP="00300522">
      <w:pPr>
        <w:pStyle w:val="ActHead4"/>
      </w:pPr>
      <w:bookmarkStart w:id="312" w:name="_Toc63330495"/>
      <w:r w:rsidRPr="00142129">
        <w:rPr>
          <w:rStyle w:val="CharSubdNo"/>
        </w:rPr>
        <w:t>Subdivision</w:t>
      </w:r>
      <w:r w:rsidR="006138CE" w:rsidRPr="00142129">
        <w:rPr>
          <w:rStyle w:val="CharSubdNo"/>
        </w:rPr>
        <w:t> </w:t>
      </w:r>
      <w:r w:rsidRPr="00142129">
        <w:rPr>
          <w:rStyle w:val="CharSubdNo"/>
        </w:rPr>
        <w:t>38</w:t>
      </w:r>
      <w:r w:rsidR="00142129" w:rsidRPr="00142129">
        <w:rPr>
          <w:rStyle w:val="CharSubdNo"/>
        </w:rPr>
        <w:noBreakHyphen/>
      </w:r>
      <w:r w:rsidRPr="00142129">
        <w:rPr>
          <w:rStyle w:val="CharSubdNo"/>
        </w:rPr>
        <w:t>M</w:t>
      </w:r>
      <w:r w:rsidRPr="00F37DF5">
        <w:t>—</w:t>
      </w:r>
      <w:r w:rsidRPr="00142129">
        <w:rPr>
          <w:rStyle w:val="CharSubdText"/>
        </w:rPr>
        <w:t>Supplies through inwards duty free shops</w:t>
      </w:r>
      <w:bookmarkEnd w:id="312"/>
    </w:p>
    <w:p w:rsidR="00300522" w:rsidRPr="00F37DF5" w:rsidRDefault="00300522" w:rsidP="00300522">
      <w:pPr>
        <w:pStyle w:val="ActHead5"/>
      </w:pPr>
      <w:bookmarkStart w:id="313" w:name="_Toc63330496"/>
      <w:r w:rsidRPr="00142129">
        <w:rPr>
          <w:rStyle w:val="CharSectno"/>
        </w:rPr>
        <w:t>38</w:t>
      </w:r>
      <w:r w:rsidR="00142129" w:rsidRPr="00142129">
        <w:rPr>
          <w:rStyle w:val="CharSectno"/>
        </w:rPr>
        <w:noBreakHyphen/>
      </w:r>
      <w:r w:rsidRPr="00142129">
        <w:rPr>
          <w:rStyle w:val="CharSectno"/>
        </w:rPr>
        <w:t>415</w:t>
      </w:r>
      <w:r w:rsidRPr="00F37DF5">
        <w:t xml:space="preserve">  Supplies through inwards duty free shops</w:t>
      </w:r>
      <w:bookmarkEnd w:id="313"/>
    </w:p>
    <w:p w:rsidR="00300522" w:rsidRPr="00F37DF5" w:rsidRDefault="00300522" w:rsidP="00300522">
      <w:pPr>
        <w:pStyle w:val="subsection"/>
      </w:pPr>
      <w:r w:rsidRPr="00F37DF5">
        <w:tab/>
      </w:r>
      <w:r w:rsidRPr="00F37DF5">
        <w:tab/>
        <w:t xml:space="preserve">A supply is </w:t>
      </w:r>
      <w:r w:rsidRPr="00F37DF5">
        <w:rPr>
          <w:b/>
          <w:bCs/>
          <w:i/>
          <w:iCs/>
        </w:rPr>
        <w:t>GST</w:t>
      </w:r>
      <w:r w:rsidR="00142129">
        <w:rPr>
          <w:b/>
          <w:bCs/>
          <w:i/>
          <w:iCs/>
        </w:rPr>
        <w:noBreakHyphen/>
      </w:r>
      <w:r w:rsidRPr="00F37DF5">
        <w:rPr>
          <w:b/>
          <w:bCs/>
          <w:i/>
          <w:iCs/>
        </w:rPr>
        <w:t>free</w:t>
      </w:r>
      <w:r w:rsidRPr="00F37DF5">
        <w:t xml:space="preserve"> if the supply is a sale of </w:t>
      </w:r>
      <w:r w:rsidR="00142129" w:rsidRPr="00142129">
        <w:rPr>
          <w:position w:val="6"/>
          <w:sz w:val="16"/>
          <w:szCs w:val="16"/>
        </w:rPr>
        <w:t>*</w:t>
      </w:r>
      <w:r w:rsidRPr="00F37DF5">
        <w:t xml:space="preserve">airport shop goods through an </w:t>
      </w:r>
      <w:r w:rsidR="00142129" w:rsidRPr="00142129">
        <w:rPr>
          <w:position w:val="6"/>
          <w:sz w:val="16"/>
          <w:szCs w:val="16"/>
        </w:rPr>
        <w:t>*</w:t>
      </w:r>
      <w:r w:rsidRPr="00F37DF5">
        <w:t xml:space="preserve">inwards duty free shop to a </w:t>
      </w:r>
      <w:r w:rsidR="00142129" w:rsidRPr="00142129">
        <w:rPr>
          <w:position w:val="6"/>
          <w:sz w:val="16"/>
          <w:szCs w:val="16"/>
        </w:rPr>
        <w:t>*</w:t>
      </w:r>
      <w:r w:rsidRPr="00F37DF5">
        <w:t>relevant traveller.</w:t>
      </w:r>
    </w:p>
    <w:p w:rsidR="00300522" w:rsidRPr="00F37DF5" w:rsidRDefault="00300522" w:rsidP="00300522">
      <w:pPr>
        <w:pStyle w:val="ActHead4"/>
      </w:pPr>
      <w:bookmarkStart w:id="314" w:name="_Toc63330497"/>
      <w:r w:rsidRPr="00142129">
        <w:rPr>
          <w:rStyle w:val="CharSubdNo"/>
        </w:rPr>
        <w:t>Subdivision</w:t>
      </w:r>
      <w:r w:rsidR="006138CE" w:rsidRPr="00142129">
        <w:rPr>
          <w:rStyle w:val="CharSubdNo"/>
        </w:rPr>
        <w:t> </w:t>
      </w:r>
      <w:r w:rsidRPr="00142129">
        <w:rPr>
          <w:rStyle w:val="CharSubdNo"/>
        </w:rPr>
        <w:t>38</w:t>
      </w:r>
      <w:r w:rsidR="00142129" w:rsidRPr="00142129">
        <w:rPr>
          <w:rStyle w:val="CharSubdNo"/>
        </w:rPr>
        <w:noBreakHyphen/>
      </w:r>
      <w:r w:rsidRPr="00142129">
        <w:rPr>
          <w:rStyle w:val="CharSubdNo"/>
        </w:rPr>
        <w:t>N</w:t>
      </w:r>
      <w:r w:rsidRPr="00F37DF5">
        <w:t>—</w:t>
      </w:r>
      <w:r w:rsidRPr="00142129">
        <w:rPr>
          <w:rStyle w:val="CharSubdText"/>
        </w:rPr>
        <w:t>Grants of land by governments</w:t>
      </w:r>
      <w:bookmarkEnd w:id="314"/>
    </w:p>
    <w:p w:rsidR="00300522" w:rsidRPr="00F37DF5" w:rsidRDefault="00300522" w:rsidP="00300522">
      <w:pPr>
        <w:pStyle w:val="ActHead5"/>
      </w:pPr>
      <w:bookmarkStart w:id="315" w:name="_Toc63330498"/>
      <w:r w:rsidRPr="00142129">
        <w:rPr>
          <w:rStyle w:val="CharSectno"/>
        </w:rPr>
        <w:t>38</w:t>
      </w:r>
      <w:r w:rsidR="00142129" w:rsidRPr="00142129">
        <w:rPr>
          <w:rStyle w:val="CharSectno"/>
        </w:rPr>
        <w:noBreakHyphen/>
      </w:r>
      <w:r w:rsidRPr="00142129">
        <w:rPr>
          <w:rStyle w:val="CharSectno"/>
        </w:rPr>
        <w:t>445</w:t>
      </w:r>
      <w:r w:rsidRPr="00F37DF5">
        <w:t xml:space="preserve">  Grants of freehold and similar interests by governments</w:t>
      </w:r>
      <w:bookmarkEnd w:id="315"/>
    </w:p>
    <w:p w:rsidR="00300522" w:rsidRPr="00F37DF5" w:rsidRDefault="00300522" w:rsidP="00300522">
      <w:pPr>
        <w:pStyle w:val="subsection"/>
      </w:pPr>
      <w:r w:rsidRPr="00F37DF5">
        <w:tab/>
        <w:t>(1)</w:t>
      </w:r>
      <w:r w:rsidRPr="00F37DF5">
        <w:tab/>
        <w:t xml:space="preserve">A supply by the Commonwealth, a State or a Territory of land on which there are no improvements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the supply is of a freehold interest in the land; or</w:t>
      </w:r>
    </w:p>
    <w:p w:rsidR="00300522" w:rsidRPr="00F37DF5" w:rsidRDefault="00300522" w:rsidP="00300522">
      <w:pPr>
        <w:pStyle w:val="paragraph"/>
      </w:pPr>
      <w:r w:rsidRPr="00F37DF5">
        <w:tab/>
        <w:t>(b)</w:t>
      </w:r>
      <w:r w:rsidRPr="00F37DF5">
        <w:tab/>
        <w:t xml:space="preserve">the supply is by way of </w:t>
      </w:r>
      <w:r w:rsidR="00142129" w:rsidRPr="00142129">
        <w:rPr>
          <w:position w:val="6"/>
          <w:sz w:val="16"/>
          <w:szCs w:val="16"/>
        </w:rPr>
        <w:t>*</w:t>
      </w:r>
      <w:r w:rsidRPr="00F37DF5">
        <w:t>long</w:t>
      </w:r>
      <w:r w:rsidR="00142129">
        <w:noBreakHyphen/>
      </w:r>
      <w:r w:rsidRPr="00F37DF5">
        <w:t>term lease.</w:t>
      </w:r>
    </w:p>
    <w:p w:rsidR="00300522" w:rsidRPr="00F37DF5" w:rsidRDefault="00300522" w:rsidP="00300522">
      <w:pPr>
        <w:pStyle w:val="subsection"/>
      </w:pPr>
      <w:r w:rsidRPr="00F37DF5">
        <w:tab/>
        <w:t>(1A)</w:t>
      </w:r>
      <w:r w:rsidRPr="00F37DF5">
        <w:tab/>
        <w:t xml:space="preserve">A supply by the Commonwealth, a State or a Territory of land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 xml:space="preserve">the supply is of a freehold interest in the land, or is by way of </w:t>
      </w:r>
      <w:r w:rsidR="00142129" w:rsidRPr="00142129">
        <w:rPr>
          <w:position w:val="6"/>
          <w:sz w:val="16"/>
          <w:szCs w:val="16"/>
        </w:rPr>
        <w:t>*</w:t>
      </w:r>
      <w:r w:rsidRPr="00F37DF5">
        <w:t>long</w:t>
      </w:r>
      <w:r w:rsidR="00142129">
        <w:noBreakHyphen/>
      </w:r>
      <w:r w:rsidRPr="00F37DF5">
        <w:t>term lease; and</w:t>
      </w:r>
    </w:p>
    <w:p w:rsidR="00300522" w:rsidRPr="00F37DF5" w:rsidRDefault="00300522" w:rsidP="00300522">
      <w:pPr>
        <w:pStyle w:val="paragraph"/>
      </w:pPr>
      <w:r w:rsidRPr="00F37DF5">
        <w:tab/>
        <w:t>(b)</w:t>
      </w:r>
      <w:r w:rsidRPr="00F37DF5">
        <w:tab/>
        <w:t xml:space="preserve">the Commonwealth, State or Territory had previously supplied the land, by way of lease, to the </w:t>
      </w:r>
      <w:r w:rsidR="00142129" w:rsidRPr="00142129">
        <w:rPr>
          <w:position w:val="6"/>
          <w:sz w:val="16"/>
          <w:szCs w:val="16"/>
        </w:rPr>
        <w:t>*</w:t>
      </w:r>
      <w:r w:rsidRPr="00F37DF5">
        <w:t>recipient of the supply; and</w:t>
      </w:r>
    </w:p>
    <w:p w:rsidR="00300522" w:rsidRPr="00F37DF5" w:rsidRDefault="00300522" w:rsidP="00300522">
      <w:pPr>
        <w:pStyle w:val="paragraph"/>
      </w:pPr>
      <w:r w:rsidRPr="00F37DF5">
        <w:tab/>
        <w:t>(c)</w:t>
      </w:r>
      <w:r w:rsidRPr="00F37DF5">
        <w:tab/>
        <w:t>at the time of that previous supply, there were no improvements on the land; and</w:t>
      </w:r>
    </w:p>
    <w:p w:rsidR="00300522" w:rsidRPr="00F37DF5" w:rsidRDefault="00300522" w:rsidP="00300522">
      <w:pPr>
        <w:pStyle w:val="paragraph"/>
      </w:pPr>
      <w:r w:rsidRPr="00F37DF5">
        <w:tab/>
        <w:t>(d)</w:t>
      </w:r>
      <w:r w:rsidRPr="00F37DF5">
        <w:tab/>
        <w:t>because conditions to which that lease was subject had been satisfied, the recipient was entitled to the supply of the freehold interest or the supply by way of long</w:t>
      </w:r>
      <w:r w:rsidR="00142129">
        <w:noBreakHyphen/>
      </w:r>
      <w:r w:rsidRPr="00F37DF5">
        <w:t>term lease.</w:t>
      </w:r>
    </w:p>
    <w:p w:rsidR="00300522" w:rsidRPr="00F37DF5" w:rsidRDefault="00300522" w:rsidP="00300522">
      <w:pPr>
        <w:pStyle w:val="subsection"/>
      </w:pPr>
      <w:r w:rsidRPr="00F37DF5">
        <w:tab/>
        <w:t>(2)</w:t>
      </w:r>
      <w:r w:rsidRPr="00F37DF5">
        <w:tab/>
        <w:t xml:space="preserve">However, the supply is </w:t>
      </w:r>
      <w:r w:rsidRPr="00F37DF5">
        <w:rPr>
          <w:i/>
          <w:iCs/>
        </w:rPr>
        <w:t>not</w:t>
      </w:r>
      <w:r w:rsidRPr="00F37DF5">
        <w:t xml:space="preserve"> GST</w:t>
      </w:r>
      <w:r w:rsidR="00142129">
        <w:noBreakHyphen/>
      </w:r>
      <w:r w:rsidRPr="00F37DF5">
        <w:t>free if, since 1</w:t>
      </w:r>
      <w:r w:rsidR="006138CE" w:rsidRPr="00F37DF5">
        <w:t> </w:t>
      </w:r>
      <w:r w:rsidRPr="00F37DF5">
        <w:t>July 2000, the land has already been the subject of a supply that is GST</w:t>
      </w:r>
      <w:r w:rsidR="00142129">
        <w:noBreakHyphen/>
      </w:r>
      <w:r w:rsidRPr="00F37DF5">
        <w:t>free under this section.</w:t>
      </w:r>
    </w:p>
    <w:p w:rsidR="00300522" w:rsidRPr="00F37DF5" w:rsidRDefault="00300522" w:rsidP="00300522">
      <w:pPr>
        <w:pStyle w:val="ActHead5"/>
      </w:pPr>
      <w:bookmarkStart w:id="316" w:name="_Toc63330499"/>
      <w:r w:rsidRPr="00142129">
        <w:rPr>
          <w:rStyle w:val="CharSectno"/>
        </w:rPr>
        <w:t>38</w:t>
      </w:r>
      <w:r w:rsidR="00142129" w:rsidRPr="00142129">
        <w:rPr>
          <w:rStyle w:val="CharSectno"/>
        </w:rPr>
        <w:noBreakHyphen/>
      </w:r>
      <w:r w:rsidRPr="00142129">
        <w:rPr>
          <w:rStyle w:val="CharSectno"/>
        </w:rPr>
        <w:t>450</w:t>
      </w:r>
      <w:r w:rsidRPr="00F37DF5">
        <w:t xml:space="preserve">  Leases preceding grants of freehold and similar interests by governments</w:t>
      </w:r>
      <w:bookmarkEnd w:id="316"/>
    </w:p>
    <w:p w:rsidR="00300522" w:rsidRPr="00F37DF5" w:rsidRDefault="00300522" w:rsidP="00300522">
      <w:pPr>
        <w:pStyle w:val="subsection"/>
      </w:pPr>
      <w:r w:rsidRPr="00F37DF5">
        <w:tab/>
        <w:t>(1)</w:t>
      </w:r>
      <w:r w:rsidRPr="00F37DF5">
        <w:tab/>
        <w:t xml:space="preserve">A supply by the Commonwealth, a State or a Territory of land on which there are no improvements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 xml:space="preserve">the supply is by way of lease (other than </w:t>
      </w:r>
      <w:r w:rsidR="00142129" w:rsidRPr="00142129">
        <w:rPr>
          <w:position w:val="6"/>
          <w:sz w:val="16"/>
          <w:szCs w:val="16"/>
        </w:rPr>
        <w:t>*</w:t>
      </w:r>
      <w:r w:rsidRPr="00F37DF5">
        <w:t>long</w:t>
      </w:r>
      <w:r w:rsidR="00142129">
        <w:noBreakHyphen/>
      </w:r>
      <w:r w:rsidRPr="00F37DF5">
        <w:t>term lease); and</w:t>
      </w:r>
    </w:p>
    <w:p w:rsidR="00300522" w:rsidRPr="00F37DF5" w:rsidRDefault="00300522" w:rsidP="00300522">
      <w:pPr>
        <w:pStyle w:val="paragraph"/>
      </w:pPr>
      <w:r w:rsidRPr="00F37DF5">
        <w:tab/>
        <w:t>(b)</w:t>
      </w:r>
      <w:r w:rsidRPr="00F37DF5">
        <w:tab/>
        <w:t xml:space="preserve">the lease is subject to conditions the satisfaction of which will entitle the </w:t>
      </w:r>
      <w:r w:rsidR="00142129" w:rsidRPr="00142129">
        <w:rPr>
          <w:position w:val="6"/>
          <w:sz w:val="16"/>
          <w:szCs w:val="16"/>
        </w:rPr>
        <w:t>*</w:t>
      </w:r>
      <w:r w:rsidRPr="00F37DF5">
        <w:t>recipient of the supply to the grant of a freehold interest in the land or a long</w:t>
      </w:r>
      <w:r w:rsidR="00142129">
        <w:noBreakHyphen/>
      </w:r>
      <w:r w:rsidRPr="00F37DF5">
        <w:t>term lease of the land.</w:t>
      </w:r>
    </w:p>
    <w:p w:rsidR="00300522" w:rsidRPr="00F37DF5" w:rsidRDefault="00300522" w:rsidP="00520EF5">
      <w:pPr>
        <w:pStyle w:val="subsection"/>
        <w:keepNext/>
        <w:keepLines/>
      </w:pPr>
      <w:r w:rsidRPr="00F37DF5">
        <w:tab/>
        <w:t>(2)</w:t>
      </w:r>
      <w:r w:rsidRPr="00F37DF5">
        <w:tab/>
        <w:t xml:space="preserve">A supply consisting of the surrender, to the Commonwealth, a State or Territory, of a lease over land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the supplier acquired the land under a supply that:</w:t>
      </w:r>
    </w:p>
    <w:p w:rsidR="00300522" w:rsidRPr="00F37DF5" w:rsidRDefault="00300522" w:rsidP="00300522">
      <w:pPr>
        <w:pStyle w:val="paragraphsub"/>
      </w:pPr>
      <w:r w:rsidRPr="00F37DF5">
        <w:tab/>
        <w:t>(i)</w:t>
      </w:r>
      <w:r w:rsidRPr="00F37DF5">
        <w:tab/>
        <w:t>was GST</w:t>
      </w:r>
      <w:r w:rsidR="00142129">
        <w:noBreakHyphen/>
      </w:r>
      <w:r w:rsidRPr="00F37DF5">
        <w:t xml:space="preserve">free under </w:t>
      </w:r>
      <w:r w:rsidR="006138CE" w:rsidRPr="00F37DF5">
        <w:t>subsection (</w:t>
      </w:r>
      <w:r w:rsidRPr="00F37DF5">
        <w:t>1); or</w:t>
      </w:r>
    </w:p>
    <w:p w:rsidR="00300522" w:rsidRPr="00F37DF5" w:rsidRDefault="00300522" w:rsidP="00300522">
      <w:pPr>
        <w:pStyle w:val="paragraphsub"/>
      </w:pPr>
      <w:r w:rsidRPr="00F37DF5">
        <w:tab/>
        <w:t>(ii)</w:t>
      </w:r>
      <w:r w:rsidRPr="00F37DF5">
        <w:tab/>
        <w:t>if the supply was made before 1</w:t>
      </w:r>
      <w:r w:rsidR="006138CE" w:rsidRPr="00F37DF5">
        <w:t> </w:t>
      </w:r>
      <w:r w:rsidRPr="00F37DF5">
        <w:t>July 2000—would have been GST</w:t>
      </w:r>
      <w:r w:rsidR="00142129">
        <w:noBreakHyphen/>
      </w:r>
      <w:r w:rsidRPr="00F37DF5">
        <w:t xml:space="preserve">free under </w:t>
      </w:r>
      <w:r w:rsidR="006138CE" w:rsidRPr="00F37DF5">
        <w:t>subsection (</w:t>
      </w:r>
      <w:r w:rsidRPr="00F37DF5">
        <w:t>1) if it had been made on or after that day; and</w:t>
      </w:r>
    </w:p>
    <w:p w:rsidR="00300522" w:rsidRPr="00F37DF5" w:rsidRDefault="00300522" w:rsidP="00300522">
      <w:pPr>
        <w:pStyle w:val="paragraph"/>
      </w:pPr>
      <w:r w:rsidRPr="00F37DF5">
        <w:tab/>
        <w:t>(b)</w:t>
      </w:r>
      <w:r w:rsidRPr="00F37DF5">
        <w:tab/>
        <w:t>solely or partly in return for the surrender of the lease, the Commonwealth, State or Territory makes a supply of the land to the supplier that is GST</w:t>
      </w:r>
      <w:r w:rsidR="00142129">
        <w:noBreakHyphen/>
      </w:r>
      <w:r w:rsidRPr="00F37DF5">
        <w:t>free under section</w:t>
      </w:r>
      <w:r w:rsidR="006138CE" w:rsidRPr="00F37DF5">
        <w:t> </w:t>
      </w:r>
      <w:r w:rsidRPr="00F37DF5">
        <w:t>38</w:t>
      </w:r>
      <w:r w:rsidR="00142129">
        <w:noBreakHyphen/>
      </w:r>
      <w:r w:rsidRPr="00F37DF5">
        <w:t>445.</w:t>
      </w:r>
    </w:p>
    <w:p w:rsidR="00300522" w:rsidRPr="00F37DF5" w:rsidRDefault="00300522" w:rsidP="00300522">
      <w:pPr>
        <w:pStyle w:val="ActHead4"/>
      </w:pPr>
      <w:bookmarkStart w:id="317" w:name="_Toc63330500"/>
      <w:r w:rsidRPr="00142129">
        <w:rPr>
          <w:rStyle w:val="CharSubdNo"/>
        </w:rPr>
        <w:t>Subdivision</w:t>
      </w:r>
      <w:r w:rsidR="006138CE" w:rsidRPr="00142129">
        <w:rPr>
          <w:rStyle w:val="CharSubdNo"/>
        </w:rPr>
        <w:t> </w:t>
      </w:r>
      <w:r w:rsidRPr="00142129">
        <w:rPr>
          <w:rStyle w:val="CharSubdNo"/>
        </w:rPr>
        <w:t>38</w:t>
      </w:r>
      <w:r w:rsidR="00142129" w:rsidRPr="00142129">
        <w:rPr>
          <w:rStyle w:val="CharSubdNo"/>
        </w:rPr>
        <w:noBreakHyphen/>
      </w:r>
      <w:r w:rsidRPr="00142129">
        <w:rPr>
          <w:rStyle w:val="CharSubdNo"/>
        </w:rPr>
        <w:t>O</w:t>
      </w:r>
      <w:r w:rsidRPr="00F37DF5">
        <w:t>—</w:t>
      </w:r>
      <w:r w:rsidRPr="00142129">
        <w:rPr>
          <w:rStyle w:val="CharSubdText"/>
        </w:rPr>
        <w:t>Farm land</w:t>
      </w:r>
      <w:bookmarkEnd w:id="317"/>
    </w:p>
    <w:p w:rsidR="00300522" w:rsidRPr="00F37DF5" w:rsidRDefault="00300522" w:rsidP="00300522">
      <w:pPr>
        <w:pStyle w:val="ActHead5"/>
      </w:pPr>
      <w:bookmarkStart w:id="318" w:name="_Toc63330501"/>
      <w:r w:rsidRPr="00142129">
        <w:rPr>
          <w:rStyle w:val="CharSectno"/>
        </w:rPr>
        <w:t>38</w:t>
      </w:r>
      <w:r w:rsidR="00142129" w:rsidRPr="00142129">
        <w:rPr>
          <w:rStyle w:val="CharSectno"/>
        </w:rPr>
        <w:noBreakHyphen/>
      </w:r>
      <w:r w:rsidRPr="00142129">
        <w:rPr>
          <w:rStyle w:val="CharSectno"/>
        </w:rPr>
        <w:t>475</w:t>
      </w:r>
      <w:r w:rsidRPr="00F37DF5">
        <w:t xml:space="preserve">  Subdivided farm land</w:t>
      </w:r>
      <w:bookmarkEnd w:id="318"/>
    </w:p>
    <w:p w:rsidR="00300522" w:rsidRPr="00F37DF5" w:rsidRDefault="00300522" w:rsidP="00300522">
      <w:pPr>
        <w:pStyle w:val="subsection"/>
      </w:pPr>
      <w:r w:rsidRPr="00F37DF5">
        <w:tab/>
        <w:t>(1)</w:t>
      </w:r>
      <w:r w:rsidRPr="00F37DF5">
        <w:tab/>
        <w:t xml:space="preserve">The supply of a freehold interest in, or the lease by an </w:t>
      </w:r>
      <w:r w:rsidR="00142129" w:rsidRPr="00142129">
        <w:rPr>
          <w:position w:val="6"/>
          <w:sz w:val="16"/>
          <w:szCs w:val="16"/>
        </w:rPr>
        <w:t>*</w:t>
      </w:r>
      <w:r w:rsidRPr="00F37DF5">
        <w:t xml:space="preserve">Australian government agency of or the </w:t>
      </w:r>
      <w:r w:rsidR="00142129" w:rsidRPr="00142129">
        <w:rPr>
          <w:position w:val="6"/>
          <w:sz w:val="16"/>
          <w:szCs w:val="16"/>
        </w:rPr>
        <w:t>*</w:t>
      </w:r>
      <w:r w:rsidRPr="00F37DF5">
        <w:t xml:space="preserve">long term lease of, </w:t>
      </w:r>
      <w:r w:rsidR="00142129" w:rsidRPr="00142129">
        <w:rPr>
          <w:position w:val="6"/>
          <w:sz w:val="16"/>
          <w:szCs w:val="16"/>
        </w:rPr>
        <w:t>*</w:t>
      </w:r>
      <w:r w:rsidRPr="00F37DF5">
        <w:t xml:space="preserve">potential residential land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 xml:space="preserve">the land is subdivided from land on which a </w:t>
      </w:r>
      <w:r w:rsidR="00142129" w:rsidRPr="00142129">
        <w:rPr>
          <w:position w:val="6"/>
          <w:sz w:val="16"/>
          <w:szCs w:val="16"/>
        </w:rPr>
        <w:t>*</w:t>
      </w:r>
      <w:r w:rsidRPr="00F37DF5">
        <w:t xml:space="preserve">farming business has been </w:t>
      </w:r>
      <w:r w:rsidR="00142129" w:rsidRPr="00142129">
        <w:rPr>
          <w:position w:val="6"/>
          <w:sz w:val="16"/>
          <w:szCs w:val="16"/>
        </w:rPr>
        <w:t>*</w:t>
      </w:r>
      <w:r w:rsidRPr="00F37DF5">
        <w:t>carried on for at least 5 years; and</w:t>
      </w:r>
    </w:p>
    <w:p w:rsidR="00300522" w:rsidRPr="00F37DF5" w:rsidRDefault="00300522" w:rsidP="00300522">
      <w:pPr>
        <w:pStyle w:val="paragraph"/>
      </w:pPr>
      <w:r w:rsidRPr="00F37DF5">
        <w:tab/>
        <w:t>(b)</w:t>
      </w:r>
      <w:r w:rsidRPr="00F37DF5">
        <w:tab/>
        <w:t xml:space="preserve">the supply is made to an </w:t>
      </w:r>
      <w:r w:rsidR="00142129" w:rsidRPr="00142129">
        <w:rPr>
          <w:position w:val="6"/>
          <w:sz w:val="16"/>
          <w:szCs w:val="16"/>
        </w:rPr>
        <w:t>*</w:t>
      </w:r>
      <w:r w:rsidRPr="00F37DF5">
        <w:t xml:space="preserve">associate of the supplier of the land without </w:t>
      </w:r>
      <w:r w:rsidR="00142129" w:rsidRPr="00142129">
        <w:rPr>
          <w:position w:val="6"/>
          <w:sz w:val="16"/>
          <w:szCs w:val="16"/>
        </w:rPr>
        <w:t>*</w:t>
      </w:r>
      <w:r w:rsidRPr="00F37DF5">
        <w:t xml:space="preserve">consideration or for consideration that is less than the </w:t>
      </w:r>
      <w:r w:rsidR="00142129" w:rsidRPr="00142129">
        <w:rPr>
          <w:position w:val="6"/>
          <w:sz w:val="16"/>
          <w:szCs w:val="16"/>
        </w:rPr>
        <w:t>*</w:t>
      </w:r>
      <w:r w:rsidRPr="00F37DF5">
        <w:t>GST inclusive market value of the supply.</w:t>
      </w:r>
    </w:p>
    <w:p w:rsidR="00300522" w:rsidRPr="00F37DF5" w:rsidRDefault="00300522" w:rsidP="00300522">
      <w:pPr>
        <w:pStyle w:val="subsection"/>
      </w:pPr>
      <w:r w:rsidRPr="00F37DF5">
        <w:tab/>
        <w:t>(2)</w:t>
      </w:r>
      <w:r w:rsidRPr="00F37DF5">
        <w:tab/>
        <w:t xml:space="preserve">An entity </w:t>
      </w:r>
      <w:r w:rsidR="00142129" w:rsidRPr="00142129">
        <w:rPr>
          <w:position w:val="6"/>
          <w:sz w:val="16"/>
          <w:szCs w:val="16"/>
        </w:rPr>
        <w:t>*</w:t>
      </w:r>
      <w:r w:rsidRPr="00F37DF5">
        <w:t xml:space="preserve">carries on a </w:t>
      </w:r>
      <w:r w:rsidRPr="00F37DF5">
        <w:rPr>
          <w:b/>
          <w:bCs/>
          <w:i/>
          <w:iCs/>
        </w:rPr>
        <w:t>farming business</w:t>
      </w:r>
      <w:r w:rsidRPr="00F37DF5">
        <w:t xml:space="preserve"> if it carries on a </w:t>
      </w:r>
      <w:r w:rsidR="00142129" w:rsidRPr="00142129">
        <w:rPr>
          <w:position w:val="6"/>
          <w:sz w:val="16"/>
          <w:szCs w:val="16"/>
        </w:rPr>
        <w:t>*</w:t>
      </w:r>
      <w:r w:rsidRPr="00F37DF5">
        <w:t>business of:</w:t>
      </w:r>
    </w:p>
    <w:p w:rsidR="00300522" w:rsidRPr="00F37DF5" w:rsidRDefault="00300522" w:rsidP="00300522">
      <w:pPr>
        <w:pStyle w:val="paragraph"/>
      </w:pPr>
      <w:r w:rsidRPr="00F37DF5">
        <w:tab/>
        <w:t>(a)</w:t>
      </w:r>
      <w:r w:rsidRPr="00F37DF5">
        <w:tab/>
        <w:t>cultivating or propagating plants, fungi or their products or parts (including seeds, spores, bulbs and similar things), in any physical environment; or</w:t>
      </w:r>
    </w:p>
    <w:p w:rsidR="00300522" w:rsidRPr="00F37DF5" w:rsidRDefault="00300522" w:rsidP="00300522">
      <w:pPr>
        <w:pStyle w:val="paragraph"/>
      </w:pPr>
      <w:r w:rsidRPr="00F37DF5">
        <w:tab/>
        <w:t>(b)</w:t>
      </w:r>
      <w:r w:rsidRPr="00F37DF5">
        <w:tab/>
        <w:t>maintaining animals for the purpose of selling them or their bodily produce (including natural increase); or</w:t>
      </w:r>
    </w:p>
    <w:p w:rsidR="00300522" w:rsidRPr="00F37DF5" w:rsidRDefault="00300522" w:rsidP="00300522">
      <w:pPr>
        <w:pStyle w:val="paragraph"/>
      </w:pPr>
      <w:r w:rsidRPr="00F37DF5">
        <w:tab/>
        <w:t>(c)</w:t>
      </w:r>
      <w:r w:rsidRPr="00F37DF5">
        <w:tab/>
        <w:t>manufacturing dairy produce from raw material that the entity produced; or</w:t>
      </w:r>
    </w:p>
    <w:p w:rsidR="00300522" w:rsidRPr="00F37DF5" w:rsidRDefault="00300522" w:rsidP="00300522">
      <w:pPr>
        <w:pStyle w:val="paragraph"/>
      </w:pPr>
      <w:r w:rsidRPr="00F37DF5">
        <w:tab/>
        <w:t>(d)</w:t>
      </w:r>
      <w:r w:rsidRPr="00F37DF5">
        <w:tab/>
        <w:t>planting or tending trees in a plantation or forest that are intended to be felled.</w:t>
      </w:r>
    </w:p>
    <w:p w:rsidR="00300522" w:rsidRPr="00F37DF5" w:rsidRDefault="00300522" w:rsidP="00300522">
      <w:pPr>
        <w:pStyle w:val="ActHead5"/>
      </w:pPr>
      <w:bookmarkStart w:id="319" w:name="_Toc63330502"/>
      <w:r w:rsidRPr="00142129">
        <w:rPr>
          <w:rStyle w:val="CharSectno"/>
        </w:rPr>
        <w:t>38</w:t>
      </w:r>
      <w:r w:rsidR="00142129" w:rsidRPr="00142129">
        <w:rPr>
          <w:rStyle w:val="CharSectno"/>
        </w:rPr>
        <w:noBreakHyphen/>
      </w:r>
      <w:r w:rsidRPr="00142129">
        <w:rPr>
          <w:rStyle w:val="CharSectno"/>
        </w:rPr>
        <w:t>480</w:t>
      </w:r>
      <w:r w:rsidRPr="00F37DF5">
        <w:t xml:space="preserve">  Farm land supplied for farming</w:t>
      </w:r>
      <w:bookmarkEnd w:id="319"/>
    </w:p>
    <w:p w:rsidR="00300522" w:rsidRPr="00F37DF5" w:rsidRDefault="00300522" w:rsidP="00300522">
      <w:pPr>
        <w:pStyle w:val="subsection"/>
      </w:pPr>
      <w:r w:rsidRPr="00F37DF5">
        <w:tab/>
      </w:r>
      <w:r w:rsidRPr="00F37DF5">
        <w:tab/>
        <w:t xml:space="preserve">The supply of a freehold interest in, or the lease by an </w:t>
      </w:r>
      <w:r w:rsidR="00142129" w:rsidRPr="00142129">
        <w:rPr>
          <w:position w:val="6"/>
          <w:sz w:val="16"/>
          <w:szCs w:val="16"/>
        </w:rPr>
        <w:t>*</w:t>
      </w:r>
      <w:r w:rsidRPr="00F37DF5">
        <w:t xml:space="preserve">Australian government agency of or the </w:t>
      </w:r>
      <w:r w:rsidR="00142129" w:rsidRPr="00142129">
        <w:rPr>
          <w:position w:val="6"/>
          <w:sz w:val="16"/>
          <w:szCs w:val="16"/>
        </w:rPr>
        <w:t>*</w:t>
      </w:r>
      <w:r w:rsidRPr="00F37DF5">
        <w:t xml:space="preserve">long term lease of, land is </w:t>
      </w:r>
      <w:r w:rsidRPr="00F37DF5">
        <w:rPr>
          <w:b/>
          <w:bCs/>
          <w:i/>
          <w:iCs/>
        </w:rPr>
        <w:t>GST</w:t>
      </w:r>
      <w:r w:rsidR="00142129">
        <w:rPr>
          <w:b/>
          <w:bCs/>
          <w:i/>
          <w:iCs/>
        </w:rPr>
        <w:noBreakHyphen/>
      </w:r>
      <w:r w:rsidRPr="00F37DF5">
        <w:rPr>
          <w:b/>
          <w:bCs/>
          <w:i/>
          <w:iCs/>
        </w:rPr>
        <w:t>free</w:t>
      </w:r>
      <w:r w:rsidRPr="00F37DF5">
        <w:t xml:space="preserve"> if:</w:t>
      </w:r>
    </w:p>
    <w:p w:rsidR="00300522" w:rsidRPr="00F37DF5" w:rsidRDefault="00300522" w:rsidP="00300522">
      <w:pPr>
        <w:pStyle w:val="paragraph"/>
      </w:pPr>
      <w:r w:rsidRPr="00F37DF5">
        <w:tab/>
        <w:t>(a)</w:t>
      </w:r>
      <w:r w:rsidRPr="00F37DF5">
        <w:tab/>
        <w:t xml:space="preserve">the land is land on which a </w:t>
      </w:r>
      <w:r w:rsidR="00142129" w:rsidRPr="00142129">
        <w:rPr>
          <w:position w:val="6"/>
          <w:sz w:val="16"/>
          <w:szCs w:val="16"/>
        </w:rPr>
        <w:t>*</w:t>
      </w:r>
      <w:r w:rsidRPr="00F37DF5">
        <w:t xml:space="preserve">farming business has been </w:t>
      </w:r>
      <w:r w:rsidR="00142129" w:rsidRPr="00142129">
        <w:rPr>
          <w:position w:val="6"/>
          <w:sz w:val="16"/>
          <w:szCs w:val="16"/>
        </w:rPr>
        <w:t>*</w:t>
      </w:r>
      <w:r w:rsidRPr="00F37DF5">
        <w:t>carried on for at least the period of 5 years preceding the supply; and</w:t>
      </w:r>
    </w:p>
    <w:p w:rsidR="00300522" w:rsidRPr="00F37DF5" w:rsidRDefault="00300522" w:rsidP="00300522">
      <w:pPr>
        <w:pStyle w:val="paragraph"/>
      </w:pPr>
      <w:r w:rsidRPr="00F37DF5">
        <w:tab/>
        <w:t>(b)</w:t>
      </w:r>
      <w:r w:rsidRPr="00F37DF5">
        <w:tab/>
        <w:t xml:space="preserve">the </w:t>
      </w:r>
      <w:r w:rsidR="00142129" w:rsidRPr="00142129">
        <w:rPr>
          <w:position w:val="6"/>
          <w:sz w:val="16"/>
          <w:szCs w:val="16"/>
        </w:rPr>
        <w:t>*</w:t>
      </w:r>
      <w:r w:rsidRPr="00F37DF5">
        <w:t>recipient of the supply intends that a farming business be carried on, on the land.</w:t>
      </w:r>
    </w:p>
    <w:p w:rsidR="00300522" w:rsidRPr="00F37DF5" w:rsidRDefault="00300522" w:rsidP="00300522">
      <w:pPr>
        <w:pStyle w:val="ActHead4"/>
      </w:pPr>
      <w:bookmarkStart w:id="320" w:name="_Toc63330503"/>
      <w:r w:rsidRPr="00142129">
        <w:rPr>
          <w:rStyle w:val="CharSubdNo"/>
        </w:rPr>
        <w:t>Subdivision</w:t>
      </w:r>
      <w:r w:rsidR="006138CE" w:rsidRPr="00142129">
        <w:rPr>
          <w:rStyle w:val="CharSubdNo"/>
        </w:rPr>
        <w:t> </w:t>
      </w:r>
      <w:r w:rsidRPr="00142129">
        <w:rPr>
          <w:rStyle w:val="CharSubdNo"/>
        </w:rPr>
        <w:t>38</w:t>
      </w:r>
      <w:r w:rsidR="00142129" w:rsidRPr="00142129">
        <w:rPr>
          <w:rStyle w:val="CharSubdNo"/>
        </w:rPr>
        <w:noBreakHyphen/>
      </w:r>
      <w:r w:rsidRPr="00142129">
        <w:rPr>
          <w:rStyle w:val="CharSubdNo"/>
        </w:rPr>
        <w:t>P</w:t>
      </w:r>
      <w:r w:rsidRPr="00F37DF5">
        <w:t>—</w:t>
      </w:r>
      <w:r w:rsidRPr="00142129">
        <w:rPr>
          <w:rStyle w:val="CharSubdText"/>
        </w:rPr>
        <w:t>Cars for use by disabled people</w:t>
      </w:r>
      <w:bookmarkEnd w:id="320"/>
    </w:p>
    <w:p w:rsidR="00300522" w:rsidRPr="00F37DF5" w:rsidRDefault="00300522" w:rsidP="00300522">
      <w:pPr>
        <w:pStyle w:val="ActHead5"/>
      </w:pPr>
      <w:bookmarkStart w:id="321" w:name="_Toc63330504"/>
      <w:r w:rsidRPr="00142129">
        <w:rPr>
          <w:rStyle w:val="CharSectno"/>
        </w:rPr>
        <w:t>38</w:t>
      </w:r>
      <w:r w:rsidR="00142129" w:rsidRPr="00142129">
        <w:rPr>
          <w:rStyle w:val="CharSectno"/>
        </w:rPr>
        <w:noBreakHyphen/>
      </w:r>
      <w:r w:rsidRPr="00142129">
        <w:rPr>
          <w:rStyle w:val="CharSectno"/>
        </w:rPr>
        <w:t>505</w:t>
      </w:r>
      <w:r w:rsidRPr="00F37DF5">
        <w:t xml:space="preserve">  Disabled veterans</w:t>
      </w:r>
      <w:bookmarkEnd w:id="321"/>
    </w:p>
    <w:p w:rsidR="00300522" w:rsidRPr="00F37DF5" w:rsidRDefault="00300522" w:rsidP="00300522">
      <w:pPr>
        <w:pStyle w:val="subsection"/>
      </w:pPr>
      <w:r w:rsidRPr="00F37DF5">
        <w:tab/>
        <w:t>(1)</w:t>
      </w:r>
      <w:r w:rsidRPr="00F37DF5">
        <w:tab/>
        <w:t xml:space="preserve">A supply is </w:t>
      </w:r>
      <w:r w:rsidRPr="00F37DF5">
        <w:rPr>
          <w:b/>
          <w:bCs/>
          <w:i/>
          <w:iCs/>
        </w:rPr>
        <w:t>GST</w:t>
      </w:r>
      <w:r w:rsidR="00142129">
        <w:rPr>
          <w:b/>
          <w:bCs/>
          <w:i/>
          <w:iCs/>
        </w:rPr>
        <w:noBreakHyphen/>
      </w:r>
      <w:r w:rsidRPr="00F37DF5">
        <w:rPr>
          <w:b/>
          <w:bCs/>
          <w:i/>
          <w:iCs/>
        </w:rPr>
        <w:t>free</w:t>
      </w:r>
      <w:r w:rsidRPr="00F37DF5">
        <w:t xml:space="preserve"> if it is a supply of a </w:t>
      </w:r>
      <w:r w:rsidR="00142129" w:rsidRPr="00142129">
        <w:rPr>
          <w:position w:val="6"/>
          <w:sz w:val="16"/>
          <w:szCs w:val="16"/>
        </w:rPr>
        <w:t>*</w:t>
      </w:r>
      <w:r w:rsidRPr="00F37DF5">
        <w:t>car to an individual who:</w:t>
      </w:r>
    </w:p>
    <w:p w:rsidR="00300522" w:rsidRPr="00F37DF5" w:rsidRDefault="00300522" w:rsidP="00300522">
      <w:pPr>
        <w:pStyle w:val="paragraph"/>
      </w:pPr>
      <w:r w:rsidRPr="00F37DF5">
        <w:tab/>
        <w:t>(a)</w:t>
      </w:r>
      <w:r w:rsidRPr="00F37DF5">
        <w:tab/>
        <w:t>has served in the Defence Force or in any other armed force of Her Majesty; and</w:t>
      </w:r>
    </w:p>
    <w:p w:rsidR="00300522" w:rsidRPr="00F37DF5" w:rsidRDefault="00300522" w:rsidP="00300522">
      <w:pPr>
        <w:pStyle w:val="paragraph"/>
      </w:pPr>
      <w:r w:rsidRPr="00F37DF5">
        <w:tab/>
        <w:t>(b)</w:t>
      </w:r>
      <w:r w:rsidRPr="00F37DF5">
        <w:tab/>
        <w:t>as a result of that service:</w:t>
      </w:r>
    </w:p>
    <w:p w:rsidR="00300522" w:rsidRPr="00F37DF5" w:rsidRDefault="00300522" w:rsidP="00300522">
      <w:pPr>
        <w:pStyle w:val="paragraphsub"/>
      </w:pPr>
      <w:r w:rsidRPr="00F37DF5">
        <w:tab/>
        <w:t>(i)</w:t>
      </w:r>
      <w:r w:rsidRPr="00F37DF5">
        <w:tab/>
        <w:t>has lost a leg or both arms; or</w:t>
      </w:r>
    </w:p>
    <w:p w:rsidR="00300522" w:rsidRPr="00F37DF5" w:rsidRDefault="00300522" w:rsidP="00300522">
      <w:pPr>
        <w:pStyle w:val="paragraphsub"/>
      </w:pPr>
      <w:r w:rsidRPr="00F37DF5">
        <w:tab/>
        <w:t>(ii)</w:t>
      </w:r>
      <w:r w:rsidRPr="00F37DF5">
        <w:tab/>
        <w:t>has had a leg, or both arms, rendered permanently and completely useless; or</w:t>
      </w:r>
    </w:p>
    <w:p w:rsidR="00300522" w:rsidRPr="00F37DF5" w:rsidRDefault="00300522" w:rsidP="00300522">
      <w:pPr>
        <w:pStyle w:val="paragraphsub"/>
      </w:pPr>
      <w:r w:rsidRPr="00F37DF5">
        <w:tab/>
        <w:t>(iii)</w:t>
      </w:r>
      <w:r w:rsidRPr="00F37DF5">
        <w:tab/>
        <w:t>is a veteran to whom section</w:t>
      </w:r>
      <w:r w:rsidR="006138CE" w:rsidRPr="00F37DF5">
        <w:t> </w:t>
      </w:r>
      <w:r w:rsidRPr="00F37DF5">
        <w:t xml:space="preserve">24 of the </w:t>
      </w:r>
      <w:r w:rsidRPr="00F37DF5">
        <w:rPr>
          <w:i/>
          <w:iCs/>
        </w:rPr>
        <w:t>Veterans’ Entitlements Act 1986</w:t>
      </w:r>
      <w:r w:rsidRPr="00F37DF5">
        <w:t xml:space="preserve"> applies and receives a pension under Part</w:t>
      </w:r>
      <w:r w:rsidR="00EF3F7B" w:rsidRPr="00F37DF5">
        <w:t> </w:t>
      </w:r>
      <w:r w:rsidRPr="00F37DF5">
        <w:t>II of that Act</w:t>
      </w:r>
      <w:r w:rsidR="00276323" w:rsidRPr="00F37DF5">
        <w:t>; or</w:t>
      </w:r>
    </w:p>
    <w:p w:rsidR="00276323" w:rsidRPr="00F37DF5" w:rsidRDefault="00276323" w:rsidP="00276323">
      <w:pPr>
        <w:pStyle w:val="paragraphsub"/>
      </w:pPr>
      <w:r w:rsidRPr="00F37DF5">
        <w:tab/>
        <w:t>(iv)</w:t>
      </w:r>
      <w:r w:rsidRPr="00F37DF5">
        <w:tab/>
        <w:t>is receiving a Special Rate Disability Pension under Part</w:t>
      </w:r>
      <w:r w:rsidR="006138CE" w:rsidRPr="00F37DF5">
        <w:t> </w:t>
      </w:r>
      <w:r w:rsidRPr="00F37DF5">
        <w:t>6 of Chapter</w:t>
      </w:r>
      <w:r w:rsidR="006138CE" w:rsidRPr="00F37DF5">
        <w:t> </w:t>
      </w:r>
      <w:r w:rsidRPr="00F37DF5">
        <w:t xml:space="preserve">4 of the </w:t>
      </w:r>
      <w:r w:rsidRPr="00F37DF5">
        <w:rPr>
          <w:i/>
        </w:rPr>
        <w:t>Military Rehabilitation and Compensation Act 2004</w:t>
      </w:r>
      <w:r w:rsidRPr="00F37DF5">
        <w:t>, or satisfies the eligibility criteria in section</w:t>
      </w:r>
      <w:r w:rsidR="006138CE" w:rsidRPr="00F37DF5">
        <w:t> </w:t>
      </w:r>
      <w:r w:rsidRPr="00F37DF5">
        <w:t>199 of that Act; and</w:t>
      </w:r>
    </w:p>
    <w:p w:rsidR="00300522" w:rsidRPr="00F37DF5" w:rsidRDefault="00300522" w:rsidP="00300522">
      <w:pPr>
        <w:pStyle w:val="paragraph"/>
      </w:pPr>
      <w:r w:rsidRPr="00F37DF5">
        <w:tab/>
        <w:t>(c)</w:t>
      </w:r>
      <w:r w:rsidRPr="00F37DF5">
        <w:tab/>
        <w:t xml:space="preserve">intends to use the car in his or her personal transportation during all of the </w:t>
      </w:r>
      <w:r w:rsidR="00142129" w:rsidRPr="00142129">
        <w:rPr>
          <w:position w:val="6"/>
          <w:sz w:val="16"/>
          <w:szCs w:val="16"/>
        </w:rPr>
        <w:t>*</w:t>
      </w:r>
      <w:r w:rsidRPr="00F37DF5">
        <w:t>Subdivision</w:t>
      </w:r>
      <w:r w:rsidR="006138CE" w:rsidRPr="00F37DF5">
        <w:t> </w:t>
      </w:r>
      <w:r w:rsidRPr="00F37DF5">
        <w:t>38</w:t>
      </w:r>
      <w:r w:rsidR="00142129">
        <w:noBreakHyphen/>
      </w:r>
      <w:r w:rsidRPr="00F37DF5">
        <w:t>P period.</w:t>
      </w:r>
    </w:p>
    <w:p w:rsidR="00300522" w:rsidRPr="00F37DF5" w:rsidRDefault="00300522" w:rsidP="00300522">
      <w:pPr>
        <w:pStyle w:val="subsection"/>
      </w:pPr>
      <w:r w:rsidRPr="00F37DF5">
        <w:tab/>
        <w:t>(2)</w:t>
      </w:r>
      <w:r w:rsidRPr="00F37DF5">
        <w:tab/>
        <w:t xml:space="preserve">However, a supply covered by </w:t>
      </w:r>
      <w:r w:rsidR="006138CE" w:rsidRPr="00F37DF5">
        <w:t>subsection (</w:t>
      </w:r>
      <w:r w:rsidRPr="00F37DF5">
        <w:t xml:space="preserve">1) is </w:t>
      </w:r>
      <w:r w:rsidRPr="00F37DF5">
        <w:rPr>
          <w:i/>
          <w:iCs/>
        </w:rPr>
        <w:t>not</w:t>
      </w:r>
      <w:r w:rsidRPr="00F37DF5">
        <w:t xml:space="preserve"> GST</w:t>
      </w:r>
      <w:r w:rsidR="00142129">
        <w:noBreakHyphen/>
      </w:r>
      <w:r w:rsidRPr="00F37DF5">
        <w:t xml:space="preserve">free to the extent that the </w:t>
      </w:r>
      <w:r w:rsidR="00142129" w:rsidRPr="00142129">
        <w:rPr>
          <w:position w:val="6"/>
          <w:sz w:val="16"/>
          <w:szCs w:val="16"/>
        </w:rPr>
        <w:t>*</w:t>
      </w:r>
      <w:r w:rsidRPr="00F37DF5">
        <w:t xml:space="preserve">GST inclusive market value of the </w:t>
      </w:r>
      <w:r w:rsidR="00142129" w:rsidRPr="00142129">
        <w:rPr>
          <w:position w:val="6"/>
          <w:sz w:val="16"/>
          <w:szCs w:val="16"/>
        </w:rPr>
        <w:t>*</w:t>
      </w:r>
      <w:r w:rsidRPr="00F37DF5">
        <w:t xml:space="preserve">car exceeds the </w:t>
      </w:r>
      <w:r w:rsidR="00142129" w:rsidRPr="00142129">
        <w:rPr>
          <w:position w:val="6"/>
          <w:sz w:val="16"/>
          <w:szCs w:val="16"/>
        </w:rPr>
        <w:t>*</w:t>
      </w:r>
      <w:r w:rsidRPr="00F37DF5">
        <w:t>car limit.</w:t>
      </w:r>
    </w:p>
    <w:p w:rsidR="00300522" w:rsidRPr="00F37DF5" w:rsidRDefault="00300522" w:rsidP="00300522">
      <w:pPr>
        <w:pStyle w:val="subsection"/>
      </w:pPr>
      <w:r w:rsidRPr="00F37DF5">
        <w:tab/>
        <w:t>(3)</w:t>
      </w:r>
      <w:r w:rsidRPr="00F37DF5">
        <w:tab/>
        <w:t xml:space="preserve">In working out the </w:t>
      </w:r>
      <w:r w:rsidR="00142129" w:rsidRPr="00142129">
        <w:rPr>
          <w:position w:val="6"/>
          <w:sz w:val="16"/>
          <w:szCs w:val="16"/>
        </w:rPr>
        <w:t>*</w:t>
      </w:r>
      <w:r w:rsidRPr="00F37DF5">
        <w:t xml:space="preserve">GST inclusive market value of the </w:t>
      </w:r>
      <w:r w:rsidR="00142129" w:rsidRPr="00142129">
        <w:rPr>
          <w:position w:val="6"/>
          <w:sz w:val="16"/>
          <w:szCs w:val="16"/>
        </w:rPr>
        <w:t>*</w:t>
      </w:r>
      <w:r w:rsidRPr="00F37DF5">
        <w:t xml:space="preserve">car for the purposes of </w:t>
      </w:r>
      <w:r w:rsidR="006138CE" w:rsidRPr="00F37DF5">
        <w:t>subsection (</w:t>
      </w:r>
      <w:r w:rsidRPr="00F37DF5">
        <w:t>2), disregard any value that is attributable to modifications made to the car solely for the purpose of:</w:t>
      </w:r>
    </w:p>
    <w:p w:rsidR="00300522" w:rsidRPr="00F37DF5" w:rsidRDefault="00300522" w:rsidP="00300522">
      <w:pPr>
        <w:pStyle w:val="paragraph"/>
      </w:pPr>
      <w:r w:rsidRPr="00F37DF5">
        <w:tab/>
        <w:t>(a)</w:t>
      </w:r>
      <w:r w:rsidRPr="00F37DF5">
        <w:tab/>
        <w:t>adapting it for driving by the person; or</w:t>
      </w:r>
    </w:p>
    <w:p w:rsidR="00300522" w:rsidRPr="00F37DF5" w:rsidRDefault="00300522" w:rsidP="00300522">
      <w:pPr>
        <w:pStyle w:val="paragraph"/>
      </w:pPr>
      <w:r w:rsidRPr="00F37DF5">
        <w:tab/>
        <w:t>(b)</w:t>
      </w:r>
      <w:r w:rsidRPr="00F37DF5">
        <w:tab/>
        <w:t>adapting it for transporting the person.</w:t>
      </w:r>
    </w:p>
    <w:p w:rsidR="00300522" w:rsidRPr="00F37DF5" w:rsidRDefault="00300522" w:rsidP="00300522">
      <w:pPr>
        <w:pStyle w:val="subsection"/>
      </w:pPr>
      <w:r w:rsidRPr="00F37DF5">
        <w:tab/>
        <w:t>(4)</w:t>
      </w:r>
      <w:r w:rsidRPr="00F37DF5">
        <w:tab/>
        <w:t xml:space="preserve">A supply is </w:t>
      </w:r>
      <w:r w:rsidRPr="00F37DF5">
        <w:rPr>
          <w:b/>
          <w:bCs/>
          <w:i/>
          <w:iCs/>
        </w:rPr>
        <w:t>GST</w:t>
      </w:r>
      <w:r w:rsidR="00142129">
        <w:rPr>
          <w:b/>
          <w:bCs/>
          <w:i/>
          <w:iCs/>
        </w:rPr>
        <w:noBreakHyphen/>
      </w:r>
      <w:r w:rsidRPr="00F37DF5">
        <w:rPr>
          <w:b/>
          <w:bCs/>
          <w:i/>
          <w:iCs/>
        </w:rPr>
        <w:t>free</w:t>
      </w:r>
      <w:r w:rsidRPr="00F37DF5">
        <w:t xml:space="preserve"> if it is a supply of </w:t>
      </w:r>
      <w:r w:rsidR="00142129" w:rsidRPr="00142129">
        <w:rPr>
          <w:position w:val="6"/>
          <w:sz w:val="16"/>
          <w:szCs w:val="16"/>
        </w:rPr>
        <w:t>*</w:t>
      </w:r>
      <w:r w:rsidRPr="00F37DF5">
        <w:t xml:space="preserve">car parts that are for a </w:t>
      </w:r>
      <w:r w:rsidR="00142129" w:rsidRPr="00142129">
        <w:rPr>
          <w:position w:val="6"/>
          <w:sz w:val="16"/>
          <w:szCs w:val="16"/>
        </w:rPr>
        <w:t>*</w:t>
      </w:r>
      <w:r w:rsidRPr="00F37DF5">
        <w:t xml:space="preserve">car for an individual to whom </w:t>
      </w:r>
      <w:r w:rsidR="006138CE" w:rsidRPr="00F37DF5">
        <w:t>paragraphs (</w:t>
      </w:r>
      <w:r w:rsidRPr="00F37DF5">
        <w:t>1)(a), (b) and (c) apply.</w:t>
      </w:r>
    </w:p>
    <w:p w:rsidR="00300522" w:rsidRPr="00F37DF5" w:rsidRDefault="00300522" w:rsidP="00300522">
      <w:pPr>
        <w:pStyle w:val="ActHead5"/>
      </w:pPr>
      <w:bookmarkStart w:id="322" w:name="_Toc63330505"/>
      <w:r w:rsidRPr="00142129">
        <w:rPr>
          <w:rStyle w:val="CharSectno"/>
        </w:rPr>
        <w:t>38</w:t>
      </w:r>
      <w:r w:rsidR="00142129" w:rsidRPr="00142129">
        <w:rPr>
          <w:rStyle w:val="CharSectno"/>
        </w:rPr>
        <w:noBreakHyphen/>
      </w:r>
      <w:r w:rsidRPr="00142129">
        <w:rPr>
          <w:rStyle w:val="CharSectno"/>
        </w:rPr>
        <w:t>510</w:t>
      </w:r>
      <w:r w:rsidRPr="00F37DF5">
        <w:t xml:space="preserve">  Other disabled people</w:t>
      </w:r>
      <w:bookmarkEnd w:id="322"/>
    </w:p>
    <w:p w:rsidR="00300522" w:rsidRPr="00F37DF5" w:rsidRDefault="00300522" w:rsidP="00300522">
      <w:pPr>
        <w:pStyle w:val="subsection"/>
      </w:pPr>
      <w:r w:rsidRPr="00F37DF5">
        <w:tab/>
        <w:t>(1)</w:t>
      </w:r>
      <w:r w:rsidRPr="00F37DF5">
        <w:tab/>
        <w:t xml:space="preserve">A supply is </w:t>
      </w:r>
      <w:r w:rsidRPr="00F37DF5">
        <w:rPr>
          <w:b/>
          <w:bCs/>
          <w:i/>
          <w:iCs/>
        </w:rPr>
        <w:t>GST</w:t>
      </w:r>
      <w:r w:rsidR="00142129">
        <w:rPr>
          <w:b/>
          <w:bCs/>
          <w:i/>
          <w:iCs/>
        </w:rPr>
        <w:noBreakHyphen/>
      </w:r>
      <w:r w:rsidRPr="00F37DF5">
        <w:rPr>
          <w:b/>
          <w:bCs/>
          <w:i/>
          <w:iCs/>
        </w:rPr>
        <w:t>free</w:t>
      </w:r>
      <w:r w:rsidRPr="00F37DF5">
        <w:t xml:space="preserve"> if it is a supply of a </w:t>
      </w:r>
      <w:r w:rsidR="00142129" w:rsidRPr="00142129">
        <w:rPr>
          <w:position w:val="6"/>
          <w:sz w:val="16"/>
          <w:szCs w:val="16"/>
        </w:rPr>
        <w:t>*</w:t>
      </w:r>
      <w:r w:rsidRPr="00F37DF5">
        <w:t>car to an individual who:</w:t>
      </w:r>
    </w:p>
    <w:p w:rsidR="00300522" w:rsidRPr="00F37DF5" w:rsidRDefault="00300522" w:rsidP="00300522">
      <w:pPr>
        <w:pStyle w:val="paragraph"/>
      </w:pPr>
      <w:r w:rsidRPr="00F37DF5">
        <w:tab/>
        <w:t>(a)</w:t>
      </w:r>
      <w:r w:rsidRPr="00F37DF5">
        <w:tab/>
        <w:t>has a current disability certificate issued by:</w:t>
      </w:r>
    </w:p>
    <w:p w:rsidR="00300522" w:rsidRPr="00F37DF5" w:rsidRDefault="00300522" w:rsidP="00300522">
      <w:pPr>
        <w:pStyle w:val="paragraphsub"/>
      </w:pPr>
      <w:r w:rsidRPr="00F37DF5">
        <w:tab/>
        <w:t>(i)</w:t>
      </w:r>
      <w:r w:rsidRPr="00F37DF5">
        <w:tab/>
        <w:t>the person holding the position of Managing Director of the nominated company (within the meaning of Part</w:t>
      </w:r>
      <w:r w:rsidR="006138CE" w:rsidRPr="00F37DF5">
        <w:t> </w:t>
      </w:r>
      <w:r w:rsidRPr="00F37DF5">
        <w:t xml:space="preserve">2 of the </w:t>
      </w:r>
      <w:r w:rsidRPr="00F37DF5">
        <w:rPr>
          <w:i/>
          <w:iCs/>
        </w:rPr>
        <w:t>Hearing Services and AGHS Reform Act 1997</w:t>
      </w:r>
      <w:r w:rsidRPr="00F37DF5">
        <w:t>); or</w:t>
      </w:r>
    </w:p>
    <w:p w:rsidR="00300522" w:rsidRPr="00F37DF5" w:rsidRDefault="00300522" w:rsidP="00300522">
      <w:pPr>
        <w:pStyle w:val="paragraphsub"/>
      </w:pPr>
      <w:r w:rsidRPr="00F37DF5">
        <w:tab/>
        <w:t>(ii)</w:t>
      </w:r>
      <w:r w:rsidRPr="00F37DF5">
        <w:tab/>
        <w:t>an officer or employee of that company who is authorised in writing by the Managing Director for the purposes of this section;</w:t>
      </w:r>
    </w:p>
    <w:p w:rsidR="00300522" w:rsidRPr="00F37DF5" w:rsidRDefault="00300522" w:rsidP="00300522">
      <w:pPr>
        <w:pStyle w:val="paragraph"/>
      </w:pPr>
      <w:r w:rsidRPr="00F37DF5">
        <w:tab/>
      </w:r>
      <w:r w:rsidRPr="00F37DF5">
        <w:tab/>
        <w:t>certifying that the individual has lost the use of one or more limbs to such an extent that he or she is unable to use public transport; and</w:t>
      </w:r>
    </w:p>
    <w:p w:rsidR="00300522" w:rsidRPr="00F37DF5" w:rsidRDefault="00300522" w:rsidP="00300522">
      <w:pPr>
        <w:pStyle w:val="paragraph"/>
      </w:pPr>
      <w:r w:rsidRPr="00F37DF5">
        <w:tab/>
        <w:t>(b)</w:t>
      </w:r>
      <w:r w:rsidRPr="00F37DF5">
        <w:tab/>
        <w:t xml:space="preserve">intends to use the car in his or her personal transportation to or from gainful employment during all of the </w:t>
      </w:r>
      <w:r w:rsidR="00142129" w:rsidRPr="00142129">
        <w:rPr>
          <w:position w:val="6"/>
          <w:sz w:val="16"/>
          <w:szCs w:val="16"/>
        </w:rPr>
        <w:t>*</w:t>
      </w:r>
      <w:r w:rsidRPr="00F37DF5">
        <w:t>Subdivision</w:t>
      </w:r>
      <w:r w:rsidR="006138CE" w:rsidRPr="00F37DF5">
        <w:t> </w:t>
      </w:r>
      <w:r w:rsidRPr="00F37DF5">
        <w:t>38</w:t>
      </w:r>
      <w:r w:rsidR="00142129">
        <w:noBreakHyphen/>
      </w:r>
      <w:r w:rsidRPr="00F37DF5">
        <w:t>P period.</w:t>
      </w:r>
    </w:p>
    <w:p w:rsidR="00300522" w:rsidRPr="00F37DF5" w:rsidRDefault="00300522" w:rsidP="00300522">
      <w:pPr>
        <w:pStyle w:val="subsection"/>
      </w:pPr>
      <w:r w:rsidRPr="00F37DF5">
        <w:tab/>
        <w:t>(2)</w:t>
      </w:r>
      <w:r w:rsidRPr="00F37DF5">
        <w:tab/>
        <w:t xml:space="preserve">However, a supply covered by </w:t>
      </w:r>
      <w:r w:rsidR="006138CE" w:rsidRPr="00F37DF5">
        <w:t>subsection (</w:t>
      </w:r>
      <w:r w:rsidRPr="00F37DF5">
        <w:t xml:space="preserve">1) is </w:t>
      </w:r>
      <w:r w:rsidRPr="00F37DF5">
        <w:rPr>
          <w:i/>
          <w:iCs/>
        </w:rPr>
        <w:t>not</w:t>
      </w:r>
      <w:r w:rsidRPr="00F37DF5">
        <w:t xml:space="preserve"> GST</w:t>
      </w:r>
      <w:r w:rsidR="00142129">
        <w:noBreakHyphen/>
      </w:r>
      <w:r w:rsidRPr="00F37DF5">
        <w:t xml:space="preserve">free to the extent that the </w:t>
      </w:r>
      <w:r w:rsidR="00142129" w:rsidRPr="00142129">
        <w:rPr>
          <w:position w:val="6"/>
          <w:sz w:val="16"/>
          <w:szCs w:val="16"/>
        </w:rPr>
        <w:t>*</w:t>
      </w:r>
      <w:r w:rsidRPr="00F37DF5">
        <w:t xml:space="preserve">GST inclusive market value of the </w:t>
      </w:r>
      <w:r w:rsidR="00142129" w:rsidRPr="00142129">
        <w:rPr>
          <w:position w:val="6"/>
          <w:sz w:val="16"/>
          <w:szCs w:val="16"/>
        </w:rPr>
        <w:t>*</w:t>
      </w:r>
      <w:r w:rsidRPr="00F37DF5">
        <w:t xml:space="preserve">car exceeds the </w:t>
      </w:r>
      <w:r w:rsidR="00142129" w:rsidRPr="00142129">
        <w:rPr>
          <w:position w:val="6"/>
          <w:sz w:val="16"/>
          <w:szCs w:val="16"/>
        </w:rPr>
        <w:t>*</w:t>
      </w:r>
      <w:r w:rsidRPr="00F37DF5">
        <w:t>car limit.</w:t>
      </w:r>
    </w:p>
    <w:p w:rsidR="00300522" w:rsidRPr="00F37DF5" w:rsidRDefault="00300522" w:rsidP="00300522">
      <w:pPr>
        <w:pStyle w:val="subsection"/>
      </w:pPr>
      <w:r w:rsidRPr="00F37DF5">
        <w:tab/>
        <w:t>(3)</w:t>
      </w:r>
      <w:r w:rsidRPr="00F37DF5">
        <w:tab/>
        <w:t xml:space="preserve">In working out the </w:t>
      </w:r>
      <w:r w:rsidR="00142129" w:rsidRPr="00142129">
        <w:rPr>
          <w:position w:val="6"/>
          <w:sz w:val="16"/>
          <w:szCs w:val="16"/>
        </w:rPr>
        <w:t>*</w:t>
      </w:r>
      <w:r w:rsidRPr="00F37DF5">
        <w:t xml:space="preserve">GST inclusive market value of the </w:t>
      </w:r>
      <w:r w:rsidR="00142129" w:rsidRPr="00142129">
        <w:rPr>
          <w:position w:val="6"/>
          <w:sz w:val="16"/>
          <w:szCs w:val="16"/>
        </w:rPr>
        <w:t>*</w:t>
      </w:r>
      <w:r w:rsidRPr="00F37DF5">
        <w:t xml:space="preserve">car for the purposes of </w:t>
      </w:r>
      <w:r w:rsidR="006138CE" w:rsidRPr="00F37DF5">
        <w:t>subsection (</w:t>
      </w:r>
      <w:r w:rsidRPr="00F37DF5">
        <w:t>2), disregard any value that is attributable to modifications made to the car solely for the purpose of:</w:t>
      </w:r>
    </w:p>
    <w:p w:rsidR="00300522" w:rsidRPr="00F37DF5" w:rsidRDefault="00300522" w:rsidP="00300522">
      <w:pPr>
        <w:pStyle w:val="paragraph"/>
      </w:pPr>
      <w:r w:rsidRPr="00F37DF5">
        <w:tab/>
        <w:t>(a)</w:t>
      </w:r>
      <w:r w:rsidRPr="00F37DF5">
        <w:tab/>
        <w:t>adapting it for driving by the individual; or</w:t>
      </w:r>
    </w:p>
    <w:p w:rsidR="00300522" w:rsidRPr="00F37DF5" w:rsidRDefault="00300522" w:rsidP="00300522">
      <w:pPr>
        <w:pStyle w:val="paragraph"/>
      </w:pPr>
      <w:r w:rsidRPr="00F37DF5">
        <w:tab/>
        <w:t>(b)</w:t>
      </w:r>
      <w:r w:rsidRPr="00F37DF5">
        <w:tab/>
        <w:t>adapting it for transporting the individual.</w:t>
      </w:r>
    </w:p>
    <w:p w:rsidR="00300522" w:rsidRPr="00F37DF5" w:rsidRDefault="00300522" w:rsidP="00300522">
      <w:pPr>
        <w:pStyle w:val="subsection"/>
      </w:pPr>
      <w:r w:rsidRPr="00F37DF5">
        <w:tab/>
        <w:t>(4)</w:t>
      </w:r>
      <w:r w:rsidRPr="00F37DF5">
        <w:tab/>
        <w:t xml:space="preserve">A supply is </w:t>
      </w:r>
      <w:r w:rsidRPr="00F37DF5">
        <w:rPr>
          <w:b/>
          <w:bCs/>
          <w:i/>
          <w:iCs/>
        </w:rPr>
        <w:t>GST</w:t>
      </w:r>
      <w:r w:rsidR="00142129">
        <w:rPr>
          <w:b/>
          <w:bCs/>
          <w:i/>
          <w:iCs/>
        </w:rPr>
        <w:noBreakHyphen/>
      </w:r>
      <w:r w:rsidRPr="00F37DF5">
        <w:rPr>
          <w:b/>
          <w:bCs/>
          <w:i/>
          <w:iCs/>
        </w:rPr>
        <w:t>free</w:t>
      </w:r>
      <w:r w:rsidRPr="00F37DF5">
        <w:t xml:space="preserve"> if it is a supply of </w:t>
      </w:r>
      <w:r w:rsidR="00142129" w:rsidRPr="00142129">
        <w:rPr>
          <w:position w:val="6"/>
          <w:sz w:val="16"/>
          <w:szCs w:val="16"/>
        </w:rPr>
        <w:t>*</w:t>
      </w:r>
      <w:r w:rsidRPr="00F37DF5">
        <w:t xml:space="preserve">car parts that are for a </w:t>
      </w:r>
      <w:r w:rsidR="00142129" w:rsidRPr="00142129">
        <w:rPr>
          <w:position w:val="6"/>
          <w:sz w:val="16"/>
          <w:szCs w:val="16"/>
        </w:rPr>
        <w:t>*</w:t>
      </w:r>
      <w:r w:rsidRPr="00F37DF5">
        <w:t xml:space="preserve">car for an individual to whom </w:t>
      </w:r>
      <w:r w:rsidR="006138CE" w:rsidRPr="00F37DF5">
        <w:t>paragraphs (</w:t>
      </w:r>
      <w:r w:rsidRPr="00F37DF5">
        <w:t>1)(a) and (b) applies.</w:t>
      </w:r>
    </w:p>
    <w:p w:rsidR="00300522" w:rsidRPr="00F37DF5" w:rsidRDefault="00300522" w:rsidP="00300522">
      <w:pPr>
        <w:pStyle w:val="ActHead4"/>
      </w:pPr>
      <w:bookmarkStart w:id="323" w:name="_Toc63330506"/>
      <w:r w:rsidRPr="00142129">
        <w:rPr>
          <w:rStyle w:val="CharSubdNo"/>
        </w:rPr>
        <w:t>Subdivision</w:t>
      </w:r>
      <w:r w:rsidR="006138CE" w:rsidRPr="00142129">
        <w:rPr>
          <w:rStyle w:val="CharSubdNo"/>
        </w:rPr>
        <w:t> </w:t>
      </w:r>
      <w:r w:rsidRPr="00142129">
        <w:rPr>
          <w:rStyle w:val="CharSubdNo"/>
        </w:rPr>
        <w:t>38</w:t>
      </w:r>
      <w:r w:rsidR="00142129" w:rsidRPr="00142129">
        <w:rPr>
          <w:rStyle w:val="CharSubdNo"/>
        </w:rPr>
        <w:noBreakHyphen/>
      </w:r>
      <w:r w:rsidRPr="00142129">
        <w:rPr>
          <w:rStyle w:val="CharSubdNo"/>
        </w:rPr>
        <w:t>Q</w:t>
      </w:r>
      <w:r w:rsidRPr="00F37DF5">
        <w:t>—</w:t>
      </w:r>
      <w:r w:rsidRPr="00142129">
        <w:rPr>
          <w:rStyle w:val="CharSubdText"/>
        </w:rPr>
        <w:t>International mail</w:t>
      </w:r>
      <w:bookmarkEnd w:id="323"/>
    </w:p>
    <w:p w:rsidR="00300522" w:rsidRPr="00F37DF5" w:rsidRDefault="00300522" w:rsidP="00300522">
      <w:pPr>
        <w:pStyle w:val="ActHead5"/>
      </w:pPr>
      <w:bookmarkStart w:id="324" w:name="_Toc63330507"/>
      <w:r w:rsidRPr="00142129">
        <w:rPr>
          <w:rStyle w:val="CharSectno"/>
        </w:rPr>
        <w:t>38</w:t>
      </w:r>
      <w:r w:rsidR="00142129" w:rsidRPr="00142129">
        <w:rPr>
          <w:rStyle w:val="CharSectno"/>
        </w:rPr>
        <w:noBreakHyphen/>
      </w:r>
      <w:r w:rsidRPr="00142129">
        <w:rPr>
          <w:rStyle w:val="CharSectno"/>
        </w:rPr>
        <w:t>540</w:t>
      </w:r>
      <w:r w:rsidRPr="00F37DF5">
        <w:t xml:space="preserve">  International mail</w:t>
      </w:r>
      <w:bookmarkEnd w:id="324"/>
    </w:p>
    <w:p w:rsidR="00300522" w:rsidRPr="00F37DF5" w:rsidRDefault="00300522" w:rsidP="00300522">
      <w:pPr>
        <w:pStyle w:val="subsection"/>
      </w:pPr>
      <w:r w:rsidRPr="00F37DF5">
        <w:tab/>
      </w:r>
      <w:r w:rsidRPr="00F37DF5">
        <w:tab/>
        <w:t xml:space="preserve">A supply is </w:t>
      </w:r>
      <w:r w:rsidRPr="00F37DF5">
        <w:rPr>
          <w:b/>
          <w:bCs/>
          <w:i/>
          <w:iCs/>
        </w:rPr>
        <w:t>GST</w:t>
      </w:r>
      <w:r w:rsidR="00142129">
        <w:rPr>
          <w:b/>
          <w:bCs/>
          <w:i/>
          <w:iCs/>
        </w:rPr>
        <w:noBreakHyphen/>
      </w:r>
      <w:r w:rsidRPr="00F37DF5">
        <w:rPr>
          <w:b/>
          <w:bCs/>
          <w:i/>
          <w:iCs/>
        </w:rPr>
        <w:t>free</w:t>
      </w:r>
      <w:r w:rsidRPr="00F37DF5">
        <w:t xml:space="preserve"> if it is a supply of services to a foreign postal administration for:</w:t>
      </w:r>
    </w:p>
    <w:p w:rsidR="00300522" w:rsidRPr="00F37DF5" w:rsidRDefault="00300522" w:rsidP="00300522">
      <w:pPr>
        <w:pStyle w:val="paragraph"/>
      </w:pPr>
      <w:r w:rsidRPr="00F37DF5">
        <w:tab/>
        <w:t>(a)</w:t>
      </w:r>
      <w:r w:rsidRPr="00F37DF5">
        <w:tab/>
        <w:t xml:space="preserve">the delivery in </w:t>
      </w:r>
      <w:r w:rsidR="000A4DB7" w:rsidRPr="00F37DF5">
        <w:t>the indirect tax zone</w:t>
      </w:r>
      <w:r w:rsidRPr="00F37DF5">
        <w:t>; or</w:t>
      </w:r>
    </w:p>
    <w:p w:rsidR="00300522" w:rsidRPr="00F37DF5" w:rsidRDefault="00300522" w:rsidP="00300522">
      <w:pPr>
        <w:pStyle w:val="paragraph"/>
      </w:pPr>
      <w:r w:rsidRPr="00F37DF5">
        <w:tab/>
        <w:t>(b)</w:t>
      </w:r>
      <w:r w:rsidRPr="00F37DF5">
        <w:tab/>
        <w:t xml:space="preserve">the transit through </w:t>
      </w:r>
      <w:r w:rsidR="000A4DB7" w:rsidRPr="00F37DF5">
        <w:t>the indirect tax zone</w:t>
      </w:r>
      <w:r w:rsidRPr="00F37DF5">
        <w:t>;</w:t>
      </w:r>
    </w:p>
    <w:p w:rsidR="00300522" w:rsidRPr="00F37DF5" w:rsidRDefault="00300522" w:rsidP="00300522">
      <w:pPr>
        <w:pStyle w:val="subsection2"/>
      </w:pPr>
      <w:r w:rsidRPr="00F37DF5">
        <w:t xml:space="preserve">of postal articles mailed outside </w:t>
      </w:r>
      <w:r w:rsidR="000A4DB7" w:rsidRPr="00F37DF5">
        <w:t>the indirect tax zone</w:t>
      </w:r>
      <w:r w:rsidRPr="00F37DF5">
        <w:t>.</w:t>
      </w:r>
    </w:p>
    <w:p w:rsidR="00F56B8E" w:rsidRPr="00F37DF5" w:rsidRDefault="00F56B8E" w:rsidP="00F56B8E">
      <w:pPr>
        <w:pStyle w:val="ActHead4"/>
      </w:pPr>
      <w:bookmarkStart w:id="325" w:name="_Toc63330508"/>
      <w:r w:rsidRPr="00142129">
        <w:rPr>
          <w:rStyle w:val="CharSubdNo"/>
        </w:rPr>
        <w:t>Subdivision</w:t>
      </w:r>
      <w:r w:rsidR="006138CE" w:rsidRPr="00142129">
        <w:rPr>
          <w:rStyle w:val="CharSubdNo"/>
        </w:rPr>
        <w:t> </w:t>
      </w:r>
      <w:r w:rsidRPr="00142129">
        <w:rPr>
          <w:rStyle w:val="CharSubdNo"/>
        </w:rPr>
        <w:t>38</w:t>
      </w:r>
      <w:r w:rsidR="00142129" w:rsidRPr="00142129">
        <w:rPr>
          <w:rStyle w:val="CharSubdNo"/>
        </w:rPr>
        <w:noBreakHyphen/>
      </w:r>
      <w:r w:rsidRPr="00142129">
        <w:rPr>
          <w:rStyle w:val="CharSubdNo"/>
        </w:rPr>
        <w:t>R</w:t>
      </w:r>
      <w:r w:rsidRPr="00F37DF5">
        <w:t>—</w:t>
      </w:r>
      <w:r w:rsidRPr="00142129">
        <w:rPr>
          <w:rStyle w:val="CharSubdText"/>
        </w:rPr>
        <w:t xml:space="preserve">Telecommunication supplies made under arrangements for global roaming in </w:t>
      </w:r>
      <w:r w:rsidR="000A4DB7" w:rsidRPr="00142129">
        <w:rPr>
          <w:rStyle w:val="CharSubdText"/>
        </w:rPr>
        <w:t>the indirect tax zone</w:t>
      </w:r>
      <w:bookmarkEnd w:id="325"/>
    </w:p>
    <w:p w:rsidR="00F56B8E" w:rsidRPr="00F37DF5" w:rsidRDefault="00F56B8E" w:rsidP="00F56B8E">
      <w:pPr>
        <w:pStyle w:val="ActHead5"/>
      </w:pPr>
      <w:bookmarkStart w:id="326" w:name="_Toc63330509"/>
      <w:r w:rsidRPr="00142129">
        <w:rPr>
          <w:rStyle w:val="CharSectno"/>
        </w:rPr>
        <w:t>38</w:t>
      </w:r>
      <w:r w:rsidR="00142129" w:rsidRPr="00142129">
        <w:rPr>
          <w:rStyle w:val="CharSectno"/>
        </w:rPr>
        <w:noBreakHyphen/>
      </w:r>
      <w:r w:rsidRPr="00142129">
        <w:rPr>
          <w:rStyle w:val="CharSectno"/>
        </w:rPr>
        <w:t>570</w:t>
      </w:r>
      <w:r w:rsidRPr="00F37DF5">
        <w:t xml:space="preserve">  Telecommunication supplies made under arrangements for global roaming in </w:t>
      </w:r>
      <w:r w:rsidR="000A4DB7" w:rsidRPr="00F37DF5">
        <w:t>the indirect tax zone</w:t>
      </w:r>
      <w:bookmarkEnd w:id="326"/>
    </w:p>
    <w:p w:rsidR="00F56B8E" w:rsidRPr="00F37DF5" w:rsidRDefault="00F56B8E" w:rsidP="00F56B8E">
      <w:pPr>
        <w:pStyle w:val="subsection"/>
      </w:pPr>
      <w:r w:rsidRPr="00F37DF5">
        <w:tab/>
        <w:t>(1)</w:t>
      </w:r>
      <w:r w:rsidRPr="00F37DF5">
        <w:tab/>
        <w:t xml:space="preserve">A </w:t>
      </w:r>
      <w:r w:rsidR="00142129" w:rsidRPr="00142129">
        <w:rPr>
          <w:position w:val="6"/>
          <w:sz w:val="16"/>
        </w:rPr>
        <w:t>*</w:t>
      </w:r>
      <w:r w:rsidRPr="00F37DF5">
        <w:t xml:space="preserve">telecommunication supply is </w:t>
      </w:r>
      <w:r w:rsidRPr="00F37DF5">
        <w:rPr>
          <w:b/>
          <w:i/>
        </w:rPr>
        <w:t>GST</w:t>
      </w:r>
      <w:r w:rsidR="00142129">
        <w:rPr>
          <w:b/>
          <w:i/>
        </w:rPr>
        <w:noBreakHyphen/>
      </w:r>
      <w:r w:rsidRPr="00F37DF5">
        <w:rPr>
          <w:b/>
          <w:i/>
        </w:rPr>
        <w:t>free</w:t>
      </w:r>
      <w:r w:rsidRPr="00F37DF5">
        <w:t xml:space="preserve"> if:</w:t>
      </w:r>
    </w:p>
    <w:p w:rsidR="00F56B8E" w:rsidRPr="00F37DF5" w:rsidRDefault="00F56B8E" w:rsidP="00F56B8E">
      <w:pPr>
        <w:pStyle w:val="paragraph"/>
      </w:pPr>
      <w:r w:rsidRPr="00F37DF5">
        <w:tab/>
        <w:t>(a)</w:t>
      </w:r>
      <w:r w:rsidRPr="00F37DF5">
        <w:tab/>
        <w:t xml:space="preserve">the supply is to enable the use in </w:t>
      </w:r>
      <w:r w:rsidR="000A4DB7" w:rsidRPr="00F37DF5">
        <w:t>the indirect tax zone</w:t>
      </w:r>
      <w:r w:rsidRPr="00F37DF5">
        <w:t xml:space="preserve"> of a portable device for sending and receiving signals, writing, images, sounds or information by an electromagnetic system while the device is linked to:</w:t>
      </w:r>
    </w:p>
    <w:p w:rsidR="00F56B8E" w:rsidRPr="00F37DF5" w:rsidRDefault="00F56B8E" w:rsidP="00F56B8E">
      <w:pPr>
        <w:pStyle w:val="paragraphsub"/>
      </w:pPr>
      <w:r w:rsidRPr="00F37DF5">
        <w:tab/>
        <w:t>(i)</w:t>
      </w:r>
      <w:r w:rsidRPr="00F37DF5">
        <w:tab/>
        <w:t>an international mobile subscriber identity; or</w:t>
      </w:r>
    </w:p>
    <w:p w:rsidR="00F56B8E" w:rsidRPr="00F37DF5" w:rsidRDefault="00F56B8E" w:rsidP="00F56B8E">
      <w:pPr>
        <w:pStyle w:val="paragraphsub"/>
      </w:pPr>
      <w:r w:rsidRPr="00F37DF5">
        <w:tab/>
        <w:t>(ii)</w:t>
      </w:r>
      <w:r w:rsidRPr="00F37DF5">
        <w:tab/>
        <w:t>an IP address; or</w:t>
      </w:r>
    </w:p>
    <w:p w:rsidR="00F56B8E" w:rsidRPr="00F37DF5" w:rsidRDefault="00F56B8E" w:rsidP="00F56B8E">
      <w:pPr>
        <w:pStyle w:val="paragraphsub"/>
      </w:pPr>
      <w:r w:rsidRPr="00F37DF5">
        <w:tab/>
        <w:t>(iii)</w:t>
      </w:r>
      <w:r w:rsidRPr="00F37DF5">
        <w:tab/>
        <w:t>another internationally recognised identifier;</w:t>
      </w:r>
    </w:p>
    <w:p w:rsidR="00F56B8E" w:rsidRPr="00F37DF5" w:rsidRDefault="00F56B8E" w:rsidP="00F56B8E">
      <w:pPr>
        <w:pStyle w:val="paragraph"/>
      </w:pPr>
      <w:r w:rsidRPr="00F37DF5">
        <w:tab/>
      </w:r>
      <w:r w:rsidRPr="00F37DF5">
        <w:tab/>
        <w:t xml:space="preserve">containing a home network identity that indicates a subscription to a telecommunications network outside </w:t>
      </w:r>
      <w:r w:rsidR="000A4DB7" w:rsidRPr="00F37DF5">
        <w:t>the indirect tax zone</w:t>
      </w:r>
      <w:r w:rsidRPr="00F37DF5">
        <w:t>; and</w:t>
      </w:r>
    </w:p>
    <w:p w:rsidR="00F56B8E" w:rsidRPr="00F37DF5" w:rsidRDefault="00F56B8E" w:rsidP="00F56B8E">
      <w:pPr>
        <w:pStyle w:val="paragraph"/>
      </w:pPr>
      <w:r w:rsidRPr="00F37DF5">
        <w:tab/>
        <w:t>(b)</w:t>
      </w:r>
      <w:r w:rsidRPr="00F37DF5">
        <w:tab/>
        <w:t xml:space="preserve">the supply is covered by </w:t>
      </w:r>
      <w:r w:rsidR="006138CE" w:rsidRPr="00F37DF5">
        <w:t>subsection (</w:t>
      </w:r>
      <w:r w:rsidRPr="00F37DF5">
        <w:t>2) or (3).</w:t>
      </w:r>
    </w:p>
    <w:p w:rsidR="00F56B8E" w:rsidRPr="00F37DF5" w:rsidRDefault="00F56B8E" w:rsidP="00F56B8E">
      <w:pPr>
        <w:pStyle w:val="SubsectionHead"/>
      </w:pPr>
      <w:r w:rsidRPr="00F37DF5">
        <w:t>Supply by non</w:t>
      </w:r>
      <w:r w:rsidR="00142129">
        <w:noBreakHyphen/>
      </w:r>
      <w:r w:rsidRPr="00F37DF5">
        <w:t>resident telecommunications supplier</w:t>
      </w:r>
    </w:p>
    <w:p w:rsidR="00F56B8E" w:rsidRPr="00F37DF5" w:rsidRDefault="00F56B8E" w:rsidP="00F56B8E">
      <w:pPr>
        <w:pStyle w:val="subsection"/>
      </w:pPr>
      <w:r w:rsidRPr="00F37DF5">
        <w:tab/>
        <w:t>(2)</w:t>
      </w:r>
      <w:r w:rsidRPr="00F37DF5">
        <w:tab/>
        <w:t>This subsection covers the supply if:</w:t>
      </w:r>
    </w:p>
    <w:p w:rsidR="00F56B8E" w:rsidRPr="00F37DF5" w:rsidRDefault="00F56B8E" w:rsidP="00F56B8E">
      <w:pPr>
        <w:pStyle w:val="paragraph"/>
      </w:pPr>
      <w:r w:rsidRPr="00F37DF5">
        <w:tab/>
        <w:t>(a)</w:t>
      </w:r>
      <w:r w:rsidRPr="00F37DF5">
        <w:tab/>
        <w:t>the supply is made to the subscriber in connection with the subscription; and</w:t>
      </w:r>
    </w:p>
    <w:p w:rsidR="00F56B8E" w:rsidRPr="00F37DF5" w:rsidRDefault="00F56B8E" w:rsidP="00F56B8E">
      <w:pPr>
        <w:pStyle w:val="paragraph"/>
      </w:pPr>
      <w:r w:rsidRPr="00F37DF5">
        <w:tab/>
        <w:t>(b)</w:t>
      </w:r>
      <w:r w:rsidRPr="00F37DF5">
        <w:tab/>
        <w:t xml:space="preserve">the billing of the subscriber for the supply is to an address outside </w:t>
      </w:r>
      <w:r w:rsidR="000A4DB7" w:rsidRPr="00F37DF5">
        <w:t>the indirect tax zone</w:t>
      </w:r>
      <w:r w:rsidRPr="00F37DF5">
        <w:t>; and</w:t>
      </w:r>
    </w:p>
    <w:p w:rsidR="00F56B8E" w:rsidRPr="00F37DF5" w:rsidRDefault="00F56B8E" w:rsidP="00F56B8E">
      <w:pPr>
        <w:pStyle w:val="paragraph"/>
      </w:pPr>
      <w:r w:rsidRPr="00F37DF5">
        <w:tab/>
        <w:t>(c)</w:t>
      </w:r>
      <w:r w:rsidRPr="00F37DF5">
        <w:tab/>
        <w:t xml:space="preserve">the supply is made by a </w:t>
      </w:r>
      <w:r w:rsidR="00142129" w:rsidRPr="00142129">
        <w:rPr>
          <w:position w:val="6"/>
          <w:sz w:val="16"/>
        </w:rPr>
        <w:t>*</w:t>
      </w:r>
      <w:r w:rsidRPr="00F37DF5">
        <w:t>non</w:t>
      </w:r>
      <w:r w:rsidR="00142129">
        <w:noBreakHyphen/>
      </w:r>
      <w:r w:rsidRPr="00F37DF5">
        <w:t>resident that:</w:t>
      </w:r>
    </w:p>
    <w:p w:rsidR="00F56B8E" w:rsidRPr="00F37DF5" w:rsidRDefault="00F56B8E" w:rsidP="00F56B8E">
      <w:pPr>
        <w:pStyle w:val="paragraphsub"/>
      </w:pPr>
      <w:r w:rsidRPr="00F37DF5">
        <w:tab/>
        <w:t>(i)</w:t>
      </w:r>
      <w:r w:rsidRPr="00F37DF5">
        <w:tab/>
      </w:r>
      <w:r w:rsidR="00142129" w:rsidRPr="00142129">
        <w:rPr>
          <w:position w:val="6"/>
          <w:sz w:val="16"/>
        </w:rPr>
        <w:t>*</w:t>
      </w:r>
      <w:r w:rsidRPr="00F37DF5">
        <w:t xml:space="preserve">carries on outside </w:t>
      </w:r>
      <w:r w:rsidR="000A4DB7" w:rsidRPr="00F37DF5">
        <w:t>the indirect tax zone</w:t>
      </w:r>
      <w:r w:rsidRPr="00F37DF5">
        <w:t xml:space="preserve"> an </w:t>
      </w:r>
      <w:r w:rsidR="00142129" w:rsidRPr="00142129">
        <w:rPr>
          <w:position w:val="6"/>
          <w:sz w:val="16"/>
        </w:rPr>
        <w:t>*</w:t>
      </w:r>
      <w:r w:rsidRPr="00F37DF5">
        <w:t xml:space="preserve">enterprise of making </w:t>
      </w:r>
      <w:r w:rsidR="00142129" w:rsidRPr="00142129">
        <w:rPr>
          <w:position w:val="6"/>
          <w:sz w:val="16"/>
        </w:rPr>
        <w:t>*</w:t>
      </w:r>
      <w:r w:rsidRPr="00F37DF5">
        <w:t>telecommunication supplies; and</w:t>
      </w:r>
    </w:p>
    <w:p w:rsidR="00F56B8E" w:rsidRPr="00F37DF5" w:rsidRDefault="00F56B8E" w:rsidP="00F56B8E">
      <w:pPr>
        <w:pStyle w:val="paragraphsub"/>
      </w:pPr>
      <w:r w:rsidRPr="00F37DF5">
        <w:tab/>
        <w:t>(ii)</w:t>
      </w:r>
      <w:r w:rsidRPr="00F37DF5">
        <w:tab/>
        <w:t xml:space="preserve">does not </w:t>
      </w:r>
      <w:r w:rsidR="00142129" w:rsidRPr="00142129">
        <w:rPr>
          <w:position w:val="6"/>
          <w:sz w:val="16"/>
        </w:rPr>
        <w:t>*</w:t>
      </w:r>
      <w:r w:rsidRPr="00F37DF5">
        <w:t xml:space="preserve">carry on in </w:t>
      </w:r>
      <w:r w:rsidR="000A4DB7" w:rsidRPr="00F37DF5">
        <w:t>the indirect tax zone</w:t>
      </w:r>
      <w:r w:rsidRPr="00F37DF5">
        <w:t xml:space="preserve"> such an enterprise.</w:t>
      </w:r>
    </w:p>
    <w:p w:rsidR="00F56B8E" w:rsidRPr="00F37DF5" w:rsidRDefault="00F56B8E" w:rsidP="00F56B8E">
      <w:pPr>
        <w:pStyle w:val="SubsectionHead"/>
      </w:pPr>
      <w:r w:rsidRPr="00F37DF5">
        <w:t>Supply by Australian resident telecommunications supplier</w:t>
      </w:r>
    </w:p>
    <w:p w:rsidR="00F56B8E" w:rsidRPr="00F37DF5" w:rsidRDefault="00F56B8E" w:rsidP="00F56B8E">
      <w:pPr>
        <w:pStyle w:val="subsection"/>
      </w:pPr>
      <w:r w:rsidRPr="00F37DF5">
        <w:tab/>
        <w:t>(3)</w:t>
      </w:r>
      <w:r w:rsidRPr="00F37DF5">
        <w:tab/>
        <w:t>This subsection covers the supply if:</w:t>
      </w:r>
    </w:p>
    <w:p w:rsidR="00F56B8E" w:rsidRPr="00F37DF5" w:rsidRDefault="00F56B8E" w:rsidP="00F56B8E">
      <w:pPr>
        <w:pStyle w:val="paragraph"/>
      </w:pPr>
      <w:r w:rsidRPr="00F37DF5">
        <w:tab/>
        <w:t>(a)</w:t>
      </w:r>
      <w:r w:rsidRPr="00F37DF5">
        <w:tab/>
        <w:t xml:space="preserve">the supply is made by an </w:t>
      </w:r>
      <w:r w:rsidR="00142129" w:rsidRPr="00142129">
        <w:rPr>
          <w:position w:val="6"/>
          <w:sz w:val="16"/>
        </w:rPr>
        <w:t>*</w:t>
      </w:r>
      <w:r w:rsidRPr="00F37DF5">
        <w:t>Australian resident that is:</w:t>
      </w:r>
    </w:p>
    <w:p w:rsidR="00F56B8E" w:rsidRPr="00F37DF5" w:rsidRDefault="00F56B8E" w:rsidP="00F56B8E">
      <w:pPr>
        <w:pStyle w:val="paragraphsub"/>
      </w:pPr>
      <w:r w:rsidRPr="00F37DF5">
        <w:tab/>
        <w:t>(i)</w:t>
      </w:r>
      <w:r w:rsidRPr="00F37DF5">
        <w:tab/>
        <w:t xml:space="preserve">a carrier, or a carriage service provider, as defined in the </w:t>
      </w:r>
      <w:r w:rsidRPr="00F37DF5">
        <w:rPr>
          <w:i/>
        </w:rPr>
        <w:t>Telecommunications Act 1997</w:t>
      </w:r>
      <w:r w:rsidRPr="00F37DF5">
        <w:t>; or</w:t>
      </w:r>
    </w:p>
    <w:p w:rsidR="00F56B8E" w:rsidRPr="00F37DF5" w:rsidRDefault="00F56B8E" w:rsidP="00F56B8E">
      <w:pPr>
        <w:pStyle w:val="paragraphsub"/>
      </w:pPr>
      <w:r w:rsidRPr="00F37DF5">
        <w:tab/>
        <w:t>(ii)</w:t>
      </w:r>
      <w:r w:rsidRPr="00F37DF5">
        <w:tab/>
        <w:t>an internet service provider as defined in Schedule</w:t>
      </w:r>
      <w:r w:rsidR="006138CE" w:rsidRPr="00F37DF5">
        <w:t> </w:t>
      </w:r>
      <w:r w:rsidRPr="00F37DF5">
        <w:t xml:space="preserve">5 to the </w:t>
      </w:r>
      <w:r w:rsidRPr="00F37DF5">
        <w:rPr>
          <w:i/>
        </w:rPr>
        <w:t>Broadcasting Services Act 1992</w:t>
      </w:r>
      <w:r w:rsidRPr="00F37DF5">
        <w:t>; and</w:t>
      </w:r>
    </w:p>
    <w:p w:rsidR="00F56B8E" w:rsidRPr="00F37DF5" w:rsidRDefault="00F56B8E" w:rsidP="00F56B8E">
      <w:pPr>
        <w:pStyle w:val="paragraph"/>
      </w:pPr>
      <w:r w:rsidRPr="00F37DF5">
        <w:tab/>
        <w:t>(b)</w:t>
      </w:r>
      <w:r w:rsidRPr="00F37DF5">
        <w:tab/>
        <w:t xml:space="preserve">the supply is provided to the user in </w:t>
      </w:r>
      <w:r w:rsidR="000A4DB7" w:rsidRPr="00F37DF5">
        <w:t>the indirect tax zone</w:t>
      </w:r>
      <w:r w:rsidRPr="00F37DF5">
        <w:t xml:space="preserve"> of the device; and</w:t>
      </w:r>
    </w:p>
    <w:p w:rsidR="00F56B8E" w:rsidRPr="00F37DF5" w:rsidRDefault="00F56B8E" w:rsidP="00F56B8E">
      <w:pPr>
        <w:pStyle w:val="paragraph"/>
      </w:pPr>
      <w:r w:rsidRPr="00F37DF5">
        <w:tab/>
        <w:t>(c)</w:t>
      </w:r>
      <w:r w:rsidRPr="00F37DF5">
        <w:tab/>
        <w:t xml:space="preserve">the supply is made to a </w:t>
      </w:r>
      <w:r w:rsidR="00142129" w:rsidRPr="00142129">
        <w:rPr>
          <w:position w:val="6"/>
          <w:sz w:val="16"/>
        </w:rPr>
        <w:t>*</w:t>
      </w:r>
      <w:r w:rsidRPr="00F37DF5">
        <w:t>non</w:t>
      </w:r>
      <w:r w:rsidR="00142129">
        <w:noBreakHyphen/>
      </w:r>
      <w:r w:rsidRPr="00F37DF5">
        <w:t>resident that:</w:t>
      </w:r>
    </w:p>
    <w:p w:rsidR="00F56B8E" w:rsidRPr="00F37DF5" w:rsidRDefault="00F56B8E" w:rsidP="00F56B8E">
      <w:pPr>
        <w:pStyle w:val="paragraphsub"/>
      </w:pPr>
      <w:r w:rsidRPr="00F37DF5">
        <w:tab/>
        <w:t>(i)</w:t>
      </w:r>
      <w:r w:rsidRPr="00F37DF5">
        <w:tab/>
      </w:r>
      <w:r w:rsidR="00142129" w:rsidRPr="00142129">
        <w:rPr>
          <w:position w:val="6"/>
          <w:sz w:val="16"/>
        </w:rPr>
        <w:t>*</w:t>
      </w:r>
      <w:r w:rsidRPr="00F37DF5">
        <w:t xml:space="preserve">carries on outside </w:t>
      </w:r>
      <w:r w:rsidR="000A4DB7" w:rsidRPr="00F37DF5">
        <w:t>the indirect tax zone</w:t>
      </w:r>
      <w:r w:rsidRPr="00F37DF5">
        <w:t xml:space="preserve"> an </w:t>
      </w:r>
      <w:r w:rsidR="00142129" w:rsidRPr="00142129">
        <w:rPr>
          <w:position w:val="6"/>
          <w:sz w:val="16"/>
        </w:rPr>
        <w:t>*</w:t>
      </w:r>
      <w:r w:rsidRPr="00F37DF5">
        <w:t xml:space="preserve">enterprise of making </w:t>
      </w:r>
      <w:r w:rsidR="00142129" w:rsidRPr="00142129">
        <w:rPr>
          <w:position w:val="6"/>
          <w:sz w:val="16"/>
        </w:rPr>
        <w:t>*</w:t>
      </w:r>
      <w:r w:rsidRPr="00F37DF5">
        <w:t>telecommunication supplies; and</w:t>
      </w:r>
    </w:p>
    <w:p w:rsidR="00F56B8E" w:rsidRPr="00F37DF5" w:rsidRDefault="00F56B8E" w:rsidP="00F56B8E">
      <w:pPr>
        <w:pStyle w:val="paragraphsub"/>
      </w:pPr>
      <w:r w:rsidRPr="00F37DF5">
        <w:tab/>
        <w:t>(ii)</w:t>
      </w:r>
      <w:r w:rsidRPr="00F37DF5">
        <w:tab/>
        <w:t xml:space="preserve">does not </w:t>
      </w:r>
      <w:r w:rsidR="00142129" w:rsidRPr="00142129">
        <w:rPr>
          <w:position w:val="6"/>
          <w:sz w:val="16"/>
        </w:rPr>
        <w:t>*</w:t>
      </w:r>
      <w:r w:rsidRPr="00F37DF5">
        <w:t xml:space="preserve">carry on in </w:t>
      </w:r>
      <w:r w:rsidR="000A4DB7" w:rsidRPr="00F37DF5">
        <w:t>the indirect tax zone</w:t>
      </w:r>
      <w:r w:rsidRPr="00F37DF5">
        <w:t xml:space="preserve"> such an enterprise.</w:t>
      </w:r>
    </w:p>
    <w:p w:rsidR="0023034C" w:rsidRPr="00F37DF5" w:rsidRDefault="0023034C" w:rsidP="0023034C">
      <w:pPr>
        <w:pStyle w:val="ActHead4"/>
      </w:pPr>
      <w:bookmarkStart w:id="327" w:name="_Toc63330510"/>
      <w:r w:rsidRPr="00142129">
        <w:rPr>
          <w:rStyle w:val="CharSubdNo"/>
        </w:rPr>
        <w:t>Subdivision</w:t>
      </w:r>
      <w:r w:rsidR="006138CE" w:rsidRPr="00142129">
        <w:rPr>
          <w:rStyle w:val="CharSubdNo"/>
        </w:rPr>
        <w:t> </w:t>
      </w:r>
      <w:r w:rsidRPr="00142129">
        <w:rPr>
          <w:rStyle w:val="CharSubdNo"/>
        </w:rPr>
        <w:t>38</w:t>
      </w:r>
      <w:r w:rsidR="00142129" w:rsidRPr="00142129">
        <w:rPr>
          <w:rStyle w:val="CharSubdNo"/>
        </w:rPr>
        <w:noBreakHyphen/>
      </w:r>
      <w:r w:rsidRPr="00142129">
        <w:rPr>
          <w:rStyle w:val="CharSubdNo"/>
        </w:rPr>
        <w:t>S</w:t>
      </w:r>
      <w:r w:rsidRPr="00F37DF5">
        <w:t>—</w:t>
      </w:r>
      <w:r w:rsidRPr="00142129">
        <w:rPr>
          <w:rStyle w:val="CharSubdText"/>
        </w:rPr>
        <w:t>Eligible emissions units</w:t>
      </w:r>
      <w:bookmarkEnd w:id="327"/>
    </w:p>
    <w:p w:rsidR="0023034C" w:rsidRPr="00F37DF5" w:rsidRDefault="0023034C" w:rsidP="0023034C">
      <w:pPr>
        <w:pStyle w:val="ActHead5"/>
      </w:pPr>
      <w:bookmarkStart w:id="328" w:name="_Toc63330511"/>
      <w:r w:rsidRPr="00142129">
        <w:rPr>
          <w:rStyle w:val="CharSectno"/>
        </w:rPr>
        <w:t>38</w:t>
      </w:r>
      <w:r w:rsidR="00142129" w:rsidRPr="00142129">
        <w:rPr>
          <w:rStyle w:val="CharSectno"/>
        </w:rPr>
        <w:noBreakHyphen/>
      </w:r>
      <w:r w:rsidRPr="00142129">
        <w:rPr>
          <w:rStyle w:val="CharSectno"/>
        </w:rPr>
        <w:t>590</w:t>
      </w:r>
      <w:r w:rsidRPr="00F37DF5">
        <w:t xml:space="preserve">  Eligible emissions units</w:t>
      </w:r>
      <w:bookmarkEnd w:id="328"/>
    </w:p>
    <w:p w:rsidR="0023034C" w:rsidRPr="00F37DF5" w:rsidRDefault="0023034C" w:rsidP="0023034C">
      <w:pPr>
        <w:pStyle w:val="subsection"/>
      </w:pPr>
      <w:r w:rsidRPr="00F37DF5">
        <w:tab/>
      </w:r>
      <w:r w:rsidRPr="00F37DF5">
        <w:tab/>
        <w:t xml:space="preserve">A supply of an </w:t>
      </w:r>
      <w:r w:rsidR="00142129" w:rsidRPr="00142129">
        <w:rPr>
          <w:position w:val="6"/>
          <w:sz w:val="16"/>
        </w:rPr>
        <w:t>*</w:t>
      </w:r>
      <w:r w:rsidRPr="00F37DF5">
        <w:t xml:space="preserve">eligible emissions unit is </w:t>
      </w:r>
      <w:r w:rsidRPr="00F37DF5">
        <w:rPr>
          <w:b/>
          <w:i/>
        </w:rPr>
        <w:t>GST</w:t>
      </w:r>
      <w:r w:rsidR="00142129">
        <w:rPr>
          <w:b/>
          <w:i/>
        </w:rPr>
        <w:noBreakHyphen/>
      </w:r>
      <w:r w:rsidRPr="00F37DF5">
        <w:rPr>
          <w:b/>
          <w:i/>
        </w:rPr>
        <w:t>free</w:t>
      </w:r>
      <w:r w:rsidRPr="00F37DF5">
        <w:t>.</w:t>
      </w:r>
    </w:p>
    <w:p w:rsidR="00AB6C92" w:rsidRPr="00F37DF5" w:rsidRDefault="00AB6C92" w:rsidP="00AB6C92">
      <w:pPr>
        <w:pStyle w:val="ActHead4"/>
      </w:pPr>
      <w:bookmarkStart w:id="329" w:name="_Toc63330512"/>
      <w:r w:rsidRPr="00142129">
        <w:rPr>
          <w:rStyle w:val="CharSubdNo"/>
        </w:rPr>
        <w:t>Subdivision</w:t>
      </w:r>
      <w:r w:rsidR="006138CE" w:rsidRPr="00142129">
        <w:rPr>
          <w:rStyle w:val="CharSubdNo"/>
        </w:rPr>
        <w:t> </w:t>
      </w:r>
      <w:r w:rsidRPr="00142129">
        <w:rPr>
          <w:rStyle w:val="CharSubdNo"/>
        </w:rPr>
        <w:t>38</w:t>
      </w:r>
      <w:r w:rsidR="00142129" w:rsidRPr="00142129">
        <w:rPr>
          <w:rStyle w:val="CharSubdNo"/>
        </w:rPr>
        <w:noBreakHyphen/>
      </w:r>
      <w:r w:rsidRPr="00142129">
        <w:rPr>
          <w:rStyle w:val="CharSubdNo"/>
        </w:rPr>
        <w:t>T</w:t>
      </w:r>
      <w:r w:rsidRPr="00F37DF5">
        <w:t>—</w:t>
      </w:r>
      <w:r w:rsidRPr="00142129">
        <w:rPr>
          <w:rStyle w:val="CharSubdText"/>
        </w:rPr>
        <w:t>Inbound intangible consumer supplies</w:t>
      </w:r>
      <w:bookmarkEnd w:id="329"/>
    </w:p>
    <w:p w:rsidR="00AB6C92" w:rsidRPr="00F37DF5" w:rsidRDefault="00AB6C92" w:rsidP="00AB6C92">
      <w:pPr>
        <w:pStyle w:val="ActHead5"/>
      </w:pPr>
      <w:bookmarkStart w:id="330" w:name="_Toc63330513"/>
      <w:r w:rsidRPr="00142129">
        <w:rPr>
          <w:rStyle w:val="CharSectno"/>
        </w:rPr>
        <w:t>38</w:t>
      </w:r>
      <w:r w:rsidR="00142129" w:rsidRPr="00142129">
        <w:rPr>
          <w:rStyle w:val="CharSectno"/>
        </w:rPr>
        <w:noBreakHyphen/>
      </w:r>
      <w:r w:rsidRPr="00142129">
        <w:rPr>
          <w:rStyle w:val="CharSectno"/>
        </w:rPr>
        <w:t>610</w:t>
      </w:r>
      <w:r w:rsidRPr="00F37DF5">
        <w:t xml:space="preserve">  Inbound intangible consumer supplies</w:t>
      </w:r>
      <w:bookmarkEnd w:id="330"/>
    </w:p>
    <w:p w:rsidR="00AB6C92" w:rsidRPr="00F37DF5" w:rsidRDefault="00AB6C92" w:rsidP="00AB6C92">
      <w:pPr>
        <w:pStyle w:val="subsection"/>
      </w:pPr>
      <w:r w:rsidRPr="00F37DF5">
        <w:tab/>
        <w:t>(1)</w:t>
      </w:r>
      <w:r w:rsidRPr="00F37DF5">
        <w:tab/>
        <w:t xml:space="preserve">An </w:t>
      </w:r>
      <w:r w:rsidR="00142129" w:rsidRPr="00142129">
        <w:rPr>
          <w:position w:val="6"/>
          <w:sz w:val="16"/>
        </w:rPr>
        <w:t>*</w:t>
      </w:r>
      <w:r w:rsidRPr="00F37DF5">
        <w:t xml:space="preserve">inbound intangible consumer supply is </w:t>
      </w:r>
      <w:r w:rsidRPr="00F37DF5">
        <w:rPr>
          <w:b/>
          <w:i/>
        </w:rPr>
        <w:t>GST</w:t>
      </w:r>
      <w:r w:rsidR="00142129">
        <w:rPr>
          <w:b/>
          <w:i/>
        </w:rPr>
        <w:noBreakHyphen/>
      </w:r>
      <w:r w:rsidRPr="00F37DF5">
        <w:rPr>
          <w:b/>
          <w:i/>
        </w:rPr>
        <w:t>free</w:t>
      </w:r>
      <w:r w:rsidRPr="00F37DF5">
        <w:t xml:space="preserve"> if:</w:t>
      </w:r>
    </w:p>
    <w:p w:rsidR="00AB6C92" w:rsidRPr="00F37DF5" w:rsidRDefault="00AB6C92" w:rsidP="00AB6C92">
      <w:pPr>
        <w:pStyle w:val="paragraph"/>
      </w:pPr>
      <w:r w:rsidRPr="00F37DF5">
        <w:tab/>
        <w:t>(a)</w:t>
      </w:r>
      <w:r w:rsidRPr="00F37DF5">
        <w:tab/>
        <w:t xml:space="preserve">it is made by a </w:t>
      </w:r>
      <w:r w:rsidR="00142129" w:rsidRPr="00142129">
        <w:rPr>
          <w:position w:val="6"/>
          <w:sz w:val="16"/>
        </w:rPr>
        <w:t>*</w:t>
      </w:r>
      <w:r w:rsidRPr="00F37DF5">
        <w:t>non</w:t>
      </w:r>
      <w:r w:rsidR="00142129">
        <w:noBreakHyphen/>
      </w:r>
      <w:r w:rsidRPr="00F37DF5">
        <w:t>resident; and</w:t>
      </w:r>
    </w:p>
    <w:p w:rsidR="00AB6C92" w:rsidRPr="00F37DF5" w:rsidRDefault="00AB6C92" w:rsidP="00AB6C92">
      <w:pPr>
        <w:pStyle w:val="paragraph"/>
      </w:pPr>
      <w:r w:rsidRPr="00F37DF5">
        <w:tab/>
        <w:t>(b)</w:t>
      </w:r>
      <w:r w:rsidRPr="00F37DF5">
        <w:tab/>
        <w:t xml:space="preserve">it is covered by a determination under </w:t>
      </w:r>
      <w:r w:rsidR="006138CE" w:rsidRPr="00F37DF5">
        <w:t>subsection (</w:t>
      </w:r>
      <w:r w:rsidRPr="00F37DF5">
        <w:t>2).</w:t>
      </w:r>
    </w:p>
    <w:p w:rsidR="00AB6C92" w:rsidRPr="00F37DF5" w:rsidRDefault="00AB6C92" w:rsidP="00AB6C92">
      <w:pPr>
        <w:pStyle w:val="subsection"/>
      </w:pPr>
      <w:r w:rsidRPr="00F37DF5">
        <w:tab/>
        <w:t>(2)</w:t>
      </w:r>
      <w:r w:rsidRPr="00F37DF5">
        <w:tab/>
        <w:t xml:space="preserve">The Minister may, by legislative instrument, determine that a specified class of </w:t>
      </w:r>
      <w:r w:rsidR="00142129" w:rsidRPr="00142129">
        <w:rPr>
          <w:position w:val="6"/>
          <w:sz w:val="16"/>
        </w:rPr>
        <w:t>*</w:t>
      </w:r>
      <w:r w:rsidRPr="00F37DF5">
        <w:t>inbound intangible consumer supplies are GST</w:t>
      </w:r>
      <w:r w:rsidR="00142129">
        <w:noBreakHyphen/>
      </w:r>
      <w:r w:rsidRPr="00F37DF5">
        <w:t>free.</w:t>
      </w:r>
    </w:p>
    <w:p w:rsidR="00AB6C92" w:rsidRPr="00F37DF5" w:rsidRDefault="00AB6C92" w:rsidP="00AB6C92">
      <w:pPr>
        <w:pStyle w:val="subsection"/>
      </w:pPr>
      <w:r w:rsidRPr="00F37DF5">
        <w:tab/>
        <w:t>(3)</w:t>
      </w:r>
      <w:r w:rsidRPr="00F37DF5">
        <w:tab/>
        <w:t>However, the Minister must not make the determination unless:</w:t>
      </w:r>
    </w:p>
    <w:p w:rsidR="00AB6C92" w:rsidRPr="00F37DF5" w:rsidRDefault="00AB6C92" w:rsidP="00AB6C92">
      <w:pPr>
        <w:pStyle w:val="paragraph"/>
      </w:pPr>
      <w:r w:rsidRPr="00F37DF5">
        <w:tab/>
        <w:t>(a)</w:t>
      </w:r>
      <w:r w:rsidRPr="00F37DF5">
        <w:tab/>
        <w:t xml:space="preserve">the </w:t>
      </w:r>
      <w:r w:rsidR="00142129" w:rsidRPr="00142129">
        <w:rPr>
          <w:position w:val="6"/>
          <w:sz w:val="16"/>
        </w:rPr>
        <w:t>*</w:t>
      </w:r>
      <w:r w:rsidRPr="00F37DF5">
        <w:t xml:space="preserve">Foreign Minister has advised the Minister in writing that the treatment of the class of supplies under the </w:t>
      </w:r>
      <w:r w:rsidR="00142129" w:rsidRPr="00142129">
        <w:rPr>
          <w:position w:val="6"/>
          <w:sz w:val="16"/>
        </w:rPr>
        <w:t>*</w:t>
      </w:r>
      <w:r w:rsidRPr="00F37DF5">
        <w:t>GST law would, apart from the determination, be inconsistent with Australia’s international obligations; and</w:t>
      </w:r>
    </w:p>
    <w:p w:rsidR="00AB6C92" w:rsidRPr="00F37DF5" w:rsidRDefault="00AB6C92" w:rsidP="00AB6C92">
      <w:pPr>
        <w:pStyle w:val="paragraph"/>
      </w:pPr>
      <w:r w:rsidRPr="00F37DF5">
        <w:tab/>
        <w:t>(b)</w:t>
      </w:r>
      <w:r w:rsidRPr="00F37DF5">
        <w:tab/>
        <w:t xml:space="preserve">the Minister is satisfied that similar supplies made by </w:t>
      </w:r>
      <w:r w:rsidR="00142129" w:rsidRPr="00142129">
        <w:rPr>
          <w:position w:val="6"/>
          <w:sz w:val="16"/>
        </w:rPr>
        <w:t>*</w:t>
      </w:r>
      <w:r w:rsidRPr="00F37DF5">
        <w:t>Australian residents would be GST</w:t>
      </w:r>
      <w:r w:rsidR="00142129">
        <w:noBreakHyphen/>
      </w:r>
      <w:r w:rsidRPr="00F37DF5">
        <w:t>free.</w:t>
      </w:r>
    </w:p>
    <w:p w:rsidR="00300522" w:rsidRPr="00F37DF5" w:rsidRDefault="00300522" w:rsidP="00A36DB5">
      <w:pPr>
        <w:pStyle w:val="ActHead3"/>
        <w:pageBreakBefore/>
      </w:pPr>
      <w:bookmarkStart w:id="331" w:name="_Toc63330514"/>
      <w:r w:rsidRPr="00142129">
        <w:rPr>
          <w:rStyle w:val="CharDivNo"/>
        </w:rPr>
        <w:t>Division</w:t>
      </w:r>
      <w:r w:rsidR="006138CE" w:rsidRPr="00142129">
        <w:rPr>
          <w:rStyle w:val="CharDivNo"/>
        </w:rPr>
        <w:t> </w:t>
      </w:r>
      <w:r w:rsidRPr="00142129">
        <w:rPr>
          <w:rStyle w:val="CharDivNo"/>
        </w:rPr>
        <w:t>40</w:t>
      </w:r>
      <w:r w:rsidRPr="00F37DF5">
        <w:t>—</w:t>
      </w:r>
      <w:r w:rsidRPr="00142129">
        <w:rPr>
          <w:rStyle w:val="CharDivText"/>
        </w:rPr>
        <w:t>Input taxed supplies</w:t>
      </w:r>
      <w:bookmarkEnd w:id="331"/>
    </w:p>
    <w:p w:rsidR="00300522" w:rsidRPr="00F37DF5" w:rsidRDefault="00300522" w:rsidP="00300522">
      <w:pPr>
        <w:pStyle w:val="TofSectsHeading"/>
      </w:pPr>
      <w:r w:rsidRPr="00F37DF5">
        <w:t>Table of Subdivisions</w:t>
      </w:r>
    </w:p>
    <w:p w:rsidR="00300522" w:rsidRPr="00F37DF5" w:rsidRDefault="00300522" w:rsidP="00300522">
      <w:pPr>
        <w:pStyle w:val="TofSectsSubdiv"/>
      </w:pPr>
      <w:r w:rsidRPr="00F37DF5">
        <w:t>40</w:t>
      </w:r>
      <w:r w:rsidR="00142129">
        <w:noBreakHyphen/>
      </w:r>
      <w:r w:rsidRPr="00F37DF5">
        <w:t>A</w:t>
      </w:r>
      <w:r w:rsidRPr="00F37DF5">
        <w:tab/>
        <w:t>Financial supplies</w:t>
      </w:r>
    </w:p>
    <w:p w:rsidR="00300522" w:rsidRPr="00F37DF5" w:rsidRDefault="00300522" w:rsidP="00300522">
      <w:pPr>
        <w:pStyle w:val="TofSectsSubdiv"/>
      </w:pPr>
      <w:r w:rsidRPr="00F37DF5">
        <w:t>40</w:t>
      </w:r>
      <w:r w:rsidR="00142129">
        <w:noBreakHyphen/>
      </w:r>
      <w:r w:rsidRPr="00F37DF5">
        <w:t>B</w:t>
      </w:r>
      <w:r w:rsidRPr="00F37DF5">
        <w:tab/>
        <w:t>Residential rent</w:t>
      </w:r>
    </w:p>
    <w:p w:rsidR="00300522" w:rsidRPr="00F37DF5" w:rsidRDefault="00300522" w:rsidP="00300522">
      <w:pPr>
        <w:pStyle w:val="TofSectsSubdiv"/>
      </w:pPr>
      <w:r w:rsidRPr="00F37DF5">
        <w:t>40</w:t>
      </w:r>
      <w:r w:rsidR="00142129">
        <w:noBreakHyphen/>
      </w:r>
      <w:r w:rsidRPr="00F37DF5">
        <w:t>C</w:t>
      </w:r>
      <w:r w:rsidRPr="00F37DF5">
        <w:tab/>
        <w:t>Residential premises</w:t>
      </w:r>
    </w:p>
    <w:p w:rsidR="00300522" w:rsidRPr="00F37DF5" w:rsidRDefault="00300522" w:rsidP="00300522">
      <w:pPr>
        <w:pStyle w:val="TofSectsSubdiv"/>
      </w:pPr>
      <w:r w:rsidRPr="00F37DF5">
        <w:t>40</w:t>
      </w:r>
      <w:r w:rsidR="00142129">
        <w:noBreakHyphen/>
      </w:r>
      <w:r w:rsidRPr="00F37DF5">
        <w:t>D</w:t>
      </w:r>
      <w:r w:rsidRPr="00F37DF5">
        <w:tab/>
        <w:t>Precious metals</w:t>
      </w:r>
    </w:p>
    <w:p w:rsidR="00300522" w:rsidRPr="00F37DF5" w:rsidRDefault="00300522" w:rsidP="00300522">
      <w:pPr>
        <w:pStyle w:val="TofSectsSubdiv"/>
      </w:pPr>
      <w:r w:rsidRPr="00F37DF5">
        <w:t>40</w:t>
      </w:r>
      <w:r w:rsidR="00142129">
        <w:noBreakHyphen/>
      </w:r>
      <w:r w:rsidRPr="00F37DF5">
        <w:t>E</w:t>
      </w:r>
      <w:r w:rsidRPr="00F37DF5">
        <w:tab/>
        <w:t>School tuckshops and canteens</w:t>
      </w:r>
    </w:p>
    <w:p w:rsidR="00C4033D" w:rsidRPr="00F37DF5" w:rsidRDefault="00C4033D" w:rsidP="00300522">
      <w:pPr>
        <w:pStyle w:val="TofSectsSubdiv"/>
      </w:pPr>
      <w:r w:rsidRPr="00F37DF5">
        <w:t>40</w:t>
      </w:r>
      <w:r w:rsidR="00142129">
        <w:noBreakHyphen/>
      </w:r>
      <w:r w:rsidRPr="00F37DF5">
        <w:t>F</w:t>
      </w:r>
      <w:r w:rsidRPr="00F37DF5">
        <w:tab/>
        <w:t>Fund</w:t>
      </w:r>
      <w:r w:rsidR="00142129">
        <w:noBreakHyphen/>
      </w:r>
      <w:r w:rsidRPr="00F37DF5">
        <w:t>raising events conducted by charities etc.</w:t>
      </w:r>
    </w:p>
    <w:p w:rsidR="00AB6C92" w:rsidRPr="00F37DF5" w:rsidRDefault="00AB6C92" w:rsidP="00300522">
      <w:pPr>
        <w:pStyle w:val="TofSectsSubdiv"/>
      </w:pPr>
      <w:r w:rsidRPr="00F37DF5">
        <w:t>40</w:t>
      </w:r>
      <w:r w:rsidR="00142129">
        <w:noBreakHyphen/>
      </w:r>
      <w:r w:rsidRPr="00F37DF5">
        <w:t>G</w:t>
      </w:r>
      <w:r w:rsidRPr="00F37DF5">
        <w:tab/>
      </w:r>
      <w:r w:rsidR="00865824" w:rsidRPr="00F37DF5">
        <w:t>Inbound intangible consumer supplies</w:t>
      </w:r>
    </w:p>
    <w:p w:rsidR="00300522" w:rsidRPr="00F37DF5" w:rsidRDefault="00300522" w:rsidP="00300522">
      <w:pPr>
        <w:pStyle w:val="ActHead5"/>
      </w:pPr>
      <w:bookmarkStart w:id="332" w:name="_Toc63330515"/>
      <w:r w:rsidRPr="00142129">
        <w:rPr>
          <w:rStyle w:val="CharSectno"/>
        </w:rPr>
        <w:t>40</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332"/>
    </w:p>
    <w:p w:rsidR="00300522" w:rsidRPr="00F37DF5" w:rsidRDefault="00300522" w:rsidP="00300522">
      <w:pPr>
        <w:pStyle w:val="BoxText"/>
      </w:pPr>
      <w:r w:rsidRPr="00F37DF5">
        <w:t xml:space="preserve">This </w:t>
      </w:r>
      <w:r w:rsidR="00A53099" w:rsidRPr="00F37DF5">
        <w:t>Division</w:t>
      </w:r>
      <w:r w:rsidR="00A36DB5" w:rsidRPr="00F37DF5">
        <w:t xml:space="preserve"> </w:t>
      </w:r>
      <w:r w:rsidRPr="00F37DF5">
        <w:t>provides for the supplies that are input taxed. If a supply is input taxed, then:</w:t>
      </w:r>
    </w:p>
    <w:p w:rsidR="00300522" w:rsidRPr="00F37DF5" w:rsidRDefault="00300522" w:rsidP="00300522">
      <w:pPr>
        <w:pStyle w:val="BoxList"/>
      </w:pPr>
      <w:r w:rsidRPr="00F37DF5">
        <w:t>•</w:t>
      </w:r>
      <w:r w:rsidRPr="00F37DF5">
        <w:tab/>
        <w:t>no GST is payable on the supply;</w:t>
      </w:r>
    </w:p>
    <w:p w:rsidR="00300522" w:rsidRPr="00F37DF5" w:rsidRDefault="00300522" w:rsidP="00300522">
      <w:pPr>
        <w:pStyle w:val="BoxList"/>
      </w:pPr>
      <w:r w:rsidRPr="00F37DF5">
        <w:t>•</w:t>
      </w:r>
      <w:r w:rsidRPr="00F37DF5">
        <w:tab/>
        <w:t>there is no entitlement to an input tax credit for anything acquired or imported to make the supply (see sections</w:t>
      </w:r>
      <w:r w:rsidR="006138CE" w:rsidRPr="00F37DF5">
        <w:t> </w:t>
      </w:r>
      <w:r w:rsidRPr="00F37DF5">
        <w:t>11</w:t>
      </w:r>
      <w:r w:rsidR="00142129">
        <w:noBreakHyphen/>
      </w:r>
      <w:r w:rsidRPr="00F37DF5">
        <w:t>15 and 15</w:t>
      </w:r>
      <w:r w:rsidR="00142129">
        <w:noBreakHyphen/>
      </w:r>
      <w:r w:rsidRPr="00F37DF5">
        <w:t>10).</w:t>
      </w:r>
    </w:p>
    <w:p w:rsidR="00300522" w:rsidRPr="00F37DF5" w:rsidRDefault="00300522" w:rsidP="00300522">
      <w:pPr>
        <w:pStyle w:val="TLPBoxTextnote"/>
      </w:pPr>
      <w:r w:rsidRPr="00F37DF5">
        <w:t>For the basic rules about supplies that are input taxed, see sections</w:t>
      </w:r>
      <w:r w:rsidR="006138CE" w:rsidRPr="00F37DF5">
        <w:t> </w:t>
      </w:r>
      <w:r w:rsidRPr="00F37DF5">
        <w:t>9</w:t>
      </w:r>
      <w:r w:rsidR="00142129">
        <w:noBreakHyphen/>
      </w:r>
      <w:r w:rsidRPr="00F37DF5">
        <w:t>30 and 9</w:t>
      </w:r>
      <w:r w:rsidR="00142129">
        <w:noBreakHyphen/>
      </w:r>
      <w:r w:rsidRPr="00F37DF5">
        <w:t>80.</w:t>
      </w:r>
    </w:p>
    <w:p w:rsidR="00300522" w:rsidRPr="00F37DF5" w:rsidRDefault="00300522" w:rsidP="00300522">
      <w:pPr>
        <w:pStyle w:val="ActHead4"/>
      </w:pPr>
      <w:bookmarkStart w:id="333" w:name="_Toc63330516"/>
      <w:r w:rsidRPr="00142129">
        <w:rPr>
          <w:rStyle w:val="CharSubdNo"/>
        </w:rPr>
        <w:t>Subdivision</w:t>
      </w:r>
      <w:r w:rsidR="006138CE" w:rsidRPr="00142129">
        <w:rPr>
          <w:rStyle w:val="CharSubdNo"/>
        </w:rPr>
        <w:t> </w:t>
      </w:r>
      <w:r w:rsidRPr="00142129">
        <w:rPr>
          <w:rStyle w:val="CharSubdNo"/>
        </w:rPr>
        <w:t>40</w:t>
      </w:r>
      <w:r w:rsidR="00142129" w:rsidRPr="00142129">
        <w:rPr>
          <w:rStyle w:val="CharSubdNo"/>
        </w:rPr>
        <w:noBreakHyphen/>
      </w:r>
      <w:r w:rsidRPr="00142129">
        <w:rPr>
          <w:rStyle w:val="CharSubdNo"/>
        </w:rPr>
        <w:t>A</w:t>
      </w:r>
      <w:r w:rsidRPr="00F37DF5">
        <w:t>—</w:t>
      </w:r>
      <w:r w:rsidRPr="00142129">
        <w:rPr>
          <w:rStyle w:val="CharSubdText"/>
        </w:rPr>
        <w:t>Financial supplies</w:t>
      </w:r>
      <w:bookmarkEnd w:id="333"/>
    </w:p>
    <w:p w:rsidR="00300522" w:rsidRPr="00F37DF5" w:rsidRDefault="00300522" w:rsidP="00300522">
      <w:pPr>
        <w:pStyle w:val="ActHead5"/>
      </w:pPr>
      <w:bookmarkStart w:id="334" w:name="_Toc63330517"/>
      <w:r w:rsidRPr="00142129">
        <w:rPr>
          <w:rStyle w:val="CharSectno"/>
        </w:rPr>
        <w:t>40</w:t>
      </w:r>
      <w:r w:rsidR="00142129" w:rsidRPr="00142129">
        <w:rPr>
          <w:rStyle w:val="CharSectno"/>
        </w:rPr>
        <w:noBreakHyphen/>
      </w:r>
      <w:r w:rsidRPr="00142129">
        <w:rPr>
          <w:rStyle w:val="CharSectno"/>
        </w:rPr>
        <w:t>5</w:t>
      </w:r>
      <w:r w:rsidRPr="00F37DF5">
        <w:t xml:space="preserve">  Financial supplies</w:t>
      </w:r>
      <w:bookmarkEnd w:id="334"/>
    </w:p>
    <w:p w:rsidR="00300522" w:rsidRPr="00F37DF5" w:rsidRDefault="00300522" w:rsidP="00300522">
      <w:pPr>
        <w:pStyle w:val="subsection"/>
      </w:pPr>
      <w:r w:rsidRPr="00F37DF5">
        <w:tab/>
        <w:t>(1)</w:t>
      </w:r>
      <w:r w:rsidRPr="00F37DF5">
        <w:tab/>
        <w:t xml:space="preserve">A </w:t>
      </w:r>
      <w:r w:rsidR="00142129" w:rsidRPr="00142129">
        <w:rPr>
          <w:position w:val="6"/>
          <w:sz w:val="16"/>
          <w:szCs w:val="16"/>
        </w:rPr>
        <w:t>*</w:t>
      </w:r>
      <w:r w:rsidRPr="00F37DF5">
        <w:t xml:space="preserve">financial supply is </w:t>
      </w:r>
      <w:r w:rsidRPr="00F37DF5">
        <w:rPr>
          <w:b/>
          <w:bCs/>
          <w:i/>
          <w:iCs/>
        </w:rPr>
        <w:t>input taxed</w:t>
      </w:r>
      <w:r w:rsidRPr="00F37DF5">
        <w:t>.</w:t>
      </w:r>
    </w:p>
    <w:p w:rsidR="00300522" w:rsidRPr="00F37DF5" w:rsidRDefault="00300522" w:rsidP="00300522">
      <w:pPr>
        <w:pStyle w:val="subsection"/>
      </w:pPr>
      <w:r w:rsidRPr="00F37DF5">
        <w:tab/>
        <w:t>(2)</w:t>
      </w:r>
      <w:r w:rsidRPr="00F37DF5">
        <w:tab/>
      </w:r>
      <w:r w:rsidRPr="00F37DF5">
        <w:rPr>
          <w:b/>
          <w:bCs/>
          <w:i/>
          <w:iCs/>
        </w:rPr>
        <w:t>Financial supply</w:t>
      </w:r>
      <w:r w:rsidRPr="00F37DF5">
        <w:t xml:space="preserve"> has the meaning given by the regulations.</w:t>
      </w:r>
    </w:p>
    <w:p w:rsidR="00300522" w:rsidRPr="00F37DF5" w:rsidRDefault="00300522" w:rsidP="00300522">
      <w:pPr>
        <w:pStyle w:val="ActHead4"/>
      </w:pPr>
      <w:bookmarkStart w:id="335" w:name="_Toc63330518"/>
      <w:r w:rsidRPr="00142129">
        <w:rPr>
          <w:rStyle w:val="CharSubdNo"/>
        </w:rPr>
        <w:t>Subdivision</w:t>
      </w:r>
      <w:r w:rsidR="006138CE" w:rsidRPr="00142129">
        <w:rPr>
          <w:rStyle w:val="CharSubdNo"/>
        </w:rPr>
        <w:t> </w:t>
      </w:r>
      <w:r w:rsidRPr="00142129">
        <w:rPr>
          <w:rStyle w:val="CharSubdNo"/>
        </w:rPr>
        <w:t>40</w:t>
      </w:r>
      <w:r w:rsidR="00142129" w:rsidRPr="00142129">
        <w:rPr>
          <w:rStyle w:val="CharSubdNo"/>
        </w:rPr>
        <w:noBreakHyphen/>
      </w:r>
      <w:r w:rsidRPr="00142129">
        <w:rPr>
          <w:rStyle w:val="CharSubdNo"/>
        </w:rPr>
        <w:t>B</w:t>
      </w:r>
      <w:r w:rsidRPr="00F37DF5">
        <w:t>—</w:t>
      </w:r>
      <w:r w:rsidRPr="00142129">
        <w:rPr>
          <w:rStyle w:val="CharSubdText"/>
        </w:rPr>
        <w:t>Residential rent</w:t>
      </w:r>
      <w:bookmarkEnd w:id="335"/>
    </w:p>
    <w:p w:rsidR="00300522" w:rsidRPr="00F37DF5" w:rsidRDefault="00300522" w:rsidP="00300522">
      <w:pPr>
        <w:pStyle w:val="ActHead5"/>
      </w:pPr>
      <w:bookmarkStart w:id="336" w:name="_Toc63330519"/>
      <w:r w:rsidRPr="00142129">
        <w:rPr>
          <w:rStyle w:val="CharSectno"/>
        </w:rPr>
        <w:t>40</w:t>
      </w:r>
      <w:r w:rsidR="00142129" w:rsidRPr="00142129">
        <w:rPr>
          <w:rStyle w:val="CharSectno"/>
        </w:rPr>
        <w:noBreakHyphen/>
      </w:r>
      <w:r w:rsidRPr="00142129">
        <w:rPr>
          <w:rStyle w:val="CharSectno"/>
        </w:rPr>
        <w:t>35</w:t>
      </w:r>
      <w:r w:rsidRPr="00F37DF5">
        <w:t xml:space="preserve">  Residential rent</w:t>
      </w:r>
      <w:bookmarkEnd w:id="336"/>
    </w:p>
    <w:p w:rsidR="00300522" w:rsidRPr="00F37DF5" w:rsidRDefault="00300522" w:rsidP="00300522">
      <w:pPr>
        <w:pStyle w:val="subsection"/>
      </w:pPr>
      <w:r w:rsidRPr="00F37DF5">
        <w:tab/>
        <w:t>(1)</w:t>
      </w:r>
      <w:r w:rsidRPr="00F37DF5">
        <w:tab/>
        <w:t xml:space="preserve">A supply of premises that is by way of lease, hire or licence (including a renewal or extension of a lease, hire or licence) is </w:t>
      </w:r>
      <w:r w:rsidRPr="00F37DF5">
        <w:rPr>
          <w:b/>
          <w:bCs/>
          <w:i/>
          <w:iCs/>
        </w:rPr>
        <w:t>input taxed</w:t>
      </w:r>
      <w:r w:rsidRPr="00F37DF5">
        <w:t xml:space="preserve"> if:</w:t>
      </w:r>
    </w:p>
    <w:p w:rsidR="00300522" w:rsidRPr="00F37DF5" w:rsidRDefault="00300522" w:rsidP="00300522">
      <w:pPr>
        <w:pStyle w:val="paragraph"/>
      </w:pPr>
      <w:r w:rsidRPr="00F37DF5">
        <w:tab/>
        <w:t>(a)</w:t>
      </w:r>
      <w:r w:rsidRPr="00F37DF5">
        <w:tab/>
        <w:t xml:space="preserve">the supply is of </w:t>
      </w:r>
      <w:r w:rsidR="00142129" w:rsidRPr="00142129">
        <w:rPr>
          <w:position w:val="6"/>
          <w:sz w:val="16"/>
          <w:szCs w:val="16"/>
        </w:rPr>
        <w:t>*</w:t>
      </w:r>
      <w:r w:rsidRPr="00F37DF5">
        <w:t xml:space="preserve">residential premises (other than a supply of </w:t>
      </w:r>
      <w:r w:rsidR="00142129" w:rsidRPr="00142129">
        <w:rPr>
          <w:position w:val="6"/>
          <w:sz w:val="16"/>
        </w:rPr>
        <w:t>*</w:t>
      </w:r>
      <w:r w:rsidRPr="00F37DF5">
        <w:t>commercial residential premises or a supply of accommodation in commercial residential premises provided to an individual by the entity that owns or controls the commercial residential premises); or</w:t>
      </w:r>
    </w:p>
    <w:p w:rsidR="00300522" w:rsidRPr="00F37DF5" w:rsidRDefault="00300522" w:rsidP="00300522">
      <w:pPr>
        <w:pStyle w:val="paragraph"/>
      </w:pPr>
      <w:r w:rsidRPr="00F37DF5">
        <w:tab/>
        <w:t>(b)</w:t>
      </w:r>
      <w:r w:rsidRPr="00F37DF5">
        <w:tab/>
        <w:t xml:space="preserve">the supply is of </w:t>
      </w:r>
      <w:r w:rsidR="00142129" w:rsidRPr="00142129">
        <w:rPr>
          <w:position w:val="6"/>
          <w:sz w:val="16"/>
          <w:szCs w:val="16"/>
        </w:rPr>
        <w:t>*</w:t>
      </w:r>
      <w:r w:rsidRPr="00F37DF5">
        <w:t>commercial accommodation and Division</w:t>
      </w:r>
      <w:r w:rsidR="006138CE" w:rsidRPr="00F37DF5">
        <w:t> </w:t>
      </w:r>
      <w:r w:rsidRPr="00F37DF5">
        <w:t>87 (which is about long</w:t>
      </w:r>
      <w:r w:rsidR="00142129">
        <w:noBreakHyphen/>
      </w:r>
      <w:r w:rsidRPr="00F37DF5">
        <w:t>term accommodation in commercial premises) would apply to the supply but for a choice made by the supplier under section</w:t>
      </w:r>
      <w:r w:rsidR="006138CE" w:rsidRPr="00F37DF5">
        <w:t> </w:t>
      </w:r>
      <w:r w:rsidRPr="00F37DF5">
        <w:t>87</w:t>
      </w:r>
      <w:r w:rsidR="00142129">
        <w:noBreakHyphen/>
      </w:r>
      <w:r w:rsidRPr="00F37DF5">
        <w:t>25.</w:t>
      </w:r>
    </w:p>
    <w:p w:rsidR="00300522" w:rsidRPr="00F37DF5" w:rsidRDefault="00300522" w:rsidP="00300522">
      <w:pPr>
        <w:pStyle w:val="subsection"/>
      </w:pPr>
      <w:r w:rsidRPr="00F37DF5">
        <w:tab/>
        <w:t>(1A)</w:t>
      </w:r>
      <w:r w:rsidRPr="00F37DF5">
        <w:tab/>
        <w:t xml:space="preserve">A supply of a berth at a marina that is by way of lease, hire or licence (including a renewal or extension of a lease, hire or licence) is </w:t>
      </w:r>
      <w:r w:rsidRPr="00F37DF5">
        <w:rPr>
          <w:b/>
          <w:bCs/>
          <w:i/>
          <w:iCs/>
        </w:rPr>
        <w:t>input taxed</w:t>
      </w:r>
      <w:r w:rsidRPr="00F37DF5">
        <w:t xml:space="preserve"> if:</w:t>
      </w:r>
    </w:p>
    <w:p w:rsidR="00300522" w:rsidRPr="00F37DF5" w:rsidRDefault="00300522" w:rsidP="00300522">
      <w:pPr>
        <w:pStyle w:val="paragraph"/>
      </w:pPr>
      <w:r w:rsidRPr="00F37DF5">
        <w:tab/>
        <w:t>(a)</w:t>
      </w:r>
      <w:r w:rsidRPr="00F37DF5">
        <w:tab/>
        <w:t xml:space="preserve">the berth is occupied, or is to be occupied, by a </w:t>
      </w:r>
      <w:r w:rsidR="00142129" w:rsidRPr="00142129">
        <w:rPr>
          <w:position w:val="6"/>
          <w:sz w:val="16"/>
          <w:szCs w:val="16"/>
        </w:rPr>
        <w:t>*</w:t>
      </w:r>
      <w:r w:rsidRPr="00F37DF5">
        <w:t>ship used as a residence; and</w:t>
      </w:r>
    </w:p>
    <w:p w:rsidR="00300522" w:rsidRPr="00F37DF5" w:rsidRDefault="00300522" w:rsidP="00300522">
      <w:pPr>
        <w:pStyle w:val="paragraph"/>
      </w:pPr>
      <w:r w:rsidRPr="00F37DF5">
        <w:tab/>
        <w:t>(b)</w:t>
      </w:r>
      <w:r w:rsidRPr="00F37DF5">
        <w:tab/>
        <w:t xml:space="preserve">the supply is of </w:t>
      </w:r>
      <w:r w:rsidR="00142129" w:rsidRPr="00142129">
        <w:rPr>
          <w:position w:val="6"/>
          <w:sz w:val="16"/>
          <w:szCs w:val="16"/>
        </w:rPr>
        <w:t>*</w:t>
      </w:r>
      <w:r w:rsidRPr="00F37DF5">
        <w:t>commercial accommodation and Division</w:t>
      </w:r>
      <w:r w:rsidR="006138CE" w:rsidRPr="00F37DF5">
        <w:t> </w:t>
      </w:r>
      <w:r w:rsidRPr="00F37DF5">
        <w:t>87 (which is about long</w:t>
      </w:r>
      <w:r w:rsidR="00142129">
        <w:noBreakHyphen/>
      </w:r>
      <w:r w:rsidRPr="00F37DF5">
        <w:t>term accommodation in commercial premises) would apply to the supply but for a choice made by the supplier under section</w:t>
      </w:r>
      <w:r w:rsidR="006138CE" w:rsidRPr="00F37DF5">
        <w:t> </w:t>
      </w:r>
      <w:r w:rsidRPr="00F37DF5">
        <w:t>87</w:t>
      </w:r>
      <w:r w:rsidR="00142129">
        <w:noBreakHyphen/>
      </w:r>
      <w:r w:rsidRPr="00F37DF5">
        <w:t>25.</w:t>
      </w:r>
    </w:p>
    <w:p w:rsidR="00300522" w:rsidRPr="00F37DF5" w:rsidRDefault="00300522" w:rsidP="00300522">
      <w:pPr>
        <w:pStyle w:val="subsection"/>
      </w:pPr>
      <w:r w:rsidRPr="00F37DF5">
        <w:tab/>
        <w:t>(2)</w:t>
      </w:r>
      <w:r w:rsidRPr="00F37DF5">
        <w:tab/>
        <w:t>However:</w:t>
      </w:r>
    </w:p>
    <w:p w:rsidR="00300522" w:rsidRPr="00F37DF5" w:rsidRDefault="00300522" w:rsidP="00300522">
      <w:pPr>
        <w:pStyle w:val="paragraph"/>
      </w:pPr>
      <w:r w:rsidRPr="00F37DF5">
        <w:tab/>
        <w:t>(a)</w:t>
      </w:r>
      <w:r w:rsidRPr="00F37DF5">
        <w:tab/>
        <w:t>the supply is input taxed only to the extent that the premises are to be used predominantly for residential accommodation (regardless of the term of occupation); and</w:t>
      </w:r>
    </w:p>
    <w:p w:rsidR="00300522" w:rsidRPr="00F37DF5" w:rsidRDefault="00300522" w:rsidP="00300522">
      <w:pPr>
        <w:pStyle w:val="paragraph"/>
      </w:pPr>
      <w:r w:rsidRPr="00F37DF5">
        <w:tab/>
        <w:t>(b)</w:t>
      </w:r>
      <w:r w:rsidRPr="00F37DF5">
        <w:tab/>
        <w:t xml:space="preserve">the supply is not input taxed under this section if the lease, hire or licence, or the renewal or extension of a lease, hire or licence, is a </w:t>
      </w:r>
      <w:r w:rsidR="00142129" w:rsidRPr="00142129">
        <w:rPr>
          <w:position w:val="6"/>
          <w:sz w:val="16"/>
          <w:szCs w:val="16"/>
        </w:rPr>
        <w:t>*</w:t>
      </w:r>
      <w:r w:rsidRPr="00F37DF5">
        <w:t>long</w:t>
      </w:r>
      <w:r w:rsidR="00142129">
        <w:noBreakHyphen/>
      </w:r>
      <w:r w:rsidRPr="00F37DF5">
        <w:t>term lease.</w:t>
      </w:r>
    </w:p>
    <w:p w:rsidR="00300522" w:rsidRPr="00F37DF5" w:rsidRDefault="00300522" w:rsidP="00300522">
      <w:pPr>
        <w:pStyle w:val="ActHead4"/>
      </w:pPr>
      <w:bookmarkStart w:id="337" w:name="_Toc63330520"/>
      <w:r w:rsidRPr="00142129">
        <w:rPr>
          <w:rStyle w:val="CharSubdNo"/>
        </w:rPr>
        <w:t>Subdivision</w:t>
      </w:r>
      <w:r w:rsidR="006138CE" w:rsidRPr="00142129">
        <w:rPr>
          <w:rStyle w:val="CharSubdNo"/>
        </w:rPr>
        <w:t> </w:t>
      </w:r>
      <w:r w:rsidRPr="00142129">
        <w:rPr>
          <w:rStyle w:val="CharSubdNo"/>
        </w:rPr>
        <w:t>40</w:t>
      </w:r>
      <w:r w:rsidR="00142129" w:rsidRPr="00142129">
        <w:rPr>
          <w:rStyle w:val="CharSubdNo"/>
        </w:rPr>
        <w:noBreakHyphen/>
      </w:r>
      <w:r w:rsidRPr="00142129">
        <w:rPr>
          <w:rStyle w:val="CharSubdNo"/>
        </w:rPr>
        <w:t>C</w:t>
      </w:r>
      <w:r w:rsidRPr="00F37DF5">
        <w:t>—</w:t>
      </w:r>
      <w:r w:rsidRPr="00142129">
        <w:rPr>
          <w:rStyle w:val="CharSubdText"/>
        </w:rPr>
        <w:t>Residential premises</w:t>
      </w:r>
      <w:bookmarkEnd w:id="337"/>
    </w:p>
    <w:p w:rsidR="00300522" w:rsidRPr="00F37DF5" w:rsidRDefault="00300522" w:rsidP="00300522">
      <w:pPr>
        <w:pStyle w:val="ActHead5"/>
      </w:pPr>
      <w:bookmarkStart w:id="338" w:name="_Toc63330521"/>
      <w:r w:rsidRPr="00142129">
        <w:rPr>
          <w:rStyle w:val="CharSectno"/>
        </w:rPr>
        <w:t>40</w:t>
      </w:r>
      <w:r w:rsidR="00142129" w:rsidRPr="00142129">
        <w:rPr>
          <w:rStyle w:val="CharSectno"/>
        </w:rPr>
        <w:noBreakHyphen/>
      </w:r>
      <w:r w:rsidRPr="00142129">
        <w:rPr>
          <w:rStyle w:val="CharSectno"/>
        </w:rPr>
        <w:t>65</w:t>
      </w:r>
      <w:r w:rsidRPr="00F37DF5">
        <w:t xml:space="preserve">  Sales of residential premises</w:t>
      </w:r>
      <w:bookmarkEnd w:id="338"/>
    </w:p>
    <w:p w:rsidR="00300522" w:rsidRPr="00F37DF5" w:rsidRDefault="00300522" w:rsidP="00300522">
      <w:pPr>
        <w:pStyle w:val="subsection"/>
      </w:pPr>
      <w:r w:rsidRPr="00F37DF5">
        <w:tab/>
        <w:t>(1)</w:t>
      </w:r>
      <w:r w:rsidRPr="00F37DF5">
        <w:tab/>
        <w:t xml:space="preserve">A sale of </w:t>
      </w:r>
      <w:r w:rsidR="00142129" w:rsidRPr="00142129">
        <w:rPr>
          <w:position w:val="6"/>
          <w:sz w:val="16"/>
          <w:szCs w:val="16"/>
        </w:rPr>
        <w:t>*</w:t>
      </w:r>
      <w:r w:rsidRPr="00F37DF5">
        <w:t xml:space="preserve">real property is </w:t>
      </w:r>
      <w:r w:rsidRPr="00F37DF5">
        <w:rPr>
          <w:b/>
          <w:bCs/>
          <w:i/>
          <w:iCs/>
        </w:rPr>
        <w:t>input taxed</w:t>
      </w:r>
      <w:r w:rsidRPr="00F37DF5">
        <w:t xml:space="preserve">, but only to the extent that the property is </w:t>
      </w:r>
      <w:r w:rsidR="00142129" w:rsidRPr="00142129">
        <w:rPr>
          <w:position w:val="6"/>
          <w:sz w:val="16"/>
          <w:szCs w:val="16"/>
        </w:rPr>
        <w:t>*</w:t>
      </w:r>
      <w:r w:rsidRPr="00F37DF5">
        <w:t>residential premises to be used predominantly for residential accommodation (regardless of the term of occupation).</w:t>
      </w:r>
    </w:p>
    <w:p w:rsidR="00300522" w:rsidRPr="00F37DF5" w:rsidRDefault="00300522" w:rsidP="00300522">
      <w:pPr>
        <w:pStyle w:val="subsection"/>
      </w:pPr>
      <w:r w:rsidRPr="00F37DF5">
        <w:tab/>
        <w:t>(2)</w:t>
      </w:r>
      <w:r w:rsidRPr="00F37DF5">
        <w:tab/>
        <w:t xml:space="preserve">However, the sale is </w:t>
      </w:r>
      <w:r w:rsidRPr="00F37DF5">
        <w:rPr>
          <w:i/>
          <w:iCs/>
        </w:rPr>
        <w:t>not</w:t>
      </w:r>
      <w:r w:rsidRPr="00F37DF5">
        <w:t xml:space="preserve"> input taxed to the extent that the </w:t>
      </w:r>
      <w:r w:rsidR="00142129" w:rsidRPr="00142129">
        <w:rPr>
          <w:position w:val="6"/>
          <w:sz w:val="16"/>
          <w:szCs w:val="16"/>
        </w:rPr>
        <w:t>*</w:t>
      </w:r>
      <w:r w:rsidRPr="00F37DF5">
        <w:t xml:space="preserve">residential premises are: </w:t>
      </w:r>
    </w:p>
    <w:p w:rsidR="00300522" w:rsidRPr="00F37DF5" w:rsidRDefault="00300522" w:rsidP="00300522">
      <w:pPr>
        <w:pStyle w:val="paragraph"/>
        <w:keepNext/>
      </w:pPr>
      <w:r w:rsidRPr="00F37DF5">
        <w:tab/>
        <w:t>(a)</w:t>
      </w:r>
      <w:r w:rsidRPr="00F37DF5">
        <w:tab/>
      </w:r>
      <w:r w:rsidR="00142129" w:rsidRPr="00142129">
        <w:rPr>
          <w:position w:val="6"/>
          <w:sz w:val="16"/>
          <w:szCs w:val="16"/>
        </w:rPr>
        <w:t>*</w:t>
      </w:r>
      <w:r w:rsidRPr="00F37DF5">
        <w:t xml:space="preserve">commercial residential premises; or </w:t>
      </w:r>
    </w:p>
    <w:p w:rsidR="00300522" w:rsidRPr="00F37DF5" w:rsidRDefault="00300522" w:rsidP="00300522">
      <w:pPr>
        <w:pStyle w:val="paragraph"/>
        <w:keepNext/>
      </w:pPr>
      <w:r w:rsidRPr="00F37DF5">
        <w:tab/>
        <w:t>(b)</w:t>
      </w:r>
      <w:r w:rsidRPr="00F37DF5">
        <w:tab/>
      </w:r>
      <w:r w:rsidR="00142129" w:rsidRPr="00142129">
        <w:rPr>
          <w:position w:val="6"/>
          <w:sz w:val="16"/>
          <w:szCs w:val="16"/>
        </w:rPr>
        <w:t>*</w:t>
      </w:r>
      <w:r w:rsidRPr="00F37DF5">
        <w:t>new residential premises other than those used for residential accommodation (regardless of the term of occupation) before 2</w:t>
      </w:r>
      <w:r w:rsidR="006138CE" w:rsidRPr="00F37DF5">
        <w:t> </w:t>
      </w:r>
      <w:r w:rsidRPr="00F37DF5">
        <w:t xml:space="preserve">December 1998. </w:t>
      </w:r>
    </w:p>
    <w:p w:rsidR="00B857AB" w:rsidRPr="00F37DF5" w:rsidRDefault="00B857AB" w:rsidP="00B857AB">
      <w:pPr>
        <w:pStyle w:val="notetext"/>
      </w:pPr>
      <w:r w:rsidRPr="00F37DF5">
        <w:t>Note:</w:t>
      </w:r>
      <w:r w:rsidRPr="00F37DF5">
        <w:tab/>
        <w:t>For sales of residential premises that are new residential premises, the recipient of the supply must pay an amount representing the GST on the supply to the Commissioner under section</w:t>
      </w:r>
      <w:r w:rsidR="006138CE" w:rsidRPr="00F37DF5">
        <w:t> </w:t>
      </w:r>
      <w:r w:rsidRPr="00F37DF5">
        <w:t>14</w:t>
      </w:r>
      <w:r w:rsidR="00142129">
        <w:noBreakHyphen/>
      </w:r>
      <w:r w:rsidRPr="00F37DF5">
        <w:t>250 in Schedule</w:t>
      </w:r>
      <w:r w:rsidR="006138CE" w:rsidRPr="00F37DF5">
        <w:t> </w:t>
      </w:r>
      <w:r w:rsidRPr="00F37DF5">
        <w:t xml:space="preserve">1 to the </w:t>
      </w:r>
      <w:r w:rsidRPr="00F37DF5">
        <w:rPr>
          <w:i/>
        </w:rPr>
        <w:t>Taxation Administration Act 1953</w:t>
      </w:r>
      <w:r w:rsidRPr="00F37DF5">
        <w:t>, and the supplier is entitled to a credit for that payment under section</w:t>
      </w:r>
      <w:r w:rsidR="006138CE" w:rsidRPr="00F37DF5">
        <w:t> </w:t>
      </w:r>
      <w:r w:rsidRPr="00F37DF5">
        <w:t>18</w:t>
      </w:r>
      <w:r w:rsidR="00142129">
        <w:noBreakHyphen/>
      </w:r>
      <w:r w:rsidRPr="00F37DF5">
        <w:t>60 in that Schedule.</w:t>
      </w:r>
    </w:p>
    <w:p w:rsidR="00300522" w:rsidRPr="00F37DF5" w:rsidRDefault="00300522" w:rsidP="00300522">
      <w:pPr>
        <w:pStyle w:val="ActHead5"/>
      </w:pPr>
      <w:bookmarkStart w:id="339" w:name="_Toc63330522"/>
      <w:r w:rsidRPr="00142129">
        <w:rPr>
          <w:rStyle w:val="CharSectno"/>
        </w:rPr>
        <w:t>40</w:t>
      </w:r>
      <w:r w:rsidR="00142129" w:rsidRPr="00142129">
        <w:rPr>
          <w:rStyle w:val="CharSectno"/>
        </w:rPr>
        <w:noBreakHyphen/>
      </w:r>
      <w:r w:rsidRPr="00142129">
        <w:rPr>
          <w:rStyle w:val="CharSectno"/>
        </w:rPr>
        <w:t>70</w:t>
      </w:r>
      <w:r w:rsidRPr="00F37DF5">
        <w:t xml:space="preserve">  Supplies of residential premises by way of long</w:t>
      </w:r>
      <w:r w:rsidR="00142129">
        <w:noBreakHyphen/>
      </w:r>
      <w:r w:rsidRPr="00F37DF5">
        <w:t>term lease</w:t>
      </w:r>
      <w:bookmarkEnd w:id="339"/>
    </w:p>
    <w:p w:rsidR="00300522" w:rsidRPr="00F37DF5" w:rsidRDefault="00300522" w:rsidP="00300522">
      <w:pPr>
        <w:pStyle w:val="subsection"/>
      </w:pPr>
      <w:r w:rsidRPr="00F37DF5">
        <w:tab/>
        <w:t>(1)</w:t>
      </w:r>
      <w:r w:rsidRPr="00F37DF5">
        <w:tab/>
        <w:t xml:space="preserve">A supply is </w:t>
      </w:r>
      <w:r w:rsidRPr="00F37DF5">
        <w:rPr>
          <w:b/>
          <w:bCs/>
          <w:i/>
          <w:iCs/>
        </w:rPr>
        <w:t>input taxed</w:t>
      </w:r>
      <w:r w:rsidRPr="00F37DF5">
        <w:t xml:space="preserve"> if:</w:t>
      </w:r>
    </w:p>
    <w:p w:rsidR="00300522" w:rsidRPr="00F37DF5" w:rsidRDefault="00300522" w:rsidP="00300522">
      <w:pPr>
        <w:pStyle w:val="paragraph"/>
      </w:pPr>
      <w:r w:rsidRPr="00F37DF5">
        <w:tab/>
        <w:t>(a)</w:t>
      </w:r>
      <w:r w:rsidRPr="00F37DF5">
        <w:tab/>
        <w:t xml:space="preserve">the supply is of </w:t>
      </w:r>
      <w:r w:rsidR="00142129" w:rsidRPr="00142129">
        <w:rPr>
          <w:position w:val="6"/>
          <w:sz w:val="16"/>
          <w:szCs w:val="16"/>
        </w:rPr>
        <w:t>*</w:t>
      </w:r>
      <w:r w:rsidRPr="00F37DF5">
        <w:t xml:space="preserve">real property but only to the extent that the property is </w:t>
      </w:r>
      <w:r w:rsidR="00142129" w:rsidRPr="00142129">
        <w:rPr>
          <w:position w:val="6"/>
          <w:sz w:val="16"/>
          <w:szCs w:val="16"/>
        </w:rPr>
        <w:t>*</w:t>
      </w:r>
      <w:r w:rsidRPr="00F37DF5">
        <w:t>residential premises to be used predominantly for residential accommodation (regardless of the term of occupation); and</w:t>
      </w:r>
    </w:p>
    <w:p w:rsidR="00300522" w:rsidRPr="00F37DF5" w:rsidRDefault="00300522" w:rsidP="00300522">
      <w:pPr>
        <w:pStyle w:val="paragraph"/>
      </w:pPr>
      <w:r w:rsidRPr="00F37DF5">
        <w:tab/>
        <w:t>(b)</w:t>
      </w:r>
      <w:r w:rsidRPr="00F37DF5">
        <w:tab/>
        <w:t xml:space="preserve">the supply is by way of </w:t>
      </w:r>
      <w:r w:rsidR="00142129" w:rsidRPr="00142129">
        <w:rPr>
          <w:position w:val="6"/>
          <w:sz w:val="16"/>
          <w:szCs w:val="16"/>
        </w:rPr>
        <w:t>*</w:t>
      </w:r>
      <w:r w:rsidRPr="00F37DF5">
        <w:t>long</w:t>
      </w:r>
      <w:r w:rsidR="00142129">
        <w:noBreakHyphen/>
      </w:r>
      <w:r w:rsidRPr="00F37DF5">
        <w:t>term lease.</w:t>
      </w:r>
    </w:p>
    <w:p w:rsidR="00300522" w:rsidRPr="00F37DF5" w:rsidRDefault="00300522" w:rsidP="00300522">
      <w:pPr>
        <w:pStyle w:val="subsection"/>
      </w:pPr>
      <w:r w:rsidRPr="00F37DF5">
        <w:tab/>
        <w:t>(2)</w:t>
      </w:r>
      <w:r w:rsidRPr="00F37DF5">
        <w:tab/>
        <w:t xml:space="preserve">However, the supply is </w:t>
      </w:r>
      <w:r w:rsidRPr="00F37DF5">
        <w:rPr>
          <w:i/>
          <w:iCs/>
        </w:rPr>
        <w:t>not</w:t>
      </w:r>
      <w:r w:rsidRPr="00F37DF5">
        <w:t xml:space="preserve"> input taxed to the extent that the </w:t>
      </w:r>
      <w:r w:rsidR="00142129" w:rsidRPr="00142129">
        <w:rPr>
          <w:position w:val="6"/>
          <w:sz w:val="16"/>
          <w:szCs w:val="16"/>
        </w:rPr>
        <w:t>*</w:t>
      </w:r>
      <w:r w:rsidRPr="00F37DF5">
        <w:t xml:space="preserve">residential premises are: </w:t>
      </w:r>
    </w:p>
    <w:p w:rsidR="00300522" w:rsidRPr="00F37DF5" w:rsidRDefault="00300522" w:rsidP="00300522">
      <w:pPr>
        <w:pStyle w:val="paragraph"/>
      </w:pPr>
      <w:r w:rsidRPr="00F37DF5">
        <w:tab/>
        <w:t>(a)</w:t>
      </w:r>
      <w:r w:rsidRPr="00F37DF5">
        <w:tab/>
      </w:r>
      <w:r w:rsidR="00142129" w:rsidRPr="00142129">
        <w:rPr>
          <w:position w:val="6"/>
          <w:sz w:val="16"/>
          <w:szCs w:val="16"/>
        </w:rPr>
        <w:t>*</w:t>
      </w:r>
      <w:r w:rsidRPr="00F37DF5">
        <w:t xml:space="preserve">commercial residential premises; or </w:t>
      </w:r>
    </w:p>
    <w:p w:rsidR="00300522" w:rsidRPr="00F37DF5" w:rsidRDefault="00300522" w:rsidP="00300522">
      <w:pPr>
        <w:pStyle w:val="paragraph"/>
      </w:pPr>
      <w:r w:rsidRPr="00F37DF5">
        <w:tab/>
        <w:t>(b)</w:t>
      </w:r>
      <w:r w:rsidRPr="00F37DF5">
        <w:tab/>
      </w:r>
      <w:r w:rsidR="00142129" w:rsidRPr="00142129">
        <w:rPr>
          <w:position w:val="6"/>
          <w:sz w:val="16"/>
          <w:szCs w:val="16"/>
        </w:rPr>
        <w:t>*</w:t>
      </w:r>
      <w:r w:rsidRPr="00F37DF5">
        <w:t>new residential premises other than those used for residential accommodation (regardless of the term of occupation) before 2</w:t>
      </w:r>
      <w:r w:rsidR="006138CE" w:rsidRPr="00F37DF5">
        <w:t> </w:t>
      </w:r>
      <w:r w:rsidRPr="00F37DF5">
        <w:t xml:space="preserve">December 1998. </w:t>
      </w:r>
    </w:p>
    <w:p w:rsidR="00300522" w:rsidRPr="00F37DF5" w:rsidRDefault="00300522" w:rsidP="00300522">
      <w:pPr>
        <w:pStyle w:val="ActHead5"/>
      </w:pPr>
      <w:bookmarkStart w:id="340" w:name="_Toc63330523"/>
      <w:r w:rsidRPr="00142129">
        <w:rPr>
          <w:rStyle w:val="CharSectno"/>
        </w:rPr>
        <w:t>40</w:t>
      </w:r>
      <w:r w:rsidR="00142129" w:rsidRPr="00142129">
        <w:rPr>
          <w:rStyle w:val="CharSectno"/>
        </w:rPr>
        <w:noBreakHyphen/>
      </w:r>
      <w:r w:rsidRPr="00142129">
        <w:rPr>
          <w:rStyle w:val="CharSectno"/>
        </w:rPr>
        <w:t>75</w:t>
      </w:r>
      <w:r w:rsidRPr="00F37DF5">
        <w:t xml:space="preserve">  Meaning of </w:t>
      </w:r>
      <w:r w:rsidRPr="00F37DF5">
        <w:rPr>
          <w:i/>
          <w:iCs/>
        </w:rPr>
        <w:t>new residential premises</w:t>
      </w:r>
      <w:bookmarkEnd w:id="340"/>
    </w:p>
    <w:p w:rsidR="00BE692B" w:rsidRPr="00F37DF5" w:rsidRDefault="00BE692B" w:rsidP="00BE692B">
      <w:pPr>
        <w:pStyle w:val="SubsectionHead"/>
      </w:pPr>
      <w:r w:rsidRPr="00F37DF5">
        <w:t>When premises are new residential premises</w:t>
      </w:r>
    </w:p>
    <w:p w:rsidR="00300522" w:rsidRPr="00F37DF5" w:rsidRDefault="00300522" w:rsidP="00300522">
      <w:pPr>
        <w:pStyle w:val="subsection"/>
      </w:pPr>
      <w:r w:rsidRPr="00F37DF5">
        <w:tab/>
        <w:t>(1)</w:t>
      </w:r>
      <w:r w:rsidRPr="00F37DF5">
        <w:tab/>
      </w:r>
      <w:r w:rsidR="00142129" w:rsidRPr="00142129">
        <w:rPr>
          <w:position w:val="6"/>
          <w:sz w:val="16"/>
          <w:szCs w:val="16"/>
        </w:rPr>
        <w:t>*</w:t>
      </w:r>
      <w:r w:rsidRPr="00F37DF5">
        <w:t xml:space="preserve">Residential premises are </w:t>
      </w:r>
      <w:r w:rsidRPr="00F37DF5">
        <w:rPr>
          <w:b/>
          <w:bCs/>
          <w:i/>
          <w:iCs/>
        </w:rPr>
        <w:t>new residential premises</w:t>
      </w:r>
      <w:r w:rsidRPr="00F37DF5">
        <w:t xml:space="preserve"> if they:</w:t>
      </w:r>
    </w:p>
    <w:p w:rsidR="00300522" w:rsidRPr="00F37DF5" w:rsidRDefault="00300522" w:rsidP="00300522">
      <w:pPr>
        <w:pStyle w:val="paragraph"/>
      </w:pPr>
      <w:r w:rsidRPr="00F37DF5">
        <w:tab/>
        <w:t>(a)</w:t>
      </w:r>
      <w:r w:rsidRPr="00F37DF5">
        <w:tab/>
        <w:t xml:space="preserve">have not previously been sold as residential premises (other than </w:t>
      </w:r>
      <w:r w:rsidR="00142129" w:rsidRPr="00142129">
        <w:rPr>
          <w:position w:val="6"/>
          <w:sz w:val="16"/>
        </w:rPr>
        <w:t>*</w:t>
      </w:r>
      <w:r w:rsidRPr="00F37DF5">
        <w:t xml:space="preserve">commercial residential premises) and have not previously been the subject of a </w:t>
      </w:r>
      <w:r w:rsidR="00142129" w:rsidRPr="00142129">
        <w:rPr>
          <w:position w:val="6"/>
          <w:sz w:val="16"/>
          <w:szCs w:val="16"/>
        </w:rPr>
        <w:t>*</w:t>
      </w:r>
      <w:r w:rsidRPr="00F37DF5">
        <w:t>long</w:t>
      </w:r>
      <w:r w:rsidR="00142129">
        <w:noBreakHyphen/>
      </w:r>
      <w:r w:rsidRPr="00F37DF5">
        <w:t>term lease; or</w:t>
      </w:r>
    </w:p>
    <w:p w:rsidR="00300522" w:rsidRPr="00F37DF5" w:rsidRDefault="00300522" w:rsidP="00300522">
      <w:pPr>
        <w:pStyle w:val="paragraph"/>
      </w:pPr>
      <w:r w:rsidRPr="00F37DF5">
        <w:tab/>
        <w:t>(b)</w:t>
      </w:r>
      <w:r w:rsidRPr="00F37DF5">
        <w:tab/>
        <w:t xml:space="preserve">have been created through </w:t>
      </w:r>
      <w:r w:rsidR="00142129" w:rsidRPr="00142129">
        <w:rPr>
          <w:position w:val="6"/>
          <w:sz w:val="16"/>
          <w:szCs w:val="16"/>
        </w:rPr>
        <w:t>*</w:t>
      </w:r>
      <w:r w:rsidRPr="00F37DF5">
        <w:t>substantial renovations of a building; or</w:t>
      </w:r>
    </w:p>
    <w:p w:rsidR="00300522" w:rsidRPr="00F37DF5" w:rsidRDefault="00300522" w:rsidP="00300522">
      <w:pPr>
        <w:pStyle w:val="paragraph"/>
      </w:pPr>
      <w:r w:rsidRPr="00F37DF5">
        <w:tab/>
        <w:t>(c)</w:t>
      </w:r>
      <w:r w:rsidRPr="00F37DF5">
        <w:tab/>
        <w:t>have been built, or contain a building that has been built, to replace demolished premises on the same land.</w:t>
      </w:r>
    </w:p>
    <w:p w:rsidR="00BE692B" w:rsidRPr="00F37DF5" w:rsidRDefault="006138CE" w:rsidP="00BE692B">
      <w:pPr>
        <w:pStyle w:val="subsection2"/>
      </w:pPr>
      <w:r w:rsidRPr="00F37DF5">
        <w:t>Paragraphs (</w:t>
      </w:r>
      <w:r w:rsidR="00BE692B" w:rsidRPr="00F37DF5">
        <w:t xml:space="preserve">b) and (c) have effect subject to </w:t>
      </w:r>
      <w:r w:rsidRPr="00F37DF5">
        <w:t>paragraph (</w:t>
      </w:r>
      <w:r w:rsidR="00BE692B" w:rsidRPr="00F37DF5">
        <w:t>a).</w:t>
      </w:r>
    </w:p>
    <w:p w:rsidR="00BE692B" w:rsidRPr="00F37DF5" w:rsidRDefault="00BE692B" w:rsidP="00BE692B">
      <w:pPr>
        <w:pStyle w:val="notetext"/>
      </w:pPr>
      <w:r w:rsidRPr="00F37DF5">
        <w:t>Note 1:</w:t>
      </w:r>
      <w:r w:rsidRPr="00F37DF5">
        <w:tab/>
        <w:t xml:space="preserve">For example, residential premises will be new residential premises if they are created as described in </w:t>
      </w:r>
      <w:r w:rsidR="006138CE" w:rsidRPr="00F37DF5">
        <w:t>paragraph (</w:t>
      </w:r>
      <w:r w:rsidRPr="00F37DF5">
        <w:t xml:space="preserve">b) or (c) to replace earlier premises that had ceased to be new residential premises because of </w:t>
      </w:r>
      <w:r w:rsidR="006138CE" w:rsidRPr="00F37DF5">
        <w:t>paragraph (</w:t>
      </w:r>
      <w:r w:rsidRPr="00F37DF5">
        <w:t>a).</w:t>
      </w:r>
    </w:p>
    <w:p w:rsidR="00BE692B" w:rsidRPr="00F37DF5" w:rsidRDefault="00BE692B" w:rsidP="00BE692B">
      <w:pPr>
        <w:pStyle w:val="notetext"/>
      </w:pPr>
      <w:r w:rsidRPr="00F37DF5">
        <w:t>Note 2:</w:t>
      </w:r>
      <w:r w:rsidRPr="00F37DF5">
        <w:tab/>
        <w:t xml:space="preserve">However, premises that are new residential premises because of </w:t>
      </w:r>
      <w:r w:rsidR="006138CE" w:rsidRPr="00F37DF5">
        <w:t>paragraph (</w:t>
      </w:r>
      <w:r w:rsidRPr="00F37DF5">
        <w:t>b) or (c) will cease to be new residential premises once they are sold, or supplied by way of long</w:t>
      </w:r>
      <w:r w:rsidR="00142129">
        <w:noBreakHyphen/>
      </w:r>
      <w:r w:rsidRPr="00F37DF5">
        <w:t xml:space="preserve">term lease, as residential premises (see </w:t>
      </w:r>
      <w:r w:rsidR="006138CE" w:rsidRPr="00F37DF5">
        <w:t>paragraph (</w:t>
      </w:r>
      <w:r w:rsidRPr="00F37DF5">
        <w:t>a)).</w:t>
      </w:r>
    </w:p>
    <w:p w:rsidR="00BE692B" w:rsidRPr="00F37DF5" w:rsidRDefault="00BE692B" w:rsidP="00BE692B">
      <w:pPr>
        <w:pStyle w:val="notetext"/>
      </w:pPr>
      <w:r w:rsidRPr="00F37DF5">
        <w:t>Note 3:</w:t>
      </w:r>
      <w:r w:rsidRPr="00F37DF5">
        <w:tab/>
        <w:t xml:space="preserve">Premises created because of the registration of, for example, a strata title plan, or a plan to subdivide land, may not become new residential premises (see </w:t>
      </w:r>
      <w:r w:rsidR="006138CE" w:rsidRPr="00F37DF5">
        <w:t>subsection (</w:t>
      </w:r>
      <w:r w:rsidRPr="00F37DF5">
        <w:t>2AA)).</w:t>
      </w:r>
    </w:p>
    <w:p w:rsidR="00300522" w:rsidRPr="00F37DF5" w:rsidRDefault="00300522" w:rsidP="00300522">
      <w:pPr>
        <w:pStyle w:val="subsection"/>
      </w:pPr>
      <w:r w:rsidRPr="00F37DF5">
        <w:tab/>
        <w:t>(2)</w:t>
      </w:r>
      <w:r w:rsidRPr="00F37DF5">
        <w:tab/>
        <w:t xml:space="preserve">However, the </w:t>
      </w:r>
      <w:r w:rsidR="00142129" w:rsidRPr="00142129">
        <w:rPr>
          <w:position w:val="6"/>
          <w:sz w:val="16"/>
        </w:rPr>
        <w:t>*</w:t>
      </w:r>
      <w:r w:rsidR="000414CC" w:rsidRPr="00F37DF5">
        <w:t xml:space="preserve">residential premises are not </w:t>
      </w:r>
      <w:r w:rsidR="000414CC" w:rsidRPr="00F37DF5">
        <w:rPr>
          <w:b/>
          <w:i/>
        </w:rPr>
        <w:t>new residential premises</w:t>
      </w:r>
      <w:r w:rsidRPr="00F37DF5">
        <w:t xml:space="preserve"> if, for the period of at least 5 years since:</w:t>
      </w:r>
    </w:p>
    <w:p w:rsidR="00300522" w:rsidRPr="00F37DF5" w:rsidRDefault="00300522" w:rsidP="00300522">
      <w:pPr>
        <w:pStyle w:val="paragraph"/>
      </w:pPr>
      <w:r w:rsidRPr="00F37DF5">
        <w:tab/>
        <w:t>(a)</w:t>
      </w:r>
      <w:r w:rsidRPr="00F37DF5">
        <w:tab/>
        <w:t xml:space="preserve">if </w:t>
      </w:r>
      <w:r w:rsidR="006138CE" w:rsidRPr="00F37DF5">
        <w:t>paragraph (</w:t>
      </w:r>
      <w:r w:rsidRPr="00F37DF5">
        <w:t xml:space="preserve">1)(a) applies (and neither </w:t>
      </w:r>
      <w:r w:rsidR="006138CE" w:rsidRPr="00F37DF5">
        <w:t>paragraph (</w:t>
      </w:r>
      <w:r w:rsidRPr="00F37DF5">
        <w:t xml:space="preserve">1)(b) nor </w:t>
      </w:r>
      <w:r w:rsidR="006138CE" w:rsidRPr="00F37DF5">
        <w:t>paragraph (</w:t>
      </w:r>
      <w:r w:rsidRPr="00F37DF5">
        <w:t xml:space="preserve">1)(c) applies)—the premises first became </w:t>
      </w:r>
      <w:r w:rsidR="005E133A" w:rsidRPr="00F37DF5">
        <w:t>residential premises</w:t>
      </w:r>
      <w:r w:rsidRPr="00F37DF5">
        <w:t>; or</w:t>
      </w:r>
    </w:p>
    <w:p w:rsidR="00300522" w:rsidRPr="00F37DF5" w:rsidRDefault="00300522" w:rsidP="00300522">
      <w:pPr>
        <w:pStyle w:val="paragraph"/>
      </w:pPr>
      <w:r w:rsidRPr="00F37DF5">
        <w:tab/>
        <w:t>(b)</w:t>
      </w:r>
      <w:r w:rsidRPr="00F37DF5">
        <w:tab/>
        <w:t xml:space="preserve">if </w:t>
      </w:r>
      <w:r w:rsidR="006138CE" w:rsidRPr="00F37DF5">
        <w:t>paragraph (</w:t>
      </w:r>
      <w:r w:rsidRPr="00F37DF5">
        <w:t xml:space="preserve">1)(b) applies—the premises were last </w:t>
      </w:r>
      <w:r w:rsidR="00142129" w:rsidRPr="00142129">
        <w:rPr>
          <w:position w:val="6"/>
          <w:sz w:val="16"/>
          <w:szCs w:val="16"/>
        </w:rPr>
        <w:t>*</w:t>
      </w:r>
      <w:r w:rsidRPr="00F37DF5">
        <w:t>substantially renovated; or</w:t>
      </w:r>
    </w:p>
    <w:p w:rsidR="00300522" w:rsidRPr="00F37DF5" w:rsidRDefault="00300522" w:rsidP="00300522">
      <w:pPr>
        <w:pStyle w:val="paragraph"/>
      </w:pPr>
      <w:r w:rsidRPr="00F37DF5">
        <w:tab/>
        <w:t>(c)</w:t>
      </w:r>
      <w:r w:rsidRPr="00F37DF5">
        <w:tab/>
        <w:t xml:space="preserve">if </w:t>
      </w:r>
      <w:r w:rsidR="006138CE" w:rsidRPr="00F37DF5">
        <w:t>paragraph (</w:t>
      </w:r>
      <w:r w:rsidRPr="00F37DF5">
        <w:t>1)(c) applies—the premises were last built;</w:t>
      </w:r>
    </w:p>
    <w:p w:rsidR="00300522" w:rsidRPr="00F37DF5" w:rsidRDefault="00300522" w:rsidP="00300522">
      <w:pPr>
        <w:pStyle w:val="subsection2"/>
      </w:pPr>
      <w:r w:rsidRPr="00F37DF5">
        <w:t xml:space="preserve">the premises have only been used for making supplies that are </w:t>
      </w:r>
      <w:r w:rsidR="00142129" w:rsidRPr="00142129">
        <w:rPr>
          <w:position w:val="6"/>
          <w:sz w:val="16"/>
          <w:szCs w:val="16"/>
        </w:rPr>
        <w:t>*</w:t>
      </w:r>
      <w:r w:rsidRPr="00F37DF5">
        <w:t>input taxed because of paragraph</w:t>
      </w:r>
      <w:r w:rsidR="006138CE" w:rsidRPr="00F37DF5">
        <w:t> </w:t>
      </w:r>
      <w:r w:rsidRPr="00F37DF5">
        <w:t>40</w:t>
      </w:r>
      <w:r w:rsidR="00142129">
        <w:noBreakHyphen/>
      </w:r>
      <w:r w:rsidRPr="00F37DF5">
        <w:t>35(1)(a).</w:t>
      </w:r>
    </w:p>
    <w:p w:rsidR="005E133A" w:rsidRPr="00F37DF5" w:rsidRDefault="005E133A" w:rsidP="005E133A">
      <w:pPr>
        <w:pStyle w:val="SubsectionHead"/>
      </w:pPr>
      <w:r w:rsidRPr="00F37DF5">
        <w:t>Subdivisions etc. may not result in new residential premises</w:t>
      </w:r>
    </w:p>
    <w:p w:rsidR="005E133A" w:rsidRPr="00F37DF5" w:rsidRDefault="005E133A" w:rsidP="005E133A">
      <w:pPr>
        <w:pStyle w:val="subsection"/>
      </w:pPr>
      <w:r w:rsidRPr="00F37DF5">
        <w:tab/>
        <w:t>(2AA)</w:t>
      </w:r>
      <w:r w:rsidRPr="00F37DF5">
        <w:tab/>
        <w:t xml:space="preserve">Despite </w:t>
      </w:r>
      <w:r w:rsidR="006138CE" w:rsidRPr="00F37DF5">
        <w:t>subsection (</w:t>
      </w:r>
      <w:r w:rsidRPr="00F37DF5">
        <w:t xml:space="preserve">1), the </w:t>
      </w:r>
      <w:r w:rsidR="00142129" w:rsidRPr="00142129">
        <w:rPr>
          <w:position w:val="6"/>
          <w:sz w:val="16"/>
        </w:rPr>
        <w:t>*</w:t>
      </w:r>
      <w:r w:rsidRPr="00F37DF5">
        <w:t xml:space="preserve">residential premises are not </w:t>
      </w:r>
      <w:r w:rsidRPr="00F37DF5">
        <w:rPr>
          <w:b/>
          <w:i/>
        </w:rPr>
        <w:t>new residential premises</w:t>
      </w:r>
      <w:r w:rsidRPr="00F37DF5">
        <w:t xml:space="preserve"> if:</w:t>
      </w:r>
    </w:p>
    <w:p w:rsidR="005E133A" w:rsidRPr="00F37DF5" w:rsidRDefault="005E133A" w:rsidP="005E133A">
      <w:pPr>
        <w:pStyle w:val="paragraph"/>
      </w:pPr>
      <w:r w:rsidRPr="00F37DF5">
        <w:tab/>
        <w:t>(a)</w:t>
      </w:r>
      <w:r w:rsidRPr="00F37DF5">
        <w:tab/>
        <w:t xml:space="preserve">they are created from residential premises that became the subject of a </w:t>
      </w:r>
      <w:r w:rsidR="00142129" w:rsidRPr="00142129">
        <w:rPr>
          <w:position w:val="6"/>
          <w:sz w:val="16"/>
        </w:rPr>
        <w:t>*</w:t>
      </w:r>
      <w:r w:rsidRPr="00F37DF5">
        <w:t>property subdivision plan; and</w:t>
      </w:r>
    </w:p>
    <w:p w:rsidR="005E133A" w:rsidRPr="00F37DF5" w:rsidRDefault="005E133A" w:rsidP="005E133A">
      <w:pPr>
        <w:pStyle w:val="paragraph"/>
      </w:pPr>
      <w:r w:rsidRPr="00F37DF5">
        <w:tab/>
        <w:t>(b)</w:t>
      </w:r>
      <w:r w:rsidRPr="00F37DF5">
        <w:tab/>
        <w:t xml:space="preserve">the residential premises referred to in </w:t>
      </w:r>
      <w:r w:rsidR="006138CE" w:rsidRPr="00F37DF5">
        <w:t>paragraph (</w:t>
      </w:r>
      <w:r w:rsidRPr="00F37DF5">
        <w:t>a) were not new residential premises immediately before they became the subject of that plan.</w:t>
      </w:r>
    </w:p>
    <w:p w:rsidR="005E133A" w:rsidRPr="00F37DF5" w:rsidRDefault="005E133A" w:rsidP="005E133A">
      <w:pPr>
        <w:pStyle w:val="subsection2"/>
      </w:pPr>
      <w:r w:rsidRPr="00F37DF5">
        <w:t xml:space="preserve">This subsection has effect subject to </w:t>
      </w:r>
      <w:r w:rsidR="006138CE" w:rsidRPr="00F37DF5">
        <w:t>paragraphs (</w:t>
      </w:r>
      <w:r w:rsidRPr="00F37DF5">
        <w:t>1)(b) and (c).</w:t>
      </w:r>
    </w:p>
    <w:p w:rsidR="005E133A" w:rsidRPr="00F37DF5" w:rsidRDefault="005E133A" w:rsidP="005E133A">
      <w:pPr>
        <w:pStyle w:val="SubsectionHead"/>
      </w:pPr>
      <w:r w:rsidRPr="00F37DF5">
        <w:t>Disregard certain supplies of the premises</w:t>
      </w:r>
    </w:p>
    <w:p w:rsidR="00300522" w:rsidRPr="00F37DF5" w:rsidRDefault="00300522" w:rsidP="00300522">
      <w:pPr>
        <w:pStyle w:val="subsection"/>
      </w:pPr>
      <w:r w:rsidRPr="00F37DF5">
        <w:tab/>
        <w:t>(2A)</w:t>
      </w:r>
      <w:r w:rsidRPr="00F37DF5">
        <w:tab/>
        <w:t xml:space="preserve">A supply of the </w:t>
      </w:r>
      <w:r w:rsidR="00142129" w:rsidRPr="00142129">
        <w:rPr>
          <w:position w:val="6"/>
          <w:sz w:val="16"/>
        </w:rPr>
        <w:t>*</w:t>
      </w:r>
      <w:r w:rsidR="005E133A" w:rsidRPr="00F37DF5">
        <w:t>residential premises is disregarded as a sale or supply</w:t>
      </w:r>
      <w:r w:rsidRPr="00F37DF5">
        <w:t xml:space="preserve"> for the purposes of applying </w:t>
      </w:r>
      <w:r w:rsidR="006138CE" w:rsidRPr="00F37DF5">
        <w:t>paragraph (</w:t>
      </w:r>
      <w:r w:rsidRPr="00F37DF5">
        <w:t>1)(a):</w:t>
      </w:r>
    </w:p>
    <w:p w:rsidR="00300522" w:rsidRPr="00F37DF5" w:rsidRDefault="00300522" w:rsidP="00300522">
      <w:pPr>
        <w:pStyle w:val="paragraph"/>
      </w:pPr>
      <w:r w:rsidRPr="00F37DF5">
        <w:tab/>
        <w:t>(a)</w:t>
      </w:r>
      <w:r w:rsidRPr="00F37DF5">
        <w:tab/>
        <w:t xml:space="preserve">if it is a supply by a member of a </w:t>
      </w:r>
      <w:r w:rsidR="00142129" w:rsidRPr="00142129">
        <w:rPr>
          <w:position w:val="6"/>
          <w:sz w:val="16"/>
        </w:rPr>
        <w:t>*</w:t>
      </w:r>
      <w:r w:rsidRPr="00F37DF5">
        <w:t>GST group to another member of the GST group; or</w:t>
      </w:r>
    </w:p>
    <w:p w:rsidR="00300522" w:rsidRPr="00F37DF5" w:rsidRDefault="00300522" w:rsidP="00300522">
      <w:pPr>
        <w:pStyle w:val="paragraph"/>
      </w:pPr>
      <w:r w:rsidRPr="00F37DF5">
        <w:tab/>
        <w:t>(b)</w:t>
      </w:r>
      <w:r w:rsidRPr="00F37DF5">
        <w:tab/>
        <w:t>if:</w:t>
      </w:r>
    </w:p>
    <w:p w:rsidR="00300522" w:rsidRPr="00F37DF5" w:rsidRDefault="00300522" w:rsidP="00300522">
      <w:pPr>
        <w:pStyle w:val="paragraphsub"/>
      </w:pPr>
      <w:r w:rsidRPr="00F37DF5">
        <w:tab/>
        <w:t>(i)</w:t>
      </w:r>
      <w:r w:rsidRPr="00F37DF5">
        <w:tab/>
        <w:t xml:space="preserve">it is a supply by the </w:t>
      </w:r>
      <w:r w:rsidR="00142129" w:rsidRPr="00142129">
        <w:rPr>
          <w:position w:val="6"/>
          <w:sz w:val="16"/>
        </w:rPr>
        <w:t>*</w:t>
      </w:r>
      <w:r w:rsidRPr="00F37DF5">
        <w:t xml:space="preserve">joint venture operator of a </w:t>
      </w:r>
      <w:r w:rsidR="00142129" w:rsidRPr="00142129">
        <w:rPr>
          <w:position w:val="6"/>
          <w:sz w:val="16"/>
        </w:rPr>
        <w:t>*</w:t>
      </w:r>
      <w:r w:rsidRPr="00F37DF5">
        <w:t xml:space="preserve">GST joint venture to another entity that is a </w:t>
      </w:r>
      <w:r w:rsidR="00142129" w:rsidRPr="00142129">
        <w:rPr>
          <w:position w:val="6"/>
          <w:sz w:val="16"/>
        </w:rPr>
        <w:t>*</w:t>
      </w:r>
      <w:r w:rsidRPr="00F37DF5">
        <w:t>participant in the joint venture; and</w:t>
      </w:r>
    </w:p>
    <w:p w:rsidR="00300522" w:rsidRPr="00F37DF5" w:rsidRDefault="00300522" w:rsidP="00300522">
      <w:pPr>
        <w:pStyle w:val="paragraphsub"/>
      </w:pPr>
      <w:r w:rsidRPr="00F37DF5">
        <w:tab/>
        <w:t>(ii)</w:t>
      </w:r>
      <w:r w:rsidRPr="00F37DF5">
        <w:tab/>
        <w:t>the other entity acquired the interest, unit or lease for consumption, use or supply in the course of activities for which the joint venture was entered into.</w:t>
      </w:r>
    </w:p>
    <w:p w:rsidR="005E133A" w:rsidRPr="00F37DF5" w:rsidRDefault="005E133A" w:rsidP="005E133A">
      <w:pPr>
        <w:pStyle w:val="subsection"/>
      </w:pPr>
      <w:r w:rsidRPr="00F37DF5">
        <w:tab/>
        <w:t>(2B)</w:t>
      </w:r>
      <w:r w:rsidRPr="00F37DF5">
        <w:tab/>
        <w:t xml:space="preserve">A supply (the </w:t>
      </w:r>
      <w:r w:rsidRPr="00F37DF5">
        <w:rPr>
          <w:b/>
          <w:i/>
        </w:rPr>
        <w:t>wholesale supply</w:t>
      </w:r>
      <w:r w:rsidRPr="00F37DF5">
        <w:t xml:space="preserve">) of the </w:t>
      </w:r>
      <w:r w:rsidR="00142129" w:rsidRPr="00142129">
        <w:rPr>
          <w:position w:val="6"/>
          <w:sz w:val="16"/>
        </w:rPr>
        <w:t>*</w:t>
      </w:r>
      <w:r w:rsidRPr="00F37DF5">
        <w:t xml:space="preserve">residential premises is disregarded as a sale or supply for the purposes of applying </w:t>
      </w:r>
      <w:r w:rsidR="006138CE" w:rsidRPr="00F37DF5">
        <w:t>paragraph (</w:t>
      </w:r>
      <w:r w:rsidRPr="00F37DF5">
        <w:t>1)(a) if:</w:t>
      </w:r>
    </w:p>
    <w:p w:rsidR="005E133A" w:rsidRPr="00F37DF5" w:rsidRDefault="005E133A" w:rsidP="005E133A">
      <w:pPr>
        <w:pStyle w:val="paragraph"/>
      </w:pPr>
      <w:r w:rsidRPr="00F37DF5">
        <w:tab/>
        <w:t>(a)</w:t>
      </w:r>
      <w:r w:rsidRPr="00F37DF5">
        <w:tab/>
        <w:t xml:space="preserve">the premises from which the residential premises were created had earlier been supplied to the </w:t>
      </w:r>
      <w:r w:rsidR="00142129" w:rsidRPr="00142129">
        <w:rPr>
          <w:position w:val="6"/>
          <w:sz w:val="16"/>
        </w:rPr>
        <w:t>*</w:t>
      </w:r>
      <w:r w:rsidRPr="00F37DF5">
        <w:t xml:space="preserve">recipient of the wholesale supply or one or more of its </w:t>
      </w:r>
      <w:r w:rsidR="00142129" w:rsidRPr="00142129">
        <w:rPr>
          <w:position w:val="6"/>
          <w:sz w:val="16"/>
        </w:rPr>
        <w:t>*</w:t>
      </w:r>
      <w:r w:rsidRPr="00F37DF5">
        <w:t>associates; and</w:t>
      </w:r>
    </w:p>
    <w:p w:rsidR="005E133A" w:rsidRPr="00F37DF5" w:rsidRDefault="005E133A" w:rsidP="005E133A">
      <w:pPr>
        <w:pStyle w:val="paragraph"/>
      </w:pPr>
      <w:r w:rsidRPr="00F37DF5">
        <w:tab/>
        <w:t>(b)</w:t>
      </w:r>
      <w:r w:rsidRPr="00F37DF5">
        <w:tab/>
        <w:t>an arrangement (including an agreement) was made by:</w:t>
      </w:r>
    </w:p>
    <w:p w:rsidR="005E133A" w:rsidRPr="00F37DF5" w:rsidRDefault="005E133A" w:rsidP="005E133A">
      <w:pPr>
        <w:pStyle w:val="paragraphsub"/>
      </w:pPr>
      <w:r w:rsidRPr="00F37DF5">
        <w:tab/>
        <w:t>(i)</w:t>
      </w:r>
      <w:r w:rsidRPr="00F37DF5">
        <w:tab/>
        <w:t>the supplier of the earlier supply, or one or more associates of the supplier; and</w:t>
      </w:r>
    </w:p>
    <w:p w:rsidR="005E133A" w:rsidRPr="00F37DF5" w:rsidRDefault="005E133A" w:rsidP="005E133A">
      <w:pPr>
        <w:pStyle w:val="paragraphsub"/>
      </w:pPr>
      <w:r w:rsidRPr="00F37DF5">
        <w:tab/>
        <w:t>(ii)</w:t>
      </w:r>
      <w:r w:rsidRPr="00F37DF5">
        <w:tab/>
        <w:t>the recipient of the earlier supply, or one or more associates of the recipient; and</w:t>
      </w:r>
    </w:p>
    <w:p w:rsidR="005E133A" w:rsidRPr="00F37DF5" w:rsidRDefault="005E133A" w:rsidP="005E133A">
      <w:pPr>
        <w:pStyle w:val="paragraph"/>
      </w:pPr>
      <w:r w:rsidRPr="00F37DF5">
        <w:tab/>
        <w:t>(c)</w:t>
      </w:r>
      <w:r w:rsidRPr="00F37DF5">
        <w:tab/>
        <w:t>under the arrangement, the wholesale supply was conditional on:</w:t>
      </w:r>
    </w:p>
    <w:p w:rsidR="005E133A" w:rsidRPr="00F37DF5" w:rsidRDefault="005E133A" w:rsidP="005E133A">
      <w:pPr>
        <w:pStyle w:val="paragraphsub"/>
      </w:pPr>
      <w:r w:rsidRPr="00F37DF5">
        <w:tab/>
        <w:t>(i)</w:t>
      </w:r>
      <w:r w:rsidRPr="00F37DF5">
        <w:tab/>
        <w:t>specified building or renovation work being undertaken by the recipient of the earlier supply, or by one or more associates of the recipient; or</w:t>
      </w:r>
    </w:p>
    <w:p w:rsidR="005E133A" w:rsidRPr="00F37DF5" w:rsidRDefault="005E133A" w:rsidP="005E133A">
      <w:pPr>
        <w:pStyle w:val="paragraphsub"/>
      </w:pPr>
      <w:r w:rsidRPr="00F37DF5">
        <w:tab/>
        <w:t>(ii)</w:t>
      </w:r>
      <w:r w:rsidRPr="00F37DF5">
        <w:tab/>
        <w:t>circumstances existing as specified in regulations made for the purposes of this subparagraph.</w:t>
      </w:r>
    </w:p>
    <w:p w:rsidR="005E133A" w:rsidRPr="00F37DF5" w:rsidRDefault="005E133A" w:rsidP="005E133A">
      <w:pPr>
        <w:pStyle w:val="notetext"/>
      </w:pPr>
      <w:r w:rsidRPr="00F37DF5">
        <w:t>Note 1:</w:t>
      </w:r>
      <w:r w:rsidRPr="00F37DF5">
        <w:tab/>
        <w:t xml:space="preserve">The premises referred to in </w:t>
      </w:r>
      <w:r w:rsidR="006138CE" w:rsidRPr="00F37DF5">
        <w:t>paragraph (</w:t>
      </w:r>
      <w:r w:rsidRPr="00F37DF5">
        <w:t>a) could be vacant land.</w:t>
      </w:r>
    </w:p>
    <w:p w:rsidR="005E133A" w:rsidRPr="00F37DF5" w:rsidRDefault="005E133A" w:rsidP="005E133A">
      <w:pPr>
        <w:pStyle w:val="notetext"/>
      </w:pPr>
      <w:r w:rsidRPr="00F37DF5">
        <w:t>Note 2:</w:t>
      </w:r>
      <w:r w:rsidRPr="00F37DF5">
        <w:tab/>
        <w:t xml:space="preserve">For </w:t>
      </w:r>
      <w:r w:rsidR="006138CE" w:rsidRPr="00F37DF5">
        <w:t>subparagraph (</w:t>
      </w:r>
      <w:r w:rsidRPr="00F37DF5">
        <w:t>c)(ii), circumstances may be specified by class (see subsection</w:t>
      </w:r>
      <w:r w:rsidR="006138CE" w:rsidRPr="00F37DF5">
        <w:t> </w:t>
      </w:r>
      <w:r w:rsidRPr="00F37DF5">
        <w:t xml:space="preserve">13(3) of the </w:t>
      </w:r>
      <w:r w:rsidR="003104A2" w:rsidRPr="00F37DF5">
        <w:rPr>
          <w:i/>
        </w:rPr>
        <w:t>Legislation Act 2003</w:t>
      </w:r>
      <w:r w:rsidRPr="00F37DF5">
        <w:t>).</w:t>
      </w:r>
    </w:p>
    <w:p w:rsidR="005E133A" w:rsidRPr="00F37DF5" w:rsidRDefault="005E133A" w:rsidP="005E133A">
      <w:pPr>
        <w:pStyle w:val="notetext"/>
      </w:pPr>
      <w:r w:rsidRPr="00F37DF5">
        <w:t>Note 3:</w:t>
      </w:r>
      <w:r w:rsidRPr="00F37DF5">
        <w:tab/>
        <w:t>This subsection does not apply to a supply if certain commercial commitments were in place before 27</w:t>
      </w:r>
      <w:r w:rsidR="006138CE" w:rsidRPr="00F37DF5">
        <w:t> </w:t>
      </w:r>
      <w:r w:rsidRPr="00F37DF5">
        <w:t>January 2011 (see item</w:t>
      </w:r>
      <w:r w:rsidR="006138CE" w:rsidRPr="00F37DF5">
        <w:t> </w:t>
      </w:r>
      <w:r w:rsidRPr="00F37DF5">
        <w:t>12 of Schedule</w:t>
      </w:r>
      <w:r w:rsidR="006138CE" w:rsidRPr="00F37DF5">
        <w:t> </w:t>
      </w:r>
      <w:r w:rsidRPr="00F37DF5">
        <w:t xml:space="preserve">4 to the </w:t>
      </w:r>
      <w:r w:rsidRPr="00F37DF5">
        <w:rPr>
          <w:i/>
        </w:rPr>
        <w:t>Tax Laws Amendment (2011 Measures No.</w:t>
      </w:r>
      <w:r w:rsidR="006138CE" w:rsidRPr="00F37DF5">
        <w:rPr>
          <w:i/>
        </w:rPr>
        <w:t> </w:t>
      </w:r>
      <w:r w:rsidRPr="00F37DF5">
        <w:rPr>
          <w:i/>
        </w:rPr>
        <w:t>9) Act 2012</w:t>
      </w:r>
      <w:r w:rsidRPr="00F37DF5">
        <w:t>).</w:t>
      </w:r>
    </w:p>
    <w:p w:rsidR="005E133A" w:rsidRPr="00F37DF5" w:rsidRDefault="005E133A" w:rsidP="005E133A">
      <w:pPr>
        <w:pStyle w:val="subsection"/>
      </w:pPr>
      <w:r w:rsidRPr="00F37DF5">
        <w:tab/>
        <w:t>(2C)</w:t>
      </w:r>
      <w:r w:rsidRPr="00F37DF5">
        <w:tab/>
        <w:t xml:space="preserve">A supply of the </w:t>
      </w:r>
      <w:r w:rsidR="00142129" w:rsidRPr="00142129">
        <w:rPr>
          <w:position w:val="6"/>
          <w:sz w:val="16"/>
        </w:rPr>
        <w:t>*</w:t>
      </w:r>
      <w:r w:rsidRPr="00F37DF5">
        <w:t xml:space="preserve">residential premises is disregarded as a sale or supply for the purposes of applying </w:t>
      </w:r>
      <w:r w:rsidR="006138CE" w:rsidRPr="00F37DF5">
        <w:t>paragraph (</w:t>
      </w:r>
      <w:r w:rsidRPr="00F37DF5">
        <w:t xml:space="preserve">1)(a) if it is made because a </w:t>
      </w:r>
      <w:r w:rsidR="00142129" w:rsidRPr="00142129">
        <w:rPr>
          <w:position w:val="6"/>
          <w:sz w:val="16"/>
        </w:rPr>
        <w:t>*</w:t>
      </w:r>
      <w:r w:rsidRPr="00F37DF5">
        <w:t xml:space="preserve">property subdivision plan relating to the premises was lodged for registration (however described) by the </w:t>
      </w:r>
      <w:r w:rsidR="00142129" w:rsidRPr="00142129">
        <w:rPr>
          <w:position w:val="6"/>
          <w:sz w:val="16"/>
        </w:rPr>
        <w:t>*</w:t>
      </w:r>
      <w:r w:rsidRPr="00F37DF5">
        <w:t xml:space="preserve">recipient of the supply or the recipient’s </w:t>
      </w:r>
      <w:r w:rsidR="00142129" w:rsidRPr="00142129">
        <w:rPr>
          <w:position w:val="6"/>
          <w:sz w:val="16"/>
        </w:rPr>
        <w:t>*</w:t>
      </w:r>
      <w:r w:rsidRPr="00F37DF5">
        <w:t>associate.</w:t>
      </w:r>
    </w:p>
    <w:p w:rsidR="005E133A" w:rsidRPr="00F37DF5" w:rsidRDefault="005E133A" w:rsidP="005E133A">
      <w:pPr>
        <w:pStyle w:val="notetext"/>
      </w:pPr>
      <w:r w:rsidRPr="00F37DF5">
        <w:t>Note:</w:t>
      </w:r>
      <w:r w:rsidRPr="00F37DF5">
        <w:tab/>
        <w:t>This subsection does not apply to a supply if the plan was lodged for registration before 27</w:t>
      </w:r>
      <w:r w:rsidR="006138CE" w:rsidRPr="00F37DF5">
        <w:t> </w:t>
      </w:r>
      <w:r w:rsidRPr="00F37DF5">
        <w:t>January 2011 (see item</w:t>
      </w:r>
      <w:r w:rsidR="006138CE" w:rsidRPr="00F37DF5">
        <w:t> </w:t>
      </w:r>
      <w:r w:rsidRPr="00F37DF5">
        <w:t>13 of Schedule</w:t>
      </w:r>
      <w:r w:rsidR="006138CE" w:rsidRPr="00F37DF5">
        <w:t> </w:t>
      </w:r>
      <w:r w:rsidRPr="00F37DF5">
        <w:t xml:space="preserve">4 to the </w:t>
      </w:r>
      <w:r w:rsidRPr="00F37DF5">
        <w:rPr>
          <w:i/>
        </w:rPr>
        <w:t>Tax Laws Amendment (2011 Measures No.</w:t>
      </w:r>
      <w:r w:rsidR="006138CE" w:rsidRPr="00F37DF5">
        <w:rPr>
          <w:i/>
        </w:rPr>
        <w:t> </w:t>
      </w:r>
      <w:r w:rsidRPr="00F37DF5">
        <w:rPr>
          <w:i/>
        </w:rPr>
        <w:t>9) Act 2012</w:t>
      </w:r>
      <w:r w:rsidRPr="00F37DF5">
        <w:t>).</w:t>
      </w:r>
    </w:p>
    <w:p w:rsidR="005E133A" w:rsidRPr="00F37DF5" w:rsidRDefault="005E133A" w:rsidP="005E133A">
      <w:pPr>
        <w:pStyle w:val="SubsectionHead"/>
      </w:pPr>
      <w:r w:rsidRPr="00F37DF5">
        <w:t>New residential premises include associated land</w:t>
      </w:r>
    </w:p>
    <w:p w:rsidR="00300522" w:rsidRPr="00F37DF5" w:rsidRDefault="00300522" w:rsidP="00300522">
      <w:pPr>
        <w:pStyle w:val="subsection"/>
      </w:pPr>
      <w:r w:rsidRPr="00F37DF5">
        <w:tab/>
        <w:t>(3)</w:t>
      </w:r>
      <w:r w:rsidRPr="00F37DF5">
        <w:tab/>
        <w:t xml:space="preserve">To avoid doubt, if the </w:t>
      </w:r>
      <w:r w:rsidR="00142129" w:rsidRPr="00142129">
        <w:rPr>
          <w:position w:val="6"/>
          <w:sz w:val="16"/>
          <w:szCs w:val="16"/>
        </w:rPr>
        <w:t>*</w:t>
      </w:r>
      <w:r w:rsidRPr="00F37DF5">
        <w:t xml:space="preserve">residential premises are new residential premises because of </w:t>
      </w:r>
      <w:r w:rsidR="006138CE" w:rsidRPr="00F37DF5">
        <w:t>paragraph (</w:t>
      </w:r>
      <w:r w:rsidRPr="00F37DF5">
        <w:t>1)(b) or (c), the new residential premises include land of which the new residential premises are a part.</w:t>
      </w:r>
    </w:p>
    <w:p w:rsidR="00300522" w:rsidRPr="00F37DF5" w:rsidRDefault="00300522" w:rsidP="00300522">
      <w:pPr>
        <w:pStyle w:val="ActHead4"/>
      </w:pPr>
      <w:bookmarkStart w:id="341" w:name="_Toc63330524"/>
      <w:r w:rsidRPr="00142129">
        <w:rPr>
          <w:rStyle w:val="CharSubdNo"/>
        </w:rPr>
        <w:t>Subdivision</w:t>
      </w:r>
      <w:r w:rsidR="006138CE" w:rsidRPr="00142129">
        <w:rPr>
          <w:rStyle w:val="CharSubdNo"/>
        </w:rPr>
        <w:t> </w:t>
      </w:r>
      <w:r w:rsidRPr="00142129">
        <w:rPr>
          <w:rStyle w:val="CharSubdNo"/>
        </w:rPr>
        <w:t>40</w:t>
      </w:r>
      <w:r w:rsidR="00142129" w:rsidRPr="00142129">
        <w:rPr>
          <w:rStyle w:val="CharSubdNo"/>
        </w:rPr>
        <w:noBreakHyphen/>
      </w:r>
      <w:r w:rsidRPr="00142129">
        <w:rPr>
          <w:rStyle w:val="CharSubdNo"/>
        </w:rPr>
        <w:t>D</w:t>
      </w:r>
      <w:r w:rsidRPr="00F37DF5">
        <w:t>—</w:t>
      </w:r>
      <w:r w:rsidRPr="00142129">
        <w:rPr>
          <w:rStyle w:val="CharSubdText"/>
        </w:rPr>
        <w:t>Precious metals</w:t>
      </w:r>
      <w:bookmarkEnd w:id="341"/>
    </w:p>
    <w:p w:rsidR="00300522" w:rsidRPr="00F37DF5" w:rsidRDefault="00300522" w:rsidP="00300522">
      <w:pPr>
        <w:pStyle w:val="ActHead5"/>
      </w:pPr>
      <w:bookmarkStart w:id="342" w:name="_Toc63330525"/>
      <w:r w:rsidRPr="00142129">
        <w:rPr>
          <w:rStyle w:val="CharSectno"/>
        </w:rPr>
        <w:t>40</w:t>
      </w:r>
      <w:r w:rsidR="00142129" w:rsidRPr="00142129">
        <w:rPr>
          <w:rStyle w:val="CharSectno"/>
        </w:rPr>
        <w:noBreakHyphen/>
      </w:r>
      <w:r w:rsidRPr="00142129">
        <w:rPr>
          <w:rStyle w:val="CharSectno"/>
        </w:rPr>
        <w:t>100</w:t>
      </w:r>
      <w:r w:rsidRPr="00F37DF5">
        <w:t xml:space="preserve">  Precious metals</w:t>
      </w:r>
      <w:bookmarkEnd w:id="342"/>
    </w:p>
    <w:p w:rsidR="00300522" w:rsidRPr="00F37DF5" w:rsidRDefault="00300522" w:rsidP="00300522">
      <w:pPr>
        <w:pStyle w:val="subsection"/>
      </w:pPr>
      <w:r w:rsidRPr="00F37DF5">
        <w:tab/>
      </w:r>
      <w:r w:rsidRPr="00F37DF5">
        <w:tab/>
        <w:t xml:space="preserve">A supply of </w:t>
      </w:r>
      <w:r w:rsidR="00142129" w:rsidRPr="00142129">
        <w:rPr>
          <w:position w:val="6"/>
          <w:sz w:val="16"/>
          <w:szCs w:val="16"/>
        </w:rPr>
        <w:t>*</w:t>
      </w:r>
      <w:r w:rsidRPr="00F37DF5">
        <w:t xml:space="preserve">precious metal is </w:t>
      </w:r>
      <w:r w:rsidRPr="00F37DF5">
        <w:rPr>
          <w:b/>
          <w:bCs/>
          <w:i/>
          <w:iCs/>
        </w:rPr>
        <w:t>input taxed</w:t>
      </w:r>
      <w:r w:rsidRPr="00F37DF5">
        <w:t>.</w:t>
      </w:r>
    </w:p>
    <w:p w:rsidR="00300522" w:rsidRPr="00F37DF5" w:rsidRDefault="00300522" w:rsidP="00300522">
      <w:pPr>
        <w:pStyle w:val="notetext"/>
      </w:pPr>
      <w:r w:rsidRPr="00F37DF5">
        <w:t>Note:</w:t>
      </w:r>
      <w:r w:rsidRPr="00F37DF5">
        <w:tab/>
        <w:t>If the supply is the first supply of precious metal after refinement, the supply is GST</w:t>
      </w:r>
      <w:r w:rsidR="00142129">
        <w:noBreakHyphen/>
      </w:r>
      <w:r w:rsidRPr="00F37DF5">
        <w:t>free under section</w:t>
      </w:r>
      <w:r w:rsidR="006138CE" w:rsidRPr="00F37DF5">
        <w:t> </w:t>
      </w:r>
      <w:r w:rsidRPr="00F37DF5">
        <w:t>38</w:t>
      </w:r>
      <w:r w:rsidR="00142129">
        <w:noBreakHyphen/>
      </w:r>
      <w:r w:rsidRPr="00F37DF5">
        <w:t>385.</w:t>
      </w:r>
    </w:p>
    <w:p w:rsidR="00300522" w:rsidRPr="00F37DF5" w:rsidRDefault="00300522" w:rsidP="00300522">
      <w:pPr>
        <w:pStyle w:val="ActHead4"/>
      </w:pPr>
      <w:bookmarkStart w:id="343" w:name="_Toc63330526"/>
      <w:r w:rsidRPr="00142129">
        <w:rPr>
          <w:rStyle w:val="CharSubdNo"/>
        </w:rPr>
        <w:t>Subdivision</w:t>
      </w:r>
      <w:r w:rsidR="006138CE" w:rsidRPr="00142129">
        <w:rPr>
          <w:rStyle w:val="CharSubdNo"/>
        </w:rPr>
        <w:t> </w:t>
      </w:r>
      <w:r w:rsidRPr="00142129">
        <w:rPr>
          <w:rStyle w:val="CharSubdNo"/>
        </w:rPr>
        <w:t>40</w:t>
      </w:r>
      <w:r w:rsidR="00142129" w:rsidRPr="00142129">
        <w:rPr>
          <w:rStyle w:val="CharSubdNo"/>
        </w:rPr>
        <w:noBreakHyphen/>
      </w:r>
      <w:r w:rsidRPr="00142129">
        <w:rPr>
          <w:rStyle w:val="CharSubdNo"/>
        </w:rPr>
        <w:t>E</w:t>
      </w:r>
      <w:r w:rsidRPr="00F37DF5">
        <w:t>—</w:t>
      </w:r>
      <w:r w:rsidRPr="00142129">
        <w:rPr>
          <w:rStyle w:val="CharSubdText"/>
        </w:rPr>
        <w:t>School tuckshops and canteens</w:t>
      </w:r>
      <w:bookmarkEnd w:id="343"/>
    </w:p>
    <w:p w:rsidR="00300522" w:rsidRPr="00F37DF5" w:rsidRDefault="00300522" w:rsidP="00300522">
      <w:pPr>
        <w:pStyle w:val="ActHead5"/>
      </w:pPr>
      <w:bookmarkStart w:id="344" w:name="_Toc63330527"/>
      <w:r w:rsidRPr="00142129">
        <w:rPr>
          <w:rStyle w:val="CharSectno"/>
        </w:rPr>
        <w:t>40</w:t>
      </w:r>
      <w:r w:rsidR="00142129" w:rsidRPr="00142129">
        <w:rPr>
          <w:rStyle w:val="CharSectno"/>
        </w:rPr>
        <w:noBreakHyphen/>
      </w:r>
      <w:r w:rsidRPr="00142129">
        <w:rPr>
          <w:rStyle w:val="CharSectno"/>
        </w:rPr>
        <w:t>130</w:t>
      </w:r>
      <w:r w:rsidRPr="00F37DF5">
        <w:t xml:space="preserve">  </w:t>
      </w:r>
      <w:smartTag w:uri="urn:schemas-microsoft-com:office:smarttags" w:element="PlaceType">
        <w:r w:rsidRPr="00F37DF5">
          <w:t>School</w:t>
        </w:r>
      </w:smartTag>
      <w:r w:rsidRPr="00F37DF5">
        <w:t xml:space="preserve"> tuckshops and canteens</w:t>
      </w:r>
      <w:bookmarkEnd w:id="344"/>
    </w:p>
    <w:p w:rsidR="00300522" w:rsidRPr="00F37DF5" w:rsidRDefault="00300522" w:rsidP="00300522">
      <w:pPr>
        <w:pStyle w:val="subsection"/>
      </w:pPr>
      <w:r w:rsidRPr="00F37DF5">
        <w:tab/>
        <w:t>(1)</w:t>
      </w:r>
      <w:r w:rsidRPr="00F37DF5">
        <w:tab/>
        <w:t xml:space="preserve">A supply of </w:t>
      </w:r>
      <w:r w:rsidR="00142129" w:rsidRPr="00142129">
        <w:rPr>
          <w:position w:val="6"/>
          <w:sz w:val="16"/>
          <w:szCs w:val="16"/>
        </w:rPr>
        <w:t>*</w:t>
      </w:r>
      <w:r w:rsidRPr="00F37DF5">
        <w:t xml:space="preserve">food is </w:t>
      </w:r>
      <w:r w:rsidRPr="00F37DF5">
        <w:rPr>
          <w:b/>
          <w:bCs/>
          <w:i/>
          <w:iCs/>
        </w:rPr>
        <w:t>input taxed</w:t>
      </w:r>
      <w:r w:rsidRPr="00F37DF5">
        <w:t xml:space="preserve"> if:</w:t>
      </w:r>
    </w:p>
    <w:p w:rsidR="00300522" w:rsidRPr="00F37DF5" w:rsidRDefault="00300522" w:rsidP="00300522">
      <w:pPr>
        <w:pStyle w:val="paragraph"/>
      </w:pPr>
      <w:r w:rsidRPr="00F37DF5">
        <w:tab/>
        <w:t>(a)</w:t>
      </w:r>
      <w:r w:rsidRPr="00F37DF5">
        <w:tab/>
        <w:t>the supply is made by a non</w:t>
      </w:r>
      <w:r w:rsidR="00142129">
        <w:noBreakHyphen/>
      </w:r>
      <w:r w:rsidRPr="00F37DF5">
        <w:t>profit body</w:t>
      </w:r>
      <w:r w:rsidRPr="00F37DF5">
        <w:rPr>
          <w:i/>
          <w:iCs/>
        </w:rPr>
        <w:t xml:space="preserve"> </w:t>
      </w:r>
      <w:r w:rsidRPr="00F37DF5">
        <w:t xml:space="preserve">through a shop operating on the grounds of a </w:t>
      </w:r>
      <w:r w:rsidR="00142129" w:rsidRPr="00142129">
        <w:rPr>
          <w:position w:val="6"/>
          <w:sz w:val="16"/>
          <w:szCs w:val="16"/>
        </w:rPr>
        <w:t>*</w:t>
      </w:r>
      <w:r w:rsidRPr="00F37DF5">
        <w:t xml:space="preserve">school that supplies </w:t>
      </w:r>
      <w:r w:rsidR="00142129" w:rsidRPr="00142129">
        <w:rPr>
          <w:position w:val="6"/>
          <w:sz w:val="16"/>
          <w:szCs w:val="16"/>
        </w:rPr>
        <w:t>*</w:t>
      </w:r>
      <w:r w:rsidRPr="00F37DF5">
        <w:t xml:space="preserve">primary courses or </w:t>
      </w:r>
      <w:r w:rsidR="00142129" w:rsidRPr="00142129">
        <w:rPr>
          <w:position w:val="6"/>
          <w:sz w:val="16"/>
          <w:szCs w:val="16"/>
        </w:rPr>
        <w:t>*</w:t>
      </w:r>
      <w:r w:rsidRPr="00F37DF5">
        <w:t>secondary courses; and</w:t>
      </w:r>
    </w:p>
    <w:p w:rsidR="00300522" w:rsidRPr="00F37DF5" w:rsidRDefault="00300522" w:rsidP="00300522">
      <w:pPr>
        <w:pStyle w:val="paragraph"/>
      </w:pPr>
      <w:r w:rsidRPr="00F37DF5">
        <w:tab/>
        <w:t>(b)</w:t>
      </w:r>
      <w:r w:rsidRPr="00F37DF5">
        <w:tab/>
        <w:t>the non</w:t>
      </w:r>
      <w:r w:rsidR="00142129">
        <w:noBreakHyphen/>
      </w:r>
      <w:r w:rsidRPr="00F37DF5">
        <w:t>profit body chooses to have all its supplies of food through the shop treated as input taxed.</w:t>
      </w:r>
    </w:p>
    <w:p w:rsidR="00300522" w:rsidRPr="00F37DF5" w:rsidRDefault="00300522" w:rsidP="00300522">
      <w:pPr>
        <w:pStyle w:val="subsection"/>
        <w:keepNext/>
      </w:pPr>
      <w:r w:rsidRPr="00F37DF5">
        <w:tab/>
        <w:t>(2)</w:t>
      </w:r>
      <w:r w:rsidRPr="00F37DF5">
        <w:tab/>
        <w:t>However, the non</w:t>
      </w:r>
      <w:r w:rsidR="00142129">
        <w:noBreakHyphen/>
      </w:r>
      <w:r w:rsidRPr="00F37DF5">
        <w:t>profit body:</w:t>
      </w:r>
    </w:p>
    <w:p w:rsidR="00300522" w:rsidRPr="00F37DF5" w:rsidRDefault="00300522" w:rsidP="00300522">
      <w:pPr>
        <w:pStyle w:val="paragraph"/>
      </w:pPr>
      <w:r w:rsidRPr="00F37DF5">
        <w:tab/>
        <w:t>(b)</w:t>
      </w:r>
      <w:r w:rsidRPr="00F37DF5">
        <w:tab/>
        <w:t>cannot revoke the choice within 12 months after the day on which the non</w:t>
      </w:r>
      <w:r w:rsidR="00142129">
        <w:noBreakHyphen/>
      </w:r>
      <w:r w:rsidRPr="00F37DF5">
        <w:t>profit body made the choice; and</w:t>
      </w:r>
    </w:p>
    <w:p w:rsidR="00300522" w:rsidRPr="00F37DF5" w:rsidRDefault="00300522" w:rsidP="00300522">
      <w:pPr>
        <w:pStyle w:val="paragraph"/>
      </w:pPr>
      <w:r w:rsidRPr="00F37DF5">
        <w:tab/>
        <w:t>(c)</w:t>
      </w:r>
      <w:r w:rsidRPr="00F37DF5">
        <w:tab/>
        <w:t>cannot make a further choice within 12 months after the day on which the non</w:t>
      </w:r>
      <w:r w:rsidR="00142129">
        <w:noBreakHyphen/>
      </w:r>
      <w:r w:rsidRPr="00F37DF5">
        <w:t>profit body revoked a previous choice.</w:t>
      </w:r>
    </w:p>
    <w:p w:rsidR="00300522" w:rsidRPr="00F37DF5" w:rsidRDefault="00300522" w:rsidP="00300522">
      <w:pPr>
        <w:pStyle w:val="subsection"/>
      </w:pPr>
      <w:r w:rsidRPr="00F37DF5">
        <w:tab/>
        <w:t>(3)</w:t>
      </w:r>
      <w:r w:rsidRPr="00F37DF5">
        <w:tab/>
        <w:t xml:space="preserve">This section does not apply to a supply of </w:t>
      </w:r>
      <w:r w:rsidR="00142129" w:rsidRPr="00142129">
        <w:rPr>
          <w:position w:val="6"/>
          <w:sz w:val="16"/>
          <w:szCs w:val="16"/>
        </w:rPr>
        <w:t>*</w:t>
      </w:r>
      <w:r w:rsidRPr="00F37DF5">
        <w:t xml:space="preserve">food by a </w:t>
      </w:r>
      <w:r w:rsidR="00142129" w:rsidRPr="00142129">
        <w:rPr>
          <w:position w:val="6"/>
          <w:sz w:val="16"/>
          <w:szCs w:val="16"/>
        </w:rPr>
        <w:t>*</w:t>
      </w:r>
      <w:r w:rsidRPr="00F37DF5">
        <w:t>school to boarding students of the school as part of their board.</w:t>
      </w:r>
    </w:p>
    <w:p w:rsidR="00AB3F1A" w:rsidRPr="00F37DF5" w:rsidRDefault="00AB3F1A" w:rsidP="00AB3F1A">
      <w:pPr>
        <w:pStyle w:val="ActHead4"/>
      </w:pPr>
      <w:bookmarkStart w:id="345" w:name="_Toc63330528"/>
      <w:r w:rsidRPr="00142129">
        <w:rPr>
          <w:rStyle w:val="CharSubdNo"/>
        </w:rPr>
        <w:t>Subdivision</w:t>
      </w:r>
      <w:r w:rsidR="006138CE" w:rsidRPr="00142129">
        <w:rPr>
          <w:rStyle w:val="CharSubdNo"/>
        </w:rPr>
        <w:t> </w:t>
      </w:r>
      <w:r w:rsidRPr="00142129">
        <w:rPr>
          <w:rStyle w:val="CharSubdNo"/>
        </w:rPr>
        <w:t>40</w:t>
      </w:r>
      <w:r w:rsidR="00142129" w:rsidRPr="00142129">
        <w:rPr>
          <w:rStyle w:val="CharSubdNo"/>
        </w:rPr>
        <w:noBreakHyphen/>
      </w:r>
      <w:r w:rsidRPr="00142129">
        <w:rPr>
          <w:rStyle w:val="CharSubdNo"/>
        </w:rPr>
        <w:t>F</w:t>
      </w:r>
      <w:r w:rsidRPr="00F37DF5">
        <w:t>—</w:t>
      </w:r>
      <w:r w:rsidRPr="00142129">
        <w:rPr>
          <w:rStyle w:val="CharSubdText"/>
        </w:rPr>
        <w:t>Fund</w:t>
      </w:r>
      <w:r w:rsidR="00142129" w:rsidRPr="00142129">
        <w:rPr>
          <w:rStyle w:val="CharSubdText"/>
        </w:rPr>
        <w:noBreakHyphen/>
      </w:r>
      <w:r w:rsidRPr="00142129">
        <w:rPr>
          <w:rStyle w:val="CharSubdText"/>
        </w:rPr>
        <w:t>raising events conducted by charities etc.</w:t>
      </w:r>
      <w:bookmarkEnd w:id="345"/>
    </w:p>
    <w:p w:rsidR="00E74206" w:rsidRPr="00F37DF5" w:rsidRDefault="00E74206" w:rsidP="00E74206">
      <w:pPr>
        <w:pStyle w:val="ActHead5"/>
      </w:pPr>
      <w:bookmarkStart w:id="346" w:name="_Toc63330529"/>
      <w:r w:rsidRPr="00142129">
        <w:rPr>
          <w:rStyle w:val="CharSectno"/>
        </w:rPr>
        <w:t>40</w:t>
      </w:r>
      <w:r w:rsidR="00142129" w:rsidRPr="00142129">
        <w:rPr>
          <w:rStyle w:val="CharSectno"/>
        </w:rPr>
        <w:noBreakHyphen/>
      </w:r>
      <w:r w:rsidRPr="00142129">
        <w:rPr>
          <w:rStyle w:val="CharSectno"/>
        </w:rPr>
        <w:t>160</w:t>
      </w:r>
      <w:r w:rsidRPr="00F37DF5">
        <w:t xml:space="preserve">  Fund</w:t>
      </w:r>
      <w:r w:rsidR="00142129">
        <w:noBreakHyphen/>
      </w:r>
      <w:r w:rsidRPr="00F37DF5">
        <w:t>raising events conducted by charities etc.</w:t>
      </w:r>
      <w:bookmarkEnd w:id="346"/>
    </w:p>
    <w:p w:rsidR="00300522" w:rsidRPr="00F37DF5" w:rsidRDefault="00300522" w:rsidP="00300522">
      <w:pPr>
        <w:pStyle w:val="subsection"/>
      </w:pPr>
      <w:r w:rsidRPr="00F37DF5">
        <w:tab/>
        <w:t>(1)</w:t>
      </w:r>
      <w:r w:rsidRPr="00F37DF5">
        <w:tab/>
        <w:t xml:space="preserve">A supply is </w:t>
      </w:r>
      <w:r w:rsidRPr="00F37DF5">
        <w:rPr>
          <w:b/>
          <w:bCs/>
          <w:i/>
          <w:iCs/>
        </w:rPr>
        <w:t>input taxed</w:t>
      </w:r>
      <w:r w:rsidRPr="00F37DF5">
        <w:t xml:space="preserve"> if: </w:t>
      </w:r>
    </w:p>
    <w:p w:rsidR="00300522" w:rsidRPr="00F37DF5" w:rsidRDefault="00300522" w:rsidP="00300522">
      <w:pPr>
        <w:pStyle w:val="paragraph"/>
      </w:pPr>
      <w:r w:rsidRPr="00F37DF5">
        <w:tab/>
        <w:t>(a)</w:t>
      </w:r>
      <w:r w:rsidRPr="00F37DF5">
        <w:tab/>
        <w:t xml:space="preserve">the supplier is </w:t>
      </w:r>
      <w:r w:rsidR="0092115A" w:rsidRPr="00F37DF5">
        <w:t xml:space="preserve">an </w:t>
      </w:r>
      <w:r w:rsidR="00142129" w:rsidRPr="00142129">
        <w:rPr>
          <w:position w:val="6"/>
          <w:sz w:val="16"/>
        </w:rPr>
        <w:t>*</w:t>
      </w:r>
      <w:r w:rsidR="0092115A" w:rsidRPr="00F37DF5">
        <w:t>endorsed charity</w:t>
      </w:r>
      <w:r w:rsidRPr="00F37DF5">
        <w:t xml:space="preserve">, a </w:t>
      </w:r>
      <w:r w:rsidR="00142129" w:rsidRPr="00142129">
        <w:rPr>
          <w:position w:val="6"/>
          <w:sz w:val="16"/>
          <w:szCs w:val="16"/>
        </w:rPr>
        <w:t>*</w:t>
      </w:r>
      <w:r w:rsidRPr="00F37DF5">
        <w:t>gift</w:t>
      </w:r>
      <w:r w:rsidR="00142129">
        <w:noBreakHyphen/>
      </w:r>
      <w:r w:rsidRPr="00F37DF5">
        <w:t xml:space="preserve">deductible entity or a </w:t>
      </w:r>
      <w:r w:rsidR="00142129" w:rsidRPr="00142129">
        <w:rPr>
          <w:position w:val="6"/>
          <w:sz w:val="16"/>
          <w:szCs w:val="16"/>
        </w:rPr>
        <w:t>*</w:t>
      </w:r>
      <w:r w:rsidRPr="00F37DF5">
        <w:t xml:space="preserve">government school; and </w:t>
      </w:r>
    </w:p>
    <w:p w:rsidR="00300522" w:rsidRPr="00F37DF5" w:rsidRDefault="00300522" w:rsidP="00300522">
      <w:pPr>
        <w:pStyle w:val="paragraph"/>
      </w:pPr>
      <w:r w:rsidRPr="00F37DF5">
        <w:tab/>
        <w:t>(b)</w:t>
      </w:r>
      <w:r w:rsidRPr="00F37DF5">
        <w:tab/>
        <w:t xml:space="preserve">the supply is made in connection with a </w:t>
      </w:r>
      <w:r w:rsidR="00142129" w:rsidRPr="00142129">
        <w:rPr>
          <w:position w:val="6"/>
          <w:sz w:val="16"/>
          <w:szCs w:val="16"/>
        </w:rPr>
        <w:t>*</w:t>
      </w:r>
      <w:r w:rsidRPr="00F37DF5">
        <w:t>fund</w:t>
      </w:r>
      <w:r w:rsidR="00142129">
        <w:noBreakHyphen/>
      </w:r>
      <w:r w:rsidRPr="00F37DF5">
        <w:t xml:space="preserve">raising event; and </w:t>
      </w:r>
    </w:p>
    <w:p w:rsidR="00300522" w:rsidRPr="00F37DF5" w:rsidRDefault="00300522" w:rsidP="00300522">
      <w:pPr>
        <w:pStyle w:val="paragraph"/>
      </w:pPr>
      <w:r w:rsidRPr="00F37DF5">
        <w:tab/>
        <w:t>(c)</w:t>
      </w:r>
      <w:r w:rsidRPr="00F37DF5">
        <w:tab/>
        <w:t xml:space="preserve">the supplier chooses to have all supplies that it makes in connection with the event treated as input taxed; and </w:t>
      </w:r>
    </w:p>
    <w:p w:rsidR="00300522" w:rsidRPr="00F37DF5" w:rsidRDefault="00300522" w:rsidP="00300522">
      <w:pPr>
        <w:pStyle w:val="paragraph"/>
      </w:pPr>
      <w:r w:rsidRPr="00F37DF5">
        <w:tab/>
        <w:t>(d)</w:t>
      </w:r>
      <w:r w:rsidRPr="00F37DF5">
        <w:tab/>
        <w:t xml:space="preserve">the event is referred to in the supplier’s records as an event that is treated as input taxed. </w:t>
      </w:r>
    </w:p>
    <w:p w:rsidR="00300522" w:rsidRPr="00F37DF5" w:rsidRDefault="00300522" w:rsidP="00300522">
      <w:pPr>
        <w:pStyle w:val="subsection"/>
      </w:pPr>
      <w:r w:rsidRPr="00F37DF5">
        <w:tab/>
        <w:t>(3)</w:t>
      </w:r>
      <w:r w:rsidRPr="00F37DF5">
        <w:tab/>
      </w:r>
      <w:r w:rsidR="006138CE" w:rsidRPr="00F37DF5">
        <w:t>Subsection (</w:t>
      </w:r>
      <w:r w:rsidRPr="00F37DF5">
        <w:t xml:space="preserve">1) does not apply to a supply by a </w:t>
      </w:r>
      <w:r w:rsidR="00142129" w:rsidRPr="00142129">
        <w:rPr>
          <w:position w:val="6"/>
          <w:sz w:val="16"/>
        </w:rPr>
        <w:t>*</w:t>
      </w:r>
      <w:r w:rsidRPr="00F37DF5">
        <w:t>gift</w:t>
      </w:r>
      <w:r w:rsidR="00142129">
        <w:noBreakHyphen/>
      </w:r>
      <w:r w:rsidRPr="00F37DF5">
        <w:t xml:space="preserve">deductible entity endorsed as a deductible gift recipient (within the meaning of the </w:t>
      </w:r>
      <w:r w:rsidR="00142129" w:rsidRPr="00142129">
        <w:rPr>
          <w:position w:val="6"/>
          <w:sz w:val="16"/>
        </w:rPr>
        <w:t>*</w:t>
      </w:r>
      <w:r w:rsidRPr="00F37DF5">
        <w:t>ITAA 1997) under section</w:t>
      </w:r>
      <w:r w:rsidR="006138CE" w:rsidRPr="00F37DF5">
        <w:t> </w:t>
      </w:r>
      <w:r w:rsidRPr="00F37DF5">
        <w:t>30</w:t>
      </w:r>
      <w:r w:rsidR="00142129">
        <w:noBreakHyphen/>
      </w:r>
      <w:r w:rsidRPr="00F37DF5">
        <w:t>120 of the ITAA 1997, unless:</w:t>
      </w:r>
    </w:p>
    <w:p w:rsidR="00300522" w:rsidRPr="00F37DF5" w:rsidRDefault="00300522" w:rsidP="00300522">
      <w:pPr>
        <w:pStyle w:val="paragraph"/>
      </w:pPr>
      <w:r w:rsidRPr="00F37DF5">
        <w:tab/>
        <w:t>(a)</w:t>
      </w:r>
      <w:r w:rsidRPr="00F37DF5">
        <w:tab/>
        <w:t>the supplier is:</w:t>
      </w:r>
    </w:p>
    <w:p w:rsidR="00310554" w:rsidRPr="00F37DF5" w:rsidRDefault="00310554" w:rsidP="00310554">
      <w:pPr>
        <w:pStyle w:val="paragraphsub"/>
      </w:pPr>
      <w:r w:rsidRPr="00F37DF5">
        <w:tab/>
        <w:t>(i)</w:t>
      </w:r>
      <w:r w:rsidRPr="00F37DF5">
        <w:tab/>
        <w:t xml:space="preserve">an </w:t>
      </w:r>
      <w:r w:rsidR="00142129" w:rsidRPr="00142129">
        <w:rPr>
          <w:position w:val="6"/>
          <w:sz w:val="16"/>
        </w:rPr>
        <w:t>*</w:t>
      </w:r>
      <w:r w:rsidRPr="00F37DF5">
        <w:t>endorsed charity; or</w:t>
      </w:r>
    </w:p>
    <w:p w:rsidR="00300522" w:rsidRPr="00F37DF5" w:rsidRDefault="00300522" w:rsidP="00300522">
      <w:pPr>
        <w:pStyle w:val="paragraphsub"/>
      </w:pPr>
      <w:r w:rsidRPr="00F37DF5">
        <w:tab/>
        <w:t>(ii)</w:t>
      </w:r>
      <w:r w:rsidRPr="00F37DF5">
        <w:tab/>
        <w:t xml:space="preserve">a </w:t>
      </w:r>
      <w:r w:rsidR="00142129" w:rsidRPr="00142129">
        <w:rPr>
          <w:position w:val="6"/>
          <w:sz w:val="16"/>
        </w:rPr>
        <w:t>*</w:t>
      </w:r>
      <w:r w:rsidRPr="00F37DF5">
        <w:t>government school; or</w:t>
      </w:r>
    </w:p>
    <w:p w:rsidR="00300522" w:rsidRPr="00F37DF5" w:rsidRDefault="00300522" w:rsidP="00300522">
      <w:pPr>
        <w:pStyle w:val="paragraphsub"/>
      </w:pPr>
      <w:r w:rsidRPr="00F37DF5">
        <w:tab/>
        <w:t>(iii)</w:t>
      </w:r>
      <w:r w:rsidRPr="00F37DF5">
        <w:tab/>
        <w:t>a fund, authority or institution of a kind referred to in paragraph</w:t>
      </w:r>
      <w:r w:rsidR="006138CE" w:rsidRPr="00F37DF5">
        <w:t> </w:t>
      </w:r>
      <w:r w:rsidRPr="00F37DF5">
        <w:t>30</w:t>
      </w:r>
      <w:r w:rsidR="00142129">
        <w:noBreakHyphen/>
      </w:r>
      <w:r w:rsidRPr="00F37DF5">
        <w:t>125(1)(b) of the ITAA 1997; or</w:t>
      </w:r>
    </w:p>
    <w:p w:rsidR="00300522" w:rsidRPr="00F37DF5" w:rsidRDefault="00300522" w:rsidP="00300522">
      <w:pPr>
        <w:pStyle w:val="paragraph"/>
      </w:pPr>
      <w:r w:rsidRPr="00F37DF5">
        <w:tab/>
        <w:t>(b)</w:t>
      </w:r>
      <w:r w:rsidRPr="00F37DF5">
        <w:tab/>
        <w:t xml:space="preserve">each purpose to which the supply relates is a </w:t>
      </w:r>
      <w:r w:rsidR="00142129" w:rsidRPr="00142129">
        <w:rPr>
          <w:position w:val="6"/>
          <w:sz w:val="16"/>
        </w:rPr>
        <w:t>*</w:t>
      </w:r>
      <w:r w:rsidRPr="00F37DF5">
        <w:t>gift</w:t>
      </w:r>
      <w:r w:rsidR="00142129">
        <w:noBreakHyphen/>
      </w:r>
      <w:r w:rsidRPr="00F37DF5">
        <w:t>deductible purpose of the supplier.</w:t>
      </w:r>
    </w:p>
    <w:p w:rsidR="00300522" w:rsidRPr="00F37DF5" w:rsidRDefault="00300522" w:rsidP="00300522">
      <w:pPr>
        <w:pStyle w:val="notetext"/>
      </w:pPr>
      <w:r w:rsidRPr="00F37DF5">
        <w:t>Note:</w:t>
      </w:r>
      <w:r w:rsidRPr="00F37DF5">
        <w:tab/>
        <w:t>This subsection denies input taxed status under this section to supplies by certain (but not all) gift</w:t>
      </w:r>
      <w:r w:rsidR="00142129">
        <w:noBreakHyphen/>
      </w:r>
      <w:r w:rsidRPr="00F37DF5">
        <w:t>deductible entities that are only endorsed for the operation of a fund, authority or institution. However, supplies can be input taxed under this section if they relate to the principal purpose of the fund, authority or institution.</w:t>
      </w:r>
    </w:p>
    <w:p w:rsidR="00300522" w:rsidRPr="00F37DF5" w:rsidRDefault="00300522" w:rsidP="00300522">
      <w:pPr>
        <w:pStyle w:val="ActHead5"/>
      </w:pPr>
      <w:bookmarkStart w:id="347" w:name="_Toc63330530"/>
      <w:r w:rsidRPr="00142129">
        <w:rPr>
          <w:rStyle w:val="CharSectno"/>
        </w:rPr>
        <w:t>40</w:t>
      </w:r>
      <w:r w:rsidR="00142129" w:rsidRPr="00142129">
        <w:rPr>
          <w:rStyle w:val="CharSectno"/>
        </w:rPr>
        <w:noBreakHyphen/>
      </w:r>
      <w:r w:rsidRPr="00142129">
        <w:rPr>
          <w:rStyle w:val="CharSectno"/>
        </w:rPr>
        <w:t>165</w:t>
      </w:r>
      <w:r w:rsidRPr="00F37DF5">
        <w:t xml:space="preserve">  Meaning of </w:t>
      </w:r>
      <w:r w:rsidRPr="00F37DF5">
        <w:rPr>
          <w:i/>
          <w:iCs/>
        </w:rPr>
        <w:t>fund</w:t>
      </w:r>
      <w:r w:rsidR="00142129">
        <w:rPr>
          <w:i/>
          <w:iCs/>
        </w:rPr>
        <w:noBreakHyphen/>
      </w:r>
      <w:r w:rsidRPr="00F37DF5">
        <w:rPr>
          <w:i/>
          <w:iCs/>
        </w:rPr>
        <w:t>raising event</w:t>
      </w:r>
      <w:bookmarkEnd w:id="347"/>
      <w:r w:rsidRPr="00F37DF5">
        <w:rPr>
          <w:i/>
          <w:iCs/>
        </w:rPr>
        <w:t xml:space="preserve"> </w:t>
      </w:r>
    </w:p>
    <w:p w:rsidR="00300522" w:rsidRPr="00F37DF5" w:rsidRDefault="00300522" w:rsidP="00300522">
      <w:pPr>
        <w:pStyle w:val="subsection"/>
      </w:pPr>
      <w:r w:rsidRPr="00F37DF5">
        <w:tab/>
        <w:t>(1)</w:t>
      </w:r>
      <w:r w:rsidRPr="00F37DF5">
        <w:tab/>
        <w:t xml:space="preserve">Any of these is a </w:t>
      </w:r>
      <w:r w:rsidRPr="00F37DF5">
        <w:rPr>
          <w:b/>
          <w:bCs/>
          <w:i/>
          <w:iCs/>
        </w:rPr>
        <w:t>fund</w:t>
      </w:r>
      <w:r w:rsidR="00142129">
        <w:rPr>
          <w:b/>
          <w:bCs/>
          <w:i/>
          <w:iCs/>
        </w:rPr>
        <w:noBreakHyphen/>
      </w:r>
      <w:r w:rsidRPr="00F37DF5">
        <w:rPr>
          <w:b/>
          <w:bCs/>
          <w:i/>
          <w:iCs/>
        </w:rPr>
        <w:t>raising event</w:t>
      </w:r>
      <w:r w:rsidRPr="00F37DF5">
        <w:t xml:space="preserve"> if it is conducted for the purpose of fund</w:t>
      </w:r>
      <w:r w:rsidR="00142129">
        <w:noBreakHyphen/>
      </w:r>
      <w:r w:rsidRPr="00F37DF5">
        <w:t xml:space="preserve">raising and it does not form any part of a series or regular run of like or similar events: </w:t>
      </w:r>
    </w:p>
    <w:p w:rsidR="00300522" w:rsidRPr="00F37DF5" w:rsidRDefault="00300522" w:rsidP="00300522">
      <w:pPr>
        <w:pStyle w:val="paragraph"/>
      </w:pPr>
      <w:r w:rsidRPr="00F37DF5">
        <w:tab/>
        <w:t>(a)</w:t>
      </w:r>
      <w:r w:rsidRPr="00F37DF5">
        <w:tab/>
        <w:t xml:space="preserve">a fete, ball, gala show, dinner, performance or similar event; </w:t>
      </w:r>
    </w:p>
    <w:p w:rsidR="00300522" w:rsidRPr="00F37DF5" w:rsidRDefault="00300522" w:rsidP="00300522">
      <w:pPr>
        <w:pStyle w:val="paragraph"/>
      </w:pPr>
      <w:r w:rsidRPr="00F37DF5">
        <w:tab/>
        <w:t>(b)</w:t>
      </w:r>
      <w:r w:rsidRPr="00F37DF5">
        <w:tab/>
        <w:t xml:space="preserve">an event comprising sales of goods if: </w:t>
      </w:r>
    </w:p>
    <w:p w:rsidR="00300522" w:rsidRPr="00F37DF5" w:rsidRDefault="00300522" w:rsidP="00300522">
      <w:pPr>
        <w:pStyle w:val="paragraphsub"/>
      </w:pPr>
      <w:r w:rsidRPr="00F37DF5">
        <w:tab/>
        <w:t>(i)</w:t>
      </w:r>
      <w:r w:rsidRPr="00F37DF5">
        <w:tab/>
        <w:t xml:space="preserve">each sale is for a </w:t>
      </w:r>
      <w:r w:rsidR="00142129" w:rsidRPr="00142129">
        <w:rPr>
          <w:position w:val="6"/>
          <w:sz w:val="16"/>
          <w:szCs w:val="16"/>
        </w:rPr>
        <w:t>*</w:t>
      </w:r>
      <w:r w:rsidRPr="00F37DF5">
        <w:t xml:space="preserve">consideration that does not exceed $20 or such other amount as the regulations specify; and </w:t>
      </w:r>
    </w:p>
    <w:p w:rsidR="00300522" w:rsidRPr="00F37DF5" w:rsidRDefault="00300522" w:rsidP="00300522">
      <w:pPr>
        <w:pStyle w:val="paragraphsub"/>
      </w:pPr>
      <w:r w:rsidRPr="00F37DF5">
        <w:tab/>
        <w:t>(ii)</w:t>
      </w:r>
      <w:r w:rsidRPr="00F37DF5">
        <w:tab/>
        <w:t xml:space="preserve">selling such goods is not a normal part of the supplier’s </w:t>
      </w:r>
      <w:r w:rsidR="00142129" w:rsidRPr="00142129">
        <w:rPr>
          <w:position w:val="6"/>
          <w:sz w:val="16"/>
          <w:szCs w:val="16"/>
        </w:rPr>
        <w:t>*</w:t>
      </w:r>
      <w:r w:rsidRPr="00F37DF5">
        <w:t xml:space="preserve">business; </w:t>
      </w:r>
    </w:p>
    <w:p w:rsidR="00300522" w:rsidRPr="00F37DF5" w:rsidRDefault="00300522" w:rsidP="00300522">
      <w:pPr>
        <w:pStyle w:val="paragraph"/>
      </w:pPr>
      <w:r w:rsidRPr="00F37DF5">
        <w:tab/>
        <w:t>(c)</w:t>
      </w:r>
      <w:r w:rsidRPr="00F37DF5">
        <w:tab/>
        <w:t>an event that the Commissioner decides, on an application by the supplier in writing, to be a fund</w:t>
      </w:r>
      <w:r w:rsidR="00142129">
        <w:noBreakHyphen/>
      </w:r>
      <w:r w:rsidRPr="00F37DF5">
        <w:t xml:space="preserve">raising event. </w:t>
      </w:r>
    </w:p>
    <w:p w:rsidR="00300522" w:rsidRPr="00F37DF5" w:rsidRDefault="00300522" w:rsidP="00300522">
      <w:pPr>
        <w:pStyle w:val="notetext"/>
        <w:ind w:left="2552"/>
      </w:pPr>
      <w:r w:rsidRPr="00F37DF5">
        <w:t>Note:</w:t>
      </w:r>
      <w:r w:rsidRPr="00F37DF5">
        <w:tab/>
        <w:t>Refusing an application for a decision under this paragraph 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iCs/>
        </w:rPr>
        <w:t>Taxation Administration Act 1953</w:t>
      </w:r>
      <w:r w:rsidRPr="00F37DF5">
        <w:t xml:space="preserve">). </w:t>
      </w:r>
    </w:p>
    <w:p w:rsidR="00300522" w:rsidRPr="00F37DF5" w:rsidRDefault="00300522" w:rsidP="00300522">
      <w:pPr>
        <w:pStyle w:val="subsection"/>
      </w:pPr>
      <w:r w:rsidRPr="00F37DF5">
        <w:tab/>
        <w:t>(2)</w:t>
      </w:r>
      <w:r w:rsidRPr="00F37DF5">
        <w:tab/>
      </w:r>
      <w:r w:rsidR="006138CE" w:rsidRPr="00F37DF5">
        <w:t>Paragraph (</w:t>
      </w:r>
      <w:r w:rsidRPr="00F37DF5">
        <w:t xml:space="preserve">1)(b) does not apply to an event that involves the sale of alcoholic beverages or tobacco products. </w:t>
      </w:r>
    </w:p>
    <w:p w:rsidR="00300522" w:rsidRPr="00F37DF5" w:rsidRDefault="00300522" w:rsidP="00300522">
      <w:pPr>
        <w:pStyle w:val="subsection"/>
      </w:pPr>
      <w:r w:rsidRPr="00F37DF5">
        <w:tab/>
        <w:t>(3)</w:t>
      </w:r>
      <w:r w:rsidRPr="00F37DF5">
        <w:tab/>
        <w:t xml:space="preserve">The Commissioner must not make a decision under </w:t>
      </w:r>
      <w:r w:rsidR="006138CE" w:rsidRPr="00F37DF5">
        <w:t>paragraph (</w:t>
      </w:r>
      <w:r w:rsidRPr="00F37DF5">
        <w:t xml:space="preserve">1)(c) unless satisfied that: </w:t>
      </w:r>
    </w:p>
    <w:p w:rsidR="00300522" w:rsidRPr="00F37DF5" w:rsidRDefault="00300522" w:rsidP="00300522">
      <w:pPr>
        <w:pStyle w:val="paragraph"/>
      </w:pPr>
      <w:r w:rsidRPr="00F37DF5">
        <w:tab/>
        <w:t>(a)</w:t>
      </w:r>
      <w:r w:rsidRPr="00F37DF5">
        <w:tab/>
        <w:t xml:space="preserve">the supplier is not in the </w:t>
      </w:r>
      <w:r w:rsidR="00142129" w:rsidRPr="00142129">
        <w:rPr>
          <w:position w:val="6"/>
          <w:sz w:val="16"/>
          <w:szCs w:val="16"/>
        </w:rPr>
        <w:t>*</w:t>
      </w:r>
      <w:r w:rsidRPr="00F37DF5">
        <w:t xml:space="preserve">business of conducting such events; and </w:t>
      </w:r>
    </w:p>
    <w:p w:rsidR="00300522" w:rsidRPr="00F37DF5" w:rsidRDefault="00300522" w:rsidP="00300522">
      <w:pPr>
        <w:pStyle w:val="paragraph"/>
      </w:pPr>
      <w:r w:rsidRPr="00F37DF5">
        <w:tab/>
        <w:t>(b)</w:t>
      </w:r>
      <w:r w:rsidRPr="00F37DF5">
        <w:tab/>
        <w:t>the proceeds from conducting the event are for the direct benefit of the supplier’s charitable or non</w:t>
      </w:r>
      <w:r w:rsidR="00142129">
        <w:noBreakHyphen/>
      </w:r>
      <w:r w:rsidRPr="00F37DF5">
        <w:t xml:space="preserve">profit purposes. </w:t>
      </w:r>
    </w:p>
    <w:p w:rsidR="00300522" w:rsidRPr="00F37DF5" w:rsidRDefault="00300522" w:rsidP="00300522">
      <w:pPr>
        <w:pStyle w:val="subsection"/>
      </w:pPr>
      <w:r w:rsidRPr="00F37DF5">
        <w:tab/>
        <w:t>(4)</w:t>
      </w:r>
      <w:r w:rsidRPr="00F37DF5">
        <w:tab/>
        <w:t xml:space="preserve">The Commissioner may determine, in writing, the frequency with which events may be held without forming any part of a series or regular run of like or similar events for the purposes of </w:t>
      </w:r>
      <w:r w:rsidR="006138CE" w:rsidRPr="00F37DF5">
        <w:t>subsection (</w:t>
      </w:r>
      <w:r w:rsidRPr="00F37DF5">
        <w:t xml:space="preserve">1). </w:t>
      </w:r>
    </w:p>
    <w:p w:rsidR="00865824" w:rsidRPr="00F37DF5" w:rsidRDefault="00865824" w:rsidP="00865824">
      <w:pPr>
        <w:pStyle w:val="ActHead4"/>
      </w:pPr>
      <w:bookmarkStart w:id="348" w:name="_Toc63330531"/>
      <w:r w:rsidRPr="00142129">
        <w:rPr>
          <w:rStyle w:val="CharSubdNo"/>
        </w:rPr>
        <w:t>Subdivision</w:t>
      </w:r>
      <w:r w:rsidR="006138CE" w:rsidRPr="00142129">
        <w:rPr>
          <w:rStyle w:val="CharSubdNo"/>
        </w:rPr>
        <w:t> </w:t>
      </w:r>
      <w:r w:rsidRPr="00142129">
        <w:rPr>
          <w:rStyle w:val="CharSubdNo"/>
        </w:rPr>
        <w:t>40</w:t>
      </w:r>
      <w:r w:rsidR="00142129" w:rsidRPr="00142129">
        <w:rPr>
          <w:rStyle w:val="CharSubdNo"/>
        </w:rPr>
        <w:noBreakHyphen/>
      </w:r>
      <w:r w:rsidRPr="00142129">
        <w:rPr>
          <w:rStyle w:val="CharSubdNo"/>
        </w:rPr>
        <w:t>G</w:t>
      </w:r>
      <w:r w:rsidRPr="00F37DF5">
        <w:t>—</w:t>
      </w:r>
      <w:r w:rsidRPr="00142129">
        <w:rPr>
          <w:rStyle w:val="CharSubdText"/>
        </w:rPr>
        <w:t>Inbound intangible consumer supplies</w:t>
      </w:r>
      <w:bookmarkEnd w:id="348"/>
    </w:p>
    <w:p w:rsidR="00865824" w:rsidRPr="00F37DF5" w:rsidRDefault="00865824" w:rsidP="00865824">
      <w:pPr>
        <w:pStyle w:val="ActHead5"/>
      </w:pPr>
      <w:bookmarkStart w:id="349" w:name="_Toc63330532"/>
      <w:r w:rsidRPr="00142129">
        <w:rPr>
          <w:rStyle w:val="CharSectno"/>
        </w:rPr>
        <w:t>40</w:t>
      </w:r>
      <w:r w:rsidR="00142129" w:rsidRPr="00142129">
        <w:rPr>
          <w:rStyle w:val="CharSectno"/>
        </w:rPr>
        <w:noBreakHyphen/>
      </w:r>
      <w:r w:rsidRPr="00142129">
        <w:rPr>
          <w:rStyle w:val="CharSectno"/>
        </w:rPr>
        <w:t>180</w:t>
      </w:r>
      <w:r w:rsidRPr="00F37DF5">
        <w:t xml:space="preserve">  Inbound intangible consumer supplies</w:t>
      </w:r>
      <w:bookmarkEnd w:id="349"/>
    </w:p>
    <w:p w:rsidR="00865824" w:rsidRPr="00F37DF5" w:rsidRDefault="00865824" w:rsidP="00865824">
      <w:pPr>
        <w:pStyle w:val="subsection"/>
      </w:pPr>
      <w:r w:rsidRPr="00F37DF5">
        <w:tab/>
        <w:t>(1)</w:t>
      </w:r>
      <w:r w:rsidRPr="00F37DF5">
        <w:tab/>
        <w:t xml:space="preserve">An </w:t>
      </w:r>
      <w:r w:rsidR="00142129" w:rsidRPr="00142129">
        <w:rPr>
          <w:position w:val="6"/>
          <w:sz w:val="16"/>
        </w:rPr>
        <w:t>*</w:t>
      </w:r>
      <w:r w:rsidRPr="00F37DF5">
        <w:t xml:space="preserve">inbound intangible consumer supply is </w:t>
      </w:r>
      <w:r w:rsidRPr="00F37DF5">
        <w:rPr>
          <w:b/>
          <w:i/>
        </w:rPr>
        <w:t>input taxed</w:t>
      </w:r>
      <w:r w:rsidRPr="00F37DF5">
        <w:t xml:space="preserve"> if:</w:t>
      </w:r>
    </w:p>
    <w:p w:rsidR="00865824" w:rsidRPr="00F37DF5" w:rsidRDefault="00865824" w:rsidP="00865824">
      <w:pPr>
        <w:pStyle w:val="paragraph"/>
      </w:pPr>
      <w:r w:rsidRPr="00F37DF5">
        <w:tab/>
        <w:t>(a)</w:t>
      </w:r>
      <w:r w:rsidRPr="00F37DF5">
        <w:tab/>
        <w:t xml:space="preserve">it is made by a </w:t>
      </w:r>
      <w:r w:rsidR="00142129" w:rsidRPr="00142129">
        <w:rPr>
          <w:position w:val="6"/>
          <w:sz w:val="16"/>
        </w:rPr>
        <w:t>*</w:t>
      </w:r>
      <w:r w:rsidRPr="00F37DF5">
        <w:t>non</w:t>
      </w:r>
      <w:r w:rsidR="00142129">
        <w:noBreakHyphen/>
      </w:r>
      <w:r w:rsidRPr="00F37DF5">
        <w:t>resident; and</w:t>
      </w:r>
    </w:p>
    <w:p w:rsidR="00865824" w:rsidRPr="00F37DF5" w:rsidRDefault="00865824" w:rsidP="00865824">
      <w:pPr>
        <w:pStyle w:val="paragraph"/>
      </w:pPr>
      <w:r w:rsidRPr="00F37DF5">
        <w:tab/>
        <w:t>(b)</w:t>
      </w:r>
      <w:r w:rsidRPr="00F37DF5">
        <w:tab/>
        <w:t xml:space="preserve">it is covered by a determination under </w:t>
      </w:r>
      <w:r w:rsidR="006138CE" w:rsidRPr="00F37DF5">
        <w:t>subsection (</w:t>
      </w:r>
      <w:r w:rsidRPr="00F37DF5">
        <w:t>2).</w:t>
      </w:r>
    </w:p>
    <w:p w:rsidR="00865824" w:rsidRPr="00F37DF5" w:rsidRDefault="00865824" w:rsidP="00865824">
      <w:pPr>
        <w:pStyle w:val="subsection"/>
      </w:pPr>
      <w:r w:rsidRPr="00F37DF5">
        <w:tab/>
        <w:t>(2)</w:t>
      </w:r>
      <w:r w:rsidRPr="00F37DF5">
        <w:tab/>
        <w:t xml:space="preserve">The Minister may, by legislative instrument, determine that a specified class of </w:t>
      </w:r>
      <w:r w:rsidR="00142129" w:rsidRPr="00142129">
        <w:rPr>
          <w:position w:val="6"/>
          <w:sz w:val="16"/>
        </w:rPr>
        <w:t>*</w:t>
      </w:r>
      <w:r w:rsidRPr="00F37DF5">
        <w:t>inbound intangible consumer supplies are input taxed.</w:t>
      </w:r>
    </w:p>
    <w:p w:rsidR="00865824" w:rsidRPr="00F37DF5" w:rsidRDefault="00865824" w:rsidP="00865824">
      <w:pPr>
        <w:pStyle w:val="subsection"/>
      </w:pPr>
      <w:r w:rsidRPr="00F37DF5">
        <w:tab/>
        <w:t>(3)</w:t>
      </w:r>
      <w:r w:rsidRPr="00F37DF5">
        <w:tab/>
        <w:t>However, the Minister must not make the determination unless:</w:t>
      </w:r>
    </w:p>
    <w:p w:rsidR="00865824" w:rsidRPr="00F37DF5" w:rsidRDefault="00865824" w:rsidP="00865824">
      <w:pPr>
        <w:pStyle w:val="paragraph"/>
      </w:pPr>
      <w:r w:rsidRPr="00F37DF5">
        <w:tab/>
        <w:t>(a)</w:t>
      </w:r>
      <w:r w:rsidRPr="00F37DF5">
        <w:tab/>
        <w:t xml:space="preserve">the </w:t>
      </w:r>
      <w:r w:rsidR="00142129" w:rsidRPr="00142129">
        <w:rPr>
          <w:position w:val="6"/>
          <w:sz w:val="16"/>
        </w:rPr>
        <w:t>*</w:t>
      </w:r>
      <w:r w:rsidRPr="00F37DF5">
        <w:t xml:space="preserve">Foreign Minister has advised the Minister in writing that the treatment of the class of supplies under the </w:t>
      </w:r>
      <w:r w:rsidR="00142129" w:rsidRPr="00142129">
        <w:rPr>
          <w:position w:val="6"/>
          <w:sz w:val="16"/>
        </w:rPr>
        <w:t>*</w:t>
      </w:r>
      <w:r w:rsidRPr="00F37DF5">
        <w:t>GST law would, apart from the determination, be inconsistent with Australia’s international obligations; and</w:t>
      </w:r>
    </w:p>
    <w:p w:rsidR="00865824" w:rsidRPr="00F37DF5" w:rsidRDefault="00865824" w:rsidP="00865824">
      <w:pPr>
        <w:pStyle w:val="paragraph"/>
      </w:pPr>
      <w:r w:rsidRPr="00F37DF5">
        <w:tab/>
        <w:t>(b)</w:t>
      </w:r>
      <w:r w:rsidRPr="00F37DF5">
        <w:tab/>
        <w:t xml:space="preserve">the Minister is satisfied that similar supplies made by </w:t>
      </w:r>
      <w:r w:rsidR="00142129" w:rsidRPr="00142129">
        <w:rPr>
          <w:position w:val="6"/>
          <w:sz w:val="16"/>
        </w:rPr>
        <w:t>*</w:t>
      </w:r>
      <w:r w:rsidRPr="00F37DF5">
        <w:t>Australian residents would be input taxed.</w:t>
      </w:r>
    </w:p>
    <w:p w:rsidR="00300522" w:rsidRPr="00F37DF5" w:rsidRDefault="00300522" w:rsidP="00A36DB5">
      <w:pPr>
        <w:pStyle w:val="ActHead2"/>
        <w:pageBreakBefore/>
      </w:pPr>
      <w:bookmarkStart w:id="350" w:name="_Toc63330533"/>
      <w:r w:rsidRPr="00142129">
        <w:rPr>
          <w:rStyle w:val="CharPartNo"/>
        </w:rPr>
        <w:t>Part</w:t>
      </w:r>
      <w:r w:rsidR="006138CE" w:rsidRPr="00142129">
        <w:rPr>
          <w:rStyle w:val="CharPartNo"/>
        </w:rPr>
        <w:t> </w:t>
      </w:r>
      <w:r w:rsidRPr="00142129">
        <w:rPr>
          <w:rStyle w:val="CharPartNo"/>
        </w:rPr>
        <w:t>3</w:t>
      </w:r>
      <w:r w:rsidR="00142129" w:rsidRPr="00142129">
        <w:rPr>
          <w:rStyle w:val="CharPartNo"/>
        </w:rPr>
        <w:noBreakHyphen/>
      </w:r>
      <w:r w:rsidRPr="00142129">
        <w:rPr>
          <w:rStyle w:val="CharPartNo"/>
        </w:rPr>
        <w:t>2</w:t>
      </w:r>
      <w:r w:rsidRPr="00F37DF5">
        <w:t>—</w:t>
      </w:r>
      <w:r w:rsidRPr="00142129">
        <w:rPr>
          <w:rStyle w:val="CharPartText"/>
        </w:rPr>
        <w:t>Non</w:t>
      </w:r>
      <w:r w:rsidR="00142129" w:rsidRPr="00142129">
        <w:rPr>
          <w:rStyle w:val="CharPartText"/>
        </w:rPr>
        <w:noBreakHyphen/>
      </w:r>
      <w:r w:rsidRPr="00142129">
        <w:rPr>
          <w:rStyle w:val="CharPartText"/>
        </w:rPr>
        <w:t>taxable importations</w:t>
      </w:r>
      <w:bookmarkEnd w:id="350"/>
    </w:p>
    <w:p w:rsidR="00300522" w:rsidRPr="00F37DF5" w:rsidRDefault="00300522" w:rsidP="00300522">
      <w:pPr>
        <w:pStyle w:val="ActHead3"/>
      </w:pPr>
      <w:bookmarkStart w:id="351" w:name="_Toc63330534"/>
      <w:r w:rsidRPr="00142129">
        <w:rPr>
          <w:rStyle w:val="CharDivNo"/>
        </w:rPr>
        <w:t>Division</w:t>
      </w:r>
      <w:r w:rsidR="006138CE" w:rsidRPr="00142129">
        <w:rPr>
          <w:rStyle w:val="CharDivNo"/>
        </w:rPr>
        <w:t> </w:t>
      </w:r>
      <w:r w:rsidRPr="00142129">
        <w:rPr>
          <w:rStyle w:val="CharDivNo"/>
        </w:rPr>
        <w:t>42</w:t>
      </w:r>
      <w:r w:rsidRPr="00F37DF5">
        <w:t>—</w:t>
      </w:r>
      <w:r w:rsidRPr="00142129">
        <w:rPr>
          <w:rStyle w:val="CharDivText"/>
        </w:rPr>
        <w:t>Non</w:t>
      </w:r>
      <w:r w:rsidR="00142129" w:rsidRPr="00142129">
        <w:rPr>
          <w:rStyle w:val="CharDivText"/>
        </w:rPr>
        <w:noBreakHyphen/>
      </w:r>
      <w:r w:rsidRPr="00142129">
        <w:rPr>
          <w:rStyle w:val="CharDivText"/>
        </w:rPr>
        <w:t>taxable importations</w:t>
      </w:r>
      <w:bookmarkEnd w:id="351"/>
    </w:p>
    <w:p w:rsidR="00300522" w:rsidRPr="00F37DF5" w:rsidRDefault="00300522" w:rsidP="00300522">
      <w:pPr>
        <w:pStyle w:val="ActHead5"/>
      </w:pPr>
      <w:bookmarkStart w:id="352" w:name="_Toc63330535"/>
      <w:r w:rsidRPr="00142129">
        <w:rPr>
          <w:rStyle w:val="CharSectno"/>
        </w:rPr>
        <w:t>42</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352"/>
    </w:p>
    <w:p w:rsidR="00300522" w:rsidRPr="00F37DF5" w:rsidRDefault="00300522" w:rsidP="00300522">
      <w:pPr>
        <w:pStyle w:val="BoxText"/>
      </w:pPr>
      <w:r w:rsidRPr="00F37DF5">
        <w:t xml:space="preserve">This </w:t>
      </w:r>
      <w:r w:rsidR="00A53099" w:rsidRPr="00F37DF5">
        <w:t>Division</w:t>
      </w:r>
      <w:r w:rsidR="00A36DB5" w:rsidRPr="00F37DF5">
        <w:t xml:space="preserve"> </w:t>
      </w:r>
      <w:r w:rsidRPr="00F37DF5">
        <w:t>sets out the importations that are non</w:t>
      </w:r>
      <w:r w:rsidR="00142129">
        <w:noBreakHyphen/>
      </w:r>
      <w:r w:rsidRPr="00F37DF5">
        <w:t>taxable. No GST is payable on an importation that is non</w:t>
      </w:r>
      <w:r w:rsidR="00142129">
        <w:noBreakHyphen/>
      </w:r>
      <w:r w:rsidRPr="00F37DF5">
        <w:t>taxable (see sections</w:t>
      </w:r>
      <w:r w:rsidR="006138CE" w:rsidRPr="00F37DF5">
        <w:t> </w:t>
      </w:r>
      <w:r w:rsidRPr="00F37DF5">
        <w:t>7</w:t>
      </w:r>
      <w:r w:rsidR="00142129">
        <w:noBreakHyphen/>
      </w:r>
      <w:r w:rsidRPr="00F37DF5">
        <w:t>1 and 13</w:t>
      </w:r>
      <w:r w:rsidR="00142129">
        <w:noBreakHyphen/>
      </w:r>
      <w:r w:rsidRPr="00F37DF5">
        <w:t>5).</w:t>
      </w:r>
    </w:p>
    <w:p w:rsidR="00300522" w:rsidRPr="00F37DF5" w:rsidRDefault="00300522" w:rsidP="00300522">
      <w:pPr>
        <w:pStyle w:val="TLPBoxTextnote"/>
      </w:pPr>
      <w:r w:rsidRPr="00F37DF5">
        <w:t>For the basic rules about non</w:t>
      </w:r>
      <w:r w:rsidR="00142129">
        <w:noBreakHyphen/>
      </w:r>
      <w:r w:rsidRPr="00F37DF5">
        <w:t>taxable importations, see sections</w:t>
      </w:r>
      <w:r w:rsidR="006138CE" w:rsidRPr="00F37DF5">
        <w:t> </w:t>
      </w:r>
      <w:r w:rsidRPr="00F37DF5">
        <w:t>13</w:t>
      </w:r>
      <w:r w:rsidR="00142129">
        <w:noBreakHyphen/>
      </w:r>
      <w:r w:rsidRPr="00F37DF5">
        <w:t>10 and 13</w:t>
      </w:r>
      <w:r w:rsidR="00142129">
        <w:noBreakHyphen/>
      </w:r>
      <w:r w:rsidRPr="00F37DF5">
        <w:t>25.</w:t>
      </w:r>
    </w:p>
    <w:p w:rsidR="00300522" w:rsidRPr="00F37DF5" w:rsidRDefault="00300522" w:rsidP="00300522">
      <w:pPr>
        <w:pStyle w:val="ActHead5"/>
      </w:pPr>
      <w:bookmarkStart w:id="353" w:name="_Toc63330536"/>
      <w:r w:rsidRPr="00142129">
        <w:rPr>
          <w:rStyle w:val="CharSectno"/>
        </w:rPr>
        <w:t>42</w:t>
      </w:r>
      <w:r w:rsidR="00142129" w:rsidRPr="00142129">
        <w:rPr>
          <w:rStyle w:val="CharSectno"/>
        </w:rPr>
        <w:noBreakHyphen/>
      </w:r>
      <w:r w:rsidRPr="00142129">
        <w:rPr>
          <w:rStyle w:val="CharSectno"/>
        </w:rPr>
        <w:t>5</w:t>
      </w:r>
      <w:r w:rsidRPr="00F37DF5">
        <w:t xml:space="preserve">  Non</w:t>
      </w:r>
      <w:r w:rsidR="00142129">
        <w:noBreakHyphen/>
      </w:r>
      <w:r w:rsidRPr="00F37DF5">
        <w:t>taxable importations—Schedule</w:t>
      </w:r>
      <w:r w:rsidR="006138CE" w:rsidRPr="00F37DF5">
        <w:t> </w:t>
      </w:r>
      <w:r w:rsidRPr="00F37DF5">
        <w:t xml:space="preserve">4 to the </w:t>
      </w:r>
      <w:r w:rsidRPr="00F37DF5">
        <w:rPr>
          <w:i/>
          <w:iCs/>
        </w:rPr>
        <w:t>Customs Tariff Act 1995</w:t>
      </w:r>
      <w:bookmarkEnd w:id="353"/>
    </w:p>
    <w:p w:rsidR="00300522" w:rsidRPr="00F37DF5" w:rsidRDefault="00300522" w:rsidP="00300522">
      <w:pPr>
        <w:pStyle w:val="subsection"/>
      </w:pPr>
      <w:r w:rsidRPr="00F37DF5">
        <w:tab/>
        <w:t>(1)</w:t>
      </w:r>
      <w:r w:rsidRPr="00F37DF5">
        <w:tab/>
        <w:t xml:space="preserve">An importation of goods is a </w:t>
      </w:r>
      <w:r w:rsidRPr="00F37DF5">
        <w:rPr>
          <w:b/>
          <w:bCs/>
          <w:i/>
          <w:iCs/>
        </w:rPr>
        <w:t>non</w:t>
      </w:r>
      <w:r w:rsidR="00142129">
        <w:rPr>
          <w:b/>
          <w:bCs/>
          <w:i/>
          <w:iCs/>
        </w:rPr>
        <w:noBreakHyphen/>
      </w:r>
      <w:r w:rsidRPr="00F37DF5">
        <w:rPr>
          <w:b/>
          <w:bCs/>
          <w:i/>
          <w:iCs/>
        </w:rPr>
        <w:t>taxable importation</w:t>
      </w:r>
      <w:r w:rsidRPr="00F37DF5">
        <w:t xml:space="preserve"> if the goods are covered by </w:t>
      </w:r>
      <w:r w:rsidR="00151007" w:rsidRPr="00F37DF5">
        <w:t>item</w:t>
      </w:r>
      <w:r w:rsidR="006138CE" w:rsidRPr="00F37DF5">
        <w:t> </w:t>
      </w:r>
      <w:r w:rsidR="00151007" w:rsidRPr="00F37DF5">
        <w:t>4, 10, 11, 15, 18, 21, 21A, 23, 24, 25, 26 or 27</w:t>
      </w:r>
      <w:r w:rsidRPr="00F37DF5">
        <w:t xml:space="preserve"> in Schedule</w:t>
      </w:r>
      <w:r w:rsidR="006138CE" w:rsidRPr="00F37DF5">
        <w:t> </w:t>
      </w:r>
      <w:r w:rsidRPr="00F37DF5">
        <w:t xml:space="preserve">4 to the </w:t>
      </w:r>
      <w:r w:rsidRPr="00F37DF5">
        <w:rPr>
          <w:i/>
          <w:iCs/>
        </w:rPr>
        <w:t>Customs Tariff Act 1995</w:t>
      </w:r>
      <w:r w:rsidRPr="00F37DF5">
        <w:t>.</w:t>
      </w:r>
    </w:p>
    <w:p w:rsidR="00300522" w:rsidRPr="00F37DF5" w:rsidRDefault="00300522" w:rsidP="00300522">
      <w:pPr>
        <w:pStyle w:val="subsection"/>
      </w:pPr>
      <w:r w:rsidRPr="00F37DF5">
        <w:tab/>
        <w:t>(1A)</w:t>
      </w:r>
      <w:r w:rsidRPr="00F37DF5">
        <w:tab/>
        <w:t xml:space="preserve">An importation of a container is a </w:t>
      </w:r>
      <w:r w:rsidRPr="00F37DF5">
        <w:rPr>
          <w:b/>
          <w:bCs/>
          <w:i/>
          <w:iCs/>
        </w:rPr>
        <w:t>non</w:t>
      </w:r>
      <w:r w:rsidR="00142129">
        <w:rPr>
          <w:b/>
          <w:bCs/>
          <w:i/>
          <w:iCs/>
        </w:rPr>
        <w:noBreakHyphen/>
      </w:r>
      <w:r w:rsidRPr="00F37DF5">
        <w:rPr>
          <w:b/>
          <w:bCs/>
          <w:i/>
          <w:iCs/>
        </w:rPr>
        <w:t>taxable importation</w:t>
      </w:r>
      <w:r w:rsidRPr="00F37DF5">
        <w:t xml:space="preserve"> if:</w:t>
      </w:r>
    </w:p>
    <w:p w:rsidR="00300522" w:rsidRPr="00F37DF5" w:rsidRDefault="00300522" w:rsidP="00300522">
      <w:pPr>
        <w:pStyle w:val="paragraph"/>
      </w:pPr>
      <w:r w:rsidRPr="00F37DF5">
        <w:tab/>
        <w:t>(a)</w:t>
      </w:r>
      <w:r w:rsidRPr="00F37DF5">
        <w:tab/>
        <w:t xml:space="preserve">goods covered by </w:t>
      </w:r>
      <w:r w:rsidR="00151007" w:rsidRPr="00F37DF5">
        <w:t>item</w:t>
      </w:r>
      <w:r w:rsidR="006138CE" w:rsidRPr="00F37DF5">
        <w:t> </w:t>
      </w:r>
      <w:r w:rsidR="00151007" w:rsidRPr="00F37DF5">
        <w:t>22</w:t>
      </w:r>
      <w:r w:rsidRPr="00F37DF5">
        <w:t xml:space="preserve"> in Schedule</w:t>
      </w:r>
      <w:r w:rsidR="006138CE" w:rsidRPr="00F37DF5">
        <w:t> </w:t>
      </w:r>
      <w:r w:rsidRPr="00F37DF5">
        <w:t xml:space="preserve">4 to the </w:t>
      </w:r>
      <w:r w:rsidRPr="00F37DF5">
        <w:rPr>
          <w:i/>
          <w:iCs/>
        </w:rPr>
        <w:t>Customs Tariff Act 1995</w:t>
      </w:r>
      <w:r w:rsidRPr="00F37DF5">
        <w:t xml:space="preserve"> are imported in or on the container; and</w:t>
      </w:r>
    </w:p>
    <w:p w:rsidR="00300522" w:rsidRPr="00F37DF5" w:rsidRDefault="00300522" w:rsidP="00300522">
      <w:pPr>
        <w:pStyle w:val="paragraph"/>
      </w:pPr>
      <w:r w:rsidRPr="00F37DF5">
        <w:tab/>
        <w:t>(b)</w:t>
      </w:r>
      <w:r w:rsidRPr="00F37DF5">
        <w:tab/>
        <w:t xml:space="preserve">the container will be exported from </w:t>
      </w:r>
      <w:r w:rsidR="004B256E" w:rsidRPr="00F37DF5">
        <w:t>the indirect tax zone</w:t>
      </w:r>
      <w:r w:rsidRPr="00F37DF5">
        <w:t xml:space="preserve"> without being put to any other use.</w:t>
      </w:r>
    </w:p>
    <w:p w:rsidR="00300522" w:rsidRPr="00F37DF5" w:rsidRDefault="00300522" w:rsidP="00300522">
      <w:pPr>
        <w:pStyle w:val="subsection"/>
      </w:pPr>
      <w:r w:rsidRPr="00F37DF5">
        <w:tab/>
        <w:t>(1C)</w:t>
      </w:r>
      <w:r w:rsidRPr="00F37DF5">
        <w:tab/>
        <w:t xml:space="preserve">An importation of goods is a </w:t>
      </w:r>
      <w:r w:rsidRPr="00F37DF5">
        <w:rPr>
          <w:b/>
          <w:bCs/>
          <w:i/>
          <w:iCs/>
        </w:rPr>
        <w:t>non</w:t>
      </w:r>
      <w:r w:rsidR="00142129">
        <w:rPr>
          <w:b/>
          <w:bCs/>
          <w:i/>
          <w:iCs/>
        </w:rPr>
        <w:noBreakHyphen/>
      </w:r>
      <w:r w:rsidRPr="00F37DF5">
        <w:rPr>
          <w:b/>
          <w:bCs/>
          <w:i/>
          <w:iCs/>
        </w:rPr>
        <w:t>taxable importation</w:t>
      </w:r>
      <w:r w:rsidRPr="00F37DF5">
        <w:t xml:space="preserve"> if the goods are covered by:</w:t>
      </w:r>
    </w:p>
    <w:p w:rsidR="00300522" w:rsidRPr="00F37DF5" w:rsidRDefault="00300522" w:rsidP="00300522">
      <w:pPr>
        <w:pStyle w:val="paragraph"/>
      </w:pPr>
      <w:r w:rsidRPr="00F37DF5">
        <w:tab/>
        <w:t>(a)</w:t>
      </w:r>
      <w:r w:rsidRPr="00F37DF5">
        <w:tab/>
      </w:r>
      <w:r w:rsidR="00151007" w:rsidRPr="00F37DF5">
        <w:t>item</w:t>
      </w:r>
      <w:r w:rsidR="006138CE" w:rsidRPr="00F37DF5">
        <w:t> </w:t>
      </w:r>
      <w:r w:rsidR="00151007" w:rsidRPr="00F37DF5">
        <w:t>1, 3, 7, 12, 13 or 29</w:t>
      </w:r>
      <w:r w:rsidRPr="00F37DF5">
        <w:t xml:space="preserve"> in Schedule</w:t>
      </w:r>
      <w:r w:rsidR="006138CE" w:rsidRPr="00F37DF5">
        <w:t> </w:t>
      </w:r>
      <w:r w:rsidRPr="00F37DF5">
        <w:t xml:space="preserve">4 to the </w:t>
      </w:r>
      <w:r w:rsidRPr="00F37DF5">
        <w:rPr>
          <w:i/>
          <w:iCs/>
        </w:rPr>
        <w:t>Customs Tariff Act 1995</w:t>
      </w:r>
      <w:r w:rsidRPr="00F37DF5">
        <w:t>; and</w:t>
      </w:r>
    </w:p>
    <w:p w:rsidR="00300522" w:rsidRPr="00F37DF5" w:rsidRDefault="00300522" w:rsidP="00300522">
      <w:pPr>
        <w:pStyle w:val="paragraph"/>
      </w:pPr>
      <w:r w:rsidRPr="00F37DF5">
        <w:tab/>
        <w:t>(b)</w:t>
      </w:r>
      <w:r w:rsidRPr="00F37DF5">
        <w:tab/>
        <w:t>regulations made for the purposes of this subsection.</w:t>
      </w:r>
    </w:p>
    <w:p w:rsidR="00300522" w:rsidRPr="00F37DF5" w:rsidRDefault="00300522" w:rsidP="00300522">
      <w:pPr>
        <w:pStyle w:val="subsection"/>
      </w:pPr>
      <w:r w:rsidRPr="00F37DF5">
        <w:tab/>
        <w:t>(2)</w:t>
      </w:r>
      <w:r w:rsidRPr="00F37DF5">
        <w:tab/>
        <w:t>To avoid doubt, a reference to goods that are covered by an item in Schedule</w:t>
      </w:r>
      <w:r w:rsidR="006138CE" w:rsidRPr="00F37DF5">
        <w:t> </w:t>
      </w:r>
      <w:r w:rsidRPr="00F37DF5">
        <w:t xml:space="preserve">4 to the </w:t>
      </w:r>
      <w:r w:rsidRPr="00F37DF5">
        <w:rPr>
          <w:i/>
          <w:iCs/>
        </w:rPr>
        <w:t>Customs Tariff Act 1995</w:t>
      </w:r>
      <w:r w:rsidRPr="00F37DF5">
        <w:t xml:space="preserve"> includes a reference to goods to which that item would apply apart from the operation of subsection</w:t>
      </w:r>
      <w:r w:rsidR="006138CE" w:rsidRPr="00F37DF5">
        <w:t> </w:t>
      </w:r>
      <w:r w:rsidRPr="00F37DF5">
        <w:t>18(1) of that Act.</w:t>
      </w:r>
    </w:p>
    <w:p w:rsidR="00300522" w:rsidRPr="00F37DF5" w:rsidRDefault="00300522" w:rsidP="00300522">
      <w:pPr>
        <w:pStyle w:val="ActHead5"/>
      </w:pPr>
      <w:bookmarkStart w:id="354" w:name="_Toc63330537"/>
      <w:r w:rsidRPr="00142129">
        <w:rPr>
          <w:rStyle w:val="CharSectno"/>
        </w:rPr>
        <w:t>42</w:t>
      </w:r>
      <w:r w:rsidR="00142129" w:rsidRPr="00142129">
        <w:rPr>
          <w:rStyle w:val="CharSectno"/>
        </w:rPr>
        <w:noBreakHyphen/>
      </w:r>
      <w:r w:rsidRPr="00142129">
        <w:rPr>
          <w:rStyle w:val="CharSectno"/>
        </w:rPr>
        <w:t>10</w:t>
      </w:r>
      <w:r w:rsidRPr="00F37DF5">
        <w:t xml:space="preserve">  Goods returned to </w:t>
      </w:r>
      <w:r w:rsidR="004B256E" w:rsidRPr="00F37DF5">
        <w:t>the indirect tax zone</w:t>
      </w:r>
      <w:r w:rsidRPr="00F37DF5">
        <w:t xml:space="preserve"> in an unaltered condition</w:t>
      </w:r>
      <w:bookmarkEnd w:id="354"/>
    </w:p>
    <w:p w:rsidR="00300522" w:rsidRPr="00F37DF5" w:rsidRDefault="00300522" w:rsidP="00300522">
      <w:pPr>
        <w:pStyle w:val="subsection"/>
      </w:pPr>
      <w:r w:rsidRPr="00F37DF5">
        <w:tab/>
        <w:t>(1)</w:t>
      </w:r>
      <w:r w:rsidRPr="00F37DF5">
        <w:tab/>
        <w:t xml:space="preserve">An importation of goods is a </w:t>
      </w:r>
      <w:r w:rsidRPr="00F37DF5">
        <w:rPr>
          <w:b/>
          <w:bCs/>
          <w:i/>
          <w:iCs/>
        </w:rPr>
        <w:t>non</w:t>
      </w:r>
      <w:r w:rsidR="00142129">
        <w:rPr>
          <w:b/>
          <w:bCs/>
          <w:i/>
          <w:iCs/>
        </w:rPr>
        <w:noBreakHyphen/>
      </w:r>
      <w:r w:rsidRPr="00F37DF5">
        <w:rPr>
          <w:b/>
          <w:bCs/>
          <w:i/>
          <w:iCs/>
        </w:rPr>
        <w:t>taxable importation</w:t>
      </w:r>
      <w:r w:rsidRPr="00F37DF5">
        <w:t xml:space="preserve"> if:</w:t>
      </w:r>
    </w:p>
    <w:p w:rsidR="00300522" w:rsidRPr="00F37DF5" w:rsidRDefault="00300522" w:rsidP="00300522">
      <w:pPr>
        <w:pStyle w:val="paragraph"/>
      </w:pPr>
      <w:r w:rsidRPr="00F37DF5">
        <w:tab/>
        <w:t>(a)</w:t>
      </w:r>
      <w:r w:rsidRPr="00F37DF5">
        <w:tab/>
        <w:t xml:space="preserve">the goods were exported from </w:t>
      </w:r>
      <w:r w:rsidR="004B256E" w:rsidRPr="00F37DF5">
        <w:t>the indirect tax zone</w:t>
      </w:r>
      <w:r w:rsidRPr="00F37DF5">
        <w:t xml:space="preserve"> and are returned to </w:t>
      </w:r>
      <w:r w:rsidR="004B256E" w:rsidRPr="00F37DF5">
        <w:t>the indirect tax zone</w:t>
      </w:r>
      <w:r w:rsidRPr="00F37DF5">
        <w:t>, without having been subject to any treatment, industrial processing, repair, renovation, alteration or any other process since their export; and</w:t>
      </w:r>
    </w:p>
    <w:p w:rsidR="00300522" w:rsidRPr="00F37DF5" w:rsidRDefault="00300522" w:rsidP="00300522">
      <w:pPr>
        <w:pStyle w:val="paragraph"/>
      </w:pPr>
      <w:r w:rsidRPr="00F37DF5">
        <w:tab/>
        <w:t>(b)</w:t>
      </w:r>
      <w:r w:rsidRPr="00F37DF5">
        <w:tab/>
        <w:t>the importer was not entitled to, and did not claim, a payment under Division</w:t>
      </w:r>
      <w:r w:rsidR="006138CE" w:rsidRPr="00F37DF5">
        <w:t> </w:t>
      </w:r>
      <w:r w:rsidRPr="00F37DF5">
        <w:t>168 (about the tourist refund scheme) related to the export of the goods; and</w:t>
      </w:r>
    </w:p>
    <w:p w:rsidR="00300522" w:rsidRPr="00F37DF5" w:rsidRDefault="00300522" w:rsidP="00300522">
      <w:pPr>
        <w:pStyle w:val="paragraph"/>
      </w:pPr>
      <w:r w:rsidRPr="00F37DF5">
        <w:tab/>
        <w:t>(c)</w:t>
      </w:r>
      <w:r w:rsidRPr="00F37DF5">
        <w:tab/>
        <w:t>the importer:</w:t>
      </w:r>
    </w:p>
    <w:p w:rsidR="00300522" w:rsidRPr="00F37DF5" w:rsidRDefault="00300522" w:rsidP="00300522">
      <w:pPr>
        <w:pStyle w:val="paragraphsub"/>
      </w:pPr>
      <w:r w:rsidRPr="00F37DF5">
        <w:tab/>
        <w:t>(i)</w:t>
      </w:r>
      <w:r w:rsidRPr="00F37DF5">
        <w:tab/>
        <w:t>is the manufacturer of the goods; or</w:t>
      </w:r>
    </w:p>
    <w:p w:rsidR="00300522" w:rsidRPr="00F37DF5" w:rsidRDefault="00300522" w:rsidP="00300522">
      <w:pPr>
        <w:pStyle w:val="paragraphsub"/>
      </w:pPr>
      <w:r w:rsidRPr="00F37DF5">
        <w:tab/>
        <w:t>(ii)</w:t>
      </w:r>
      <w:r w:rsidRPr="00F37DF5">
        <w:tab/>
        <w:t xml:space="preserve">has previously acquired the goods, and the supply by means of which the importer acquired the goods was a </w:t>
      </w:r>
      <w:r w:rsidR="00142129" w:rsidRPr="00142129">
        <w:rPr>
          <w:position w:val="6"/>
          <w:sz w:val="16"/>
          <w:szCs w:val="16"/>
        </w:rPr>
        <w:t>*</w:t>
      </w:r>
      <w:r w:rsidRPr="00F37DF5">
        <w:t>taxable supply (or would have been a taxable supply but for section</w:t>
      </w:r>
      <w:r w:rsidR="006138CE" w:rsidRPr="00F37DF5">
        <w:t> </w:t>
      </w:r>
      <w:r w:rsidRPr="00F37DF5">
        <w:t>66</w:t>
      </w:r>
      <w:r w:rsidR="00142129">
        <w:noBreakHyphen/>
      </w:r>
      <w:r w:rsidRPr="00F37DF5">
        <w:t>45); or</w:t>
      </w:r>
    </w:p>
    <w:p w:rsidR="00300522" w:rsidRPr="00F37DF5" w:rsidRDefault="00300522" w:rsidP="00300522">
      <w:pPr>
        <w:pStyle w:val="paragraphsub"/>
      </w:pPr>
      <w:r w:rsidRPr="00F37DF5">
        <w:tab/>
        <w:t>(iii)</w:t>
      </w:r>
      <w:r w:rsidRPr="00F37DF5">
        <w:tab/>
        <w:t xml:space="preserve">has previously imported the goods, and the previous importation was a </w:t>
      </w:r>
      <w:r w:rsidR="00142129" w:rsidRPr="00142129">
        <w:rPr>
          <w:position w:val="6"/>
          <w:sz w:val="16"/>
          <w:szCs w:val="16"/>
        </w:rPr>
        <w:t>*</w:t>
      </w:r>
      <w:r w:rsidRPr="00F37DF5">
        <w:t>taxable importation in respect of which the GST was paid.</w:t>
      </w:r>
    </w:p>
    <w:p w:rsidR="00300522" w:rsidRPr="00F37DF5" w:rsidRDefault="00300522" w:rsidP="00300522">
      <w:pPr>
        <w:pStyle w:val="subsection"/>
      </w:pPr>
      <w:r w:rsidRPr="00F37DF5">
        <w:tab/>
        <w:t>(2)</w:t>
      </w:r>
      <w:r w:rsidRPr="00F37DF5">
        <w:tab/>
        <w:t xml:space="preserve">An importation of goods is a </w:t>
      </w:r>
      <w:r w:rsidRPr="00F37DF5">
        <w:rPr>
          <w:b/>
          <w:bCs/>
          <w:i/>
          <w:iCs/>
        </w:rPr>
        <w:t>non</w:t>
      </w:r>
      <w:r w:rsidR="00142129">
        <w:rPr>
          <w:b/>
          <w:bCs/>
          <w:i/>
          <w:iCs/>
        </w:rPr>
        <w:noBreakHyphen/>
      </w:r>
      <w:r w:rsidRPr="00F37DF5">
        <w:rPr>
          <w:b/>
          <w:bCs/>
          <w:i/>
          <w:iCs/>
        </w:rPr>
        <w:t>taxable importation</w:t>
      </w:r>
      <w:r w:rsidRPr="00F37DF5">
        <w:t xml:space="preserve"> if:</w:t>
      </w:r>
    </w:p>
    <w:p w:rsidR="00300522" w:rsidRPr="00F37DF5" w:rsidRDefault="00300522" w:rsidP="00300522">
      <w:pPr>
        <w:pStyle w:val="paragraph"/>
      </w:pPr>
      <w:r w:rsidRPr="00F37DF5">
        <w:tab/>
        <w:t>(a)</w:t>
      </w:r>
      <w:r w:rsidRPr="00F37DF5">
        <w:tab/>
        <w:t>the importer had manufactured, acquired or imported the goods before 1</w:t>
      </w:r>
      <w:r w:rsidR="006138CE" w:rsidRPr="00F37DF5">
        <w:t> </w:t>
      </w:r>
      <w:r w:rsidRPr="00F37DF5">
        <w:t>July 2000; and</w:t>
      </w:r>
    </w:p>
    <w:p w:rsidR="00300522" w:rsidRPr="00F37DF5" w:rsidRDefault="00300522" w:rsidP="00300522">
      <w:pPr>
        <w:pStyle w:val="paragraph"/>
      </w:pPr>
      <w:r w:rsidRPr="00F37DF5">
        <w:tab/>
        <w:t>(b)</w:t>
      </w:r>
      <w:r w:rsidRPr="00F37DF5">
        <w:tab/>
        <w:t xml:space="preserve">the goods were exported from </w:t>
      </w:r>
      <w:r w:rsidR="004B256E" w:rsidRPr="00F37DF5">
        <w:t>the indirect tax zone</w:t>
      </w:r>
      <w:r w:rsidRPr="00F37DF5">
        <w:t xml:space="preserve"> before, on or after 1</w:t>
      </w:r>
      <w:r w:rsidR="006138CE" w:rsidRPr="00F37DF5">
        <w:t> </w:t>
      </w:r>
      <w:r w:rsidRPr="00F37DF5">
        <w:t>July 2000; and</w:t>
      </w:r>
    </w:p>
    <w:p w:rsidR="00300522" w:rsidRPr="00F37DF5" w:rsidRDefault="00300522" w:rsidP="00300522">
      <w:pPr>
        <w:pStyle w:val="paragraph"/>
      </w:pPr>
      <w:r w:rsidRPr="00F37DF5">
        <w:tab/>
        <w:t>(c)</w:t>
      </w:r>
      <w:r w:rsidRPr="00F37DF5">
        <w:tab/>
        <w:t xml:space="preserve">the goods are returned to </w:t>
      </w:r>
      <w:r w:rsidR="004B256E" w:rsidRPr="00F37DF5">
        <w:t>the indirect tax zone</w:t>
      </w:r>
      <w:r w:rsidRPr="00F37DF5">
        <w:t xml:space="preserve"> on or after 1</w:t>
      </w:r>
      <w:r w:rsidR="006138CE" w:rsidRPr="00F37DF5">
        <w:t> </w:t>
      </w:r>
      <w:r w:rsidRPr="00F37DF5">
        <w:t>July 2000, without having been subject to any treatment, industrial processing, repair, renovation, alteration or any other process since their export; and</w:t>
      </w:r>
    </w:p>
    <w:p w:rsidR="00300522" w:rsidRPr="00F37DF5" w:rsidRDefault="00300522" w:rsidP="00300522">
      <w:pPr>
        <w:pStyle w:val="paragraph"/>
      </w:pPr>
      <w:r w:rsidRPr="00F37DF5">
        <w:tab/>
        <w:t>(d)</w:t>
      </w:r>
      <w:r w:rsidRPr="00F37DF5">
        <w:tab/>
        <w:t>the importer was not entitled to, and did not claim, a payment under Division</w:t>
      </w:r>
      <w:r w:rsidR="006138CE" w:rsidRPr="00F37DF5">
        <w:t> </w:t>
      </w:r>
      <w:r w:rsidRPr="00F37DF5">
        <w:t>168 (about the tourist refund scheme) related to the export of the goods; and</w:t>
      </w:r>
    </w:p>
    <w:p w:rsidR="00300522" w:rsidRPr="00F37DF5" w:rsidRDefault="00300522" w:rsidP="00300522">
      <w:pPr>
        <w:pStyle w:val="paragraph"/>
        <w:keepNext/>
        <w:keepLines/>
      </w:pPr>
      <w:r w:rsidRPr="00F37DF5">
        <w:tab/>
        <w:t>(e)</w:t>
      </w:r>
      <w:r w:rsidRPr="00F37DF5">
        <w:tab/>
        <w:t xml:space="preserve">the ownership of the goods when they are returned to </w:t>
      </w:r>
      <w:r w:rsidR="00433B28" w:rsidRPr="00F37DF5">
        <w:t>the indirect tax zone</w:t>
      </w:r>
      <w:r w:rsidRPr="00F37DF5">
        <w:t xml:space="preserve"> is the same as their ownership on 1</w:t>
      </w:r>
      <w:r w:rsidR="006138CE" w:rsidRPr="00F37DF5">
        <w:t> </w:t>
      </w:r>
      <w:r w:rsidRPr="00F37DF5">
        <w:t>July 2000.</w:t>
      </w:r>
    </w:p>
    <w:p w:rsidR="00300522" w:rsidRPr="00F37DF5" w:rsidRDefault="00300522" w:rsidP="00300522">
      <w:pPr>
        <w:pStyle w:val="notetext"/>
        <w:keepNext/>
        <w:keepLines/>
      </w:pPr>
      <w:r w:rsidRPr="00F37DF5">
        <w:t>Note:</w:t>
      </w:r>
      <w:r w:rsidRPr="00F37DF5">
        <w:tab/>
        <w:t>An importation covered by this section may also be duty</w:t>
      </w:r>
      <w:r w:rsidR="00142129">
        <w:noBreakHyphen/>
      </w:r>
      <w:r w:rsidRPr="00F37DF5">
        <w:t>free under item</w:t>
      </w:r>
      <w:r w:rsidR="006138CE" w:rsidRPr="00F37DF5">
        <w:t> </w:t>
      </w:r>
      <w:r w:rsidRPr="00F37DF5">
        <w:t>17 of Schedule</w:t>
      </w:r>
      <w:r w:rsidR="006138CE" w:rsidRPr="00F37DF5">
        <w:t> </w:t>
      </w:r>
      <w:r w:rsidRPr="00F37DF5">
        <w:t xml:space="preserve">4 to the </w:t>
      </w:r>
      <w:r w:rsidRPr="00F37DF5">
        <w:rPr>
          <w:i/>
          <w:iCs/>
        </w:rPr>
        <w:t>Customs Tariff Act 1995</w:t>
      </w:r>
      <w:r w:rsidRPr="00F37DF5">
        <w:t>.</w:t>
      </w:r>
    </w:p>
    <w:p w:rsidR="001A4EA7" w:rsidRPr="00F37DF5" w:rsidRDefault="001A4EA7" w:rsidP="001A4EA7">
      <w:pPr>
        <w:pStyle w:val="ActHead5"/>
      </w:pPr>
      <w:bookmarkStart w:id="355" w:name="_Toc63330538"/>
      <w:r w:rsidRPr="00142129">
        <w:rPr>
          <w:rStyle w:val="CharSectno"/>
        </w:rPr>
        <w:t>42</w:t>
      </w:r>
      <w:r w:rsidR="00142129" w:rsidRPr="00142129">
        <w:rPr>
          <w:rStyle w:val="CharSectno"/>
        </w:rPr>
        <w:noBreakHyphen/>
      </w:r>
      <w:r w:rsidRPr="00142129">
        <w:rPr>
          <w:rStyle w:val="CharSectno"/>
        </w:rPr>
        <w:t>15</w:t>
      </w:r>
      <w:r w:rsidRPr="00F37DF5">
        <w:t xml:space="preserve">  Supplies of low value goods</w:t>
      </w:r>
      <w:bookmarkEnd w:id="355"/>
    </w:p>
    <w:p w:rsidR="001A4EA7" w:rsidRPr="00F37DF5" w:rsidRDefault="001A4EA7" w:rsidP="001A4EA7">
      <w:pPr>
        <w:pStyle w:val="subsection"/>
      </w:pPr>
      <w:r w:rsidRPr="00F37DF5">
        <w:tab/>
        <w:t>(1)</w:t>
      </w:r>
      <w:r w:rsidRPr="00F37DF5">
        <w:tab/>
        <w:t xml:space="preserve">An importation of goods is a </w:t>
      </w:r>
      <w:r w:rsidRPr="00F37DF5">
        <w:rPr>
          <w:b/>
          <w:i/>
        </w:rPr>
        <w:t>non</w:t>
      </w:r>
      <w:r w:rsidR="00142129">
        <w:rPr>
          <w:b/>
          <w:i/>
        </w:rPr>
        <w:noBreakHyphen/>
      </w:r>
      <w:r w:rsidRPr="00F37DF5">
        <w:rPr>
          <w:b/>
          <w:i/>
        </w:rPr>
        <w:t>taxable importation</w:t>
      </w:r>
      <w:r w:rsidRPr="00F37DF5">
        <w:t xml:space="preserve"> to the extent that a supply of the goods was a </w:t>
      </w:r>
      <w:r w:rsidR="00142129" w:rsidRPr="00142129">
        <w:rPr>
          <w:position w:val="6"/>
          <w:sz w:val="16"/>
        </w:rPr>
        <w:t>*</w:t>
      </w:r>
      <w:r w:rsidRPr="00F37DF5">
        <w:t>supplier</w:t>
      </w:r>
      <w:r w:rsidR="00142129">
        <w:noBreakHyphen/>
      </w:r>
      <w:r w:rsidRPr="00F37DF5">
        <w:t>taxed offshore supply of low value goods.</w:t>
      </w:r>
    </w:p>
    <w:p w:rsidR="001A4EA7" w:rsidRPr="00F37DF5" w:rsidRDefault="001A4EA7" w:rsidP="001A4EA7">
      <w:pPr>
        <w:pStyle w:val="notetext"/>
      </w:pPr>
      <w:r w:rsidRPr="00F37DF5">
        <w:t>Note 1:</w:t>
      </w:r>
      <w:r w:rsidRPr="00F37DF5">
        <w:tab/>
        <w:t>Under Subdivision</w:t>
      </w:r>
      <w:r w:rsidR="006138CE" w:rsidRPr="00F37DF5">
        <w:t> </w:t>
      </w:r>
      <w:r w:rsidRPr="00F37DF5">
        <w:t>84</w:t>
      </w:r>
      <w:r w:rsidR="00142129">
        <w:noBreakHyphen/>
      </w:r>
      <w:r w:rsidRPr="00F37DF5">
        <w:t>C, offshore supplies of low value goods may be treated as connected with the indirect tax zone (this is not the case if the supplier reasonably believes there will be a taxable importation: see section</w:t>
      </w:r>
      <w:r w:rsidR="006138CE" w:rsidRPr="00F37DF5">
        <w:t> </w:t>
      </w:r>
      <w:r w:rsidRPr="00F37DF5">
        <w:t>84</w:t>
      </w:r>
      <w:r w:rsidR="00142129">
        <w:noBreakHyphen/>
      </w:r>
      <w:r w:rsidRPr="00F37DF5">
        <w:t>83).</w:t>
      </w:r>
    </w:p>
    <w:p w:rsidR="001A4EA7" w:rsidRPr="00F37DF5" w:rsidRDefault="001A4EA7" w:rsidP="001A4EA7">
      <w:pPr>
        <w:pStyle w:val="notetext"/>
      </w:pPr>
      <w:r w:rsidRPr="00F37DF5">
        <w:t>Note 2:</w:t>
      </w:r>
      <w:r w:rsidRPr="00F37DF5">
        <w:tab/>
        <w:t>There are limits on refunds of excess GST paid as a result of the incorrect treatment of the supply as a taxable supply, if this section has been treated as applying: see section</w:t>
      </w:r>
      <w:r w:rsidR="006138CE" w:rsidRPr="00F37DF5">
        <w:t> </w:t>
      </w:r>
      <w:r w:rsidRPr="00F37DF5">
        <w:t>142</w:t>
      </w:r>
      <w:r w:rsidR="00142129">
        <w:noBreakHyphen/>
      </w:r>
      <w:r w:rsidRPr="00F37DF5">
        <w:t>16.</w:t>
      </w:r>
    </w:p>
    <w:p w:rsidR="001A4EA7" w:rsidRPr="00F37DF5" w:rsidRDefault="001A4EA7" w:rsidP="001A4EA7">
      <w:pPr>
        <w:pStyle w:val="subsection"/>
      </w:pPr>
      <w:r w:rsidRPr="00F37DF5">
        <w:tab/>
        <w:t>(2)</w:t>
      </w:r>
      <w:r w:rsidRPr="00F37DF5">
        <w:tab/>
        <w:t xml:space="preserve">However, this section does not apply unless the </w:t>
      </w:r>
      <w:r w:rsidR="00142129" w:rsidRPr="00142129">
        <w:rPr>
          <w:position w:val="6"/>
          <w:sz w:val="16"/>
        </w:rPr>
        <w:t>*</w:t>
      </w:r>
      <w:r w:rsidRPr="00F37DF5">
        <w:t>Comptroller</w:t>
      </w:r>
      <w:r w:rsidR="00142129">
        <w:noBreakHyphen/>
      </w:r>
      <w:r w:rsidRPr="00F37DF5">
        <w:t xml:space="preserve">General of Customs is notified that the supply was a </w:t>
      </w:r>
      <w:r w:rsidR="00142129" w:rsidRPr="00142129">
        <w:rPr>
          <w:position w:val="6"/>
          <w:sz w:val="16"/>
        </w:rPr>
        <w:t>*</w:t>
      </w:r>
      <w:r w:rsidRPr="00F37DF5">
        <w:t xml:space="preserve">taxable supply at or before the time by which the </w:t>
      </w:r>
      <w:r w:rsidR="00142129" w:rsidRPr="00142129">
        <w:rPr>
          <w:position w:val="6"/>
          <w:sz w:val="16"/>
        </w:rPr>
        <w:t>*</w:t>
      </w:r>
      <w:r w:rsidRPr="00F37DF5">
        <w:t>taxable importation would (apart from this section) have been made.</w:t>
      </w:r>
    </w:p>
    <w:p w:rsidR="001A4EA7" w:rsidRPr="00F37DF5" w:rsidRDefault="001A4EA7" w:rsidP="001A4EA7">
      <w:pPr>
        <w:pStyle w:val="subsection"/>
      </w:pPr>
      <w:r w:rsidRPr="00F37DF5">
        <w:tab/>
        <w:t>(3)</w:t>
      </w:r>
      <w:r w:rsidRPr="00F37DF5">
        <w:tab/>
        <w:t xml:space="preserve">The notice must be given, in the </w:t>
      </w:r>
      <w:r w:rsidR="00142129" w:rsidRPr="00142129">
        <w:rPr>
          <w:position w:val="6"/>
          <w:sz w:val="16"/>
        </w:rPr>
        <w:t>*</w:t>
      </w:r>
      <w:r w:rsidRPr="00F37DF5">
        <w:t>approved form, by or on behalf of the importer of the goods.</w:t>
      </w:r>
    </w:p>
    <w:p w:rsidR="00300522" w:rsidRPr="00F37DF5" w:rsidRDefault="00300522" w:rsidP="00A36DB5">
      <w:pPr>
        <w:pStyle w:val="ActHead1"/>
        <w:pageBreakBefore/>
      </w:pPr>
      <w:bookmarkStart w:id="356" w:name="_Toc63330539"/>
      <w:r w:rsidRPr="00142129">
        <w:rPr>
          <w:rStyle w:val="CharChapNo"/>
        </w:rPr>
        <w:t>Chapter</w:t>
      </w:r>
      <w:r w:rsidR="006138CE" w:rsidRPr="00142129">
        <w:rPr>
          <w:rStyle w:val="CharChapNo"/>
        </w:rPr>
        <w:t> </w:t>
      </w:r>
      <w:r w:rsidRPr="00142129">
        <w:rPr>
          <w:rStyle w:val="CharChapNo"/>
        </w:rPr>
        <w:t>4</w:t>
      </w:r>
      <w:r w:rsidRPr="00F37DF5">
        <w:t>—</w:t>
      </w:r>
      <w:r w:rsidRPr="00142129">
        <w:rPr>
          <w:rStyle w:val="CharChapText"/>
        </w:rPr>
        <w:t>The special rules</w:t>
      </w:r>
      <w:bookmarkEnd w:id="356"/>
    </w:p>
    <w:p w:rsidR="00300522" w:rsidRPr="00F37DF5" w:rsidRDefault="00A53099" w:rsidP="00300522">
      <w:pPr>
        <w:pStyle w:val="Header"/>
      </w:pPr>
      <w:bookmarkStart w:id="357" w:name="f_Check_Lines_below"/>
      <w:bookmarkEnd w:id="357"/>
      <w:r w:rsidRPr="00142129">
        <w:rPr>
          <w:rStyle w:val="CharPartNo"/>
        </w:rPr>
        <w:t xml:space="preserve"> </w:t>
      </w:r>
      <w:r w:rsidRPr="00142129">
        <w:rPr>
          <w:rStyle w:val="CharPartText"/>
        </w:rPr>
        <w:t xml:space="preserve"> </w:t>
      </w:r>
    </w:p>
    <w:p w:rsidR="00300522" w:rsidRPr="00F37DF5" w:rsidRDefault="00300522" w:rsidP="00300522">
      <w:pPr>
        <w:pStyle w:val="ActHead3"/>
      </w:pPr>
      <w:bookmarkStart w:id="358" w:name="_Toc63330540"/>
      <w:r w:rsidRPr="00142129">
        <w:rPr>
          <w:rStyle w:val="CharDivNo"/>
        </w:rPr>
        <w:t>Division</w:t>
      </w:r>
      <w:r w:rsidR="006138CE" w:rsidRPr="00142129">
        <w:rPr>
          <w:rStyle w:val="CharDivNo"/>
        </w:rPr>
        <w:t> </w:t>
      </w:r>
      <w:r w:rsidRPr="00142129">
        <w:rPr>
          <w:rStyle w:val="CharDivNo"/>
        </w:rPr>
        <w:t>45</w:t>
      </w:r>
      <w:r w:rsidRPr="00F37DF5">
        <w:t>—</w:t>
      </w:r>
      <w:r w:rsidRPr="00142129">
        <w:rPr>
          <w:rStyle w:val="CharDivText"/>
        </w:rPr>
        <w:t>Introduction</w:t>
      </w:r>
      <w:bookmarkEnd w:id="358"/>
    </w:p>
    <w:p w:rsidR="00300522" w:rsidRPr="00F37DF5" w:rsidRDefault="00300522" w:rsidP="00300522">
      <w:pPr>
        <w:pStyle w:val="ActHead5"/>
      </w:pPr>
      <w:bookmarkStart w:id="359" w:name="_Toc63330541"/>
      <w:r w:rsidRPr="00142129">
        <w:rPr>
          <w:rStyle w:val="CharSectno"/>
        </w:rPr>
        <w:t>45</w:t>
      </w:r>
      <w:r w:rsidR="00142129" w:rsidRPr="00142129">
        <w:rPr>
          <w:rStyle w:val="CharSectno"/>
        </w:rPr>
        <w:noBreakHyphen/>
      </w:r>
      <w:r w:rsidRPr="00142129">
        <w:rPr>
          <w:rStyle w:val="CharSectno"/>
        </w:rPr>
        <w:t>1</w:t>
      </w:r>
      <w:r w:rsidRPr="00F37DF5">
        <w:t xml:space="preserve">  What this </w:t>
      </w:r>
      <w:r w:rsidR="00A53099" w:rsidRPr="00F37DF5">
        <w:t>Chapter</w:t>
      </w:r>
      <w:r w:rsidR="00A36DB5" w:rsidRPr="00F37DF5">
        <w:t xml:space="preserve"> </w:t>
      </w:r>
      <w:r w:rsidRPr="00F37DF5">
        <w:t>is about</w:t>
      </w:r>
      <w:bookmarkEnd w:id="359"/>
    </w:p>
    <w:p w:rsidR="00300522" w:rsidRPr="00F37DF5" w:rsidRDefault="00300522" w:rsidP="00300522">
      <w:pPr>
        <w:pStyle w:val="BoxText"/>
      </w:pPr>
      <w:r w:rsidRPr="00F37DF5">
        <w:t xml:space="preserve">This </w:t>
      </w:r>
      <w:r w:rsidR="00A53099" w:rsidRPr="00F37DF5">
        <w:t>Chapter</w:t>
      </w:r>
      <w:r w:rsidR="00A36DB5" w:rsidRPr="00F37DF5">
        <w:t xml:space="preserve"> </w:t>
      </w:r>
      <w:r w:rsidRPr="00F37DF5">
        <w:t>sets out the special rules for the GST. The special rules apply only in particular circumstances, and are generally quite limited in their scope.</w:t>
      </w:r>
    </w:p>
    <w:p w:rsidR="00300522" w:rsidRPr="00F37DF5" w:rsidRDefault="00300522" w:rsidP="00300522">
      <w:pPr>
        <w:pStyle w:val="BoxText"/>
      </w:pPr>
      <w:r w:rsidRPr="00F37DF5">
        <w:t>The special rules modify the application of the basic rules for the GST in Chapter</w:t>
      </w:r>
      <w:r w:rsidR="006138CE" w:rsidRPr="00F37DF5">
        <w:t> </w:t>
      </w:r>
      <w:r w:rsidRPr="00F37DF5">
        <w:t>2.</w:t>
      </w:r>
    </w:p>
    <w:p w:rsidR="00300522" w:rsidRPr="00F37DF5" w:rsidRDefault="00300522" w:rsidP="00300522">
      <w:pPr>
        <w:pStyle w:val="notetext"/>
      </w:pPr>
      <w:r w:rsidRPr="00F37DF5">
        <w:t>Note 1:</w:t>
      </w:r>
      <w:r w:rsidRPr="00F37DF5">
        <w:tab/>
        <w:t>The special rules that modify each group of basic rules in Chapter</w:t>
      </w:r>
      <w:r w:rsidR="006138CE" w:rsidRPr="00F37DF5">
        <w:t> </w:t>
      </w:r>
      <w:r w:rsidRPr="00F37DF5">
        <w:t>2 are specifically identified in tables located at the end of the Divisions and Subdivisions in Chapter</w:t>
      </w:r>
      <w:r w:rsidR="006138CE" w:rsidRPr="00F37DF5">
        <w:t> </w:t>
      </w:r>
      <w:r w:rsidRPr="00F37DF5">
        <w:t>2. In addition, a checklist of special rules is set out in Part</w:t>
      </w:r>
      <w:r w:rsidR="006138CE" w:rsidRPr="00F37DF5">
        <w:t> </w:t>
      </w:r>
      <w:r w:rsidRPr="00F37DF5">
        <w:t>2</w:t>
      </w:r>
      <w:r w:rsidR="00142129">
        <w:noBreakHyphen/>
      </w:r>
      <w:r w:rsidRPr="00F37DF5">
        <w:t>8.</w:t>
      </w:r>
    </w:p>
    <w:p w:rsidR="00300522" w:rsidRPr="00F37DF5" w:rsidRDefault="00300522" w:rsidP="00300522">
      <w:pPr>
        <w:pStyle w:val="notetext"/>
      </w:pPr>
      <w:r w:rsidRPr="00F37DF5">
        <w:t>Note 2:</w:t>
      </w:r>
      <w:r w:rsidRPr="00F37DF5">
        <w:tab/>
        <w:t>This section is an explanatory section.</w:t>
      </w:r>
    </w:p>
    <w:p w:rsidR="00300522" w:rsidRPr="00F37DF5" w:rsidRDefault="00300522" w:rsidP="00300522">
      <w:pPr>
        <w:pStyle w:val="ActHead5"/>
      </w:pPr>
      <w:bookmarkStart w:id="360" w:name="_Toc63330542"/>
      <w:r w:rsidRPr="00142129">
        <w:rPr>
          <w:rStyle w:val="CharSectno"/>
        </w:rPr>
        <w:t>45</w:t>
      </w:r>
      <w:r w:rsidR="00142129" w:rsidRPr="00142129">
        <w:rPr>
          <w:rStyle w:val="CharSectno"/>
        </w:rPr>
        <w:noBreakHyphen/>
      </w:r>
      <w:r w:rsidRPr="00142129">
        <w:rPr>
          <w:rStyle w:val="CharSectno"/>
        </w:rPr>
        <w:t>5</w:t>
      </w:r>
      <w:r w:rsidRPr="00F37DF5">
        <w:t xml:space="preserve">  The effect of special rules</w:t>
      </w:r>
      <w:bookmarkEnd w:id="360"/>
    </w:p>
    <w:p w:rsidR="00300522" w:rsidRPr="00F37DF5" w:rsidRDefault="00300522" w:rsidP="00300522">
      <w:pPr>
        <w:pStyle w:val="subsection"/>
      </w:pPr>
      <w:r w:rsidRPr="00F37DF5">
        <w:tab/>
      </w:r>
      <w:r w:rsidRPr="00F37DF5">
        <w:tab/>
        <w:t xml:space="preserve">The provisions of this </w:t>
      </w:r>
      <w:r w:rsidR="00A53099" w:rsidRPr="00F37DF5">
        <w:t>Chapter</w:t>
      </w:r>
      <w:r w:rsidR="00A36DB5" w:rsidRPr="00F37DF5">
        <w:t xml:space="preserve"> </w:t>
      </w:r>
      <w:r w:rsidRPr="00F37DF5">
        <w:t>override the provisions of Chapter</w:t>
      </w:r>
      <w:r w:rsidR="006138CE" w:rsidRPr="00F37DF5">
        <w:t> </w:t>
      </w:r>
      <w:r w:rsidRPr="00F37DF5">
        <w:t>2 (except section</w:t>
      </w:r>
      <w:r w:rsidR="006138CE" w:rsidRPr="00F37DF5">
        <w:t> </w:t>
      </w:r>
      <w:r w:rsidRPr="00F37DF5">
        <w:t>29</w:t>
      </w:r>
      <w:r w:rsidR="00142129">
        <w:noBreakHyphen/>
      </w:r>
      <w:r w:rsidRPr="00F37DF5">
        <w:t>25), but only to the extent of any inconsistency.</w:t>
      </w:r>
    </w:p>
    <w:p w:rsidR="00300522" w:rsidRPr="00F37DF5" w:rsidRDefault="00300522" w:rsidP="00A36DB5">
      <w:pPr>
        <w:pStyle w:val="ActHead2"/>
        <w:pageBreakBefore/>
      </w:pPr>
      <w:bookmarkStart w:id="361" w:name="_Toc63330543"/>
      <w:r w:rsidRPr="00142129">
        <w:rPr>
          <w:rStyle w:val="CharPartNo"/>
        </w:rPr>
        <w:t>Part</w:t>
      </w:r>
      <w:r w:rsidR="006138CE" w:rsidRPr="00142129">
        <w:rPr>
          <w:rStyle w:val="CharPartNo"/>
        </w:rPr>
        <w:t> </w:t>
      </w:r>
      <w:r w:rsidRPr="00142129">
        <w:rPr>
          <w:rStyle w:val="CharPartNo"/>
        </w:rPr>
        <w:t>4</w:t>
      </w:r>
      <w:r w:rsidR="00142129" w:rsidRPr="00142129">
        <w:rPr>
          <w:rStyle w:val="CharPartNo"/>
        </w:rPr>
        <w:noBreakHyphen/>
      </w:r>
      <w:r w:rsidRPr="00142129">
        <w:rPr>
          <w:rStyle w:val="CharPartNo"/>
        </w:rPr>
        <w:t>1</w:t>
      </w:r>
      <w:r w:rsidRPr="00F37DF5">
        <w:t>—</w:t>
      </w:r>
      <w:r w:rsidRPr="00142129">
        <w:rPr>
          <w:rStyle w:val="CharPartText"/>
        </w:rPr>
        <w:t>Special rules mainly about particular ways entities are organised</w:t>
      </w:r>
      <w:bookmarkEnd w:id="361"/>
    </w:p>
    <w:p w:rsidR="00300522" w:rsidRPr="00F37DF5" w:rsidRDefault="00300522" w:rsidP="00300522">
      <w:pPr>
        <w:pStyle w:val="notemargin"/>
      </w:pPr>
      <w:r w:rsidRPr="00F37DF5">
        <w:t>Note:</w:t>
      </w:r>
      <w:r w:rsidRPr="00F37DF5">
        <w:tab/>
        <w:t xml:space="preserve">The special rules in this </w:t>
      </w:r>
      <w:r w:rsidR="00A53099" w:rsidRPr="00F37DF5">
        <w:t>Part</w:t>
      </w:r>
      <w:r w:rsidR="00A36DB5" w:rsidRPr="00F37DF5">
        <w:t xml:space="preserve"> </w:t>
      </w:r>
      <w:r w:rsidRPr="00F37DF5">
        <w:t>mainly modify the operation of Part</w:t>
      </w:r>
      <w:r w:rsidR="006138CE" w:rsidRPr="00F37DF5">
        <w:t> </w:t>
      </w:r>
      <w:r w:rsidRPr="00F37DF5">
        <w:t>2</w:t>
      </w:r>
      <w:r w:rsidR="00142129">
        <w:noBreakHyphen/>
      </w:r>
      <w:r w:rsidRPr="00F37DF5">
        <w:t xml:space="preserve">2 so far as that </w:t>
      </w:r>
      <w:r w:rsidR="00A53099" w:rsidRPr="00F37DF5">
        <w:t>Part</w:t>
      </w:r>
      <w:r w:rsidR="00A36DB5" w:rsidRPr="00F37DF5">
        <w:t xml:space="preserve"> </w:t>
      </w:r>
      <w:r w:rsidRPr="00F37DF5">
        <w:t>deals with liability for GST and entitlement to input tax credits, but the special rules also affect other aspects of Part</w:t>
      </w:r>
      <w:r w:rsidR="006138CE" w:rsidRPr="00F37DF5">
        <w:t> </w:t>
      </w:r>
      <w:r w:rsidRPr="00F37DF5">
        <w:t>2</w:t>
      </w:r>
      <w:r w:rsidR="00142129">
        <w:noBreakHyphen/>
      </w:r>
      <w:r w:rsidRPr="00F37DF5">
        <w:t>2 and the other Parts of Chapter</w:t>
      </w:r>
      <w:r w:rsidR="006138CE" w:rsidRPr="00F37DF5">
        <w:t> </w:t>
      </w:r>
      <w:r w:rsidRPr="00F37DF5">
        <w:t>2.</w:t>
      </w:r>
    </w:p>
    <w:p w:rsidR="00300522" w:rsidRPr="00F37DF5" w:rsidRDefault="00300522" w:rsidP="00300522">
      <w:pPr>
        <w:pStyle w:val="ActHead3"/>
      </w:pPr>
      <w:bookmarkStart w:id="362" w:name="_Toc63330544"/>
      <w:r w:rsidRPr="00142129">
        <w:rPr>
          <w:rStyle w:val="CharDivNo"/>
        </w:rPr>
        <w:t>Division</w:t>
      </w:r>
      <w:r w:rsidR="006138CE" w:rsidRPr="00142129">
        <w:rPr>
          <w:rStyle w:val="CharDivNo"/>
        </w:rPr>
        <w:t> </w:t>
      </w:r>
      <w:r w:rsidRPr="00142129">
        <w:rPr>
          <w:rStyle w:val="CharDivNo"/>
        </w:rPr>
        <w:t>48</w:t>
      </w:r>
      <w:r w:rsidRPr="00F37DF5">
        <w:t>—</w:t>
      </w:r>
      <w:r w:rsidRPr="00142129">
        <w:rPr>
          <w:rStyle w:val="CharDivText"/>
        </w:rPr>
        <w:t>GST groups</w:t>
      </w:r>
      <w:bookmarkEnd w:id="362"/>
    </w:p>
    <w:p w:rsidR="00300522" w:rsidRPr="00F37DF5" w:rsidRDefault="00300522" w:rsidP="00300522">
      <w:pPr>
        <w:pStyle w:val="TofSectsHeading"/>
      </w:pPr>
      <w:r w:rsidRPr="00F37DF5">
        <w:t>Table of Subdivisions</w:t>
      </w:r>
    </w:p>
    <w:p w:rsidR="00300522" w:rsidRPr="00F37DF5" w:rsidRDefault="00300522" w:rsidP="00300522">
      <w:pPr>
        <w:pStyle w:val="TofSectsSubdiv"/>
      </w:pPr>
      <w:r w:rsidRPr="00F37DF5">
        <w:t>48</w:t>
      </w:r>
      <w:r w:rsidR="00142129">
        <w:noBreakHyphen/>
      </w:r>
      <w:r w:rsidRPr="00F37DF5">
        <w:t>A</w:t>
      </w:r>
      <w:r w:rsidRPr="00F37DF5">
        <w:tab/>
      </w:r>
      <w:r w:rsidR="00263165" w:rsidRPr="00F37DF5">
        <w:t>Formation and membership of GST groups</w:t>
      </w:r>
    </w:p>
    <w:p w:rsidR="00300522" w:rsidRPr="00F37DF5" w:rsidRDefault="00300522" w:rsidP="00300522">
      <w:pPr>
        <w:pStyle w:val="TofSectsSubdiv"/>
      </w:pPr>
      <w:r w:rsidRPr="00F37DF5">
        <w:t>48</w:t>
      </w:r>
      <w:r w:rsidR="00142129">
        <w:noBreakHyphen/>
      </w:r>
      <w:r w:rsidRPr="00F37DF5">
        <w:t>B</w:t>
      </w:r>
      <w:r w:rsidRPr="00F37DF5">
        <w:tab/>
      </w:r>
      <w:r w:rsidR="005C13D1" w:rsidRPr="00F37DF5">
        <w:t>Consequences of GST groups</w:t>
      </w:r>
    </w:p>
    <w:p w:rsidR="00300522" w:rsidRPr="00F37DF5" w:rsidRDefault="00300522" w:rsidP="00300522">
      <w:pPr>
        <w:pStyle w:val="TofSectsSubdiv"/>
      </w:pPr>
      <w:r w:rsidRPr="00F37DF5">
        <w:t>48</w:t>
      </w:r>
      <w:r w:rsidR="00142129">
        <w:noBreakHyphen/>
      </w:r>
      <w:r w:rsidRPr="00F37DF5">
        <w:t>C</w:t>
      </w:r>
      <w:r w:rsidRPr="00F37DF5">
        <w:tab/>
        <w:t>Administrative matters</w:t>
      </w:r>
    </w:p>
    <w:p w:rsidR="00300522" w:rsidRPr="00F37DF5" w:rsidRDefault="00300522" w:rsidP="00300522">
      <w:pPr>
        <w:pStyle w:val="TofSectsSubdiv"/>
      </w:pPr>
      <w:r w:rsidRPr="00F37DF5">
        <w:t>48</w:t>
      </w:r>
      <w:r w:rsidR="00142129">
        <w:noBreakHyphen/>
      </w:r>
      <w:r w:rsidRPr="00F37DF5">
        <w:t>D</w:t>
      </w:r>
      <w:r w:rsidRPr="00F37DF5">
        <w:tab/>
        <w:t>Ceasing to be a member of a GST group</w:t>
      </w:r>
    </w:p>
    <w:p w:rsidR="00300522" w:rsidRPr="00F37DF5" w:rsidRDefault="00300522" w:rsidP="00300522">
      <w:pPr>
        <w:pStyle w:val="ActHead5"/>
      </w:pPr>
      <w:bookmarkStart w:id="363" w:name="_Toc63330545"/>
      <w:r w:rsidRPr="00142129">
        <w:rPr>
          <w:rStyle w:val="CharSectno"/>
        </w:rPr>
        <w:t>48</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363"/>
    </w:p>
    <w:p w:rsidR="00300522" w:rsidRPr="00F37DF5" w:rsidRDefault="00300522" w:rsidP="00300522">
      <w:pPr>
        <w:pStyle w:val="BoxText"/>
      </w:pPr>
      <w:r w:rsidRPr="00F37DF5">
        <w:t>Companies within a 90% owned group, and in some cases other entities (such as non</w:t>
      </w:r>
      <w:r w:rsidR="00142129">
        <w:noBreakHyphen/>
      </w:r>
      <w:r w:rsidRPr="00F37DF5">
        <w:t xml:space="preserve">profit bodies), can </w:t>
      </w:r>
      <w:r w:rsidR="00B70159" w:rsidRPr="00F37DF5">
        <w:t>form</w:t>
      </w:r>
      <w:r w:rsidRPr="00F37DF5">
        <w:t xml:space="preserve"> a GST group. One member of the group then deals with all the GST liabilities and entitlements (except for GST on most taxable importations) of the group, and (in most cases) intra</w:t>
      </w:r>
      <w:r w:rsidR="00142129">
        <w:noBreakHyphen/>
      </w:r>
      <w:r w:rsidRPr="00F37DF5">
        <w:t>group transactions are excluded from the GST.</w:t>
      </w:r>
    </w:p>
    <w:p w:rsidR="00300522" w:rsidRPr="00F37DF5" w:rsidRDefault="00300522" w:rsidP="00300522">
      <w:pPr>
        <w:pStyle w:val="notetext"/>
      </w:pPr>
      <w:r w:rsidRPr="00F37DF5">
        <w:t>Note:</w:t>
      </w:r>
      <w:r w:rsidRPr="00F37DF5">
        <w:tab/>
        <w:t>Provisions for members of GST groups apply for the wine equalisation tax (see Subdivision</w:t>
      </w:r>
      <w:r w:rsidR="006138CE" w:rsidRPr="00F37DF5">
        <w:t> </w:t>
      </w:r>
      <w:r w:rsidRPr="00F37DF5">
        <w:t>21</w:t>
      </w:r>
      <w:r w:rsidR="00142129">
        <w:noBreakHyphen/>
      </w:r>
      <w:r w:rsidRPr="00F37DF5">
        <w:t xml:space="preserve">B of the </w:t>
      </w:r>
      <w:r w:rsidR="00E512CC" w:rsidRPr="00F37DF5">
        <w:t>Wine Tax Act</w:t>
      </w:r>
      <w:r w:rsidRPr="00F37DF5">
        <w:t>) and the luxury car tax (see Subdivision</w:t>
      </w:r>
      <w:r w:rsidR="006138CE" w:rsidRPr="00F37DF5">
        <w:t> </w:t>
      </w:r>
      <w:r w:rsidRPr="00F37DF5">
        <w:t>16</w:t>
      </w:r>
      <w:r w:rsidR="00142129">
        <w:noBreakHyphen/>
      </w:r>
      <w:r w:rsidRPr="00F37DF5">
        <w:t xml:space="preserve">A of the </w:t>
      </w:r>
      <w:r w:rsidRPr="00F37DF5">
        <w:rPr>
          <w:i/>
          <w:iCs/>
        </w:rPr>
        <w:t>A New Tax System (Luxury Car Tax) Act 1999</w:t>
      </w:r>
      <w:r w:rsidRPr="00F37DF5">
        <w:t>).</w:t>
      </w:r>
    </w:p>
    <w:p w:rsidR="00150AD0" w:rsidRPr="00F37DF5" w:rsidRDefault="00150AD0" w:rsidP="00150AD0">
      <w:pPr>
        <w:pStyle w:val="ActHead4"/>
      </w:pPr>
      <w:bookmarkStart w:id="364" w:name="_Toc63330546"/>
      <w:r w:rsidRPr="00142129">
        <w:rPr>
          <w:rStyle w:val="CharSubdNo"/>
        </w:rPr>
        <w:t>Subdivision</w:t>
      </w:r>
      <w:r w:rsidR="006138CE" w:rsidRPr="00142129">
        <w:rPr>
          <w:rStyle w:val="CharSubdNo"/>
        </w:rPr>
        <w:t> </w:t>
      </w:r>
      <w:r w:rsidRPr="00142129">
        <w:rPr>
          <w:rStyle w:val="CharSubdNo"/>
        </w:rPr>
        <w:t>48</w:t>
      </w:r>
      <w:r w:rsidR="00142129" w:rsidRPr="00142129">
        <w:rPr>
          <w:rStyle w:val="CharSubdNo"/>
        </w:rPr>
        <w:noBreakHyphen/>
      </w:r>
      <w:r w:rsidRPr="00142129">
        <w:rPr>
          <w:rStyle w:val="CharSubdNo"/>
        </w:rPr>
        <w:t>A</w:t>
      </w:r>
      <w:r w:rsidRPr="00F37DF5">
        <w:t>—</w:t>
      </w:r>
      <w:r w:rsidRPr="00142129">
        <w:rPr>
          <w:rStyle w:val="CharSubdText"/>
        </w:rPr>
        <w:t>Formation and membership of GST groups</w:t>
      </w:r>
      <w:bookmarkEnd w:id="364"/>
    </w:p>
    <w:p w:rsidR="002E61CF" w:rsidRPr="00F37DF5" w:rsidRDefault="002E61CF" w:rsidP="002E61CF">
      <w:pPr>
        <w:pStyle w:val="ActHead5"/>
      </w:pPr>
      <w:bookmarkStart w:id="365" w:name="_Toc63330547"/>
      <w:r w:rsidRPr="00142129">
        <w:rPr>
          <w:rStyle w:val="CharSectno"/>
        </w:rPr>
        <w:t>48</w:t>
      </w:r>
      <w:r w:rsidR="00142129" w:rsidRPr="00142129">
        <w:rPr>
          <w:rStyle w:val="CharSectno"/>
        </w:rPr>
        <w:noBreakHyphen/>
      </w:r>
      <w:r w:rsidRPr="00142129">
        <w:rPr>
          <w:rStyle w:val="CharSectno"/>
        </w:rPr>
        <w:t>5</w:t>
      </w:r>
      <w:r w:rsidRPr="00F37DF5">
        <w:t xml:space="preserve">  Formation of GST groups</w:t>
      </w:r>
      <w:bookmarkEnd w:id="365"/>
    </w:p>
    <w:p w:rsidR="002E61CF" w:rsidRPr="00F37DF5" w:rsidRDefault="002E61CF" w:rsidP="002E61CF">
      <w:pPr>
        <w:pStyle w:val="subsection"/>
      </w:pPr>
      <w:r w:rsidRPr="00F37DF5">
        <w:tab/>
        <w:t>(1)</w:t>
      </w:r>
      <w:r w:rsidRPr="00F37DF5">
        <w:tab/>
        <w:t xml:space="preserve">Two or more entities may form a </w:t>
      </w:r>
      <w:r w:rsidR="00142129" w:rsidRPr="00142129">
        <w:rPr>
          <w:position w:val="6"/>
          <w:sz w:val="16"/>
        </w:rPr>
        <w:t>*</w:t>
      </w:r>
      <w:r w:rsidRPr="00F37DF5">
        <w:t>GST group if:</w:t>
      </w:r>
    </w:p>
    <w:p w:rsidR="002E61CF" w:rsidRPr="00F37DF5" w:rsidRDefault="002E61CF" w:rsidP="002E61CF">
      <w:pPr>
        <w:pStyle w:val="paragraph"/>
      </w:pPr>
      <w:r w:rsidRPr="00F37DF5">
        <w:tab/>
        <w:t>(a)</w:t>
      </w:r>
      <w:r w:rsidRPr="00F37DF5">
        <w:tab/>
        <w:t xml:space="preserve">each of the entities </w:t>
      </w:r>
      <w:r w:rsidR="00142129" w:rsidRPr="00142129">
        <w:rPr>
          <w:position w:val="6"/>
          <w:sz w:val="16"/>
        </w:rPr>
        <w:t>*</w:t>
      </w:r>
      <w:r w:rsidRPr="00F37DF5">
        <w:t>satisfies the membership requirements of the group; and</w:t>
      </w:r>
    </w:p>
    <w:p w:rsidR="002E61CF" w:rsidRPr="00F37DF5" w:rsidRDefault="002E61CF" w:rsidP="002E61CF">
      <w:pPr>
        <w:pStyle w:val="paragraph"/>
      </w:pPr>
      <w:r w:rsidRPr="00F37DF5">
        <w:tab/>
        <w:t>(b)</w:t>
      </w:r>
      <w:r w:rsidRPr="00F37DF5">
        <w:tab/>
        <w:t>each of the entities agrees in writing to the formation of the group; and</w:t>
      </w:r>
    </w:p>
    <w:p w:rsidR="002E61CF" w:rsidRPr="00F37DF5" w:rsidRDefault="002E61CF" w:rsidP="002E61CF">
      <w:pPr>
        <w:pStyle w:val="paragraph"/>
      </w:pPr>
      <w:r w:rsidRPr="00F37DF5">
        <w:tab/>
        <w:t>(c)</w:t>
      </w:r>
      <w:r w:rsidRPr="00F37DF5">
        <w:tab/>
        <w:t xml:space="preserve">one of those entities notifies the Commissioner, in the </w:t>
      </w:r>
      <w:r w:rsidR="00142129" w:rsidRPr="00142129">
        <w:rPr>
          <w:position w:val="6"/>
          <w:sz w:val="16"/>
        </w:rPr>
        <w:t>*</w:t>
      </w:r>
      <w:r w:rsidRPr="00F37DF5">
        <w:t>approved form, of the formation of the group; and</w:t>
      </w:r>
    </w:p>
    <w:p w:rsidR="002E61CF" w:rsidRPr="00F37DF5" w:rsidRDefault="002E61CF" w:rsidP="002E61CF">
      <w:pPr>
        <w:pStyle w:val="paragraph"/>
      </w:pPr>
      <w:r w:rsidRPr="00F37DF5">
        <w:tab/>
        <w:t>(d)</w:t>
      </w:r>
      <w:r w:rsidRPr="00F37DF5">
        <w:tab/>
        <w:t xml:space="preserve">that entity is nominated, in that notice, to be the </w:t>
      </w:r>
      <w:r w:rsidR="00142129" w:rsidRPr="00142129">
        <w:rPr>
          <w:position w:val="6"/>
          <w:sz w:val="16"/>
        </w:rPr>
        <w:t>*</w:t>
      </w:r>
      <w:r w:rsidRPr="00F37DF5">
        <w:t>representative member of the group; and</w:t>
      </w:r>
    </w:p>
    <w:p w:rsidR="002E61CF" w:rsidRPr="00F37DF5" w:rsidRDefault="002E61CF" w:rsidP="002E61CF">
      <w:pPr>
        <w:pStyle w:val="paragraph"/>
      </w:pPr>
      <w:r w:rsidRPr="00F37DF5">
        <w:tab/>
        <w:t>(e)</w:t>
      </w:r>
      <w:r w:rsidRPr="00F37DF5">
        <w:tab/>
        <w:t xml:space="preserve">that entity is an </w:t>
      </w:r>
      <w:r w:rsidR="00142129" w:rsidRPr="00142129">
        <w:rPr>
          <w:position w:val="6"/>
          <w:sz w:val="16"/>
        </w:rPr>
        <w:t>*</w:t>
      </w:r>
      <w:r w:rsidRPr="00F37DF5">
        <w:t>Australian resident.</w:t>
      </w:r>
    </w:p>
    <w:p w:rsidR="002E61CF" w:rsidRPr="00F37DF5" w:rsidRDefault="002E61CF" w:rsidP="002E61CF">
      <w:pPr>
        <w:pStyle w:val="subsection2"/>
      </w:pPr>
      <w:r w:rsidRPr="00F37DF5">
        <w:t xml:space="preserve">A group of entities that is so formed is a </w:t>
      </w:r>
      <w:r w:rsidRPr="00F37DF5">
        <w:rPr>
          <w:b/>
          <w:i/>
        </w:rPr>
        <w:t>GST group</w:t>
      </w:r>
      <w:r w:rsidRPr="00F37DF5">
        <w:t>.</w:t>
      </w:r>
    </w:p>
    <w:p w:rsidR="002E61CF" w:rsidRPr="00F37DF5" w:rsidRDefault="002E61CF" w:rsidP="002E61CF">
      <w:pPr>
        <w:pStyle w:val="subsection"/>
      </w:pPr>
      <w:r w:rsidRPr="00F37DF5">
        <w:tab/>
        <w:t>(2)</w:t>
      </w:r>
      <w:r w:rsidRPr="00F37DF5">
        <w:tab/>
        <w:t xml:space="preserve">If 2 or more entities would </w:t>
      </w:r>
      <w:r w:rsidR="00142129" w:rsidRPr="00142129">
        <w:rPr>
          <w:position w:val="6"/>
          <w:sz w:val="16"/>
        </w:rPr>
        <w:t>*</w:t>
      </w:r>
      <w:r w:rsidRPr="00F37DF5">
        <w:t xml:space="preserve">satisfy the membership requirements for the </w:t>
      </w:r>
      <w:r w:rsidR="00142129" w:rsidRPr="00142129">
        <w:rPr>
          <w:position w:val="6"/>
          <w:sz w:val="16"/>
        </w:rPr>
        <w:t>*</w:t>
      </w:r>
      <w:r w:rsidRPr="00F37DF5">
        <w:t>GST group, the group need not include all those entities.</w:t>
      </w:r>
    </w:p>
    <w:p w:rsidR="002E61CF" w:rsidRPr="00F37DF5" w:rsidRDefault="002E61CF" w:rsidP="002E61CF">
      <w:pPr>
        <w:pStyle w:val="subsection"/>
      </w:pPr>
      <w:r w:rsidRPr="00F37DF5">
        <w:tab/>
        <w:t>(3)</w:t>
      </w:r>
      <w:r w:rsidRPr="00F37DF5">
        <w:tab/>
        <w:t xml:space="preserve">The formation of the </w:t>
      </w:r>
      <w:r w:rsidR="00142129" w:rsidRPr="00142129">
        <w:rPr>
          <w:position w:val="6"/>
          <w:sz w:val="16"/>
        </w:rPr>
        <w:t>*</w:t>
      </w:r>
      <w:r w:rsidRPr="00F37DF5">
        <w:t xml:space="preserve">GST group takes effect from the start of the day specified in the notice under </w:t>
      </w:r>
      <w:r w:rsidR="006138CE" w:rsidRPr="00F37DF5">
        <w:t>paragraph (</w:t>
      </w:r>
      <w:r w:rsidRPr="00F37DF5">
        <w:t>1)(c</w:t>
      </w:r>
      <w:r w:rsidR="00A53099" w:rsidRPr="00F37DF5">
        <w:t>) (w</w:t>
      </w:r>
      <w:r w:rsidRPr="00F37DF5">
        <w:t>hether that day is before, on or after the day on which the entities decided to form the group).</w:t>
      </w:r>
    </w:p>
    <w:p w:rsidR="002E61CF" w:rsidRPr="00F37DF5" w:rsidRDefault="002E61CF" w:rsidP="002E61CF">
      <w:pPr>
        <w:pStyle w:val="subsection"/>
      </w:pPr>
      <w:r w:rsidRPr="00F37DF5">
        <w:tab/>
        <w:t>(4)</w:t>
      </w:r>
      <w:r w:rsidRPr="00F37DF5">
        <w:tab/>
        <w:t xml:space="preserve">However, if the notice was given to the Commissioner after the day by which the entity nominated to be the </w:t>
      </w:r>
      <w:r w:rsidR="00142129" w:rsidRPr="00142129">
        <w:rPr>
          <w:position w:val="6"/>
          <w:sz w:val="16"/>
        </w:rPr>
        <w:t>*</w:t>
      </w:r>
      <w:r w:rsidRPr="00F37DF5">
        <w:t xml:space="preserve">representative member of the group is required to give to the Commissioner a </w:t>
      </w:r>
      <w:r w:rsidR="00142129" w:rsidRPr="00142129">
        <w:rPr>
          <w:position w:val="6"/>
          <w:sz w:val="16"/>
        </w:rPr>
        <w:t>*</w:t>
      </w:r>
      <w:r w:rsidRPr="00F37DF5">
        <w:t xml:space="preserve">GST return for the tax period in which the day specified in the notice occurs, the formation of the </w:t>
      </w:r>
      <w:r w:rsidR="00142129" w:rsidRPr="00142129">
        <w:rPr>
          <w:position w:val="6"/>
          <w:sz w:val="16"/>
        </w:rPr>
        <w:t>*</w:t>
      </w:r>
      <w:r w:rsidRPr="00F37DF5">
        <w:t>GST group takes effect from the start of:</w:t>
      </w:r>
    </w:p>
    <w:p w:rsidR="002E61CF" w:rsidRPr="00F37DF5" w:rsidRDefault="002E61CF" w:rsidP="002E61CF">
      <w:pPr>
        <w:pStyle w:val="paragraph"/>
      </w:pPr>
      <w:r w:rsidRPr="00F37DF5">
        <w:tab/>
        <w:t>(a)</w:t>
      </w:r>
      <w:r w:rsidRPr="00F37DF5">
        <w:tab/>
        <w:t>the day specified in the notice, if that day is approved by the Commissioner under section</w:t>
      </w:r>
      <w:r w:rsidR="006138CE" w:rsidRPr="00F37DF5">
        <w:t> </w:t>
      </w:r>
      <w:r w:rsidRPr="00F37DF5">
        <w:t>48</w:t>
      </w:r>
      <w:r w:rsidR="00142129">
        <w:noBreakHyphen/>
      </w:r>
      <w:r w:rsidRPr="00F37DF5">
        <w:t>71; and</w:t>
      </w:r>
    </w:p>
    <w:p w:rsidR="002E61CF" w:rsidRPr="00F37DF5" w:rsidRDefault="002E61CF" w:rsidP="002E61CF">
      <w:pPr>
        <w:pStyle w:val="paragraph"/>
      </w:pPr>
      <w:r w:rsidRPr="00F37DF5">
        <w:tab/>
        <w:t>(b)</w:t>
      </w:r>
      <w:r w:rsidRPr="00F37DF5">
        <w:tab/>
        <w:t xml:space="preserve">if </w:t>
      </w:r>
      <w:r w:rsidR="006138CE" w:rsidRPr="00F37DF5">
        <w:t>paragraph (</w:t>
      </w:r>
      <w:r w:rsidRPr="00F37DF5">
        <w:t>a) does not apply—such other day as the Commissioner approves under that section.</w:t>
      </w:r>
    </w:p>
    <w:p w:rsidR="002E61CF" w:rsidRPr="00F37DF5" w:rsidRDefault="002E61CF" w:rsidP="002E61CF">
      <w:pPr>
        <w:pStyle w:val="ActHead5"/>
      </w:pPr>
      <w:bookmarkStart w:id="366" w:name="_Toc63330548"/>
      <w:r w:rsidRPr="00142129">
        <w:rPr>
          <w:rStyle w:val="CharSectno"/>
        </w:rPr>
        <w:t>48</w:t>
      </w:r>
      <w:r w:rsidR="00142129" w:rsidRPr="00142129">
        <w:rPr>
          <w:rStyle w:val="CharSectno"/>
        </w:rPr>
        <w:noBreakHyphen/>
      </w:r>
      <w:r w:rsidRPr="00142129">
        <w:rPr>
          <w:rStyle w:val="CharSectno"/>
        </w:rPr>
        <w:t>7</w:t>
      </w:r>
      <w:r w:rsidRPr="00F37DF5">
        <w:t xml:space="preserve">  Membership of GST groups</w:t>
      </w:r>
      <w:bookmarkEnd w:id="366"/>
    </w:p>
    <w:p w:rsidR="002E61CF" w:rsidRPr="00F37DF5" w:rsidRDefault="002E61CF" w:rsidP="002E61CF">
      <w:pPr>
        <w:pStyle w:val="subsection"/>
      </w:pPr>
      <w:r w:rsidRPr="00F37DF5">
        <w:tab/>
        <w:t>(1)</w:t>
      </w:r>
      <w:r w:rsidRPr="00F37DF5">
        <w:tab/>
        <w:t xml:space="preserve">A </w:t>
      </w:r>
      <w:r w:rsidRPr="00F37DF5">
        <w:rPr>
          <w:b/>
          <w:i/>
        </w:rPr>
        <w:t>member</w:t>
      </w:r>
      <w:r w:rsidRPr="00F37DF5">
        <w:t xml:space="preserve"> of a </w:t>
      </w:r>
      <w:r w:rsidR="00142129" w:rsidRPr="00142129">
        <w:rPr>
          <w:position w:val="6"/>
          <w:sz w:val="16"/>
        </w:rPr>
        <w:t>*</w:t>
      </w:r>
      <w:r w:rsidRPr="00F37DF5">
        <w:t>GST group is an entity that:</w:t>
      </w:r>
    </w:p>
    <w:p w:rsidR="002E61CF" w:rsidRPr="00F37DF5" w:rsidRDefault="002E61CF" w:rsidP="002E61CF">
      <w:pPr>
        <w:pStyle w:val="paragraph"/>
      </w:pPr>
      <w:r w:rsidRPr="00F37DF5">
        <w:tab/>
        <w:t>(a)</w:t>
      </w:r>
      <w:r w:rsidRPr="00F37DF5">
        <w:tab/>
        <w:t>formed the group under section</w:t>
      </w:r>
      <w:r w:rsidR="006138CE" w:rsidRPr="00F37DF5">
        <w:t> </w:t>
      </w:r>
      <w:r w:rsidRPr="00F37DF5">
        <w:t>48</w:t>
      </w:r>
      <w:r w:rsidR="00142129">
        <w:noBreakHyphen/>
      </w:r>
      <w:r w:rsidRPr="00F37DF5">
        <w:t>5, or was added to the group under section</w:t>
      </w:r>
      <w:r w:rsidR="006138CE" w:rsidRPr="00F37DF5">
        <w:t> </w:t>
      </w:r>
      <w:r w:rsidRPr="00F37DF5">
        <w:t>48</w:t>
      </w:r>
      <w:r w:rsidR="00142129">
        <w:noBreakHyphen/>
      </w:r>
      <w:r w:rsidRPr="00F37DF5">
        <w:t>70; and</w:t>
      </w:r>
    </w:p>
    <w:p w:rsidR="002E61CF" w:rsidRPr="00F37DF5" w:rsidRDefault="002E61CF" w:rsidP="002E61CF">
      <w:pPr>
        <w:pStyle w:val="paragraph"/>
      </w:pPr>
      <w:r w:rsidRPr="00F37DF5">
        <w:tab/>
        <w:t>(b)</w:t>
      </w:r>
      <w:r w:rsidRPr="00F37DF5">
        <w:tab/>
      </w:r>
      <w:r w:rsidR="00142129" w:rsidRPr="00142129">
        <w:rPr>
          <w:position w:val="6"/>
          <w:sz w:val="16"/>
        </w:rPr>
        <w:t>*</w:t>
      </w:r>
      <w:r w:rsidRPr="00F37DF5">
        <w:t>satisfies the membership requirements of the group.</w:t>
      </w:r>
    </w:p>
    <w:p w:rsidR="002E61CF" w:rsidRPr="00F37DF5" w:rsidRDefault="002E61CF" w:rsidP="002E61CF">
      <w:pPr>
        <w:pStyle w:val="subsection"/>
      </w:pPr>
      <w:r w:rsidRPr="00F37DF5">
        <w:tab/>
        <w:t>(2)</w:t>
      </w:r>
      <w:r w:rsidRPr="00F37DF5">
        <w:tab/>
        <w:t xml:space="preserve">However, the entity is not a member of the </w:t>
      </w:r>
      <w:r w:rsidR="00142129" w:rsidRPr="00142129">
        <w:rPr>
          <w:position w:val="6"/>
          <w:sz w:val="16"/>
        </w:rPr>
        <w:t>*</w:t>
      </w:r>
      <w:r w:rsidRPr="00F37DF5">
        <w:t>GST group if the entity has, since the last time the entity became such a member:</w:t>
      </w:r>
    </w:p>
    <w:p w:rsidR="002E61CF" w:rsidRPr="00F37DF5" w:rsidRDefault="002E61CF" w:rsidP="002E61CF">
      <w:pPr>
        <w:pStyle w:val="paragraph"/>
      </w:pPr>
      <w:r w:rsidRPr="00F37DF5">
        <w:tab/>
        <w:t>(a)</w:t>
      </w:r>
      <w:r w:rsidRPr="00F37DF5">
        <w:tab/>
        <w:t>left, or been removed from, the group under section</w:t>
      </w:r>
      <w:r w:rsidR="006138CE" w:rsidRPr="00F37DF5">
        <w:t> </w:t>
      </w:r>
      <w:r w:rsidRPr="00F37DF5">
        <w:t>48</w:t>
      </w:r>
      <w:r w:rsidR="00142129">
        <w:noBreakHyphen/>
      </w:r>
      <w:r w:rsidRPr="00F37DF5">
        <w:t>70; or</w:t>
      </w:r>
    </w:p>
    <w:p w:rsidR="002E61CF" w:rsidRPr="00F37DF5" w:rsidRDefault="002E61CF" w:rsidP="002E61CF">
      <w:pPr>
        <w:pStyle w:val="paragraph"/>
      </w:pPr>
      <w:r w:rsidRPr="00F37DF5">
        <w:tab/>
        <w:t>(b)</w:t>
      </w:r>
      <w:r w:rsidRPr="00F37DF5">
        <w:tab/>
        <w:t xml:space="preserve">ceased to </w:t>
      </w:r>
      <w:r w:rsidR="00142129" w:rsidRPr="00142129">
        <w:rPr>
          <w:position w:val="6"/>
          <w:sz w:val="16"/>
        </w:rPr>
        <w:t>*</w:t>
      </w:r>
      <w:r w:rsidRPr="00F37DF5">
        <w:t>satisfy the membership requirements of the group.</w:t>
      </w:r>
    </w:p>
    <w:p w:rsidR="002E61CF" w:rsidRPr="00F37DF5" w:rsidRDefault="002E61CF" w:rsidP="002E61CF">
      <w:pPr>
        <w:pStyle w:val="subsection"/>
      </w:pPr>
      <w:r w:rsidRPr="00F37DF5">
        <w:tab/>
        <w:t>(3)</w:t>
      </w:r>
      <w:r w:rsidRPr="00F37DF5">
        <w:tab/>
        <w:t xml:space="preserve">The </w:t>
      </w:r>
      <w:r w:rsidR="00142129" w:rsidRPr="00142129">
        <w:rPr>
          <w:position w:val="6"/>
          <w:sz w:val="16"/>
        </w:rPr>
        <w:t>*</w:t>
      </w:r>
      <w:r w:rsidRPr="00F37DF5">
        <w:t xml:space="preserve">representative member of a </w:t>
      </w:r>
      <w:r w:rsidR="00142129" w:rsidRPr="00142129">
        <w:rPr>
          <w:position w:val="6"/>
          <w:sz w:val="16"/>
        </w:rPr>
        <w:t>*</w:t>
      </w:r>
      <w:r w:rsidRPr="00F37DF5">
        <w:t xml:space="preserve">GST group must notify the Commissioner, in the </w:t>
      </w:r>
      <w:r w:rsidR="00142129" w:rsidRPr="00142129">
        <w:rPr>
          <w:position w:val="6"/>
          <w:sz w:val="16"/>
        </w:rPr>
        <w:t>*</w:t>
      </w:r>
      <w:r w:rsidRPr="00F37DF5">
        <w:t xml:space="preserve">approved form, if a </w:t>
      </w:r>
      <w:r w:rsidR="00142129" w:rsidRPr="00142129">
        <w:rPr>
          <w:position w:val="6"/>
          <w:sz w:val="16"/>
        </w:rPr>
        <w:t>*</w:t>
      </w:r>
      <w:r w:rsidRPr="00F37DF5">
        <w:t xml:space="preserve">member of the group no longer </w:t>
      </w:r>
      <w:r w:rsidR="00142129" w:rsidRPr="00142129">
        <w:rPr>
          <w:position w:val="6"/>
          <w:sz w:val="16"/>
        </w:rPr>
        <w:t>*</w:t>
      </w:r>
      <w:r w:rsidRPr="00F37DF5">
        <w:t>satisfies the membership requirements for the GST group.</w:t>
      </w:r>
    </w:p>
    <w:p w:rsidR="002E61CF" w:rsidRPr="00F37DF5" w:rsidRDefault="002E61CF" w:rsidP="002E61CF">
      <w:pPr>
        <w:pStyle w:val="subsection"/>
      </w:pPr>
      <w:r w:rsidRPr="00F37DF5">
        <w:tab/>
        <w:t>(4)</w:t>
      </w:r>
      <w:r w:rsidRPr="00F37DF5">
        <w:tab/>
        <w:t xml:space="preserve">The notice must be given within 21 days after the </w:t>
      </w:r>
      <w:r w:rsidR="00142129" w:rsidRPr="00142129">
        <w:rPr>
          <w:position w:val="6"/>
          <w:sz w:val="16"/>
        </w:rPr>
        <w:t>*</w:t>
      </w:r>
      <w:r w:rsidRPr="00F37DF5">
        <w:t xml:space="preserve">member no longer </w:t>
      </w:r>
      <w:r w:rsidR="00142129" w:rsidRPr="00142129">
        <w:rPr>
          <w:position w:val="6"/>
          <w:sz w:val="16"/>
        </w:rPr>
        <w:t>*</w:t>
      </w:r>
      <w:r w:rsidRPr="00F37DF5">
        <w:t xml:space="preserve">satisfies the membership requirements for the </w:t>
      </w:r>
      <w:r w:rsidR="00142129" w:rsidRPr="00142129">
        <w:rPr>
          <w:position w:val="6"/>
          <w:sz w:val="16"/>
        </w:rPr>
        <w:t>*</w:t>
      </w:r>
      <w:r w:rsidRPr="00F37DF5">
        <w:t>GST group.</w:t>
      </w:r>
    </w:p>
    <w:p w:rsidR="002E61CF" w:rsidRPr="00F37DF5" w:rsidRDefault="002E61CF" w:rsidP="002E61CF">
      <w:pPr>
        <w:pStyle w:val="notetext"/>
      </w:pPr>
      <w:r w:rsidRPr="00F37DF5">
        <w:t>Note:</w:t>
      </w:r>
      <w:r w:rsidRPr="00F37DF5">
        <w:tab/>
        <w:t>Section</w:t>
      </w:r>
      <w:r w:rsidR="006138CE" w:rsidRPr="00F37DF5">
        <w:t> </w:t>
      </w:r>
      <w:r w:rsidRPr="00F37DF5">
        <w:t>286</w:t>
      </w:r>
      <w:r w:rsidR="00142129">
        <w:noBreakHyphen/>
      </w:r>
      <w:r w:rsidRPr="00F37DF5">
        <w:t>75 in Schedule</w:t>
      </w:r>
      <w:r w:rsidR="006138CE" w:rsidRPr="00F37DF5">
        <w:t> </w:t>
      </w:r>
      <w:r w:rsidRPr="00F37DF5">
        <w:t xml:space="preserve">1 to the </w:t>
      </w:r>
      <w:r w:rsidRPr="00F37DF5">
        <w:rPr>
          <w:i/>
        </w:rPr>
        <w:t>Taxation Administration Act 1953</w:t>
      </w:r>
      <w:r w:rsidRPr="00F37DF5">
        <w:t xml:space="preserve"> provides an administrative penalty for breach of this subsection.</w:t>
      </w:r>
    </w:p>
    <w:p w:rsidR="00300522" w:rsidRPr="00F37DF5" w:rsidRDefault="00300522" w:rsidP="00300522">
      <w:pPr>
        <w:pStyle w:val="ActHead5"/>
      </w:pPr>
      <w:bookmarkStart w:id="367" w:name="_Toc63330549"/>
      <w:r w:rsidRPr="00142129">
        <w:rPr>
          <w:rStyle w:val="CharSectno"/>
        </w:rPr>
        <w:t>48</w:t>
      </w:r>
      <w:r w:rsidR="00142129" w:rsidRPr="00142129">
        <w:rPr>
          <w:rStyle w:val="CharSectno"/>
        </w:rPr>
        <w:noBreakHyphen/>
      </w:r>
      <w:r w:rsidRPr="00142129">
        <w:rPr>
          <w:rStyle w:val="CharSectno"/>
        </w:rPr>
        <w:t>10</w:t>
      </w:r>
      <w:r w:rsidRPr="00F37DF5">
        <w:t xml:space="preserve">  Membership requirements of a GST group</w:t>
      </w:r>
      <w:bookmarkEnd w:id="367"/>
    </w:p>
    <w:p w:rsidR="00300522" w:rsidRPr="00F37DF5" w:rsidRDefault="00300522" w:rsidP="00300522">
      <w:pPr>
        <w:pStyle w:val="subsection"/>
      </w:pPr>
      <w:r w:rsidRPr="00F37DF5">
        <w:tab/>
        <w:t>(1)</w:t>
      </w:r>
      <w:r w:rsidRPr="00F37DF5">
        <w:tab/>
        <w:t xml:space="preserve">An entity </w:t>
      </w:r>
      <w:r w:rsidRPr="00F37DF5">
        <w:rPr>
          <w:b/>
          <w:bCs/>
          <w:i/>
          <w:iCs/>
        </w:rPr>
        <w:t>satisfies the membership</w:t>
      </w:r>
      <w:r w:rsidRPr="00F37DF5">
        <w:t xml:space="preserve"> </w:t>
      </w:r>
      <w:r w:rsidRPr="00F37DF5">
        <w:rPr>
          <w:b/>
          <w:bCs/>
          <w:i/>
          <w:iCs/>
        </w:rPr>
        <w:t xml:space="preserve">requirements </w:t>
      </w:r>
      <w:r w:rsidRPr="00F37DF5">
        <w:t xml:space="preserve">of a </w:t>
      </w:r>
      <w:r w:rsidR="00142129" w:rsidRPr="00142129">
        <w:rPr>
          <w:position w:val="6"/>
          <w:sz w:val="16"/>
          <w:szCs w:val="16"/>
        </w:rPr>
        <w:t>*</w:t>
      </w:r>
      <w:r w:rsidRPr="00F37DF5">
        <w:t>GST group, or a proposed GST group, if the entity:</w:t>
      </w:r>
    </w:p>
    <w:p w:rsidR="00300522" w:rsidRPr="00F37DF5" w:rsidRDefault="00300522" w:rsidP="00300522">
      <w:pPr>
        <w:pStyle w:val="paragraph"/>
      </w:pPr>
      <w:r w:rsidRPr="00F37DF5">
        <w:tab/>
        <w:t>(a)</w:t>
      </w:r>
      <w:r w:rsidRPr="00F37DF5">
        <w:tab/>
        <w:t>is:</w:t>
      </w:r>
    </w:p>
    <w:p w:rsidR="00300522" w:rsidRPr="00F37DF5" w:rsidRDefault="00300522" w:rsidP="00300522">
      <w:pPr>
        <w:pStyle w:val="paragraphsub"/>
      </w:pPr>
      <w:r w:rsidRPr="00F37DF5">
        <w:tab/>
        <w:t>(i)</w:t>
      </w:r>
      <w:r w:rsidRPr="00F37DF5">
        <w:tab/>
        <w:t xml:space="preserve">a </w:t>
      </w:r>
      <w:r w:rsidR="00142129" w:rsidRPr="00142129">
        <w:rPr>
          <w:position w:val="6"/>
          <w:sz w:val="16"/>
          <w:szCs w:val="16"/>
        </w:rPr>
        <w:t>*</w:t>
      </w:r>
      <w:r w:rsidRPr="00F37DF5">
        <w:t>company; or</w:t>
      </w:r>
    </w:p>
    <w:p w:rsidR="00300522" w:rsidRPr="00F37DF5" w:rsidRDefault="00300522" w:rsidP="00300522">
      <w:pPr>
        <w:pStyle w:val="paragraphsub"/>
      </w:pPr>
      <w:r w:rsidRPr="00F37DF5">
        <w:tab/>
        <w:t>(ii)</w:t>
      </w:r>
      <w:r w:rsidRPr="00F37DF5">
        <w:tab/>
        <w:t xml:space="preserve">a </w:t>
      </w:r>
      <w:r w:rsidR="00142129" w:rsidRPr="00142129">
        <w:rPr>
          <w:position w:val="6"/>
          <w:sz w:val="16"/>
          <w:szCs w:val="16"/>
        </w:rPr>
        <w:t>*</w:t>
      </w:r>
      <w:r w:rsidRPr="00F37DF5">
        <w:t>partnership, trust or individual that satisfies the requirements specified in the regulations; and</w:t>
      </w:r>
    </w:p>
    <w:p w:rsidR="00300522" w:rsidRPr="00F37DF5" w:rsidRDefault="00300522" w:rsidP="00300522">
      <w:pPr>
        <w:pStyle w:val="paragraph"/>
      </w:pPr>
      <w:r w:rsidRPr="00F37DF5">
        <w:tab/>
        <w:t>(b)</w:t>
      </w:r>
      <w:r w:rsidRPr="00F37DF5">
        <w:tab/>
        <w:t xml:space="preserve">is, if the entity is a company, a company of the same </w:t>
      </w:r>
      <w:r w:rsidR="00142129" w:rsidRPr="00142129">
        <w:rPr>
          <w:position w:val="6"/>
          <w:sz w:val="16"/>
          <w:szCs w:val="16"/>
        </w:rPr>
        <w:t>*</w:t>
      </w:r>
      <w:r w:rsidRPr="00F37DF5">
        <w:t>90% owned group as all the other members of the GST group or proposed GST group that are also companies; and</w:t>
      </w:r>
    </w:p>
    <w:p w:rsidR="00300522" w:rsidRPr="00F37DF5" w:rsidRDefault="00300522" w:rsidP="00300522">
      <w:pPr>
        <w:pStyle w:val="paragraph"/>
      </w:pPr>
      <w:r w:rsidRPr="00F37DF5">
        <w:tab/>
        <w:t>(c)</w:t>
      </w:r>
      <w:r w:rsidRPr="00F37DF5">
        <w:tab/>
        <w:t xml:space="preserve">is </w:t>
      </w:r>
      <w:r w:rsidR="00142129" w:rsidRPr="00142129">
        <w:rPr>
          <w:position w:val="6"/>
          <w:sz w:val="16"/>
          <w:szCs w:val="16"/>
        </w:rPr>
        <w:t>*</w:t>
      </w:r>
      <w:r w:rsidRPr="00F37DF5">
        <w:t>registered; and</w:t>
      </w:r>
    </w:p>
    <w:p w:rsidR="00300522" w:rsidRPr="00F37DF5" w:rsidRDefault="00300522" w:rsidP="00300522">
      <w:pPr>
        <w:pStyle w:val="paragraph"/>
      </w:pPr>
      <w:r w:rsidRPr="00F37DF5">
        <w:tab/>
        <w:t>(d)</w:t>
      </w:r>
      <w:r w:rsidRPr="00F37DF5">
        <w:tab/>
        <w:t>has the same tax periods applying to it as the tax periods applying to all the other members of the GST group or proposed GST group; and</w:t>
      </w:r>
    </w:p>
    <w:p w:rsidR="00300522" w:rsidRPr="00F37DF5" w:rsidRDefault="00300522" w:rsidP="00300522">
      <w:pPr>
        <w:pStyle w:val="paragraph"/>
      </w:pPr>
      <w:r w:rsidRPr="00F37DF5">
        <w:tab/>
        <w:t>(e)</w:t>
      </w:r>
      <w:r w:rsidRPr="00F37DF5">
        <w:tab/>
        <w:t>accounts on the same basis as all the other members of the GST group or proposed GST group; and</w:t>
      </w:r>
    </w:p>
    <w:p w:rsidR="00300522" w:rsidRPr="00F37DF5" w:rsidRDefault="00300522" w:rsidP="00300522">
      <w:pPr>
        <w:pStyle w:val="paragraph"/>
      </w:pPr>
      <w:r w:rsidRPr="00F37DF5">
        <w:tab/>
        <w:t>(f)</w:t>
      </w:r>
      <w:r w:rsidRPr="00F37DF5">
        <w:tab/>
        <w:t>is not a member of any other GST group; and</w:t>
      </w:r>
    </w:p>
    <w:p w:rsidR="00300522" w:rsidRPr="00F37DF5" w:rsidRDefault="00300522" w:rsidP="00300522">
      <w:pPr>
        <w:pStyle w:val="paragraph"/>
      </w:pPr>
      <w:r w:rsidRPr="00F37DF5">
        <w:tab/>
        <w:t>(g)</w:t>
      </w:r>
      <w:r w:rsidRPr="00F37DF5">
        <w:tab/>
        <w:t>does not have any branch that is registered under Division</w:t>
      </w:r>
      <w:r w:rsidR="006138CE" w:rsidRPr="00F37DF5">
        <w:t> </w:t>
      </w:r>
      <w:r w:rsidRPr="00F37DF5">
        <w:t>54.</w:t>
      </w:r>
    </w:p>
    <w:p w:rsidR="00300522" w:rsidRPr="00F37DF5" w:rsidRDefault="00300522" w:rsidP="00300522">
      <w:pPr>
        <w:pStyle w:val="subsection"/>
      </w:pPr>
      <w:r w:rsidRPr="00F37DF5">
        <w:tab/>
        <w:t>(2)</w:t>
      </w:r>
      <w:r w:rsidRPr="00F37DF5">
        <w:tab/>
      </w:r>
      <w:r w:rsidR="006138CE" w:rsidRPr="00F37DF5">
        <w:t>Paragraph (</w:t>
      </w:r>
      <w:r w:rsidRPr="00F37DF5">
        <w:t>1)(b) does not apply if:</w:t>
      </w:r>
    </w:p>
    <w:p w:rsidR="00300522" w:rsidRPr="00F37DF5" w:rsidRDefault="00300522" w:rsidP="00300522">
      <w:pPr>
        <w:pStyle w:val="paragraph"/>
      </w:pPr>
      <w:r w:rsidRPr="00F37DF5">
        <w:tab/>
        <w:t>(a)</w:t>
      </w:r>
      <w:r w:rsidRPr="00F37DF5">
        <w:tab/>
        <w:t>the entity is a non</w:t>
      </w:r>
      <w:r w:rsidR="00142129">
        <w:noBreakHyphen/>
      </w:r>
      <w:r w:rsidRPr="00F37DF5">
        <w:t>profit body; and</w:t>
      </w:r>
    </w:p>
    <w:p w:rsidR="00300522" w:rsidRPr="00F37DF5" w:rsidRDefault="00300522" w:rsidP="00300522">
      <w:pPr>
        <w:pStyle w:val="paragraph"/>
      </w:pPr>
      <w:r w:rsidRPr="00F37DF5">
        <w:tab/>
        <w:t>(b)</w:t>
      </w:r>
      <w:r w:rsidRPr="00F37DF5">
        <w:tab/>
        <w:t>all the other members of the GST group or proposed GST group are non</w:t>
      </w:r>
      <w:r w:rsidR="00142129">
        <w:noBreakHyphen/>
      </w:r>
      <w:r w:rsidRPr="00F37DF5">
        <w:t>profit bodies; and</w:t>
      </w:r>
    </w:p>
    <w:p w:rsidR="00300522" w:rsidRPr="00F37DF5" w:rsidRDefault="00300522" w:rsidP="00300522">
      <w:pPr>
        <w:pStyle w:val="paragraph"/>
      </w:pPr>
      <w:r w:rsidRPr="00F37DF5">
        <w:tab/>
        <w:t>(c)</w:t>
      </w:r>
      <w:r w:rsidRPr="00F37DF5">
        <w:tab/>
        <w:t xml:space="preserve">the entity and all those other members are members of the same </w:t>
      </w:r>
      <w:r w:rsidR="00142129" w:rsidRPr="00142129">
        <w:rPr>
          <w:position w:val="6"/>
          <w:sz w:val="16"/>
          <w:szCs w:val="16"/>
        </w:rPr>
        <w:t>*</w:t>
      </w:r>
      <w:r w:rsidRPr="00F37DF5">
        <w:t>non</w:t>
      </w:r>
      <w:r w:rsidR="00142129">
        <w:noBreakHyphen/>
      </w:r>
      <w:r w:rsidRPr="00F37DF5">
        <w:t>profit association.</w:t>
      </w:r>
    </w:p>
    <w:p w:rsidR="00300522" w:rsidRPr="00F37DF5" w:rsidRDefault="00300522" w:rsidP="00300522">
      <w:pPr>
        <w:pStyle w:val="notetext"/>
      </w:pPr>
      <w:r w:rsidRPr="00F37DF5">
        <w:t>Note 1:</w:t>
      </w:r>
      <w:r w:rsidRPr="00F37DF5">
        <w:tab/>
        <w:t>For the membership requirements of non</w:t>
      </w:r>
      <w:r w:rsidR="00142129">
        <w:noBreakHyphen/>
      </w:r>
      <w:r w:rsidRPr="00F37DF5">
        <w:t>profit sub</w:t>
      </w:r>
      <w:r w:rsidR="00142129">
        <w:noBreakHyphen/>
      </w:r>
      <w:r w:rsidRPr="00F37DF5">
        <w:t>entities, see section</w:t>
      </w:r>
      <w:r w:rsidR="006138CE" w:rsidRPr="00F37DF5">
        <w:t> </w:t>
      </w:r>
      <w:r w:rsidRPr="00F37DF5">
        <w:t>63</w:t>
      </w:r>
      <w:r w:rsidR="00142129">
        <w:noBreakHyphen/>
      </w:r>
      <w:r w:rsidRPr="00F37DF5">
        <w:t xml:space="preserve">50. </w:t>
      </w:r>
    </w:p>
    <w:p w:rsidR="00300522" w:rsidRPr="00F37DF5" w:rsidRDefault="00300522" w:rsidP="00300522">
      <w:pPr>
        <w:pStyle w:val="notetext"/>
      </w:pPr>
      <w:r w:rsidRPr="00F37DF5">
        <w:t>Note 2:</w:t>
      </w:r>
      <w:r w:rsidRPr="00F37DF5">
        <w:tab/>
        <w:t>For the membership requirements of a GST group of government related entities, see section</w:t>
      </w:r>
      <w:r w:rsidR="006138CE" w:rsidRPr="00F37DF5">
        <w:t> </w:t>
      </w:r>
      <w:r w:rsidRPr="00F37DF5">
        <w:t>149</w:t>
      </w:r>
      <w:r w:rsidR="00142129">
        <w:noBreakHyphen/>
      </w:r>
      <w:r w:rsidRPr="00F37DF5">
        <w:t xml:space="preserve">25. </w:t>
      </w:r>
    </w:p>
    <w:p w:rsidR="00866ADE" w:rsidRPr="00F37DF5" w:rsidRDefault="00866ADE" w:rsidP="00866ADE">
      <w:pPr>
        <w:pStyle w:val="subsection"/>
      </w:pPr>
      <w:r w:rsidRPr="00F37DF5">
        <w:tab/>
        <w:t>(2A)</w:t>
      </w:r>
      <w:r w:rsidRPr="00F37DF5">
        <w:tab/>
      </w:r>
      <w:r w:rsidR="006138CE" w:rsidRPr="00F37DF5">
        <w:t>Paragraph (</w:t>
      </w:r>
      <w:r w:rsidRPr="00F37DF5">
        <w:t>1)(d) does not apply in relation to a tax period that the Commissioner has determined under section</w:t>
      </w:r>
      <w:r w:rsidR="006138CE" w:rsidRPr="00F37DF5">
        <w:t> </w:t>
      </w:r>
      <w:r w:rsidRPr="00F37DF5">
        <w:t>27</w:t>
      </w:r>
      <w:r w:rsidR="00142129">
        <w:noBreakHyphen/>
      </w:r>
      <w:r w:rsidRPr="00F37DF5">
        <w:t>30 if the tax period:</w:t>
      </w:r>
    </w:p>
    <w:p w:rsidR="00866ADE" w:rsidRPr="00F37DF5" w:rsidRDefault="00866ADE" w:rsidP="00866ADE">
      <w:pPr>
        <w:pStyle w:val="paragraph"/>
      </w:pPr>
      <w:r w:rsidRPr="00F37DF5">
        <w:tab/>
        <w:t>(a)</w:t>
      </w:r>
      <w:r w:rsidRPr="00F37DF5">
        <w:tab/>
        <w:t xml:space="preserve">ends at the same time as a tax period (a </w:t>
      </w:r>
      <w:r w:rsidRPr="00F37DF5">
        <w:rPr>
          <w:b/>
          <w:i/>
        </w:rPr>
        <w:t>corresponding tax period</w:t>
      </w:r>
      <w:r w:rsidRPr="00F37DF5">
        <w:t xml:space="preserve">) of each of the other </w:t>
      </w:r>
      <w:r w:rsidR="00142129" w:rsidRPr="00142129">
        <w:rPr>
          <w:position w:val="6"/>
          <w:sz w:val="16"/>
        </w:rPr>
        <w:t>*</w:t>
      </w:r>
      <w:r w:rsidRPr="00F37DF5">
        <w:t xml:space="preserve">members of the </w:t>
      </w:r>
      <w:r w:rsidR="00142129" w:rsidRPr="00142129">
        <w:rPr>
          <w:position w:val="6"/>
          <w:sz w:val="16"/>
        </w:rPr>
        <w:t>*</w:t>
      </w:r>
      <w:r w:rsidRPr="00F37DF5">
        <w:t>GST group; and</w:t>
      </w:r>
    </w:p>
    <w:p w:rsidR="00866ADE" w:rsidRPr="00F37DF5" w:rsidRDefault="00866ADE" w:rsidP="00866ADE">
      <w:pPr>
        <w:pStyle w:val="paragraph"/>
      </w:pPr>
      <w:r w:rsidRPr="00F37DF5">
        <w:tab/>
        <w:t>(b)</w:t>
      </w:r>
      <w:r w:rsidRPr="00F37DF5">
        <w:tab/>
        <w:t>is not longer than any corresponding tax period (other than a tax period that the Commissioner has determined under section</w:t>
      </w:r>
      <w:r w:rsidR="006138CE" w:rsidRPr="00F37DF5">
        <w:t> </w:t>
      </w:r>
      <w:r w:rsidRPr="00F37DF5">
        <w:t>27</w:t>
      </w:r>
      <w:r w:rsidR="00142129">
        <w:noBreakHyphen/>
      </w:r>
      <w:r w:rsidRPr="00F37DF5">
        <w:t>30).</w:t>
      </w:r>
    </w:p>
    <w:p w:rsidR="00300522" w:rsidRPr="00F37DF5" w:rsidRDefault="00300522" w:rsidP="00300522">
      <w:pPr>
        <w:pStyle w:val="subsection"/>
      </w:pPr>
      <w:r w:rsidRPr="00F37DF5">
        <w:tab/>
        <w:t>(3)</w:t>
      </w:r>
      <w:r w:rsidRPr="00F37DF5">
        <w:tab/>
        <w:t xml:space="preserve">A </w:t>
      </w:r>
      <w:r w:rsidR="00142129" w:rsidRPr="00142129">
        <w:rPr>
          <w:position w:val="6"/>
          <w:sz w:val="16"/>
          <w:szCs w:val="16"/>
        </w:rPr>
        <w:t>*</w:t>
      </w:r>
      <w:r w:rsidRPr="00F37DF5">
        <w:t xml:space="preserve">company does not satisfy the membership requirements of a </w:t>
      </w:r>
      <w:r w:rsidR="00142129" w:rsidRPr="00142129">
        <w:rPr>
          <w:position w:val="6"/>
          <w:sz w:val="16"/>
          <w:szCs w:val="16"/>
        </w:rPr>
        <w:t>*</w:t>
      </w:r>
      <w:r w:rsidRPr="00F37DF5">
        <w:t>GST group, or a proposed GST group, if:</w:t>
      </w:r>
    </w:p>
    <w:p w:rsidR="00300522" w:rsidRPr="00F37DF5" w:rsidRDefault="00300522" w:rsidP="00300522">
      <w:pPr>
        <w:pStyle w:val="paragraph"/>
      </w:pPr>
      <w:r w:rsidRPr="00F37DF5">
        <w:tab/>
        <w:t>(a)</w:t>
      </w:r>
      <w:r w:rsidRPr="00F37DF5">
        <w:tab/>
        <w:t>one or more other members of the GST group or proposed GST group are not companies; and</w:t>
      </w:r>
    </w:p>
    <w:p w:rsidR="00300522" w:rsidRPr="00F37DF5" w:rsidRDefault="00300522" w:rsidP="00300522">
      <w:pPr>
        <w:pStyle w:val="paragraph"/>
      </w:pPr>
      <w:r w:rsidRPr="00F37DF5">
        <w:tab/>
        <w:t>(b)</w:t>
      </w:r>
      <w:r w:rsidRPr="00F37DF5">
        <w:tab/>
        <w:t>none of the members of the GST group or proposed GST group that are companies satisfy section</w:t>
      </w:r>
      <w:r w:rsidR="006138CE" w:rsidRPr="00F37DF5">
        <w:t> </w:t>
      </w:r>
      <w:r w:rsidRPr="00F37DF5">
        <w:t>48</w:t>
      </w:r>
      <w:r w:rsidR="00142129">
        <w:noBreakHyphen/>
      </w:r>
      <w:r w:rsidRPr="00F37DF5">
        <w:t>15.</w:t>
      </w:r>
    </w:p>
    <w:p w:rsidR="00300522" w:rsidRPr="00F37DF5" w:rsidRDefault="00300522" w:rsidP="00300522">
      <w:pPr>
        <w:pStyle w:val="ActHead5"/>
      </w:pPr>
      <w:bookmarkStart w:id="368" w:name="_Toc63330550"/>
      <w:r w:rsidRPr="00142129">
        <w:rPr>
          <w:rStyle w:val="CharSectno"/>
        </w:rPr>
        <w:t>48</w:t>
      </w:r>
      <w:r w:rsidR="00142129" w:rsidRPr="00142129">
        <w:rPr>
          <w:rStyle w:val="CharSectno"/>
        </w:rPr>
        <w:noBreakHyphen/>
      </w:r>
      <w:r w:rsidRPr="00142129">
        <w:rPr>
          <w:rStyle w:val="CharSectno"/>
        </w:rPr>
        <w:t>15</w:t>
      </w:r>
      <w:r w:rsidRPr="00F37DF5">
        <w:t xml:space="preserve">  Relationship of companies and non</w:t>
      </w:r>
      <w:r w:rsidR="00142129">
        <w:noBreakHyphen/>
      </w:r>
      <w:r w:rsidRPr="00F37DF5">
        <w:t>companies in a GST group</w:t>
      </w:r>
      <w:bookmarkEnd w:id="368"/>
    </w:p>
    <w:p w:rsidR="00300522" w:rsidRPr="00F37DF5" w:rsidRDefault="00300522" w:rsidP="00300522">
      <w:pPr>
        <w:pStyle w:val="subsection"/>
      </w:pPr>
      <w:r w:rsidRPr="00F37DF5">
        <w:tab/>
        <w:t>(1)</w:t>
      </w:r>
      <w:r w:rsidRPr="00F37DF5">
        <w:tab/>
        <w:t xml:space="preserve">A </w:t>
      </w:r>
      <w:r w:rsidR="00142129" w:rsidRPr="00142129">
        <w:rPr>
          <w:position w:val="6"/>
          <w:sz w:val="16"/>
          <w:szCs w:val="16"/>
        </w:rPr>
        <w:t>*</w:t>
      </w:r>
      <w:r w:rsidRPr="00F37DF5">
        <w:t xml:space="preserve">company that is a member of a </w:t>
      </w:r>
      <w:r w:rsidR="00142129" w:rsidRPr="00142129">
        <w:rPr>
          <w:position w:val="6"/>
          <w:sz w:val="16"/>
          <w:szCs w:val="16"/>
        </w:rPr>
        <w:t>*</w:t>
      </w:r>
      <w:r w:rsidRPr="00F37DF5">
        <w:t>GST group, or a proposed GST group, satisfies this section if:</w:t>
      </w:r>
    </w:p>
    <w:p w:rsidR="00300522" w:rsidRPr="00F37DF5" w:rsidRDefault="00300522" w:rsidP="00300522">
      <w:pPr>
        <w:pStyle w:val="paragraph"/>
      </w:pPr>
      <w:r w:rsidRPr="00F37DF5">
        <w:tab/>
        <w:t>(a)</w:t>
      </w:r>
      <w:r w:rsidRPr="00F37DF5">
        <w:tab/>
        <w:t xml:space="preserve">a </w:t>
      </w:r>
      <w:r w:rsidR="00142129" w:rsidRPr="00142129">
        <w:rPr>
          <w:position w:val="6"/>
          <w:sz w:val="16"/>
          <w:szCs w:val="16"/>
        </w:rPr>
        <w:t>*</w:t>
      </w:r>
      <w:r w:rsidRPr="00F37DF5">
        <w:t xml:space="preserve">partnership, trust or individual that is a member of the GST group or proposed GST group would, if it were another company, have </w:t>
      </w:r>
      <w:r w:rsidR="00142129" w:rsidRPr="00142129">
        <w:rPr>
          <w:position w:val="6"/>
          <w:sz w:val="16"/>
          <w:szCs w:val="16"/>
        </w:rPr>
        <w:t>*</w:t>
      </w:r>
      <w:r w:rsidRPr="00F37DF5">
        <w:t>at least a 90% stake in that company; or</w:t>
      </w:r>
    </w:p>
    <w:p w:rsidR="00300522" w:rsidRPr="00F37DF5" w:rsidRDefault="00300522" w:rsidP="00300522">
      <w:pPr>
        <w:pStyle w:val="paragraph"/>
      </w:pPr>
      <w:r w:rsidRPr="00F37DF5">
        <w:tab/>
        <w:t>(b)</w:t>
      </w:r>
      <w:r w:rsidRPr="00F37DF5">
        <w:tab/>
        <w:t>the company has only one member, and that member:</w:t>
      </w:r>
    </w:p>
    <w:p w:rsidR="00300522" w:rsidRPr="00F37DF5" w:rsidRDefault="00300522" w:rsidP="00300522">
      <w:pPr>
        <w:pStyle w:val="paragraphsub"/>
      </w:pPr>
      <w:r w:rsidRPr="00F37DF5">
        <w:tab/>
        <w:t>(i)</w:t>
      </w:r>
      <w:r w:rsidRPr="00F37DF5">
        <w:tab/>
        <w:t>is a partner in a partnership that is a member of the GST group or proposed GST group; or</w:t>
      </w:r>
    </w:p>
    <w:p w:rsidR="00300522" w:rsidRPr="00F37DF5" w:rsidRDefault="00300522" w:rsidP="00300522">
      <w:pPr>
        <w:pStyle w:val="paragraphsub"/>
      </w:pPr>
      <w:r w:rsidRPr="00F37DF5">
        <w:tab/>
        <w:t>(ii)</w:t>
      </w:r>
      <w:r w:rsidRPr="00F37DF5">
        <w:tab/>
        <w:t>is an individual that is a member of the GST group or proposed GST group; or</w:t>
      </w:r>
    </w:p>
    <w:p w:rsidR="00300522" w:rsidRPr="00F37DF5" w:rsidRDefault="00300522" w:rsidP="00300522">
      <w:pPr>
        <w:pStyle w:val="paragraphsub"/>
      </w:pPr>
      <w:r w:rsidRPr="00F37DF5">
        <w:tab/>
        <w:t>(iii)</w:t>
      </w:r>
      <w:r w:rsidRPr="00F37DF5">
        <w:tab/>
        <w:t xml:space="preserve">is a </w:t>
      </w:r>
      <w:r w:rsidR="00142129" w:rsidRPr="00142129">
        <w:rPr>
          <w:position w:val="6"/>
          <w:sz w:val="16"/>
          <w:szCs w:val="16"/>
        </w:rPr>
        <w:t>*</w:t>
      </w:r>
      <w:r w:rsidRPr="00F37DF5">
        <w:t>family member of that partner or individual; or</w:t>
      </w:r>
    </w:p>
    <w:p w:rsidR="00300522" w:rsidRPr="00F37DF5" w:rsidRDefault="00300522" w:rsidP="00300522">
      <w:pPr>
        <w:pStyle w:val="paragraph"/>
      </w:pPr>
      <w:r w:rsidRPr="00F37DF5">
        <w:tab/>
        <w:t>(c)</w:t>
      </w:r>
      <w:r w:rsidRPr="00F37DF5">
        <w:tab/>
        <w:t>the company has more than one member, each of whom is:</w:t>
      </w:r>
    </w:p>
    <w:p w:rsidR="00300522" w:rsidRPr="00F37DF5" w:rsidRDefault="00300522" w:rsidP="00300522">
      <w:pPr>
        <w:pStyle w:val="paragraphsub"/>
      </w:pPr>
      <w:r w:rsidRPr="00F37DF5">
        <w:tab/>
        <w:t>(i)</w:t>
      </w:r>
      <w:r w:rsidRPr="00F37DF5">
        <w:tab/>
        <w:t>a partner in the same partnership that is a member of the GST group or proposed GST group; or</w:t>
      </w:r>
    </w:p>
    <w:p w:rsidR="00300522" w:rsidRPr="00F37DF5" w:rsidRDefault="00300522" w:rsidP="00300522">
      <w:pPr>
        <w:pStyle w:val="paragraphsub"/>
      </w:pPr>
      <w:r w:rsidRPr="00F37DF5">
        <w:tab/>
        <w:t>(ii)</w:t>
      </w:r>
      <w:r w:rsidRPr="00F37DF5">
        <w:tab/>
        <w:t>a family member of any such partner;</w:t>
      </w:r>
    </w:p>
    <w:p w:rsidR="00300522" w:rsidRPr="00F37DF5" w:rsidRDefault="00300522" w:rsidP="00300522">
      <w:pPr>
        <w:pStyle w:val="paragraph"/>
      </w:pPr>
      <w:r w:rsidRPr="00F37DF5">
        <w:tab/>
      </w:r>
      <w:r w:rsidRPr="00F37DF5">
        <w:tab/>
        <w:t>and one of the following applies:</w:t>
      </w:r>
    </w:p>
    <w:p w:rsidR="00300522" w:rsidRPr="00F37DF5" w:rsidRDefault="00300522" w:rsidP="00300522">
      <w:pPr>
        <w:pStyle w:val="paragraphsub"/>
      </w:pPr>
      <w:r w:rsidRPr="00F37DF5">
        <w:tab/>
        <w:t>(iii)</w:t>
      </w:r>
      <w:r w:rsidRPr="00F37DF5">
        <w:tab/>
        <w:t>at least 2 of the partners are members of the company;</w:t>
      </w:r>
    </w:p>
    <w:p w:rsidR="00300522" w:rsidRPr="00F37DF5" w:rsidRDefault="00300522" w:rsidP="00300522">
      <w:pPr>
        <w:pStyle w:val="paragraphsub"/>
      </w:pPr>
      <w:r w:rsidRPr="00F37DF5">
        <w:tab/>
        <w:t>(iv)</w:t>
      </w:r>
      <w:r w:rsidRPr="00F37DF5">
        <w:tab/>
        <w:t>one of the partners is a member of the company, and at least one other member of the company is a family member of a different partner;</w:t>
      </w:r>
    </w:p>
    <w:p w:rsidR="00300522" w:rsidRPr="00F37DF5" w:rsidRDefault="00300522" w:rsidP="00300522">
      <w:pPr>
        <w:pStyle w:val="paragraphsub"/>
      </w:pPr>
      <w:r w:rsidRPr="00F37DF5">
        <w:tab/>
        <w:t>(v)</w:t>
      </w:r>
      <w:r w:rsidRPr="00F37DF5">
        <w:tab/>
        <w:t>none of the partners is a member of the company, and the members of the company are not all family members of the same partner and no other partner; or</w:t>
      </w:r>
    </w:p>
    <w:p w:rsidR="00300522" w:rsidRPr="00F37DF5" w:rsidRDefault="00300522" w:rsidP="00300522">
      <w:pPr>
        <w:pStyle w:val="paragraph"/>
      </w:pPr>
      <w:r w:rsidRPr="00F37DF5">
        <w:tab/>
        <w:t>(d)</w:t>
      </w:r>
      <w:r w:rsidRPr="00F37DF5">
        <w:tab/>
        <w:t>the company has more than one member, each of whom is:</w:t>
      </w:r>
    </w:p>
    <w:p w:rsidR="00300522" w:rsidRPr="00F37DF5" w:rsidRDefault="00300522" w:rsidP="00300522">
      <w:pPr>
        <w:pStyle w:val="paragraphsub"/>
      </w:pPr>
      <w:r w:rsidRPr="00F37DF5">
        <w:tab/>
        <w:t>(i)</w:t>
      </w:r>
      <w:r w:rsidRPr="00F37DF5">
        <w:tab/>
        <w:t>an individual who is a member of the GST group or proposed GST group; or</w:t>
      </w:r>
    </w:p>
    <w:p w:rsidR="00300522" w:rsidRPr="00F37DF5" w:rsidRDefault="00300522" w:rsidP="00300522">
      <w:pPr>
        <w:pStyle w:val="paragraphsub"/>
      </w:pPr>
      <w:r w:rsidRPr="00F37DF5">
        <w:tab/>
        <w:t>(ii)</w:t>
      </w:r>
      <w:r w:rsidRPr="00F37DF5">
        <w:tab/>
        <w:t>a family member of that individual; or</w:t>
      </w:r>
    </w:p>
    <w:p w:rsidR="00300522" w:rsidRPr="00F37DF5" w:rsidRDefault="00300522" w:rsidP="00300522">
      <w:pPr>
        <w:pStyle w:val="paragraph"/>
      </w:pPr>
      <w:r w:rsidRPr="00F37DF5">
        <w:tab/>
        <w:t>(e)</w:t>
      </w:r>
      <w:r w:rsidRPr="00F37DF5">
        <w:tab/>
        <w:t>a trust is a member of the GST group or proposed GST group, and distributions of income or capital of the trust are not made except to an entity that is:</w:t>
      </w:r>
    </w:p>
    <w:p w:rsidR="00300522" w:rsidRPr="00F37DF5" w:rsidRDefault="00300522" w:rsidP="00300522">
      <w:pPr>
        <w:pStyle w:val="paragraphsub"/>
      </w:pPr>
      <w:r w:rsidRPr="00F37DF5">
        <w:tab/>
        <w:t>(i)</w:t>
      </w:r>
      <w:r w:rsidRPr="00F37DF5">
        <w:tab/>
        <w:t>the company; or</w:t>
      </w:r>
    </w:p>
    <w:p w:rsidR="00300522" w:rsidRPr="00F37DF5" w:rsidRDefault="00300522" w:rsidP="00300522">
      <w:pPr>
        <w:pStyle w:val="paragraphsub"/>
      </w:pPr>
      <w:r w:rsidRPr="00F37DF5">
        <w:tab/>
        <w:t>(ii)</w:t>
      </w:r>
      <w:r w:rsidRPr="00F37DF5">
        <w:tab/>
        <w:t>any other company that is a member of the GST group or proposed GST group; or</w:t>
      </w:r>
    </w:p>
    <w:p w:rsidR="00300522" w:rsidRPr="00F37DF5" w:rsidRDefault="00300522" w:rsidP="00300522">
      <w:pPr>
        <w:pStyle w:val="paragraphsub"/>
      </w:pPr>
      <w:r w:rsidRPr="00F37DF5">
        <w:tab/>
        <w:t>(iia)</w:t>
      </w:r>
      <w:r w:rsidRPr="00F37DF5">
        <w:tab/>
        <w:t xml:space="preserve">a member of, or a family member of a member of, any company referred to in </w:t>
      </w:r>
      <w:r w:rsidR="006138CE" w:rsidRPr="00F37DF5">
        <w:t>subparagraph (</w:t>
      </w:r>
      <w:r w:rsidRPr="00F37DF5">
        <w:t xml:space="preserve">i) or (ii) that is a company to which </w:t>
      </w:r>
      <w:r w:rsidR="006138CE" w:rsidRPr="00F37DF5">
        <w:t>subsection (</w:t>
      </w:r>
      <w:r w:rsidRPr="00F37DF5">
        <w:t>1A) applies; or</w:t>
      </w:r>
    </w:p>
    <w:p w:rsidR="00300522" w:rsidRPr="00F37DF5" w:rsidRDefault="00300522" w:rsidP="00300522">
      <w:pPr>
        <w:pStyle w:val="paragraphsub"/>
      </w:pPr>
      <w:r w:rsidRPr="00F37DF5">
        <w:tab/>
        <w:t>(iii)</w:t>
      </w:r>
      <w:r w:rsidRPr="00F37DF5">
        <w:tab/>
      </w:r>
      <w:r w:rsidR="00DA1704" w:rsidRPr="00F37DF5">
        <w:t xml:space="preserve">an </w:t>
      </w:r>
      <w:r w:rsidR="00142129" w:rsidRPr="00142129">
        <w:rPr>
          <w:position w:val="6"/>
          <w:sz w:val="16"/>
        </w:rPr>
        <w:t>*</w:t>
      </w:r>
      <w:r w:rsidR="00DA1704" w:rsidRPr="00F37DF5">
        <w:t>endorsed charity</w:t>
      </w:r>
      <w:r w:rsidRPr="00F37DF5">
        <w:t xml:space="preserve"> or a </w:t>
      </w:r>
      <w:r w:rsidR="00142129" w:rsidRPr="00142129">
        <w:rPr>
          <w:position w:val="6"/>
          <w:sz w:val="16"/>
          <w:szCs w:val="16"/>
        </w:rPr>
        <w:t>*</w:t>
      </w:r>
      <w:r w:rsidRPr="00F37DF5">
        <w:t>gift</w:t>
      </w:r>
      <w:r w:rsidR="00142129">
        <w:noBreakHyphen/>
      </w:r>
      <w:r w:rsidRPr="00F37DF5">
        <w:t>deductible entity.</w:t>
      </w:r>
    </w:p>
    <w:p w:rsidR="00300522" w:rsidRPr="00F37DF5" w:rsidRDefault="00300522" w:rsidP="00300522">
      <w:pPr>
        <w:pStyle w:val="subsection"/>
      </w:pPr>
      <w:r w:rsidRPr="00F37DF5">
        <w:tab/>
        <w:t>(1A)</w:t>
      </w:r>
      <w:r w:rsidRPr="00F37DF5">
        <w:tab/>
        <w:t>This subsection applies to a company if:</w:t>
      </w:r>
    </w:p>
    <w:p w:rsidR="00300522" w:rsidRPr="00F37DF5" w:rsidRDefault="00300522" w:rsidP="00300522">
      <w:pPr>
        <w:pStyle w:val="paragraph"/>
      </w:pPr>
      <w:r w:rsidRPr="00F37DF5">
        <w:tab/>
        <w:t>(a)</w:t>
      </w:r>
      <w:r w:rsidRPr="00F37DF5">
        <w:tab/>
        <w:t>the company has only one member; or</w:t>
      </w:r>
    </w:p>
    <w:p w:rsidR="00300522" w:rsidRPr="00F37DF5" w:rsidRDefault="00300522" w:rsidP="00300522">
      <w:pPr>
        <w:pStyle w:val="paragraph"/>
      </w:pPr>
      <w:r w:rsidRPr="00F37DF5">
        <w:tab/>
        <w:t>(b)</w:t>
      </w:r>
      <w:r w:rsidRPr="00F37DF5">
        <w:tab/>
        <w:t>the company has more than one member, and:</w:t>
      </w:r>
    </w:p>
    <w:p w:rsidR="00300522" w:rsidRPr="00F37DF5" w:rsidRDefault="00300522" w:rsidP="00300522">
      <w:pPr>
        <w:pStyle w:val="paragraphsub"/>
      </w:pPr>
      <w:r w:rsidRPr="00F37DF5">
        <w:tab/>
        <w:t>(i)</w:t>
      </w:r>
      <w:r w:rsidRPr="00F37DF5">
        <w:tab/>
        <w:t>at least 2 of the members are beneficiaries of the trust in question (either directly, or indirectly through one or more interposed trusts); or</w:t>
      </w:r>
    </w:p>
    <w:p w:rsidR="00300522" w:rsidRPr="00F37DF5" w:rsidRDefault="00300522" w:rsidP="00300522">
      <w:pPr>
        <w:pStyle w:val="paragraphsub"/>
      </w:pPr>
      <w:r w:rsidRPr="00F37DF5">
        <w:tab/>
        <w:t>(ii)</w:t>
      </w:r>
      <w:r w:rsidRPr="00F37DF5">
        <w:tab/>
        <w:t xml:space="preserve">one of the members is such a beneficiary, and at least one other such beneficiary is a </w:t>
      </w:r>
      <w:r w:rsidR="00142129" w:rsidRPr="00142129">
        <w:rPr>
          <w:position w:val="6"/>
          <w:sz w:val="16"/>
          <w:szCs w:val="16"/>
        </w:rPr>
        <w:t>*</w:t>
      </w:r>
      <w:r w:rsidRPr="00F37DF5">
        <w:t>family member of a different member of the company; or</w:t>
      </w:r>
    </w:p>
    <w:p w:rsidR="00300522" w:rsidRPr="00F37DF5" w:rsidRDefault="00300522" w:rsidP="00300522">
      <w:pPr>
        <w:pStyle w:val="paragraphsub"/>
      </w:pPr>
      <w:r w:rsidRPr="00F37DF5">
        <w:tab/>
        <w:t>(iii)</w:t>
      </w:r>
      <w:r w:rsidRPr="00F37DF5">
        <w:tab/>
        <w:t>none of the members is such a beneficiary, and those family members (of the members of the company) who are such beneficiaries are not all family members of the same member of the company and no other member.</w:t>
      </w:r>
    </w:p>
    <w:p w:rsidR="00300522" w:rsidRPr="00F37DF5" w:rsidRDefault="00300522" w:rsidP="00300522">
      <w:pPr>
        <w:pStyle w:val="subsection"/>
      </w:pPr>
      <w:r w:rsidRPr="00F37DF5">
        <w:tab/>
        <w:t>(2)</w:t>
      </w:r>
      <w:r w:rsidRPr="00F37DF5">
        <w:tab/>
        <w:t xml:space="preserve">A person is a </w:t>
      </w:r>
      <w:r w:rsidRPr="00F37DF5">
        <w:rPr>
          <w:b/>
          <w:bCs/>
          <w:i/>
          <w:iCs/>
        </w:rPr>
        <w:t>family member</w:t>
      </w:r>
      <w:r w:rsidRPr="00F37DF5">
        <w:t xml:space="preserve"> of an individual if the individual’s family, within the meaning of section</w:t>
      </w:r>
      <w:r w:rsidR="006138CE" w:rsidRPr="00F37DF5">
        <w:t> </w:t>
      </w:r>
      <w:r w:rsidRPr="00F37DF5">
        <w:t>272</w:t>
      </w:r>
      <w:r w:rsidR="00142129">
        <w:noBreakHyphen/>
      </w:r>
      <w:r w:rsidRPr="00F37DF5">
        <w:t>95 of Schedule</w:t>
      </w:r>
      <w:r w:rsidR="006138CE" w:rsidRPr="00F37DF5">
        <w:t> </w:t>
      </w:r>
      <w:r w:rsidRPr="00F37DF5">
        <w:t xml:space="preserve">2F to the </w:t>
      </w:r>
      <w:r w:rsidR="00142129" w:rsidRPr="00142129">
        <w:rPr>
          <w:position w:val="6"/>
          <w:sz w:val="16"/>
          <w:szCs w:val="16"/>
        </w:rPr>
        <w:t>*</w:t>
      </w:r>
      <w:r w:rsidRPr="00F37DF5">
        <w:t>ITAA 1936, includes that person. There are no family members of an entity that is not an individual.</w:t>
      </w:r>
    </w:p>
    <w:p w:rsidR="002900E1" w:rsidRPr="00F37DF5" w:rsidRDefault="002900E1" w:rsidP="002900E1">
      <w:pPr>
        <w:pStyle w:val="ActHead4"/>
      </w:pPr>
      <w:bookmarkStart w:id="369" w:name="_Toc63330551"/>
      <w:r w:rsidRPr="00142129">
        <w:rPr>
          <w:rStyle w:val="CharSubdNo"/>
        </w:rPr>
        <w:t>Subdivision</w:t>
      </w:r>
      <w:r w:rsidR="006138CE" w:rsidRPr="00142129">
        <w:rPr>
          <w:rStyle w:val="CharSubdNo"/>
        </w:rPr>
        <w:t> </w:t>
      </w:r>
      <w:r w:rsidRPr="00142129">
        <w:rPr>
          <w:rStyle w:val="CharSubdNo"/>
        </w:rPr>
        <w:t>48</w:t>
      </w:r>
      <w:r w:rsidR="00142129" w:rsidRPr="00142129">
        <w:rPr>
          <w:rStyle w:val="CharSubdNo"/>
        </w:rPr>
        <w:noBreakHyphen/>
      </w:r>
      <w:r w:rsidRPr="00142129">
        <w:rPr>
          <w:rStyle w:val="CharSubdNo"/>
        </w:rPr>
        <w:t>B</w:t>
      </w:r>
      <w:r w:rsidRPr="00F37DF5">
        <w:t>—</w:t>
      </w:r>
      <w:r w:rsidRPr="00142129">
        <w:rPr>
          <w:rStyle w:val="CharSubdText"/>
        </w:rPr>
        <w:t>Consequences of GST groups</w:t>
      </w:r>
      <w:bookmarkEnd w:id="369"/>
    </w:p>
    <w:p w:rsidR="00300522" w:rsidRPr="00F37DF5" w:rsidRDefault="00300522" w:rsidP="00300522">
      <w:pPr>
        <w:pStyle w:val="ActHead5"/>
      </w:pPr>
      <w:bookmarkStart w:id="370" w:name="_Toc63330552"/>
      <w:r w:rsidRPr="00142129">
        <w:rPr>
          <w:rStyle w:val="CharSectno"/>
        </w:rPr>
        <w:t>48</w:t>
      </w:r>
      <w:r w:rsidR="00142129" w:rsidRPr="00142129">
        <w:rPr>
          <w:rStyle w:val="CharSectno"/>
        </w:rPr>
        <w:noBreakHyphen/>
      </w:r>
      <w:r w:rsidRPr="00142129">
        <w:rPr>
          <w:rStyle w:val="CharSectno"/>
        </w:rPr>
        <w:t>40</w:t>
      </w:r>
      <w:r w:rsidRPr="00F37DF5">
        <w:t xml:space="preserve">  Who is liable for GST</w:t>
      </w:r>
      <w:bookmarkEnd w:id="370"/>
    </w:p>
    <w:p w:rsidR="00300522" w:rsidRPr="00F37DF5" w:rsidRDefault="00300522" w:rsidP="00300522">
      <w:pPr>
        <w:pStyle w:val="subsection"/>
      </w:pPr>
      <w:r w:rsidRPr="00F37DF5">
        <w:tab/>
        <w:t>(1)</w:t>
      </w:r>
      <w:r w:rsidRPr="00F37DF5">
        <w:tab/>
        <w:t xml:space="preserve">GST </w:t>
      </w:r>
      <w:r w:rsidR="00625CAC" w:rsidRPr="00F37DF5">
        <w:t xml:space="preserve">that is payable on any </w:t>
      </w:r>
      <w:r w:rsidR="00142129" w:rsidRPr="00142129">
        <w:rPr>
          <w:position w:val="6"/>
          <w:sz w:val="16"/>
        </w:rPr>
        <w:t>*</w:t>
      </w:r>
      <w:r w:rsidR="00625CAC" w:rsidRPr="00F37DF5">
        <w:t xml:space="preserve">taxable supply an entity makes and that is attributable to a tax period during which the entity is a </w:t>
      </w:r>
      <w:r w:rsidR="00142129" w:rsidRPr="00142129">
        <w:rPr>
          <w:position w:val="6"/>
          <w:sz w:val="16"/>
        </w:rPr>
        <w:t>*</w:t>
      </w:r>
      <w:r w:rsidR="00625CAC" w:rsidRPr="00F37DF5">
        <w:t xml:space="preserve">member of a </w:t>
      </w:r>
      <w:r w:rsidR="00142129" w:rsidRPr="00142129">
        <w:rPr>
          <w:position w:val="6"/>
          <w:sz w:val="16"/>
        </w:rPr>
        <w:t>*</w:t>
      </w:r>
      <w:r w:rsidR="00625CAC" w:rsidRPr="00F37DF5">
        <w:t>GST group</w:t>
      </w:r>
      <w:r w:rsidRPr="00F37DF5">
        <w:t>:</w:t>
      </w:r>
    </w:p>
    <w:p w:rsidR="00300522" w:rsidRPr="00F37DF5" w:rsidRDefault="00300522" w:rsidP="00300522">
      <w:pPr>
        <w:pStyle w:val="paragraph"/>
      </w:pPr>
      <w:r w:rsidRPr="00F37DF5">
        <w:tab/>
        <w:t>(a)</w:t>
      </w:r>
      <w:r w:rsidRPr="00F37DF5">
        <w:tab/>
        <w:t xml:space="preserve">is payable by the </w:t>
      </w:r>
      <w:r w:rsidR="00142129" w:rsidRPr="00142129">
        <w:rPr>
          <w:position w:val="6"/>
          <w:sz w:val="16"/>
          <w:szCs w:val="16"/>
        </w:rPr>
        <w:t>*</w:t>
      </w:r>
      <w:r w:rsidRPr="00F37DF5">
        <w:t>representative member; and</w:t>
      </w:r>
    </w:p>
    <w:p w:rsidR="00300522" w:rsidRPr="00F37DF5" w:rsidRDefault="00300522" w:rsidP="00300522">
      <w:pPr>
        <w:pStyle w:val="paragraph"/>
      </w:pPr>
      <w:r w:rsidRPr="00F37DF5">
        <w:tab/>
        <w:t>(b)</w:t>
      </w:r>
      <w:r w:rsidRPr="00F37DF5">
        <w:tab/>
        <w:t xml:space="preserve">is not payable by </w:t>
      </w:r>
      <w:r w:rsidR="00D470E4" w:rsidRPr="00F37DF5">
        <w:t>the entity</w:t>
      </w:r>
      <w:r w:rsidRPr="00F37DF5">
        <w:t xml:space="preserve"> that made it (unless </w:t>
      </w:r>
      <w:r w:rsidR="00D470E4" w:rsidRPr="00F37DF5">
        <w:t>the entity</w:t>
      </w:r>
      <w:r w:rsidRPr="00F37DF5">
        <w:t xml:space="preserve"> is the representative member).</w:t>
      </w:r>
    </w:p>
    <w:p w:rsidR="00300522" w:rsidRPr="00F37DF5" w:rsidRDefault="00300522" w:rsidP="00300522">
      <w:pPr>
        <w:pStyle w:val="notetext"/>
      </w:pPr>
      <w:r w:rsidRPr="00F37DF5">
        <w:t>Note:</w:t>
      </w:r>
      <w:r w:rsidRPr="00F37DF5">
        <w:tab/>
        <w:t xml:space="preserve">However, each member </w:t>
      </w:r>
      <w:r w:rsidR="00A31FA7" w:rsidRPr="00F37DF5">
        <w:t>may be</w:t>
      </w:r>
      <w:r w:rsidRPr="00F37DF5">
        <w:t xml:space="preserve"> jointly and severally liable to pay the GST that is payable by the representative member (see section</w:t>
      </w:r>
      <w:r w:rsidR="006138CE" w:rsidRPr="00F37DF5">
        <w:t> </w:t>
      </w:r>
      <w:r w:rsidRPr="00F37DF5">
        <w:t>444</w:t>
      </w:r>
      <w:r w:rsidR="00142129">
        <w:noBreakHyphen/>
      </w:r>
      <w:r w:rsidRPr="00F37DF5">
        <w:t>90 in Schedule</w:t>
      </w:r>
      <w:r w:rsidR="006138CE" w:rsidRPr="00F37DF5">
        <w:t> </w:t>
      </w:r>
      <w:r w:rsidRPr="00F37DF5">
        <w:t xml:space="preserve">1 to the </w:t>
      </w:r>
      <w:r w:rsidRPr="00F37DF5">
        <w:rPr>
          <w:i/>
        </w:rPr>
        <w:t>Taxation Administration Act 1953</w:t>
      </w:r>
      <w:r w:rsidRPr="00F37DF5">
        <w:t>).</w:t>
      </w:r>
    </w:p>
    <w:p w:rsidR="00DE7A98" w:rsidRPr="00F37DF5" w:rsidRDefault="00DE7A98" w:rsidP="00DE7A98">
      <w:pPr>
        <w:pStyle w:val="subsection"/>
      </w:pPr>
      <w:r w:rsidRPr="00F37DF5">
        <w:tab/>
        <w:t>(1A)</w:t>
      </w:r>
      <w:r w:rsidRPr="00F37DF5">
        <w:tab/>
        <w:t xml:space="preserve">GST that is payable on any </w:t>
      </w:r>
      <w:r w:rsidR="00142129" w:rsidRPr="00142129">
        <w:rPr>
          <w:position w:val="6"/>
          <w:sz w:val="16"/>
        </w:rPr>
        <w:t>*</w:t>
      </w:r>
      <w:r w:rsidRPr="00F37DF5">
        <w:t xml:space="preserve">taxable importation an entity makes while the entity is a </w:t>
      </w:r>
      <w:r w:rsidR="00142129" w:rsidRPr="00142129">
        <w:rPr>
          <w:position w:val="6"/>
          <w:sz w:val="16"/>
        </w:rPr>
        <w:t>*</w:t>
      </w:r>
      <w:r w:rsidRPr="00F37DF5">
        <w:t xml:space="preserve">member of a </w:t>
      </w:r>
      <w:r w:rsidR="00142129" w:rsidRPr="00142129">
        <w:rPr>
          <w:position w:val="6"/>
          <w:sz w:val="16"/>
        </w:rPr>
        <w:t>*</w:t>
      </w:r>
      <w:r w:rsidRPr="00F37DF5">
        <w:t>GST group:</w:t>
      </w:r>
    </w:p>
    <w:p w:rsidR="00DE7A98" w:rsidRPr="00F37DF5" w:rsidRDefault="00DE7A98" w:rsidP="00DE7A98">
      <w:pPr>
        <w:pStyle w:val="paragraph"/>
      </w:pPr>
      <w:r w:rsidRPr="00F37DF5">
        <w:tab/>
        <w:t>(a)</w:t>
      </w:r>
      <w:r w:rsidRPr="00F37DF5">
        <w:tab/>
        <w:t xml:space="preserve">is payable by the </w:t>
      </w:r>
      <w:r w:rsidR="00142129" w:rsidRPr="00142129">
        <w:rPr>
          <w:position w:val="6"/>
          <w:sz w:val="16"/>
        </w:rPr>
        <w:t>*</w:t>
      </w:r>
      <w:r w:rsidRPr="00F37DF5">
        <w:t>representative member; and</w:t>
      </w:r>
    </w:p>
    <w:p w:rsidR="00DE7A98" w:rsidRPr="00F37DF5" w:rsidRDefault="00DE7A98" w:rsidP="00DE7A98">
      <w:pPr>
        <w:pStyle w:val="paragraph"/>
      </w:pPr>
      <w:r w:rsidRPr="00F37DF5">
        <w:tab/>
        <w:t>(b)</w:t>
      </w:r>
      <w:r w:rsidRPr="00F37DF5">
        <w:tab/>
        <w:t>is not payable by the member that made it (unless the member is the representative member).</w:t>
      </w:r>
    </w:p>
    <w:p w:rsidR="00DE7A98" w:rsidRPr="00F37DF5" w:rsidRDefault="00DE7A98" w:rsidP="00DE7A98">
      <w:pPr>
        <w:pStyle w:val="notetext"/>
      </w:pPr>
      <w:r w:rsidRPr="00F37DF5">
        <w:t>Note:</w:t>
      </w:r>
      <w:r w:rsidRPr="00F37DF5">
        <w:tab/>
        <w:t>However, each member may be jointly and severally liable to pay the GST that is payable by the representative member (see section</w:t>
      </w:r>
      <w:r w:rsidR="006138CE" w:rsidRPr="00F37DF5">
        <w:t> </w:t>
      </w:r>
      <w:r w:rsidRPr="00F37DF5">
        <w:t>444</w:t>
      </w:r>
      <w:r w:rsidR="00142129">
        <w:noBreakHyphen/>
      </w:r>
      <w:r w:rsidRPr="00F37DF5">
        <w:t>90 in Schedule</w:t>
      </w:r>
      <w:r w:rsidR="006138CE" w:rsidRPr="00F37DF5">
        <w:t> </w:t>
      </w:r>
      <w:r w:rsidRPr="00F37DF5">
        <w:t xml:space="preserve">1 to the </w:t>
      </w:r>
      <w:r w:rsidRPr="00F37DF5">
        <w:rPr>
          <w:i/>
        </w:rPr>
        <w:t>Taxation Administration Act 1953</w:t>
      </w:r>
      <w:r w:rsidRPr="00F37DF5">
        <w:t>).</w:t>
      </w:r>
    </w:p>
    <w:p w:rsidR="00300522" w:rsidRPr="00F37DF5" w:rsidRDefault="00300522" w:rsidP="00300522">
      <w:pPr>
        <w:pStyle w:val="subsection"/>
      </w:pPr>
      <w:r w:rsidRPr="00F37DF5">
        <w:tab/>
        <w:t>(2)</w:t>
      </w:r>
      <w:r w:rsidRPr="00F37DF5">
        <w:tab/>
        <w:t>However:</w:t>
      </w:r>
    </w:p>
    <w:p w:rsidR="00300522" w:rsidRPr="00F37DF5" w:rsidRDefault="00300522" w:rsidP="00300522">
      <w:pPr>
        <w:pStyle w:val="paragraph"/>
      </w:pPr>
      <w:r w:rsidRPr="00F37DF5">
        <w:tab/>
        <w:t>(a)</w:t>
      </w:r>
      <w:r w:rsidRPr="00F37DF5">
        <w:tab/>
        <w:t xml:space="preserve">a supply that an entity makes to another </w:t>
      </w:r>
      <w:r w:rsidR="00142129" w:rsidRPr="00142129">
        <w:rPr>
          <w:position w:val="6"/>
          <w:sz w:val="16"/>
          <w:szCs w:val="16"/>
        </w:rPr>
        <w:t>*</w:t>
      </w:r>
      <w:r w:rsidRPr="00F37DF5">
        <w:t xml:space="preserve">member of the same </w:t>
      </w:r>
      <w:r w:rsidR="00142129" w:rsidRPr="00142129">
        <w:rPr>
          <w:position w:val="6"/>
          <w:sz w:val="16"/>
          <w:szCs w:val="16"/>
        </w:rPr>
        <w:t>*</w:t>
      </w:r>
      <w:r w:rsidRPr="00F37DF5">
        <w:t xml:space="preserve">GST group is treated as if it were not a </w:t>
      </w:r>
      <w:r w:rsidR="00142129" w:rsidRPr="00142129">
        <w:rPr>
          <w:position w:val="6"/>
          <w:sz w:val="16"/>
          <w:szCs w:val="16"/>
        </w:rPr>
        <w:t>*</w:t>
      </w:r>
      <w:r w:rsidRPr="00F37DF5">
        <w:t>taxable supply, unless:</w:t>
      </w:r>
    </w:p>
    <w:p w:rsidR="00300522" w:rsidRPr="00F37DF5" w:rsidRDefault="00300522" w:rsidP="00300522">
      <w:pPr>
        <w:pStyle w:val="paragraphsub"/>
      </w:pPr>
      <w:r w:rsidRPr="00F37DF5">
        <w:tab/>
        <w:t>(i)</w:t>
      </w:r>
      <w:r w:rsidRPr="00F37DF5">
        <w:tab/>
        <w:t xml:space="preserve">it is a taxable supply because of </w:t>
      </w:r>
      <w:r w:rsidR="005067AC" w:rsidRPr="00F37DF5">
        <w:t>section</w:t>
      </w:r>
      <w:r w:rsidR="006138CE" w:rsidRPr="00F37DF5">
        <w:t> </w:t>
      </w:r>
      <w:r w:rsidR="005067AC" w:rsidRPr="00F37DF5">
        <w:t>84</w:t>
      </w:r>
      <w:r w:rsidR="00142129">
        <w:noBreakHyphen/>
      </w:r>
      <w:r w:rsidR="005067AC" w:rsidRPr="00F37DF5">
        <w:t>5</w:t>
      </w:r>
      <w:r w:rsidRPr="00F37DF5">
        <w:t xml:space="preserve"> (which is about offshore supplies); or</w:t>
      </w:r>
    </w:p>
    <w:p w:rsidR="00300522" w:rsidRPr="00F37DF5" w:rsidRDefault="00300522" w:rsidP="00300522">
      <w:pPr>
        <w:pStyle w:val="paragraphsub"/>
      </w:pPr>
      <w:r w:rsidRPr="00F37DF5">
        <w:tab/>
        <w:t>(ii)</w:t>
      </w:r>
      <w:r w:rsidRPr="00F37DF5">
        <w:tab/>
        <w:t xml:space="preserve">the entity is a participant in a </w:t>
      </w:r>
      <w:r w:rsidR="00142129" w:rsidRPr="00142129">
        <w:rPr>
          <w:position w:val="6"/>
          <w:sz w:val="16"/>
          <w:szCs w:val="16"/>
        </w:rPr>
        <w:t>*</w:t>
      </w:r>
      <w:r w:rsidRPr="00F37DF5">
        <w:t xml:space="preserve">GST joint venture and acquired the thing supplied from the </w:t>
      </w:r>
      <w:r w:rsidR="00142129" w:rsidRPr="00142129">
        <w:rPr>
          <w:position w:val="6"/>
          <w:sz w:val="16"/>
          <w:szCs w:val="16"/>
        </w:rPr>
        <w:t>*</w:t>
      </w:r>
      <w:r w:rsidRPr="00F37DF5">
        <w:t>joint venture operator for the joint venture; and</w:t>
      </w:r>
    </w:p>
    <w:p w:rsidR="00300522" w:rsidRPr="00F37DF5" w:rsidRDefault="00300522" w:rsidP="00300522">
      <w:pPr>
        <w:pStyle w:val="paragraph"/>
      </w:pPr>
      <w:r w:rsidRPr="00F37DF5">
        <w:tab/>
        <w:t>(b)</w:t>
      </w:r>
      <w:r w:rsidRPr="00F37DF5">
        <w:tab/>
        <w:t xml:space="preserve">this section only applies to GST payable on a </w:t>
      </w:r>
      <w:r w:rsidR="00142129" w:rsidRPr="00142129">
        <w:rPr>
          <w:position w:val="6"/>
          <w:sz w:val="16"/>
          <w:szCs w:val="16"/>
        </w:rPr>
        <w:t>*</w:t>
      </w:r>
      <w:r w:rsidRPr="00F37DF5">
        <w:t xml:space="preserve">taxable importation made, by a member of the GST group other than the </w:t>
      </w:r>
      <w:r w:rsidR="00142129" w:rsidRPr="00142129">
        <w:rPr>
          <w:position w:val="6"/>
          <w:sz w:val="16"/>
          <w:szCs w:val="16"/>
        </w:rPr>
        <w:t>*</w:t>
      </w:r>
      <w:r w:rsidRPr="00F37DF5">
        <w:t xml:space="preserve">representative member, if the GST on the importation is payable at a time when GST on </w:t>
      </w:r>
      <w:r w:rsidR="00142129" w:rsidRPr="00142129">
        <w:rPr>
          <w:position w:val="6"/>
          <w:sz w:val="16"/>
          <w:szCs w:val="16"/>
        </w:rPr>
        <w:t>*</w:t>
      </w:r>
      <w:r w:rsidRPr="00F37DF5">
        <w:t>taxable supplies is normally payable by the representative member.</w:t>
      </w:r>
    </w:p>
    <w:p w:rsidR="00300522" w:rsidRPr="00F37DF5" w:rsidRDefault="00300522" w:rsidP="00300522">
      <w:pPr>
        <w:pStyle w:val="subsection"/>
      </w:pPr>
      <w:r w:rsidRPr="00F37DF5">
        <w:tab/>
        <w:t>(3)</w:t>
      </w:r>
      <w:r w:rsidRPr="00F37DF5">
        <w:tab/>
        <w:t>This section has effect despite sections</w:t>
      </w:r>
      <w:r w:rsidR="006138CE" w:rsidRPr="00F37DF5">
        <w:t> </w:t>
      </w:r>
      <w:r w:rsidRPr="00F37DF5">
        <w:t>9</w:t>
      </w:r>
      <w:r w:rsidR="00142129">
        <w:noBreakHyphen/>
      </w:r>
      <w:r w:rsidRPr="00F37DF5">
        <w:t>40 and 13</w:t>
      </w:r>
      <w:r w:rsidR="00142129">
        <w:noBreakHyphen/>
      </w:r>
      <w:r w:rsidRPr="00F37DF5">
        <w:t>15 (which are about liability for GST).</w:t>
      </w:r>
    </w:p>
    <w:p w:rsidR="00300522" w:rsidRPr="00F37DF5" w:rsidRDefault="00300522" w:rsidP="00300522">
      <w:pPr>
        <w:pStyle w:val="ActHead5"/>
      </w:pPr>
      <w:bookmarkStart w:id="371" w:name="_Toc63330553"/>
      <w:r w:rsidRPr="00142129">
        <w:rPr>
          <w:rStyle w:val="CharSectno"/>
        </w:rPr>
        <w:t>48</w:t>
      </w:r>
      <w:r w:rsidR="00142129" w:rsidRPr="00142129">
        <w:rPr>
          <w:rStyle w:val="CharSectno"/>
        </w:rPr>
        <w:noBreakHyphen/>
      </w:r>
      <w:r w:rsidRPr="00142129">
        <w:rPr>
          <w:rStyle w:val="CharSectno"/>
        </w:rPr>
        <w:t>45</w:t>
      </w:r>
      <w:r w:rsidRPr="00F37DF5">
        <w:t xml:space="preserve">  Who is entitled to input tax credits</w:t>
      </w:r>
      <w:bookmarkEnd w:id="371"/>
    </w:p>
    <w:p w:rsidR="00300522" w:rsidRPr="00F37DF5" w:rsidRDefault="00300522" w:rsidP="00300522">
      <w:pPr>
        <w:pStyle w:val="subsection"/>
      </w:pPr>
      <w:r w:rsidRPr="00F37DF5">
        <w:tab/>
        <w:t>(1)</w:t>
      </w:r>
      <w:r w:rsidRPr="00F37DF5">
        <w:tab/>
        <w:t xml:space="preserve">If </w:t>
      </w:r>
      <w:r w:rsidR="000203C1" w:rsidRPr="00F37DF5">
        <w:t xml:space="preserve">an entity makes a </w:t>
      </w:r>
      <w:r w:rsidR="00142129" w:rsidRPr="00142129">
        <w:rPr>
          <w:position w:val="6"/>
          <w:sz w:val="16"/>
        </w:rPr>
        <w:t>*</w:t>
      </w:r>
      <w:r w:rsidR="000203C1" w:rsidRPr="00F37DF5">
        <w:t xml:space="preserve">creditable acquisition or </w:t>
      </w:r>
      <w:r w:rsidR="00142129" w:rsidRPr="00142129">
        <w:rPr>
          <w:position w:val="6"/>
          <w:sz w:val="16"/>
        </w:rPr>
        <w:t>*</w:t>
      </w:r>
      <w:r w:rsidR="000203C1" w:rsidRPr="00F37DF5">
        <w:t xml:space="preserve">creditable importation the input tax credit for which is attributable to a tax period during which the entity is a </w:t>
      </w:r>
      <w:r w:rsidR="00142129" w:rsidRPr="00142129">
        <w:rPr>
          <w:position w:val="6"/>
          <w:sz w:val="16"/>
        </w:rPr>
        <w:t>*</w:t>
      </w:r>
      <w:r w:rsidR="000203C1" w:rsidRPr="00F37DF5">
        <w:t xml:space="preserve">member of a </w:t>
      </w:r>
      <w:r w:rsidR="00142129" w:rsidRPr="00142129">
        <w:rPr>
          <w:position w:val="6"/>
          <w:sz w:val="16"/>
        </w:rPr>
        <w:t>*</w:t>
      </w:r>
      <w:r w:rsidR="000203C1" w:rsidRPr="00F37DF5">
        <w:t>GST group</w:t>
      </w:r>
      <w:r w:rsidRPr="00F37DF5">
        <w:t>:</w:t>
      </w:r>
    </w:p>
    <w:p w:rsidR="00300522" w:rsidRPr="00F37DF5" w:rsidRDefault="00300522" w:rsidP="00300522">
      <w:pPr>
        <w:pStyle w:val="paragraph"/>
      </w:pPr>
      <w:r w:rsidRPr="00F37DF5">
        <w:tab/>
        <w:t>(a)</w:t>
      </w:r>
      <w:r w:rsidRPr="00F37DF5">
        <w:tab/>
        <w:t xml:space="preserve">the </w:t>
      </w:r>
      <w:r w:rsidR="00142129" w:rsidRPr="00142129">
        <w:rPr>
          <w:position w:val="6"/>
          <w:sz w:val="16"/>
          <w:szCs w:val="16"/>
        </w:rPr>
        <w:t>*</w:t>
      </w:r>
      <w:r w:rsidRPr="00F37DF5">
        <w:t>representative member is entitled to the input tax credit on the acquisition or importation; and</w:t>
      </w:r>
    </w:p>
    <w:p w:rsidR="00300522" w:rsidRPr="00F37DF5" w:rsidRDefault="00300522" w:rsidP="00300522">
      <w:pPr>
        <w:pStyle w:val="paragraph"/>
      </w:pPr>
      <w:r w:rsidRPr="00F37DF5">
        <w:tab/>
        <w:t>(b)</w:t>
      </w:r>
      <w:r w:rsidRPr="00F37DF5">
        <w:tab/>
      </w:r>
      <w:r w:rsidR="0089505B" w:rsidRPr="00F37DF5">
        <w:t>the entity</w:t>
      </w:r>
      <w:r w:rsidRPr="00F37DF5">
        <w:t xml:space="preserve"> making the acquisition or importation is not entitled to the input tax credit on the acquisition or importation (unless </w:t>
      </w:r>
      <w:r w:rsidR="0089505B" w:rsidRPr="00F37DF5">
        <w:t>the entity</w:t>
      </w:r>
      <w:r w:rsidRPr="00F37DF5">
        <w:t xml:space="preserve"> is the representative member).</w:t>
      </w:r>
    </w:p>
    <w:p w:rsidR="00300522" w:rsidRPr="00F37DF5" w:rsidRDefault="00300522" w:rsidP="00300522">
      <w:pPr>
        <w:pStyle w:val="subsection"/>
      </w:pPr>
      <w:r w:rsidRPr="00F37DF5">
        <w:tab/>
        <w:t>(2)</w:t>
      </w:r>
      <w:r w:rsidRPr="00F37DF5">
        <w:tab/>
        <w:t xml:space="preserve">In deciding, for the purposes of </w:t>
      </w:r>
      <w:r w:rsidR="006138CE" w:rsidRPr="00F37DF5">
        <w:t>subsection (</w:t>
      </w:r>
      <w:r w:rsidRPr="00F37DF5">
        <w:t xml:space="preserve">1), whether an acquisition or importation by </w:t>
      </w:r>
      <w:r w:rsidR="003262B8" w:rsidRPr="00F37DF5">
        <w:t>an entity</w:t>
      </w:r>
      <w:r w:rsidRPr="00F37DF5">
        <w:t xml:space="preserve"> is a </w:t>
      </w:r>
      <w:r w:rsidR="00142129" w:rsidRPr="00142129">
        <w:rPr>
          <w:position w:val="6"/>
          <w:sz w:val="16"/>
          <w:szCs w:val="16"/>
        </w:rPr>
        <w:t>*</w:t>
      </w:r>
      <w:r w:rsidRPr="00F37DF5">
        <w:t xml:space="preserve">creditable acquisition or </w:t>
      </w:r>
      <w:r w:rsidR="00142129" w:rsidRPr="00142129">
        <w:rPr>
          <w:position w:val="6"/>
          <w:sz w:val="16"/>
          <w:szCs w:val="16"/>
        </w:rPr>
        <w:t>*</w:t>
      </w:r>
      <w:r w:rsidRPr="00F37DF5">
        <w:t xml:space="preserve">creditable importation, the acquisition or importation is treated as being solely or partly for a </w:t>
      </w:r>
      <w:r w:rsidR="00142129" w:rsidRPr="00142129">
        <w:rPr>
          <w:position w:val="6"/>
          <w:sz w:val="16"/>
          <w:szCs w:val="16"/>
        </w:rPr>
        <w:t>*</w:t>
      </w:r>
      <w:r w:rsidRPr="00F37DF5">
        <w:t>creditable purpose if, and only if, it would be so treated if:</w:t>
      </w:r>
    </w:p>
    <w:p w:rsidR="00300522" w:rsidRPr="00F37DF5" w:rsidRDefault="00300522" w:rsidP="00300522">
      <w:pPr>
        <w:pStyle w:val="paragraph"/>
      </w:pPr>
      <w:r w:rsidRPr="00F37DF5">
        <w:tab/>
        <w:t>(a)</w:t>
      </w:r>
      <w:r w:rsidRPr="00F37DF5">
        <w:tab/>
        <w:t>the GST group were treated as a single entity; and</w:t>
      </w:r>
    </w:p>
    <w:p w:rsidR="00300522" w:rsidRPr="00F37DF5" w:rsidRDefault="00300522" w:rsidP="00300522">
      <w:pPr>
        <w:pStyle w:val="paragraph"/>
      </w:pPr>
      <w:r w:rsidRPr="00F37DF5">
        <w:tab/>
        <w:t>(b)</w:t>
      </w:r>
      <w:r w:rsidRPr="00F37DF5">
        <w:tab/>
        <w:t>the GST group were not treated as a number of entities corresponding to the members of the GST group.</w:t>
      </w:r>
    </w:p>
    <w:p w:rsidR="00300522" w:rsidRPr="00F37DF5" w:rsidRDefault="00300522" w:rsidP="00300522">
      <w:pPr>
        <w:pStyle w:val="subsection"/>
      </w:pPr>
      <w:r w:rsidRPr="00F37DF5">
        <w:tab/>
        <w:t>(3)</w:t>
      </w:r>
      <w:r w:rsidRPr="00F37DF5">
        <w:tab/>
        <w:t xml:space="preserve">However, an acquisition that an entity makes from another </w:t>
      </w:r>
      <w:r w:rsidR="00142129" w:rsidRPr="00142129">
        <w:rPr>
          <w:position w:val="6"/>
          <w:sz w:val="16"/>
          <w:szCs w:val="16"/>
        </w:rPr>
        <w:t>*</w:t>
      </w:r>
      <w:r w:rsidRPr="00F37DF5">
        <w:t xml:space="preserve">member of the same </w:t>
      </w:r>
      <w:r w:rsidR="00142129" w:rsidRPr="00142129">
        <w:rPr>
          <w:position w:val="6"/>
          <w:sz w:val="16"/>
          <w:szCs w:val="16"/>
        </w:rPr>
        <w:t>*</w:t>
      </w:r>
      <w:r w:rsidRPr="00F37DF5">
        <w:t xml:space="preserve">GST group is not a </w:t>
      </w:r>
      <w:r w:rsidR="00142129" w:rsidRPr="00142129">
        <w:rPr>
          <w:position w:val="6"/>
          <w:sz w:val="16"/>
          <w:szCs w:val="16"/>
        </w:rPr>
        <w:t>*</w:t>
      </w:r>
      <w:r w:rsidRPr="00F37DF5">
        <w:t xml:space="preserve">creditable acquisition unless the supply of the thing acquired by the entity was a </w:t>
      </w:r>
      <w:r w:rsidR="00142129" w:rsidRPr="00142129">
        <w:rPr>
          <w:position w:val="6"/>
          <w:sz w:val="16"/>
          <w:szCs w:val="16"/>
        </w:rPr>
        <w:t>*</w:t>
      </w:r>
      <w:r w:rsidRPr="00F37DF5">
        <w:t xml:space="preserve">taxable supply because of </w:t>
      </w:r>
      <w:r w:rsidR="005067AC" w:rsidRPr="00F37DF5">
        <w:t>section</w:t>
      </w:r>
      <w:r w:rsidR="006138CE" w:rsidRPr="00F37DF5">
        <w:t> </w:t>
      </w:r>
      <w:r w:rsidR="005067AC" w:rsidRPr="00F37DF5">
        <w:t>84</w:t>
      </w:r>
      <w:r w:rsidR="00142129">
        <w:noBreakHyphen/>
      </w:r>
      <w:r w:rsidR="005067AC" w:rsidRPr="00F37DF5">
        <w:t>5</w:t>
      </w:r>
      <w:r w:rsidRPr="00F37DF5">
        <w:t xml:space="preserve"> (which is about offshore supplies).</w:t>
      </w:r>
    </w:p>
    <w:p w:rsidR="00300522" w:rsidRPr="00F37DF5" w:rsidRDefault="00300522" w:rsidP="00300522">
      <w:pPr>
        <w:pStyle w:val="subsection"/>
      </w:pPr>
      <w:r w:rsidRPr="00F37DF5">
        <w:tab/>
        <w:t>(4)</w:t>
      </w:r>
      <w:r w:rsidRPr="00F37DF5">
        <w:tab/>
        <w:t>This section has effect despite sections</w:t>
      </w:r>
      <w:r w:rsidR="006138CE" w:rsidRPr="00F37DF5">
        <w:t> </w:t>
      </w:r>
      <w:r w:rsidRPr="00F37DF5">
        <w:t>11</w:t>
      </w:r>
      <w:r w:rsidR="00142129">
        <w:noBreakHyphen/>
      </w:r>
      <w:r w:rsidRPr="00F37DF5">
        <w:t>5 and 15</w:t>
      </w:r>
      <w:r w:rsidR="00142129">
        <w:noBreakHyphen/>
      </w:r>
      <w:r w:rsidRPr="00F37DF5">
        <w:t>5 (which are about what are creditable acquisitions and creditable importations), and sections</w:t>
      </w:r>
      <w:r w:rsidR="006138CE" w:rsidRPr="00F37DF5">
        <w:t> </w:t>
      </w:r>
      <w:r w:rsidRPr="00F37DF5">
        <w:t>11</w:t>
      </w:r>
      <w:r w:rsidR="00142129">
        <w:noBreakHyphen/>
      </w:r>
      <w:r w:rsidRPr="00F37DF5">
        <w:t>20 and 15</w:t>
      </w:r>
      <w:r w:rsidR="00142129">
        <w:noBreakHyphen/>
      </w:r>
      <w:r w:rsidRPr="00F37DF5">
        <w:t>15 (which are about who is entitled to input tax credits).</w:t>
      </w:r>
    </w:p>
    <w:p w:rsidR="00300522" w:rsidRPr="00F37DF5" w:rsidRDefault="00300522" w:rsidP="00300522">
      <w:pPr>
        <w:pStyle w:val="ActHead5"/>
      </w:pPr>
      <w:bookmarkStart w:id="372" w:name="_Toc63330554"/>
      <w:r w:rsidRPr="00142129">
        <w:rPr>
          <w:rStyle w:val="CharSectno"/>
        </w:rPr>
        <w:t>48</w:t>
      </w:r>
      <w:r w:rsidR="00142129" w:rsidRPr="00142129">
        <w:rPr>
          <w:rStyle w:val="CharSectno"/>
        </w:rPr>
        <w:noBreakHyphen/>
      </w:r>
      <w:r w:rsidRPr="00142129">
        <w:rPr>
          <w:rStyle w:val="CharSectno"/>
        </w:rPr>
        <w:t>50</w:t>
      </w:r>
      <w:r w:rsidRPr="00F37DF5">
        <w:t xml:space="preserve">  Adjustments</w:t>
      </w:r>
      <w:bookmarkEnd w:id="372"/>
    </w:p>
    <w:p w:rsidR="00300522" w:rsidRPr="00F37DF5" w:rsidRDefault="00300522" w:rsidP="00300522">
      <w:pPr>
        <w:pStyle w:val="subsection"/>
      </w:pPr>
      <w:r w:rsidRPr="00F37DF5">
        <w:tab/>
        <w:t>(1)</w:t>
      </w:r>
      <w:r w:rsidRPr="00F37DF5">
        <w:tab/>
        <w:t xml:space="preserve">Any </w:t>
      </w:r>
      <w:r w:rsidR="00142129" w:rsidRPr="00142129">
        <w:rPr>
          <w:position w:val="6"/>
          <w:sz w:val="16"/>
          <w:szCs w:val="16"/>
        </w:rPr>
        <w:t>*</w:t>
      </w:r>
      <w:r w:rsidRPr="00F37DF5">
        <w:t xml:space="preserve">adjustment </w:t>
      </w:r>
      <w:r w:rsidR="00A41590" w:rsidRPr="00F37DF5">
        <w:t xml:space="preserve">that an entity has and that is attributable to a tax period during which the entity is a </w:t>
      </w:r>
      <w:r w:rsidR="00142129" w:rsidRPr="00142129">
        <w:rPr>
          <w:position w:val="6"/>
          <w:sz w:val="16"/>
        </w:rPr>
        <w:t>*</w:t>
      </w:r>
      <w:r w:rsidR="00A41590" w:rsidRPr="00F37DF5">
        <w:t xml:space="preserve">member of a </w:t>
      </w:r>
      <w:r w:rsidR="00142129" w:rsidRPr="00142129">
        <w:rPr>
          <w:position w:val="6"/>
          <w:sz w:val="16"/>
        </w:rPr>
        <w:t>*</w:t>
      </w:r>
      <w:r w:rsidR="00A41590" w:rsidRPr="00F37DF5">
        <w:t>GST group</w:t>
      </w:r>
      <w:r w:rsidRPr="00F37DF5">
        <w:t xml:space="preserve"> is to be treated as if:</w:t>
      </w:r>
    </w:p>
    <w:p w:rsidR="00300522" w:rsidRPr="00F37DF5" w:rsidRDefault="00300522" w:rsidP="00300522">
      <w:pPr>
        <w:pStyle w:val="paragraph"/>
      </w:pPr>
      <w:r w:rsidRPr="00F37DF5">
        <w:tab/>
        <w:t>(a)</w:t>
      </w:r>
      <w:r w:rsidRPr="00F37DF5">
        <w:tab/>
      </w:r>
      <w:r w:rsidR="009F32FC" w:rsidRPr="00F37DF5">
        <w:t>the entity</w:t>
      </w:r>
      <w:r w:rsidRPr="00F37DF5">
        <w:t xml:space="preserve"> did not have the adjustment (unless </w:t>
      </w:r>
      <w:r w:rsidR="009F32FC" w:rsidRPr="00F37DF5">
        <w:t>the entity</w:t>
      </w:r>
      <w:r w:rsidRPr="00F37DF5">
        <w:t xml:space="preserve"> is the </w:t>
      </w:r>
      <w:r w:rsidR="00142129" w:rsidRPr="00142129">
        <w:rPr>
          <w:position w:val="6"/>
          <w:sz w:val="16"/>
          <w:szCs w:val="16"/>
        </w:rPr>
        <w:t>*</w:t>
      </w:r>
      <w:r w:rsidRPr="00F37DF5">
        <w:t>representative member); and</w:t>
      </w:r>
    </w:p>
    <w:p w:rsidR="00300522" w:rsidRPr="00F37DF5" w:rsidRDefault="00300522" w:rsidP="00300522">
      <w:pPr>
        <w:pStyle w:val="paragraph"/>
      </w:pPr>
      <w:r w:rsidRPr="00F37DF5">
        <w:tab/>
        <w:t>(b)</w:t>
      </w:r>
      <w:r w:rsidRPr="00F37DF5">
        <w:tab/>
        <w:t>the representative member had the adjustment.</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17</w:t>
      </w:r>
      <w:r w:rsidR="00142129">
        <w:noBreakHyphen/>
      </w:r>
      <w:r w:rsidRPr="00F37DF5">
        <w:t>10 (which is about the effect of adjustments on net amounts).</w:t>
      </w:r>
    </w:p>
    <w:p w:rsidR="00533069" w:rsidRPr="00F37DF5" w:rsidRDefault="00533069" w:rsidP="00533069">
      <w:pPr>
        <w:pStyle w:val="ActHead5"/>
      </w:pPr>
      <w:bookmarkStart w:id="373" w:name="_Toc63330555"/>
      <w:r w:rsidRPr="00142129">
        <w:rPr>
          <w:rStyle w:val="CharSectno"/>
        </w:rPr>
        <w:t>48</w:t>
      </w:r>
      <w:r w:rsidR="00142129" w:rsidRPr="00142129">
        <w:rPr>
          <w:rStyle w:val="CharSectno"/>
        </w:rPr>
        <w:noBreakHyphen/>
      </w:r>
      <w:r w:rsidRPr="00142129">
        <w:rPr>
          <w:rStyle w:val="CharSectno"/>
        </w:rPr>
        <w:t>51</w:t>
      </w:r>
      <w:r w:rsidRPr="00F37DF5">
        <w:t xml:space="preserve">  Consequences of being a member of a GST group for part of a tax period</w:t>
      </w:r>
      <w:bookmarkEnd w:id="373"/>
    </w:p>
    <w:p w:rsidR="00533069" w:rsidRPr="00F37DF5" w:rsidRDefault="00533069" w:rsidP="00533069">
      <w:pPr>
        <w:pStyle w:val="subsection"/>
      </w:pPr>
      <w:r w:rsidRPr="00F37DF5">
        <w:tab/>
        <w:t>(1)</w:t>
      </w:r>
      <w:r w:rsidRPr="00F37DF5">
        <w:tab/>
        <w:t xml:space="preserve">If you are a </w:t>
      </w:r>
      <w:r w:rsidR="00142129" w:rsidRPr="00142129">
        <w:rPr>
          <w:position w:val="6"/>
          <w:sz w:val="16"/>
        </w:rPr>
        <w:t>*</w:t>
      </w:r>
      <w:r w:rsidRPr="00F37DF5">
        <w:t xml:space="preserve">member of a </w:t>
      </w:r>
      <w:r w:rsidR="00142129" w:rsidRPr="00142129">
        <w:rPr>
          <w:position w:val="6"/>
          <w:sz w:val="16"/>
        </w:rPr>
        <w:t>*</w:t>
      </w:r>
      <w:r w:rsidRPr="00F37DF5">
        <w:t>GST group only for one or more parts of a tax period:</w:t>
      </w:r>
    </w:p>
    <w:p w:rsidR="00533069" w:rsidRPr="00F37DF5" w:rsidRDefault="00533069" w:rsidP="00533069">
      <w:pPr>
        <w:pStyle w:val="paragraph"/>
      </w:pPr>
      <w:r w:rsidRPr="00F37DF5">
        <w:tab/>
        <w:t>(a)</w:t>
      </w:r>
      <w:r w:rsidRPr="00F37DF5">
        <w:tab/>
        <w:t>section</w:t>
      </w:r>
      <w:r w:rsidR="006138CE" w:rsidRPr="00F37DF5">
        <w:t> </w:t>
      </w:r>
      <w:r w:rsidRPr="00F37DF5">
        <w:t>48</w:t>
      </w:r>
      <w:r w:rsidR="00142129">
        <w:noBreakHyphen/>
      </w:r>
      <w:r w:rsidRPr="00F37DF5">
        <w:t xml:space="preserve">40 does not apply to the GST payable on a </w:t>
      </w:r>
      <w:r w:rsidR="00142129" w:rsidRPr="00142129">
        <w:rPr>
          <w:position w:val="6"/>
          <w:sz w:val="16"/>
        </w:rPr>
        <w:t>*</w:t>
      </w:r>
      <w:r w:rsidRPr="00F37DF5">
        <w:t xml:space="preserve">taxable supply that you make, to the extent that the GST would be attributable to a period to which </w:t>
      </w:r>
      <w:r w:rsidR="006138CE" w:rsidRPr="00F37DF5">
        <w:t>subsection (</w:t>
      </w:r>
      <w:r w:rsidRPr="00F37DF5">
        <w:t>2) applies if it were a tax period applying to you; and</w:t>
      </w:r>
    </w:p>
    <w:p w:rsidR="00533069" w:rsidRPr="00F37DF5" w:rsidRDefault="00533069" w:rsidP="00533069">
      <w:pPr>
        <w:pStyle w:val="paragraph"/>
      </w:pPr>
      <w:r w:rsidRPr="00F37DF5">
        <w:tab/>
        <w:t>(b)</w:t>
      </w:r>
      <w:r w:rsidRPr="00F37DF5">
        <w:tab/>
        <w:t>section</w:t>
      </w:r>
      <w:r w:rsidR="006138CE" w:rsidRPr="00F37DF5">
        <w:t> </w:t>
      </w:r>
      <w:r w:rsidRPr="00F37DF5">
        <w:t>48</w:t>
      </w:r>
      <w:r w:rsidR="00142129">
        <w:noBreakHyphen/>
      </w:r>
      <w:r w:rsidRPr="00F37DF5">
        <w:t xml:space="preserve">40 does not apply to the GST payable on a </w:t>
      </w:r>
      <w:r w:rsidR="00142129" w:rsidRPr="00142129">
        <w:rPr>
          <w:position w:val="6"/>
          <w:sz w:val="16"/>
        </w:rPr>
        <w:t>*</w:t>
      </w:r>
      <w:r w:rsidRPr="00F37DF5">
        <w:t xml:space="preserve">taxable importation that you make during a period to which </w:t>
      </w:r>
      <w:r w:rsidR="006138CE" w:rsidRPr="00F37DF5">
        <w:t>subsection (</w:t>
      </w:r>
      <w:r w:rsidRPr="00F37DF5">
        <w:t>2) applies; and</w:t>
      </w:r>
    </w:p>
    <w:p w:rsidR="00533069" w:rsidRPr="00F37DF5" w:rsidRDefault="00533069" w:rsidP="00533069">
      <w:pPr>
        <w:pStyle w:val="paragraph"/>
      </w:pPr>
      <w:r w:rsidRPr="00F37DF5">
        <w:tab/>
        <w:t>(c)</w:t>
      </w:r>
      <w:r w:rsidRPr="00F37DF5">
        <w:tab/>
        <w:t>section</w:t>
      </w:r>
      <w:r w:rsidR="006138CE" w:rsidRPr="00F37DF5">
        <w:t> </w:t>
      </w:r>
      <w:r w:rsidRPr="00F37DF5">
        <w:t>48</w:t>
      </w:r>
      <w:r w:rsidR="00142129">
        <w:noBreakHyphen/>
      </w:r>
      <w:r w:rsidRPr="00F37DF5">
        <w:t xml:space="preserve">45 does not apply to the input tax credit for a </w:t>
      </w:r>
      <w:r w:rsidR="00142129" w:rsidRPr="00142129">
        <w:rPr>
          <w:position w:val="6"/>
          <w:sz w:val="16"/>
        </w:rPr>
        <w:t>*</w:t>
      </w:r>
      <w:r w:rsidRPr="00F37DF5">
        <w:t xml:space="preserve">creditable acquisition or </w:t>
      </w:r>
      <w:r w:rsidR="00142129" w:rsidRPr="00142129">
        <w:rPr>
          <w:position w:val="6"/>
          <w:sz w:val="16"/>
        </w:rPr>
        <w:t>*</w:t>
      </w:r>
      <w:r w:rsidRPr="00F37DF5">
        <w:t xml:space="preserve">creditable importation that you make, to the extent that the input tax credit would be attributable to a period to which </w:t>
      </w:r>
      <w:r w:rsidR="006138CE" w:rsidRPr="00F37DF5">
        <w:t>subsection (</w:t>
      </w:r>
      <w:r w:rsidRPr="00F37DF5">
        <w:t>2) applies if it were a tax period applying to you; and</w:t>
      </w:r>
    </w:p>
    <w:p w:rsidR="00533069" w:rsidRPr="00F37DF5" w:rsidRDefault="00533069" w:rsidP="00533069">
      <w:pPr>
        <w:pStyle w:val="paragraph"/>
      </w:pPr>
      <w:r w:rsidRPr="00F37DF5">
        <w:tab/>
        <w:t>(d)</w:t>
      </w:r>
      <w:r w:rsidRPr="00F37DF5">
        <w:tab/>
        <w:t>section</w:t>
      </w:r>
      <w:r w:rsidR="006138CE" w:rsidRPr="00F37DF5">
        <w:t> </w:t>
      </w:r>
      <w:r w:rsidRPr="00F37DF5">
        <w:t>48</w:t>
      </w:r>
      <w:r w:rsidR="00142129">
        <w:noBreakHyphen/>
      </w:r>
      <w:r w:rsidRPr="00F37DF5">
        <w:t xml:space="preserve">50 does not apply to an </w:t>
      </w:r>
      <w:r w:rsidR="00142129" w:rsidRPr="00142129">
        <w:rPr>
          <w:position w:val="6"/>
          <w:sz w:val="16"/>
        </w:rPr>
        <w:t>*</w:t>
      </w:r>
      <w:r w:rsidRPr="00F37DF5">
        <w:t xml:space="preserve">adjustment that you have that would be attributable to a period to which </w:t>
      </w:r>
      <w:r w:rsidR="006138CE" w:rsidRPr="00F37DF5">
        <w:t>subsection (</w:t>
      </w:r>
      <w:r w:rsidRPr="00F37DF5">
        <w:t>2) applies if it were a tax period applying to you.</w:t>
      </w:r>
    </w:p>
    <w:p w:rsidR="00533069" w:rsidRPr="00F37DF5" w:rsidRDefault="00533069" w:rsidP="00533069">
      <w:pPr>
        <w:pStyle w:val="subsection"/>
      </w:pPr>
      <w:r w:rsidRPr="00F37DF5">
        <w:tab/>
        <w:t>(2)</w:t>
      </w:r>
      <w:r w:rsidRPr="00F37DF5">
        <w:tab/>
        <w:t xml:space="preserve">This section applies to any period, during the tax period, during which you were not a </w:t>
      </w:r>
      <w:r w:rsidR="00142129" w:rsidRPr="00142129">
        <w:rPr>
          <w:position w:val="6"/>
          <w:sz w:val="16"/>
        </w:rPr>
        <w:t>*</w:t>
      </w:r>
      <w:r w:rsidRPr="00F37DF5">
        <w:t xml:space="preserve">member of that </w:t>
      </w:r>
      <w:r w:rsidR="00142129" w:rsidRPr="00142129">
        <w:rPr>
          <w:position w:val="6"/>
          <w:sz w:val="16"/>
        </w:rPr>
        <w:t>*</w:t>
      </w:r>
      <w:r w:rsidRPr="00F37DF5">
        <w:t>GST group or any other GST group.</w:t>
      </w:r>
    </w:p>
    <w:p w:rsidR="00533069" w:rsidRPr="00F37DF5" w:rsidRDefault="00533069" w:rsidP="00533069">
      <w:pPr>
        <w:pStyle w:val="ActHead5"/>
      </w:pPr>
      <w:bookmarkStart w:id="374" w:name="_Toc63330556"/>
      <w:r w:rsidRPr="00142129">
        <w:rPr>
          <w:rStyle w:val="CharSectno"/>
        </w:rPr>
        <w:t>48</w:t>
      </w:r>
      <w:r w:rsidR="00142129" w:rsidRPr="00142129">
        <w:rPr>
          <w:rStyle w:val="CharSectno"/>
        </w:rPr>
        <w:noBreakHyphen/>
      </w:r>
      <w:r w:rsidRPr="00142129">
        <w:rPr>
          <w:rStyle w:val="CharSectno"/>
        </w:rPr>
        <w:t>52</w:t>
      </w:r>
      <w:r w:rsidRPr="00F37DF5">
        <w:t xml:space="preserve">  Consequences for a representative member of membership change during a tax period</w:t>
      </w:r>
      <w:bookmarkEnd w:id="374"/>
    </w:p>
    <w:p w:rsidR="00533069" w:rsidRPr="00F37DF5" w:rsidRDefault="00533069" w:rsidP="00533069">
      <w:pPr>
        <w:pStyle w:val="subsection"/>
      </w:pPr>
      <w:r w:rsidRPr="00F37DF5">
        <w:tab/>
        <w:t>(1)</w:t>
      </w:r>
      <w:r w:rsidRPr="00F37DF5">
        <w:tab/>
        <w:t xml:space="preserve">If an entity is a </w:t>
      </w:r>
      <w:r w:rsidR="00142129" w:rsidRPr="00142129">
        <w:rPr>
          <w:position w:val="6"/>
          <w:sz w:val="16"/>
        </w:rPr>
        <w:t>*</w:t>
      </w:r>
      <w:r w:rsidRPr="00F37DF5">
        <w:t xml:space="preserve">member of a </w:t>
      </w:r>
      <w:r w:rsidR="00142129" w:rsidRPr="00142129">
        <w:rPr>
          <w:position w:val="6"/>
          <w:sz w:val="16"/>
        </w:rPr>
        <w:t>*</w:t>
      </w:r>
      <w:r w:rsidRPr="00F37DF5">
        <w:t xml:space="preserve">GST group, of which you are the </w:t>
      </w:r>
      <w:r w:rsidR="00142129" w:rsidRPr="00142129">
        <w:rPr>
          <w:position w:val="6"/>
          <w:sz w:val="16"/>
        </w:rPr>
        <w:t>*</w:t>
      </w:r>
      <w:r w:rsidRPr="00F37DF5">
        <w:t>representative member, only for one or more parts of a tax period:</w:t>
      </w:r>
    </w:p>
    <w:p w:rsidR="00533069" w:rsidRPr="00F37DF5" w:rsidRDefault="00533069" w:rsidP="00533069">
      <w:pPr>
        <w:pStyle w:val="paragraph"/>
      </w:pPr>
      <w:r w:rsidRPr="00F37DF5">
        <w:tab/>
        <w:t>(a)</w:t>
      </w:r>
      <w:r w:rsidRPr="00F37DF5">
        <w:tab/>
        <w:t>section</w:t>
      </w:r>
      <w:r w:rsidR="006138CE" w:rsidRPr="00F37DF5">
        <w:t> </w:t>
      </w:r>
      <w:r w:rsidRPr="00F37DF5">
        <w:t>48</w:t>
      </w:r>
      <w:r w:rsidR="00142129">
        <w:noBreakHyphen/>
      </w:r>
      <w:r w:rsidRPr="00F37DF5">
        <w:t xml:space="preserve">40 only applies to the GST payable on a </w:t>
      </w:r>
      <w:r w:rsidR="00142129" w:rsidRPr="00142129">
        <w:rPr>
          <w:position w:val="6"/>
          <w:sz w:val="16"/>
        </w:rPr>
        <w:t>*</w:t>
      </w:r>
      <w:r w:rsidRPr="00F37DF5">
        <w:t xml:space="preserve">taxable supply that the entity makes, to the extent that the GST would be attributable to a period to which </w:t>
      </w:r>
      <w:r w:rsidR="006138CE" w:rsidRPr="00F37DF5">
        <w:t>subsection (</w:t>
      </w:r>
      <w:r w:rsidRPr="00F37DF5">
        <w:t>2) applies if it were a tax period applying to the entity; and</w:t>
      </w:r>
    </w:p>
    <w:p w:rsidR="00533069" w:rsidRPr="00F37DF5" w:rsidRDefault="00533069" w:rsidP="00533069">
      <w:pPr>
        <w:pStyle w:val="paragraph"/>
      </w:pPr>
      <w:r w:rsidRPr="00F37DF5">
        <w:tab/>
        <w:t>(b)</w:t>
      </w:r>
      <w:r w:rsidRPr="00F37DF5">
        <w:tab/>
        <w:t>section</w:t>
      </w:r>
      <w:r w:rsidR="006138CE" w:rsidRPr="00F37DF5">
        <w:t> </w:t>
      </w:r>
      <w:r w:rsidRPr="00F37DF5">
        <w:t>48</w:t>
      </w:r>
      <w:r w:rsidR="00142129">
        <w:noBreakHyphen/>
      </w:r>
      <w:r w:rsidRPr="00F37DF5">
        <w:t xml:space="preserve">40 only applies to the GST payable on a </w:t>
      </w:r>
      <w:r w:rsidR="00142129" w:rsidRPr="00142129">
        <w:rPr>
          <w:position w:val="6"/>
          <w:sz w:val="16"/>
        </w:rPr>
        <w:t>*</w:t>
      </w:r>
      <w:r w:rsidRPr="00F37DF5">
        <w:t xml:space="preserve">taxable importation that the entity makes during a period to which </w:t>
      </w:r>
      <w:r w:rsidR="006138CE" w:rsidRPr="00F37DF5">
        <w:t>subsection (</w:t>
      </w:r>
      <w:r w:rsidRPr="00F37DF5">
        <w:t>2) applies; and</w:t>
      </w:r>
    </w:p>
    <w:p w:rsidR="00533069" w:rsidRPr="00F37DF5" w:rsidRDefault="00533069" w:rsidP="00533069">
      <w:pPr>
        <w:pStyle w:val="paragraph"/>
      </w:pPr>
      <w:r w:rsidRPr="00F37DF5">
        <w:tab/>
        <w:t>(c)</w:t>
      </w:r>
      <w:r w:rsidRPr="00F37DF5">
        <w:tab/>
        <w:t>section</w:t>
      </w:r>
      <w:r w:rsidR="006138CE" w:rsidRPr="00F37DF5">
        <w:t> </w:t>
      </w:r>
      <w:r w:rsidRPr="00F37DF5">
        <w:t>48</w:t>
      </w:r>
      <w:r w:rsidR="00142129">
        <w:noBreakHyphen/>
      </w:r>
      <w:r w:rsidRPr="00F37DF5">
        <w:t xml:space="preserve">45 only applies to the input tax credit for a </w:t>
      </w:r>
      <w:r w:rsidR="00142129" w:rsidRPr="00142129">
        <w:rPr>
          <w:position w:val="6"/>
          <w:sz w:val="16"/>
        </w:rPr>
        <w:t>*</w:t>
      </w:r>
      <w:r w:rsidRPr="00F37DF5">
        <w:t xml:space="preserve">creditable acquisition or </w:t>
      </w:r>
      <w:r w:rsidR="00142129" w:rsidRPr="00142129">
        <w:rPr>
          <w:position w:val="6"/>
          <w:sz w:val="16"/>
        </w:rPr>
        <w:t>*</w:t>
      </w:r>
      <w:r w:rsidRPr="00F37DF5">
        <w:t xml:space="preserve">creditable importation that the entity makes, to the extent that the input tax credit would be attributable to a period to which </w:t>
      </w:r>
      <w:r w:rsidR="006138CE" w:rsidRPr="00F37DF5">
        <w:t>subsection (</w:t>
      </w:r>
      <w:r w:rsidRPr="00F37DF5">
        <w:t>2) applies if it were a tax period applying to the entity; and</w:t>
      </w:r>
    </w:p>
    <w:p w:rsidR="00533069" w:rsidRPr="00F37DF5" w:rsidRDefault="00533069" w:rsidP="00533069">
      <w:pPr>
        <w:pStyle w:val="paragraph"/>
      </w:pPr>
      <w:r w:rsidRPr="00F37DF5">
        <w:tab/>
        <w:t>(d)</w:t>
      </w:r>
      <w:r w:rsidRPr="00F37DF5">
        <w:tab/>
        <w:t>section</w:t>
      </w:r>
      <w:r w:rsidR="006138CE" w:rsidRPr="00F37DF5">
        <w:t> </w:t>
      </w:r>
      <w:r w:rsidRPr="00F37DF5">
        <w:t>48</w:t>
      </w:r>
      <w:r w:rsidR="00142129">
        <w:noBreakHyphen/>
      </w:r>
      <w:r w:rsidRPr="00F37DF5">
        <w:t xml:space="preserve">50 only applies to an </w:t>
      </w:r>
      <w:r w:rsidR="00142129" w:rsidRPr="00142129">
        <w:rPr>
          <w:position w:val="6"/>
          <w:sz w:val="16"/>
        </w:rPr>
        <w:t>*</w:t>
      </w:r>
      <w:r w:rsidRPr="00F37DF5">
        <w:t xml:space="preserve">adjustment that the entity has that would be attributable to a period to which </w:t>
      </w:r>
      <w:r w:rsidR="006138CE" w:rsidRPr="00F37DF5">
        <w:t>subsection (</w:t>
      </w:r>
      <w:r w:rsidRPr="00F37DF5">
        <w:t>2) applies if it were a tax period applying to the entity.</w:t>
      </w:r>
    </w:p>
    <w:p w:rsidR="00533069" w:rsidRPr="00F37DF5" w:rsidRDefault="00533069" w:rsidP="00533069">
      <w:pPr>
        <w:pStyle w:val="subsection"/>
      </w:pPr>
      <w:r w:rsidRPr="00F37DF5">
        <w:tab/>
        <w:t>(2)</w:t>
      </w:r>
      <w:r w:rsidRPr="00F37DF5">
        <w:tab/>
        <w:t xml:space="preserve">This section applies to any period, during the tax period, during which the entity was a </w:t>
      </w:r>
      <w:r w:rsidR="00142129" w:rsidRPr="00142129">
        <w:rPr>
          <w:position w:val="6"/>
          <w:sz w:val="16"/>
        </w:rPr>
        <w:t>*</w:t>
      </w:r>
      <w:r w:rsidRPr="00F37DF5">
        <w:t xml:space="preserve">member of the </w:t>
      </w:r>
      <w:r w:rsidR="00142129" w:rsidRPr="00142129">
        <w:rPr>
          <w:position w:val="6"/>
          <w:sz w:val="16"/>
        </w:rPr>
        <w:t>*</w:t>
      </w:r>
      <w:r w:rsidRPr="00F37DF5">
        <w:t xml:space="preserve">GST group of which you are the </w:t>
      </w:r>
      <w:r w:rsidR="00142129" w:rsidRPr="00142129">
        <w:rPr>
          <w:position w:val="6"/>
          <w:sz w:val="16"/>
        </w:rPr>
        <w:t>*</w:t>
      </w:r>
      <w:r w:rsidRPr="00F37DF5">
        <w:t>representative member.</w:t>
      </w:r>
    </w:p>
    <w:p w:rsidR="00533069" w:rsidRPr="00F37DF5" w:rsidRDefault="00533069" w:rsidP="00533069">
      <w:pPr>
        <w:pStyle w:val="subsection"/>
      </w:pPr>
      <w:r w:rsidRPr="00F37DF5">
        <w:tab/>
        <w:t>(3)</w:t>
      </w:r>
      <w:r w:rsidRPr="00F37DF5">
        <w:tab/>
        <w:t xml:space="preserve">However, if you are the </w:t>
      </w:r>
      <w:r w:rsidR="00142129" w:rsidRPr="00142129">
        <w:rPr>
          <w:position w:val="6"/>
          <w:sz w:val="16"/>
        </w:rPr>
        <w:t>*</w:t>
      </w:r>
      <w:r w:rsidRPr="00F37DF5">
        <w:t xml:space="preserve">representative member of the </w:t>
      </w:r>
      <w:r w:rsidR="00142129" w:rsidRPr="00142129">
        <w:rPr>
          <w:position w:val="6"/>
          <w:sz w:val="16"/>
        </w:rPr>
        <w:t>*</w:t>
      </w:r>
      <w:r w:rsidRPr="00F37DF5">
        <w:t>GST group only for one or more parts of the tax period, this section has effect subject to section</w:t>
      </w:r>
      <w:r w:rsidR="006138CE" w:rsidRPr="00F37DF5">
        <w:t> </w:t>
      </w:r>
      <w:r w:rsidRPr="00F37DF5">
        <w:t>48</w:t>
      </w:r>
      <w:r w:rsidR="00142129">
        <w:noBreakHyphen/>
      </w:r>
      <w:r w:rsidRPr="00F37DF5">
        <w:t>53.</w:t>
      </w:r>
    </w:p>
    <w:p w:rsidR="00533069" w:rsidRPr="00F37DF5" w:rsidRDefault="00533069" w:rsidP="00533069">
      <w:pPr>
        <w:pStyle w:val="subsection"/>
      </w:pPr>
      <w:r w:rsidRPr="00F37DF5">
        <w:tab/>
        <w:t>(4)</w:t>
      </w:r>
      <w:r w:rsidRPr="00F37DF5">
        <w:tab/>
        <w:t xml:space="preserve">If an entity is a </w:t>
      </w:r>
      <w:r w:rsidR="00142129" w:rsidRPr="00142129">
        <w:rPr>
          <w:position w:val="6"/>
          <w:sz w:val="16"/>
        </w:rPr>
        <w:t>*</w:t>
      </w:r>
      <w:r w:rsidRPr="00F37DF5">
        <w:t xml:space="preserve">member of different </w:t>
      </w:r>
      <w:r w:rsidR="00142129" w:rsidRPr="00142129">
        <w:rPr>
          <w:position w:val="6"/>
          <w:sz w:val="16"/>
        </w:rPr>
        <w:t>*</w:t>
      </w:r>
      <w:r w:rsidRPr="00F37DF5">
        <w:t xml:space="preserve">GST groups during the same tax period, </w:t>
      </w:r>
      <w:r w:rsidR="006138CE" w:rsidRPr="00F37DF5">
        <w:t>subsections (</w:t>
      </w:r>
      <w:r w:rsidRPr="00F37DF5">
        <w:t>1) and (2) apply separately in relation to each of those groups.</w:t>
      </w:r>
    </w:p>
    <w:p w:rsidR="00533069" w:rsidRPr="00F37DF5" w:rsidRDefault="00533069" w:rsidP="00533069">
      <w:pPr>
        <w:pStyle w:val="ActHead5"/>
      </w:pPr>
      <w:bookmarkStart w:id="375" w:name="_Toc63330557"/>
      <w:r w:rsidRPr="00142129">
        <w:rPr>
          <w:rStyle w:val="CharSectno"/>
        </w:rPr>
        <w:t>48</w:t>
      </w:r>
      <w:r w:rsidR="00142129" w:rsidRPr="00142129">
        <w:rPr>
          <w:rStyle w:val="CharSectno"/>
        </w:rPr>
        <w:noBreakHyphen/>
      </w:r>
      <w:r w:rsidRPr="00142129">
        <w:rPr>
          <w:rStyle w:val="CharSectno"/>
        </w:rPr>
        <w:t>53</w:t>
      </w:r>
      <w:r w:rsidRPr="00F37DF5">
        <w:t xml:space="preserve">  Consequences of changing a representative member during a tax period</w:t>
      </w:r>
      <w:bookmarkEnd w:id="375"/>
    </w:p>
    <w:p w:rsidR="00533069" w:rsidRPr="00F37DF5" w:rsidRDefault="00533069" w:rsidP="00533069">
      <w:pPr>
        <w:pStyle w:val="subsection"/>
      </w:pPr>
      <w:r w:rsidRPr="00F37DF5">
        <w:tab/>
        <w:t>(1)</w:t>
      </w:r>
      <w:r w:rsidRPr="00F37DF5">
        <w:tab/>
        <w:t xml:space="preserve">If you are the </w:t>
      </w:r>
      <w:r w:rsidR="00142129" w:rsidRPr="00142129">
        <w:rPr>
          <w:position w:val="6"/>
          <w:sz w:val="16"/>
        </w:rPr>
        <w:t>*</w:t>
      </w:r>
      <w:r w:rsidRPr="00F37DF5">
        <w:t xml:space="preserve">representative member of a </w:t>
      </w:r>
      <w:r w:rsidR="00142129" w:rsidRPr="00142129">
        <w:rPr>
          <w:position w:val="6"/>
          <w:sz w:val="16"/>
        </w:rPr>
        <w:t>*</w:t>
      </w:r>
      <w:r w:rsidRPr="00F37DF5">
        <w:t>GST group only for one or more parts of a tax period, then, in relation to your capacity as the representative member:</w:t>
      </w:r>
    </w:p>
    <w:p w:rsidR="00533069" w:rsidRPr="00F37DF5" w:rsidRDefault="00533069" w:rsidP="00533069">
      <w:pPr>
        <w:pStyle w:val="paragraph"/>
      </w:pPr>
      <w:r w:rsidRPr="00F37DF5">
        <w:tab/>
        <w:t>(a)</w:t>
      </w:r>
      <w:r w:rsidRPr="00F37DF5">
        <w:tab/>
        <w:t>section</w:t>
      </w:r>
      <w:r w:rsidR="006138CE" w:rsidRPr="00F37DF5">
        <w:t> </w:t>
      </w:r>
      <w:r w:rsidRPr="00F37DF5">
        <w:t>48</w:t>
      </w:r>
      <w:r w:rsidR="00142129">
        <w:noBreakHyphen/>
      </w:r>
      <w:r w:rsidRPr="00F37DF5">
        <w:t xml:space="preserve">40 only applies to the GST payable on a </w:t>
      </w:r>
      <w:r w:rsidR="00142129" w:rsidRPr="00142129">
        <w:rPr>
          <w:position w:val="6"/>
          <w:sz w:val="16"/>
        </w:rPr>
        <w:t>*</w:t>
      </w:r>
      <w:r w:rsidRPr="00F37DF5">
        <w:t xml:space="preserve">taxable supply that an entity makes, to the extent that the GST would be attributable to a period to which </w:t>
      </w:r>
      <w:r w:rsidR="006138CE" w:rsidRPr="00F37DF5">
        <w:t>subsection (</w:t>
      </w:r>
      <w:r w:rsidRPr="00F37DF5">
        <w:t>2) applies if it were a tax period applying to you; and</w:t>
      </w:r>
    </w:p>
    <w:p w:rsidR="00533069" w:rsidRPr="00F37DF5" w:rsidRDefault="00533069" w:rsidP="00533069">
      <w:pPr>
        <w:pStyle w:val="paragraph"/>
      </w:pPr>
      <w:r w:rsidRPr="00F37DF5">
        <w:tab/>
        <w:t>(b)</w:t>
      </w:r>
      <w:r w:rsidRPr="00F37DF5">
        <w:tab/>
        <w:t>section</w:t>
      </w:r>
      <w:r w:rsidR="006138CE" w:rsidRPr="00F37DF5">
        <w:t> </w:t>
      </w:r>
      <w:r w:rsidRPr="00F37DF5">
        <w:t>48</w:t>
      </w:r>
      <w:r w:rsidR="00142129">
        <w:noBreakHyphen/>
      </w:r>
      <w:r w:rsidRPr="00F37DF5">
        <w:t xml:space="preserve">40 only applies to the GST payable on a </w:t>
      </w:r>
      <w:r w:rsidR="00142129" w:rsidRPr="00142129">
        <w:rPr>
          <w:position w:val="6"/>
          <w:sz w:val="16"/>
        </w:rPr>
        <w:t>*</w:t>
      </w:r>
      <w:r w:rsidRPr="00F37DF5">
        <w:t xml:space="preserve">taxable importation that an entity makes during a period to which </w:t>
      </w:r>
      <w:r w:rsidR="006138CE" w:rsidRPr="00F37DF5">
        <w:t>subsection (</w:t>
      </w:r>
      <w:r w:rsidRPr="00F37DF5">
        <w:t>2) applies; and</w:t>
      </w:r>
    </w:p>
    <w:p w:rsidR="00533069" w:rsidRPr="00F37DF5" w:rsidRDefault="00533069" w:rsidP="00533069">
      <w:pPr>
        <w:pStyle w:val="paragraph"/>
      </w:pPr>
      <w:r w:rsidRPr="00F37DF5">
        <w:tab/>
        <w:t>(c)</w:t>
      </w:r>
      <w:r w:rsidRPr="00F37DF5">
        <w:tab/>
        <w:t>section</w:t>
      </w:r>
      <w:r w:rsidR="006138CE" w:rsidRPr="00F37DF5">
        <w:t> </w:t>
      </w:r>
      <w:r w:rsidRPr="00F37DF5">
        <w:t>48</w:t>
      </w:r>
      <w:r w:rsidR="00142129">
        <w:noBreakHyphen/>
      </w:r>
      <w:r w:rsidRPr="00F37DF5">
        <w:t xml:space="preserve">45 only applies to the input tax credit for a </w:t>
      </w:r>
      <w:r w:rsidR="00142129" w:rsidRPr="00142129">
        <w:rPr>
          <w:position w:val="6"/>
          <w:sz w:val="16"/>
        </w:rPr>
        <w:t>*</w:t>
      </w:r>
      <w:r w:rsidRPr="00F37DF5">
        <w:t xml:space="preserve">creditable acquisition or </w:t>
      </w:r>
      <w:r w:rsidR="00142129" w:rsidRPr="00142129">
        <w:rPr>
          <w:position w:val="6"/>
          <w:sz w:val="16"/>
        </w:rPr>
        <w:t>*</w:t>
      </w:r>
      <w:r w:rsidRPr="00F37DF5">
        <w:t xml:space="preserve">creditable importation that an entity makes, to the extent that the input tax credit would be attributable to a period to which </w:t>
      </w:r>
      <w:r w:rsidR="006138CE" w:rsidRPr="00F37DF5">
        <w:t>subsection (</w:t>
      </w:r>
      <w:r w:rsidRPr="00F37DF5">
        <w:t>2) applies if it were a tax period applying to you; and</w:t>
      </w:r>
    </w:p>
    <w:p w:rsidR="00533069" w:rsidRPr="00F37DF5" w:rsidRDefault="00533069" w:rsidP="00533069">
      <w:pPr>
        <w:pStyle w:val="paragraph"/>
      </w:pPr>
      <w:r w:rsidRPr="00F37DF5">
        <w:tab/>
        <w:t>(d)</w:t>
      </w:r>
      <w:r w:rsidRPr="00F37DF5">
        <w:tab/>
        <w:t>section</w:t>
      </w:r>
      <w:r w:rsidR="006138CE" w:rsidRPr="00F37DF5">
        <w:t> </w:t>
      </w:r>
      <w:r w:rsidRPr="00F37DF5">
        <w:t>48</w:t>
      </w:r>
      <w:r w:rsidR="00142129">
        <w:noBreakHyphen/>
      </w:r>
      <w:r w:rsidRPr="00F37DF5">
        <w:t xml:space="preserve">50 only applies to an </w:t>
      </w:r>
      <w:r w:rsidR="00142129" w:rsidRPr="00142129">
        <w:rPr>
          <w:position w:val="6"/>
          <w:sz w:val="16"/>
        </w:rPr>
        <w:t>*</w:t>
      </w:r>
      <w:r w:rsidRPr="00F37DF5">
        <w:t xml:space="preserve">adjustment that an entity has that would be attributable to a period to which </w:t>
      </w:r>
      <w:r w:rsidR="006138CE" w:rsidRPr="00F37DF5">
        <w:t>subsection (</w:t>
      </w:r>
      <w:r w:rsidRPr="00F37DF5">
        <w:t>2) applies if it were a tax period applying to you.</w:t>
      </w:r>
    </w:p>
    <w:p w:rsidR="00533069" w:rsidRPr="00F37DF5" w:rsidRDefault="00533069" w:rsidP="00533069">
      <w:pPr>
        <w:pStyle w:val="subsection"/>
      </w:pPr>
      <w:r w:rsidRPr="00F37DF5">
        <w:tab/>
        <w:t>(2)</w:t>
      </w:r>
      <w:r w:rsidRPr="00F37DF5">
        <w:tab/>
        <w:t xml:space="preserve">This section applies to any period, during the tax period, during which you were the </w:t>
      </w:r>
      <w:r w:rsidR="00142129" w:rsidRPr="00142129">
        <w:rPr>
          <w:position w:val="6"/>
          <w:sz w:val="16"/>
        </w:rPr>
        <w:t>*</w:t>
      </w:r>
      <w:r w:rsidRPr="00F37DF5">
        <w:t xml:space="preserve">representative member of the </w:t>
      </w:r>
      <w:r w:rsidR="00142129" w:rsidRPr="00142129">
        <w:rPr>
          <w:position w:val="6"/>
          <w:sz w:val="16"/>
        </w:rPr>
        <w:t>*</w:t>
      </w:r>
      <w:r w:rsidRPr="00F37DF5">
        <w:t>GST group.</w:t>
      </w:r>
    </w:p>
    <w:p w:rsidR="00300522" w:rsidRPr="00F37DF5" w:rsidRDefault="00300522" w:rsidP="00300522">
      <w:pPr>
        <w:pStyle w:val="ActHead5"/>
      </w:pPr>
      <w:bookmarkStart w:id="376" w:name="_Toc63330558"/>
      <w:r w:rsidRPr="00142129">
        <w:rPr>
          <w:rStyle w:val="CharSectno"/>
        </w:rPr>
        <w:t>48</w:t>
      </w:r>
      <w:r w:rsidR="00142129" w:rsidRPr="00142129">
        <w:rPr>
          <w:rStyle w:val="CharSectno"/>
        </w:rPr>
        <w:noBreakHyphen/>
      </w:r>
      <w:r w:rsidRPr="00142129">
        <w:rPr>
          <w:rStyle w:val="CharSectno"/>
        </w:rPr>
        <w:t>55</w:t>
      </w:r>
      <w:r w:rsidRPr="00F37DF5">
        <w:t xml:space="preserve">  GST groups treated as single entities for certain purposes</w:t>
      </w:r>
      <w:bookmarkEnd w:id="376"/>
    </w:p>
    <w:p w:rsidR="00300522" w:rsidRPr="00F37DF5" w:rsidRDefault="00300522" w:rsidP="00300522">
      <w:pPr>
        <w:pStyle w:val="subsection"/>
      </w:pPr>
      <w:r w:rsidRPr="00F37DF5">
        <w:tab/>
        <w:t>(1)</w:t>
      </w:r>
      <w:r w:rsidRPr="00F37DF5">
        <w:tab/>
        <w:t>Despite sections</w:t>
      </w:r>
      <w:r w:rsidR="006138CE" w:rsidRPr="00F37DF5">
        <w:t> </w:t>
      </w:r>
      <w:r w:rsidRPr="00F37DF5">
        <w:t>48</w:t>
      </w:r>
      <w:r w:rsidR="00142129">
        <w:noBreakHyphen/>
      </w:r>
      <w:r w:rsidRPr="00F37DF5">
        <w:t>45 and 48</w:t>
      </w:r>
      <w:r w:rsidR="00142129">
        <w:noBreakHyphen/>
      </w:r>
      <w:r w:rsidRPr="00F37DF5">
        <w:t xml:space="preserve">50, a </w:t>
      </w:r>
      <w:r w:rsidR="00142129" w:rsidRPr="00142129">
        <w:rPr>
          <w:position w:val="6"/>
          <w:sz w:val="16"/>
          <w:szCs w:val="16"/>
        </w:rPr>
        <w:t>*</w:t>
      </w:r>
      <w:r w:rsidRPr="00F37DF5">
        <w:t xml:space="preserve">GST group is treated as a single entity, and not as a number of entities corresponding to the </w:t>
      </w:r>
      <w:r w:rsidR="00142129" w:rsidRPr="00142129">
        <w:rPr>
          <w:position w:val="6"/>
          <w:sz w:val="16"/>
          <w:szCs w:val="16"/>
        </w:rPr>
        <w:t>*</w:t>
      </w:r>
      <w:r w:rsidRPr="00F37DF5">
        <w:t>members of the GST group, for the purposes of working out:</w:t>
      </w:r>
    </w:p>
    <w:p w:rsidR="00300522" w:rsidRPr="00F37DF5" w:rsidRDefault="00300522" w:rsidP="00300522">
      <w:pPr>
        <w:pStyle w:val="paragraph"/>
      </w:pPr>
      <w:r w:rsidRPr="00F37DF5">
        <w:tab/>
        <w:t>(a)</w:t>
      </w:r>
      <w:r w:rsidRPr="00F37DF5">
        <w:tab/>
        <w:t xml:space="preserve">the amounts of any input tax credits to which the </w:t>
      </w:r>
      <w:r w:rsidR="00142129" w:rsidRPr="00142129">
        <w:rPr>
          <w:position w:val="6"/>
          <w:sz w:val="16"/>
          <w:szCs w:val="16"/>
        </w:rPr>
        <w:t>*</w:t>
      </w:r>
      <w:r w:rsidRPr="00F37DF5">
        <w:t>representative member is entitled; and</w:t>
      </w:r>
    </w:p>
    <w:p w:rsidR="00300522" w:rsidRPr="00F37DF5" w:rsidRDefault="00300522" w:rsidP="00300522">
      <w:pPr>
        <w:pStyle w:val="paragraph"/>
      </w:pPr>
      <w:r w:rsidRPr="00F37DF5">
        <w:tab/>
        <w:t>(b)</w:t>
      </w:r>
      <w:r w:rsidRPr="00F37DF5">
        <w:tab/>
        <w:t xml:space="preserve">whether the representative member has any </w:t>
      </w:r>
      <w:r w:rsidR="00142129" w:rsidRPr="00142129">
        <w:rPr>
          <w:position w:val="6"/>
          <w:sz w:val="16"/>
          <w:szCs w:val="16"/>
        </w:rPr>
        <w:t>*</w:t>
      </w:r>
      <w:r w:rsidRPr="00F37DF5">
        <w:t>adjustments; and</w:t>
      </w:r>
    </w:p>
    <w:p w:rsidR="00300522" w:rsidRPr="00F37DF5" w:rsidRDefault="00300522" w:rsidP="00300522">
      <w:pPr>
        <w:pStyle w:val="paragraph"/>
      </w:pPr>
      <w:r w:rsidRPr="00F37DF5">
        <w:tab/>
        <w:t>(c)</w:t>
      </w:r>
      <w:r w:rsidRPr="00F37DF5">
        <w:tab/>
        <w:t>the amounts of any such adjustments.</w:t>
      </w:r>
    </w:p>
    <w:p w:rsidR="00300522" w:rsidRPr="00F37DF5" w:rsidRDefault="00300522" w:rsidP="00300522">
      <w:pPr>
        <w:pStyle w:val="subsection"/>
      </w:pPr>
      <w:r w:rsidRPr="00F37DF5">
        <w:tab/>
        <w:t>(1A)</w:t>
      </w:r>
      <w:r w:rsidRPr="00F37DF5">
        <w:tab/>
        <w:t>If:</w:t>
      </w:r>
    </w:p>
    <w:p w:rsidR="00300522" w:rsidRPr="00F37DF5" w:rsidRDefault="00300522" w:rsidP="00300522">
      <w:pPr>
        <w:pStyle w:val="paragraph"/>
      </w:pPr>
      <w:r w:rsidRPr="00F37DF5">
        <w:tab/>
        <w:t>(a)</w:t>
      </w:r>
      <w:r w:rsidRPr="00F37DF5">
        <w:tab/>
        <w:t xml:space="preserve">while you were not a </w:t>
      </w:r>
      <w:r w:rsidR="00142129" w:rsidRPr="00142129">
        <w:rPr>
          <w:position w:val="6"/>
          <w:sz w:val="16"/>
        </w:rPr>
        <w:t>*</w:t>
      </w:r>
      <w:r w:rsidRPr="00F37DF5">
        <w:t xml:space="preserve">member of any </w:t>
      </w:r>
      <w:r w:rsidR="00142129" w:rsidRPr="00142129">
        <w:rPr>
          <w:position w:val="6"/>
          <w:sz w:val="16"/>
        </w:rPr>
        <w:t>*</w:t>
      </w:r>
      <w:r w:rsidRPr="00F37DF5">
        <w:t>GST group, you acquired or imported a thing; and</w:t>
      </w:r>
    </w:p>
    <w:p w:rsidR="00300522" w:rsidRPr="00F37DF5" w:rsidRDefault="00300522" w:rsidP="00300522">
      <w:pPr>
        <w:pStyle w:val="paragraph"/>
      </w:pPr>
      <w:r w:rsidRPr="00F37DF5">
        <w:tab/>
        <w:t>(b)</w:t>
      </w:r>
      <w:r w:rsidRPr="00F37DF5">
        <w:tab/>
        <w:t>you become a member of a GST group at a time when you still hold the thing;</w:t>
      </w:r>
    </w:p>
    <w:p w:rsidR="00300522" w:rsidRPr="00F37DF5" w:rsidRDefault="00300522" w:rsidP="00300522">
      <w:pPr>
        <w:pStyle w:val="subsection2"/>
      </w:pPr>
      <w:r w:rsidRPr="00F37DF5">
        <w:t xml:space="preserve">then, when the </w:t>
      </w:r>
      <w:r w:rsidR="00142129" w:rsidRPr="00142129">
        <w:rPr>
          <w:position w:val="6"/>
          <w:sz w:val="16"/>
        </w:rPr>
        <w:t>*</w:t>
      </w:r>
      <w:r w:rsidRPr="00F37DF5">
        <w:t>representative member of the GST group applies section</w:t>
      </w:r>
      <w:r w:rsidR="006138CE" w:rsidRPr="00F37DF5">
        <w:t> </w:t>
      </w:r>
      <w:r w:rsidRPr="00F37DF5">
        <w:t>129</w:t>
      </w:r>
      <w:r w:rsidR="00142129">
        <w:noBreakHyphen/>
      </w:r>
      <w:r w:rsidRPr="00F37DF5">
        <w:t xml:space="preserve">40 for the first time after you became a member of the GST group, the </w:t>
      </w:r>
      <w:r w:rsidR="00142129" w:rsidRPr="00142129">
        <w:rPr>
          <w:position w:val="6"/>
          <w:sz w:val="16"/>
        </w:rPr>
        <w:t>*</w:t>
      </w:r>
      <w:r w:rsidRPr="00F37DF5">
        <w:t xml:space="preserve">intended or former application of the thing is the extent of </w:t>
      </w:r>
      <w:r w:rsidR="00142129" w:rsidRPr="00142129">
        <w:rPr>
          <w:position w:val="6"/>
          <w:sz w:val="16"/>
        </w:rPr>
        <w:t>*</w:t>
      </w:r>
      <w:r w:rsidRPr="00F37DF5">
        <w:t>creditable purpose last used to work out:</w:t>
      </w:r>
    </w:p>
    <w:p w:rsidR="00300522" w:rsidRPr="00F37DF5" w:rsidRDefault="00300522" w:rsidP="00300522">
      <w:pPr>
        <w:pStyle w:val="paragraph"/>
      </w:pPr>
      <w:r w:rsidRPr="00F37DF5">
        <w:tab/>
        <w:t>(c)</w:t>
      </w:r>
      <w:r w:rsidRPr="00F37DF5">
        <w:tab/>
        <w:t>the amount of the input tax credit to which you were entitled for the acquisition or importation; or</w:t>
      </w:r>
    </w:p>
    <w:p w:rsidR="00300522" w:rsidRPr="00F37DF5" w:rsidRDefault="00300522" w:rsidP="00300522">
      <w:pPr>
        <w:pStyle w:val="paragraph"/>
      </w:pPr>
      <w:r w:rsidRPr="00F37DF5">
        <w:tab/>
        <w:t>(d)</w:t>
      </w:r>
      <w:r w:rsidRPr="00F37DF5">
        <w:tab/>
        <w:t xml:space="preserve">the amount of any </w:t>
      </w:r>
      <w:r w:rsidR="00142129" w:rsidRPr="00142129">
        <w:rPr>
          <w:position w:val="6"/>
          <w:sz w:val="16"/>
        </w:rPr>
        <w:t>*</w:t>
      </w:r>
      <w:r w:rsidRPr="00F37DF5">
        <w:t>adjustment you had under Division</w:t>
      </w:r>
      <w:r w:rsidR="006138CE" w:rsidRPr="00F37DF5">
        <w:t> </w:t>
      </w:r>
      <w:r w:rsidRPr="00F37DF5">
        <w:t>129 in relation to the thing;</w:t>
      </w:r>
    </w:p>
    <w:p w:rsidR="00300522" w:rsidRPr="00F37DF5" w:rsidRDefault="00300522" w:rsidP="00300522">
      <w:pPr>
        <w:pStyle w:val="subsection2"/>
      </w:pPr>
      <w:r w:rsidRPr="00F37DF5">
        <w:t>as the case requires.</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11</w:t>
      </w:r>
      <w:r w:rsidR="00142129">
        <w:noBreakHyphen/>
      </w:r>
      <w:r w:rsidRPr="00F37DF5">
        <w:t>25 (which is about the amount of input tax credits) and section</w:t>
      </w:r>
      <w:r w:rsidR="006138CE" w:rsidRPr="00F37DF5">
        <w:t> </w:t>
      </w:r>
      <w:r w:rsidRPr="00F37DF5">
        <w:t>17</w:t>
      </w:r>
      <w:r w:rsidR="00142129">
        <w:noBreakHyphen/>
      </w:r>
      <w:r w:rsidRPr="00F37DF5">
        <w:t>10 (which is about the effect of adjustments on net amounts).</w:t>
      </w:r>
    </w:p>
    <w:p w:rsidR="00E1144F" w:rsidRPr="00F37DF5" w:rsidRDefault="00E1144F" w:rsidP="00E1144F">
      <w:pPr>
        <w:pStyle w:val="ActHead5"/>
      </w:pPr>
      <w:bookmarkStart w:id="377" w:name="_Toc63330559"/>
      <w:r w:rsidRPr="00142129">
        <w:rPr>
          <w:rStyle w:val="CharSectno"/>
        </w:rPr>
        <w:t>48</w:t>
      </w:r>
      <w:r w:rsidR="00142129" w:rsidRPr="00142129">
        <w:rPr>
          <w:rStyle w:val="CharSectno"/>
        </w:rPr>
        <w:noBreakHyphen/>
      </w:r>
      <w:r w:rsidRPr="00142129">
        <w:rPr>
          <w:rStyle w:val="CharSectno"/>
        </w:rPr>
        <w:t>57</w:t>
      </w:r>
      <w:r w:rsidRPr="00F37DF5">
        <w:t xml:space="preserve">  Tax invoices that are required to identify recipients</w:t>
      </w:r>
      <w:bookmarkEnd w:id="377"/>
    </w:p>
    <w:p w:rsidR="00E1144F" w:rsidRPr="00F37DF5" w:rsidRDefault="00E1144F" w:rsidP="00E1144F">
      <w:pPr>
        <w:pStyle w:val="subsection"/>
      </w:pPr>
      <w:r w:rsidRPr="00F37DF5">
        <w:tab/>
        <w:t>(1)</w:t>
      </w:r>
      <w:r w:rsidRPr="00F37DF5">
        <w:tab/>
        <w:t xml:space="preserve">A document issued for a supply is taken to be a </w:t>
      </w:r>
      <w:r w:rsidRPr="00F37DF5">
        <w:rPr>
          <w:b/>
          <w:i/>
        </w:rPr>
        <w:t>tax invoice</w:t>
      </w:r>
      <w:r w:rsidRPr="00F37DF5">
        <w:t xml:space="preserve"> if:</w:t>
      </w:r>
    </w:p>
    <w:p w:rsidR="00E1144F" w:rsidRPr="00F37DF5" w:rsidRDefault="00E1144F" w:rsidP="00E1144F">
      <w:pPr>
        <w:pStyle w:val="paragraph"/>
      </w:pPr>
      <w:r w:rsidRPr="00F37DF5">
        <w:tab/>
        <w:t>(a)</w:t>
      </w:r>
      <w:r w:rsidRPr="00F37DF5">
        <w:tab/>
        <w:t xml:space="preserve">it would not, but for this section, be a tax invoice because it does not contain enough information to enable the identity, or the </w:t>
      </w:r>
      <w:r w:rsidR="00142129" w:rsidRPr="00142129">
        <w:rPr>
          <w:position w:val="6"/>
          <w:sz w:val="16"/>
        </w:rPr>
        <w:t>*</w:t>
      </w:r>
      <w:r w:rsidRPr="00F37DF5">
        <w:t xml:space="preserve">ABN, of the </w:t>
      </w:r>
      <w:r w:rsidR="00142129" w:rsidRPr="00142129">
        <w:rPr>
          <w:position w:val="6"/>
          <w:sz w:val="16"/>
        </w:rPr>
        <w:t>*</w:t>
      </w:r>
      <w:r w:rsidRPr="00F37DF5">
        <w:t>recipient of the supply to be clearly ascertained; and</w:t>
      </w:r>
    </w:p>
    <w:p w:rsidR="00E1144F" w:rsidRPr="00F37DF5" w:rsidRDefault="00E1144F" w:rsidP="00E1144F">
      <w:pPr>
        <w:pStyle w:val="paragraph"/>
      </w:pPr>
      <w:r w:rsidRPr="00F37DF5">
        <w:tab/>
        <w:t>(b)</w:t>
      </w:r>
      <w:r w:rsidRPr="00F37DF5">
        <w:tab/>
        <w:t>there is no other reason why it would not be a tax invoice; and</w:t>
      </w:r>
    </w:p>
    <w:p w:rsidR="00E1144F" w:rsidRPr="00F37DF5" w:rsidRDefault="00E1144F" w:rsidP="00E1144F">
      <w:pPr>
        <w:pStyle w:val="paragraph"/>
      </w:pPr>
      <w:r w:rsidRPr="00F37DF5">
        <w:tab/>
        <w:t>(c)</w:t>
      </w:r>
      <w:r w:rsidRPr="00F37DF5">
        <w:tab/>
        <w:t xml:space="preserve">the </w:t>
      </w:r>
      <w:r w:rsidR="00142129" w:rsidRPr="00142129">
        <w:rPr>
          <w:position w:val="6"/>
          <w:sz w:val="16"/>
        </w:rPr>
        <w:t>*</w:t>
      </w:r>
      <w:r w:rsidRPr="00F37DF5">
        <w:t xml:space="preserve">representative member of a </w:t>
      </w:r>
      <w:r w:rsidR="00142129" w:rsidRPr="00142129">
        <w:rPr>
          <w:position w:val="6"/>
          <w:sz w:val="16"/>
        </w:rPr>
        <w:t>*</w:t>
      </w:r>
      <w:r w:rsidRPr="00F37DF5">
        <w:t>GST group is entitled under section</w:t>
      </w:r>
      <w:r w:rsidR="006138CE" w:rsidRPr="00F37DF5">
        <w:t> </w:t>
      </w:r>
      <w:r w:rsidRPr="00F37DF5">
        <w:t>48</w:t>
      </w:r>
      <w:r w:rsidR="00142129">
        <w:noBreakHyphen/>
      </w:r>
      <w:r w:rsidRPr="00F37DF5">
        <w:t xml:space="preserve">45 to an input tax credit for the </w:t>
      </w:r>
      <w:r w:rsidR="00142129" w:rsidRPr="00142129">
        <w:rPr>
          <w:position w:val="6"/>
          <w:sz w:val="16"/>
        </w:rPr>
        <w:t>*</w:t>
      </w:r>
      <w:r w:rsidRPr="00F37DF5">
        <w:t>creditable acquisition relating to the supply; and</w:t>
      </w:r>
    </w:p>
    <w:p w:rsidR="00E1144F" w:rsidRPr="00F37DF5" w:rsidRDefault="00E1144F" w:rsidP="00E1144F">
      <w:pPr>
        <w:pStyle w:val="paragraph"/>
      </w:pPr>
      <w:r w:rsidRPr="00F37DF5">
        <w:tab/>
        <w:t>(d)</w:t>
      </w:r>
      <w:r w:rsidRPr="00F37DF5">
        <w:tab/>
        <w:t>the document contains enough information to enable the identity of at least one of the following to be clearly ascertained:</w:t>
      </w:r>
    </w:p>
    <w:p w:rsidR="00E1144F" w:rsidRPr="00F37DF5" w:rsidRDefault="00E1144F" w:rsidP="00E1144F">
      <w:pPr>
        <w:pStyle w:val="paragraphsub"/>
      </w:pPr>
      <w:r w:rsidRPr="00F37DF5">
        <w:tab/>
        <w:t>(i)</w:t>
      </w:r>
      <w:r w:rsidRPr="00F37DF5">
        <w:tab/>
        <w:t>the GST group;</w:t>
      </w:r>
    </w:p>
    <w:p w:rsidR="00E1144F" w:rsidRPr="00F37DF5" w:rsidRDefault="00E1144F" w:rsidP="00E1144F">
      <w:pPr>
        <w:pStyle w:val="paragraphsub"/>
      </w:pPr>
      <w:r w:rsidRPr="00F37DF5">
        <w:tab/>
        <w:t>(ii)</w:t>
      </w:r>
      <w:r w:rsidRPr="00F37DF5">
        <w:tab/>
        <w:t>the representative member;</w:t>
      </w:r>
    </w:p>
    <w:p w:rsidR="00E1144F" w:rsidRPr="00F37DF5" w:rsidRDefault="00E1144F" w:rsidP="00E1144F">
      <w:pPr>
        <w:pStyle w:val="paragraphsub"/>
      </w:pPr>
      <w:r w:rsidRPr="00F37DF5">
        <w:tab/>
        <w:t>(iii)</w:t>
      </w:r>
      <w:r w:rsidRPr="00F37DF5">
        <w:tab/>
        <w:t xml:space="preserve">another entity that is or was a </w:t>
      </w:r>
      <w:r w:rsidR="00142129" w:rsidRPr="00142129">
        <w:rPr>
          <w:position w:val="6"/>
          <w:sz w:val="16"/>
        </w:rPr>
        <w:t>*</w:t>
      </w:r>
      <w:r w:rsidRPr="00F37DF5">
        <w:t>member of the GST group, if the representative member would still have been entitled under section</w:t>
      </w:r>
      <w:r w:rsidR="006138CE" w:rsidRPr="00F37DF5">
        <w:t> </w:t>
      </w:r>
      <w:r w:rsidRPr="00F37DF5">
        <w:t>48</w:t>
      </w:r>
      <w:r w:rsidR="00142129">
        <w:noBreakHyphen/>
      </w:r>
      <w:r w:rsidRPr="00F37DF5">
        <w:t>45 to that input tax credit if that other entity had been the recipient of the supply.</w:t>
      </w:r>
    </w:p>
    <w:p w:rsidR="00E1144F" w:rsidRPr="00F37DF5" w:rsidRDefault="00E1144F" w:rsidP="00E1144F">
      <w:pPr>
        <w:pStyle w:val="noteToPara"/>
      </w:pPr>
      <w:r w:rsidRPr="00F37DF5">
        <w:t>Note:</w:t>
      </w:r>
      <w:r w:rsidRPr="00F37DF5">
        <w:tab/>
      </w:r>
      <w:r w:rsidR="006138CE" w:rsidRPr="00F37DF5">
        <w:t>Subparagraph (</w:t>
      </w:r>
      <w:r w:rsidRPr="00F37DF5">
        <w:t>d)(iii) ensures that a member of the GST group identified in the document was a member of the group at the relevant time for the supply in question.</w:t>
      </w:r>
    </w:p>
    <w:p w:rsidR="00E1144F" w:rsidRPr="00F37DF5" w:rsidRDefault="00E1144F" w:rsidP="00E1144F">
      <w:pPr>
        <w:pStyle w:val="subsection"/>
      </w:pPr>
      <w:r w:rsidRPr="00F37DF5">
        <w:tab/>
        <w:t>(2)</w:t>
      </w:r>
      <w:r w:rsidRPr="00F37DF5">
        <w:tab/>
        <w:t xml:space="preserve">However, any obligation that the supplier of a </w:t>
      </w:r>
      <w:r w:rsidR="00142129" w:rsidRPr="00142129">
        <w:rPr>
          <w:position w:val="6"/>
          <w:sz w:val="16"/>
        </w:rPr>
        <w:t>*</w:t>
      </w:r>
      <w:r w:rsidRPr="00F37DF5">
        <w:t>taxable supply has under subsection</w:t>
      </w:r>
      <w:r w:rsidR="006138CE" w:rsidRPr="00F37DF5">
        <w:t> </w:t>
      </w:r>
      <w:r w:rsidRPr="00F37DF5">
        <w:t>29</w:t>
      </w:r>
      <w:r w:rsidR="00142129">
        <w:noBreakHyphen/>
      </w:r>
      <w:r w:rsidRPr="00F37DF5">
        <w:t xml:space="preserve">70(2) is an obligation to give to the </w:t>
      </w:r>
      <w:r w:rsidR="00142129" w:rsidRPr="00142129">
        <w:rPr>
          <w:position w:val="6"/>
          <w:sz w:val="16"/>
        </w:rPr>
        <w:t>*</w:t>
      </w:r>
      <w:r w:rsidRPr="00F37DF5">
        <w:t xml:space="preserve">recipient of the supply a document that would be a </w:t>
      </w:r>
      <w:r w:rsidR="00142129" w:rsidRPr="00142129">
        <w:rPr>
          <w:position w:val="6"/>
          <w:sz w:val="16"/>
        </w:rPr>
        <w:t>*</w:t>
      </w:r>
      <w:r w:rsidRPr="00F37DF5">
        <w:t xml:space="preserve">tax invoice for the supply even if </w:t>
      </w:r>
      <w:r w:rsidR="006138CE" w:rsidRPr="00F37DF5">
        <w:t>subsection (</w:t>
      </w:r>
      <w:r w:rsidRPr="00F37DF5">
        <w:t>1) of this section had not been enacted.</w:t>
      </w:r>
    </w:p>
    <w:p w:rsidR="00E1144F" w:rsidRPr="00F37DF5" w:rsidRDefault="00E1144F" w:rsidP="00E1144F">
      <w:pPr>
        <w:pStyle w:val="notetext"/>
      </w:pPr>
      <w:r w:rsidRPr="00F37DF5">
        <w:t>Note:</w:t>
      </w:r>
      <w:r w:rsidRPr="00F37DF5">
        <w:tab/>
        <w:t>This subsection ensures that a recipient’s entitlement to a tax invoice, including (if subparagraph</w:t>
      </w:r>
      <w:r w:rsidR="006138CE" w:rsidRPr="00F37DF5">
        <w:t> </w:t>
      </w:r>
      <w:r w:rsidRPr="00F37DF5">
        <w:t>29</w:t>
      </w:r>
      <w:r w:rsidR="00142129">
        <w:noBreakHyphen/>
      </w:r>
      <w:r w:rsidRPr="00F37DF5">
        <w:t>70(1)(c)(ii) requires it) an entitlement to a tax invoice that enables the recipient’s identity or the recipient’s ABN to be clearly ascertained, is unaffected by this section.</w:t>
      </w:r>
    </w:p>
    <w:p w:rsidR="00E1144F" w:rsidRPr="00F37DF5" w:rsidRDefault="00E1144F" w:rsidP="00E1144F">
      <w:pPr>
        <w:pStyle w:val="subsection"/>
      </w:pPr>
      <w:r w:rsidRPr="00F37DF5">
        <w:tab/>
        <w:t>(3)</w:t>
      </w:r>
      <w:r w:rsidRPr="00F37DF5">
        <w:tab/>
        <w:t>This section has effect despite section</w:t>
      </w:r>
      <w:r w:rsidR="006138CE" w:rsidRPr="00F37DF5">
        <w:t> </w:t>
      </w:r>
      <w:r w:rsidRPr="00F37DF5">
        <w:t>29</w:t>
      </w:r>
      <w:r w:rsidR="00142129">
        <w:noBreakHyphen/>
      </w:r>
      <w:r w:rsidRPr="00F37DF5">
        <w:t>70 (which is about tax invoices).</w:t>
      </w:r>
    </w:p>
    <w:p w:rsidR="00300522" w:rsidRPr="00F37DF5" w:rsidRDefault="00300522" w:rsidP="00300522">
      <w:pPr>
        <w:pStyle w:val="ActHead5"/>
      </w:pPr>
      <w:bookmarkStart w:id="378" w:name="_Toc63330560"/>
      <w:r w:rsidRPr="00142129">
        <w:rPr>
          <w:rStyle w:val="CharSectno"/>
        </w:rPr>
        <w:t>48</w:t>
      </w:r>
      <w:r w:rsidR="00142129" w:rsidRPr="00142129">
        <w:rPr>
          <w:rStyle w:val="CharSectno"/>
        </w:rPr>
        <w:noBreakHyphen/>
      </w:r>
      <w:r w:rsidRPr="00142129">
        <w:rPr>
          <w:rStyle w:val="CharSectno"/>
        </w:rPr>
        <w:t>60</w:t>
      </w:r>
      <w:r w:rsidRPr="00F37DF5">
        <w:t xml:space="preserve">  GST returns</w:t>
      </w:r>
      <w:bookmarkEnd w:id="378"/>
    </w:p>
    <w:p w:rsidR="00300522" w:rsidRPr="00F37DF5" w:rsidRDefault="00300522" w:rsidP="00300522">
      <w:pPr>
        <w:pStyle w:val="subsection"/>
      </w:pPr>
      <w:r w:rsidRPr="00F37DF5">
        <w:tab/>
        <w:t>(1)</w:t>
      </w:r>
      <w:r w:rsidRPr="00F37DF5">
        <w:tab/>
        <w:t xml:space="preserve">If you are a </w:t>
      </w:r>
      <w:r w:rsidR="00142129" w:rsidRPr="00142129">
        <w:rPr>
          <w:position w:val="6"/>
          <w:sz w:val="16"/>
          <w:szCs w:val="16"/>
        </w:rPr>
        <w:t>*</w:t>
      </w:r>
      <w:r w:rsidRPr="00F37DF5">
        <w:t xml:space="preserve">member of a </w:t>
      </w:r>
      <w:r w:rsidR="00142129" w:rsidRPr="00142129">
        <w:rPr>
          <w:position w:val="6"/>
          <w:sz w:val="16"/>
          <w:szCs w:val="16"/>
        </w:rPr>
        <w:t>*</w:t>
      </w:r>
      <w:r w:rsidRPr="00F37DF5">
        <w:t xml:space="preserve">GST group during the whole of a tax period, you are not required to give to the Commissioner a </w:t>
      </w:r>
      <w:r w:rsidR="00142129" w:rsidRPr="00142129">
        <w:rPr>
          <w:position w:val="6"/>
          <w:sz w:val="16"/>
          <w:szCs w:val="16"/>
        </w:rPr>
        <w:t>*</w:t>
      </w:r>
      <w:r w:rsidRPr="00F37DF5">
        <w:t xml:space="preserve">GST return for that tax period, unless you are the </w:t>
      </w:r>
      <w:r w:rsidR="00142129" w:rsidRPr="00142129">
        <w:rPr>
          <w:position w:val="6"/>
          <w:sz w:val="16"/>
          <w:szCs w:val="16"/>
        </w:rPr>
        <w:t>*</w:t>
      </w:r>
      <w:r w:rsidRPr="00F37DF5">
        <w:t>representative member of the group during that period.</w:t>
      </w:r>
    </w:p>
    <w:p w:rsidR="00273B12" w:rsidRPr="00F37DF5" w:rsidRDefault="00273B12" w:rsidP="00273B12">
      <w:pPr>
        <w:pStyle w:val="notetext"/>
      </w:pPr>
      <w:r w:rsidRPr="00F37DF5">
        <w:t>Note:</w:t>
      </w:r>
      <w:r w:rsidRPr="00F37DF5">
        <w:tab/>
        <w:t>If you were not a member of a GST group during the whole of a tax period, you are still obliged to give a GST return for the tax period, and (because of section</w:t>
      </w:r>
      <w:r w:rsidR="006138CE" w:rsidRPr="00F37DF5">
        <w:t> </w:t>
      </w:r>
      <w:r w:rsidRPr="00F37DF5">
        <w:t>48</w:t>
      </w:r>
      <w:r w:rsidR="00142129">
        <w:noBreakHyphen/>
      </w:r>
      <w:r w:rsidRPr="00F37DF5">
        <w:t>51) your net amount for the tax period will take into account your liabilities and entitlements relating to the one or more parts of the tax period during which you were not a member.</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31</w:t>
      </w:r>
      <w:r w:rsidR="00142129">
        <w:noBreakHyphen/>
      </w:r>
      <w:r w:rsidRPr="00F37DF5">
        <w:t>5 (which is about who must give GST returns).</w:t>
      </w:r>
    </w:p>
    <w:p w:rsidR="00300522" w:rsidRPr="00F37DF5" w:rsidRDefault="00300522" w:rsidP="00300522">
      <w:pPr>
        <w:pStyle w:val="ActHead4"/>
      </w:pPr>
      <w:bookmarkStart w:id="379" w:name="_Toc63330561"/>
      <w:r w:rsidRPr="00142129">
        <w:rPr>
          <w:rStyle w:val="CharSubdNo"/>
        </w:rPr>
        <w:t>Subdivision</w:t>
      </w:r>
      <w:r w:rsidR="006138CE" w:rsidRPr="00142129">
        <w:rPr>
          <w:rStyle w:val="CharSubdNo"/>
        </w:rPr>
        <w:t> </w:t>
      </w:r>
      <w:r w:rsidRPr="00142129">
        <w:rPr>
          <w:rStyle w:val="CharSubdNo"/>
        </w:rPr>
        <w:t>48</w:t>
      </w:r>
      <w:r w:rsidR="00142129" w:rsidRPr="00142129">
        <w:rPr>
          <w:rStyle w:val="CharSubdNo"/>
        </w:rPr>
        <w:noBreakHyphen/>
      </w:r>
      <w:r w:rsidRPr="00142129">
        <w:rPr>
          <w:rStyle w:val="CharSubdNo"/>
        </w:rPr>
        <w:t>C</w:t>
      </w:r>
      <w:r w:rsidRPr="00F37DF5">
        <w:t>—</w:t>
      </w:r>
      <w:r w:rsidRPr="00142129">
        <w:rPr>
          <w:rStyle w:val="CharSubdText"/>
        </w:rPr>
        <w:t>Administrative matters</w:t>
      </w:r>
      <w:bookmarkEnd w:id="379"/>
    </w:p>
    <w:p w:rsidR="00C962E2" w:rsidRPr="00F37DF5" w:rsidRDefault="00C962E2" w:rsidP="00C962E2">
      <w:pPr>
        <w:pStyle w:val="ActHead5"/>
      </w:pPr>
      <w:bookmarkStart w:id="380" w:name="_Toc63330562"/>
      <w:r w:rsidRPr="00142129">
        <w:rPr>
          <w:rStyle w:val="CharSectno"/>
        </w:rPr>
        <w:t>48</w:t>
      </w:r>
      <w:r w:rsidR="00142129" w:rsidRPr="00142129">
        <w:rPr>
          <w:rStyle w:val="CharSectno"/>
        </w:rPr>
        <w:noBreakHyphen/>
      </w:r>
      <w:r w:rsidRPr="00142129">
        <w:rPr>
          <w:rStyle w:val="CharSectno"/>
        </w:rPr>
        <w:t>70</w:t>
      </w:r>
      <w:r w:rsidRPr="00F37DF5">
        <w:t xml:space="preserve">  Changing the membership etc. of GST groups</w:t>
      </w:r>
      <w:bookmarkEnd w:id="380"/>
    </w:p>
    <w:p w:rsidR="00C962E2" w:rsidRPr="00F37DF5" w:rsidRDefault="00C962E2" w:rsidP="00C962E2">
      <w:pPr>
        <w:pStyle w:val="subsection"/>
      </w:pPr>
      <w:r w:rsidRPr="00F37DF5">
        <w:tab/>
        <w:t>(1)</w:t>
      </w:r>
      <w:r w:rsidRPr="00F37DF5">
        <w:tab/>
        <w:t xml:space="preserve">The following actions may be taken, in accordance with </w:t>
      </w:r>
      <w:r w:rsidR="006138CE" w:rsidRPr="00F37DF5">
        <w:t>subsection (</w:t>
      </w:r>
      <w:r w:rsidRPr="00F37DF5">
        <w:t xml:space="preserve">2), in relation to a </w:t>
      </w:r>
      <w:r w:rsidR="00142129" w:rsidRPr="00142129">
        <w:rPr>
          <w:position w:val="6"/>
          <w:sz w:val="16"/>
        </w:rPr>
        <w:t>*</w:t>
      </w:r>
      <w:r w:rsidRPr="00F37DF5">
        <w:t>GST group:</w:t>
      </w:r>
    </w:p>
    <w:p w:rsidR="00C962E2" w:rsidRPr="00F37DF5" w:rsidRDefault="00C962E2" w:rsidP="00C962E2">
      <w:pPr>
        <w:pStyle w:val="paragraph"/>
      </w:pPr>
      <w:r w:rsidRPr="00F37DF5">
        <w:tab/>
        <w:t>(a)</w:t>
      </w:r>
      <w:r w:rsidRPr="00F37DF5">
        <w:tab/>
        <w:t xml:space="preserve">the </w:t>
      </w:r>
      <w:r w:rsidR="00142129" w:rsidRPr="00142129">
        <w:rPr>
          <w:position w:val="6"/>
          <w:sz w:val="16"/>
        </w:rPr>
        <w:t>*</w:t>
      </w:r>
      <w:r w:rsidRPr="00F37DF5">
        <w:t xml:space="preserve">representative member of the group may, with the written agreement of an entity that </w:t>
      </w:r>
      <w:r w:rsidR="00142129" w:rsidRPr="00142129">
        <w:rPr>
          <w:position w:val="6"/>
          <w:sz w:val="16"/>
        </w:rPr>
        <w:t>*</w:t>
      </w:r>
      <w:r w:rsidRPr="00F37DF5">
        <w:t>satisfies the membership requirements of the GST group, add the entity to the group;</w:t>
      </w:r>
    </w:p>
    <w:p w:rsidR="00C962E2" w:rsidRPr="00F37DF5" w:rsidRDefault="00C962E2" w:rsidP="00C962E2">
      <w:pPr>
        <w:pStyle w:val="paragraph"/>
      </w:pPr>
      <w:r w:rsidRPr="00F37DF5">
        <w:tab/>
        <w:t>(b)</w:t>
      </w:r>
      <w:r w:rsidRPr="00F37DF5">
        <w:tab/>
        <w:t>the representative member may leave the group; or</w:t>
      </w:r>
    </w:p>
    <w:p w:rsidR="00C962E2" w:rsidRPr="00F37DF5" w:rsidRDefault="00C962E2" w:rsidP="00C962E2">
      <w:pPr>
        <w:pStyle w:val="paragraph"/>
      </w:pPr>
      <w:r w:rsidRPr="00F37DF5">
        <w:tab/>
        <w:t>(c)</w:t>
      </w:r>
      <w:r w:rsidRPr="00F37DF5">
        <w:tab/>
        <w:t xml:space="preserve">another </w:t>
      </w:r>
      <w:r w:rsidR="00142129" w:rsidRPr="00142129">
        <w:rPr>
          <w:position w:val="6"/>
          <w:sz w:val="16"/>
        </w:rPr>
        <w:t>*</w:t>
      </w:r>
      <w:r w:rsidRPr="00F37DF5">
        <w:t xml:space="preserve">member of the group, nominated by the members, who is an </w:t>
      </w:r>
      <w:r w:rsidR="00142129" w:rsidRPr="00142129">
        <w:rPr>
          <w:position w:val="6"/>
          <w:sz w:val="16"/>
        </w:rPr>
        <w:t>*</w:t>
      </w:r>
      <w:r w:rsidRPr="00F37DF5">
        <w:t>Australian resident may become the new representative member; or</w:t>
      </w:r>
    </w:p>
    <w:p w:rsidR="00C962E2" w:rsidRPr="00F37DF5" w:rsidRDefault="00C962E2" w:rsidP="00C962E2">
      <w:pPr>
        <w:pStyle w:val="paragraph"/>
      </w:pPr>
      <w:r w:rsidRPr="00F37DF5">
        <w:tab/>
        <w:t>(d)</w:t>
      </w:r>
      <w:r w:rsidRPr="00F37DF5">
        <w:tab/>
        <w:t>the representative member may remove from the group any other member of the group; or</w:t>
      </w:r>
    </w:p>
    <w:p w:rsidR="00C962E2" w:rsidRPr="00F37DF5" w:rsidRDefault="00C962E2" w:rsidP="00C962E2">
      <w:pPr>
        <w:pStyle w:val="paragraph"/>
      </w:pPr>
      <w:r w:rsidRPr="00F37DF5">
        <w:tab/>
        <w:t>(e)</w:t>
      </w:r>
      <w:r w:rsidRPr="00F37DF5">
        <w:tab/>
        <w:t xml:space="preserve">if a member of the group is an </w:t>
      </w:r>
      <w:r w:rsidR="00142129" w:rsidRPr="00142129">
        <w:rPr>
          <w:position w:val="6"/>
          <w:sz w:val="16"/>
        </w:rPr>
        <w:t>*</w:t>
      </w:r>
      <w:r w:rsidRPr="00F37DF5">
        <w:t xml:space="preserve">incapacitated entity—the entity’s </w:t>
      </w:r>
      <w:r w:rsidR="00142129" w:rsidRPr="00142129">
        <w:rPr>
          <w:position w:val="6"/>
          <w:sz w:val="16"/>
        </w:rPr>
        <w:t>*</w:t>
      </w:r>
      <w:r w:rsidRPr="00F37DF5">
        <w:t>representative may remove the entity from the group; or</w:t>
      </w:r>
    </w:p>
    <w:p w:rsidR="00C962E2" w:rsidRPr="00F37DF5" w:rsidRDefault="00C962E2" w:rsidP="00C962E2">
      <w:pPr>
        <w:pStyle w:val="paragraph"/>
      </w:pPr>
      <w:r w:rsidRPr="00F37DF5">
        <w:tab/>
        <w:t>(f)</w:t>
      </w:r>
      <w:r w:rsidRPr="00F37DF5">
        <w:tab/>
        <w:t>the representative member may dissolve the group.</w:t>
      </w:r>
    </w:p>
    <w:p w:rsidR="00C962E2" w:rsidRPr="00F37DF5" w:rsidRDefault="00C962E2" w:rsidP="00C962E2">
      <w:pPr>
        <w:pStyle w:val="subsection"/>
      </w:pPr>
      <w:r w:rsidRPr="00F37DF5">
        <w:tab/>
        <w:t>(2)</w:t>
      </w:r>
      <w:r w:rsidRPr="00F37DF5">
        <w:tab/>
        <w:t xml:space="preserve">The action is to be taken by notice given to the Commissioner, in the </w:t>
      </w:r>
      <w:r w:rsidR="00142129" w:rsidRPr="00142129">
        <w:rPr>
          <w:position w:val="6"/>
          <w:sz w:val="16"/>
        </w:rPr>
        <w:t>*</w:t>
      </w:r>
      <w:r w:rsidRPr="00F37DF5">
        <w:t>approved form, by:</w:t>
      </w:r>
    </w:p>
    <w:p w:rsidR="00C962E2" w:rsidRPr="00F37DF5" w:rsidRDefault="00C962E2" w:rsidP="00C962E2">
      <w:pPr>
        <w:pStyle w:val="paragraph"/>
      </w:pPr>
      <w:r w:rsidRPr="00F37DF5">
        <w:tab/>
        <w:t>(a)</w:t>
      </w:r>
      <w:r w:rsidRPr="00F37DF5">
        <w:tab/>
        <w:t xml:space="preserve">if </w:t>
      </w:r>
      <w:r w:rsidR="006138CE" w:rsidRPr="00F37DF5">
        <w:t>paragraph (</w:t>
      </w:r>
      <w:r w:rsidRPr="00F37DF5">
        <w:t xml:space="preserve">1)(a), (d) or (f) applies—the </w:t>
      </w:r>
      <w:r w:rsidR="00142129" w:rsidRPr="00142129">
        <w:rPr>
          <w:position w:val="6"/>
          <w:sz w:val="16"/>
        </w:rPr>
        <w:t>*</w:t>
      </w:r>
      <w:r w:rsidRPr="00F37DF5">
        <w:t>representative member; or</w:t>
      </w:r>
    </w:p>
    <w:p w:rsidR="00C962E2" w:rsidRPr="00F37DF5" w:rsidRDefault="00C962E2" w:rsidP="00C962E2">
      <w:pPr>
        <w:pStyle w:val="paragraph"/>
      </w:pPr>
      <w:r w:rsidRPr="00F37DF5">
        <w:tab/>
        <w:t>(b)</w:t>
      </w:r>
      <w:r w:rsidRPr="00F37DF5">
        <w:tab/>
        <w:t xml:space="preserve">if </w:t>
      </w:r>
      <w:r w:rsidR="006138CE" w:rsidRPr="00F37DF5">
        <w:t>paragraph (</w:t>
      </w:r>
      <w:r w:rsidRPr="00F37DF5">
        <w:t>1)(b) or (c) applies—the new representative member of the group; or</w:t>
      </w:r>
    </w:p>
    <w:p w:rsidR="00C962E2" w:rsidRPr="00F37DF5" w:rsidRDefault="00C962E2" w:rsidP="00C962E2">
      <w:pPr>
        <w:pStyle w:val="paragraph"/>
      </w:pPr>
      <w:r w:rsidRPr="00F37DF5">
        <w:tab/>
        <w:t>(c)</w:t>
      </w:r>
      <w:r w:rsidRPr="00F37DF5">
        <w:tab/>
        <w:t xml:space="preserve">if </w:t>
      </w:r>
      <w:r w:rsidR="006138CE" w:rsidRPr="00F37DF5">
        <w:t>paragraph (</w:t>
      </w:r>
      <w:r w:rsidRPr="00F37DF5">
        <w:t xml:space="preserve">1)(e) applies—the </w:t>
      </w:r>
      <w:r w:rsidR="00142129" w:rsidRPr="00142129">
        <w:rPr>
          <w:position w:val="6"/>
          <w:sz w:val="16"/>
        </w:rPr>
        <w:t>*</w:t>
      </w:r>
      <w:r w:rsidRPr="00F37DF5">
        <w:t xml:space="preserve">representative of the </w:t>
      </w:r>
      <w:r w:rsidR="00142129" w:rsidRPr="00142129">
        <w:rPr>
          <w:position w:val="6"/>
          <w:sz w:val="16"/>
        </w:rPr>
        <w:t>*</w:t>
      </w:r>
      <w:r w:rsidRPr="00F37DF5">
        <w:t>incapacitated entity.</w:t>
      </w:r>
    </w:p>
    <w:p w:rsidR="00C962E2" w:rsidRPr="00F37DF5" w:rsidRDefault="00C962E2" w:rsidP="00C962E2">
      <w:pPr>
        <w:pStyle w:val="subsection"/>
      </w:pPr>
      <w:r w:rsidRPr="00F37DF5">
        <w:tab/>
        <w:t>(3)</w:t>
      </w:r>
      <w:r w:rsidRPr="00F37DF5">
        <w:tab/>
        <w:t>The action takes effect from the start of the day specified in the notice (whether that day is before, on or after the day on which the notice was given to the Commissioner).</w:t>
      </w:r>
    </w:p>
    <w:p w:rsidR="00C962E2" w:rsidRPr="00F37DF5" w:rsidRDefault="00C962E2" w:rsidP="00C962E2">
      <w:pPr>
        <w:pStyle w:val="subsection"/>
      </w:pPr>
      <w:r w:rsidRPr="00F37DF5">
        <w:tab/>
        <w:t>(4)</w:t>
      </w:r>
      <w:r w:rsidRPr="00F37DF5">
        <w:tab/>
        <w:t xml:space="preserve">However, if the notice was given to the Commissioner after the day by which the </w:t>
      </w:r>
      <w:r w:rsidR="00142129" w:rsidRPr="00142129">
        <w:rPr>
          <w:position w:val="6"/>
          <w:sz w:val="16"/>
        </w:rPr>
        <w:t>*</w:t>
      </w:r>
      <w:r w:rsidRPr="00F37DF5">
        <w:t xml:space="preserve">representative member of the group, or the entity nominated to be the new representative member of the group, is required to give to the Commissioner a </w:t>
      </w:r>
      <w:r w:rsidR="00142129" w:rsidRPr="00142129">
        <w:rPr>
          <w:position w:val="6"/>
          <w:sz w:val="16"/>
        </w:rPr>
        <w:t>*</w:t>
      </w:r>
      <w:r w:rsidRPr="00F37DF5">
        <w:t>GST return for the tax period in which the day specified in the notice occurs, the action takes effect from the start of:</w:t>
      </w:r>
    </w:p>
    <w:p w:rsidR="00C962E2" w:rsidRPr="00F37DF5" w:rsidRDefault="00C962E2" w:rsidP="00C962E2">
      <w:pPr>
        <w:pStyle w:val="paragraph"/>
      </w:pPr>
      <w:r w:rsidRPr="00F37DF5">
        <w:tab/>
        <w:t>(a)</w:t>
      </w:r>
      <w:r w:rsidRPr="00F37DF5">
        <w:tab/>
        <w:t>the day specified in the notice, if that day is approved by the Commissioner under section</w:t>
      </w:r>
      <w:r w:rsidR="006138CE" w:rsidRPr="00F37DF5">
        <w:t> </w:t>
      </w:r>
      <w:r w:rsidRPr="00F37DF5">
        <w:t>48</w:t>
      </w:r>
      <w:r w:rsidR="00142129">
        <w:noBreakHyphen/>
      </w:r>
      <w:r w:rsidRPr="00F37DF5">
        <w:t>71; and</w:t>
      </w:r>
    </w:p>
    <w:p w:rsidR="00C962E2" w:rsidRPr="00F37DF5" w:rsidRDefault="00C962E2" w:rsidP="00C962E2">
      <w:pPr>
        <w:pStyle w:val="paragraph"/>
      </w:pPr>
      <w:r w:rsidRPr="00F37DF5">
        <w:tab/>
        <w:t>(b)</w:t>
      </w:r>
      <w:r w:rsidRPr="00F37DF5">
        <w:tab/>
        <w:t xml:space="preserve">if </w:t>
      </w:r>
      <w:r w:rsidR="006138CE" w:rsidRPr="00F37DF5">
        <w:t>paragraph (</w:t>
      </w:r>
      <w:r w:rsidRPr="00F37DF5">
        <w:t>a) does not apply—such other day as the Commissioner approves under that section.</w:t>
      </w:r>
    </w:p>
    <w:p w:rsidR="00C962E2" w:rsidRPr="00F37DF5" w:rsidRDefault="00C962E2" w:rsidP="00C962E2">
      <w:pPr>
        <w:pStyle w:val="subsection"/>
      </w:pPr>
      <w:r w:rsidRPr="00F37DF5">
        <w:tab/>
        <w:t>(5)</w:t>
      </w:r>
      <w:r w:rsidRPr="00F37DF5">
        <w:tab/>
        <w:t xml:space="preserve">Despite </w:t>
      </w:r>
      <w:r w:rsidR="006138CE" w:rsidRPr="00F37DF5">
        <w:t>subsections (</w:t>
      </w:r>
      <w:r w:rsidRPr="00F37DF5">
        <w:t xml:space="preserve">3) and (4), action taken under </w:t>
      </w:r>
      <w:r w:rsidR="006138CE" w:rsidRPr="00F37DF5">
        <w:t>paragraph (</w:t>
      </w:r>
      <w:r w:rsidRPr="00F37DF5">
        <w:t xml:space="preserve">1)(e) cannot take effect earlier than the day on which the </w:t>
      </w:r>
      <w:r w:rsidR="00142129" w:rsidRPr="00142129">
        <w:rPr>
          <w:position w:val="6"/>
          <w:sz w:val="16"/>
        </w:rPr>
        <w:t>*</w:t>
      </w:r>
      <w:r w:rsidRPr="00F37DF5">
        <w:t xml:space="preserve">member of the group became an </w:t>
      </w:r>
      <w:r w:rsidR="00142129" w:rsidRPr="00142129">
        <w:rPr>
          <w:position w:val="6"/>
          <w:sz w:val="16"/>
        </w:rPr>
        <w:t>*</w:t>
      </w:r>
      <w:r w:rsidRPr="00F37DF5">
        <w:t>incapacitated entity.</w:t>
      </w:r>
    </w:p>
    <w:p w:rsidR="00C962E2" w:rsidRPr="00F37DF5" w:rsidRDefault="00C962E2" w:rsidP="00C962E2">
      <w:pPr>
        <w:pStyle w:val="subsection"/>
      </w:pPr>
      <w:r w:rsidRPr="00F37DF5">
        <w:tab/>
        <w:t>(6)</w:t>
      </w:r>
      <w:r w:rsidRPr="00F37DF5">
        <w:tab/>
        <w:t xml:space="preserve">A </w:t>
      </w:r>
      <w:r w:rsidR="00142129" w:rsidRPr="00142129">
        <w:rPr>
          <w:position w:val="6"/>
          <w:sz w:val="16"/>
        </w:rPr>
        <w:t>*</w:t>
      </w:r>
      <w:r w:rsidRPr="00F37DF5">
        <w:t>GST group is taken to be dissolved if:</w:t>
      </w:r>
    </w:p>
    <w:p w:rsidR="00C962E2" w:rsidRPr="00F37DF5" w:rsidRDefault="00C962E2" w:rsidP="00C962E2">
      <w:pPr>
        <w:pStyle w:val="paragraph"/>
      </w:pPr>
      <w:r w:rsidRPr="00F37DF5">
        <w:tab/>
        <w:t>(a)</w:t>
      </w:r>
      <w:r w:rsidRPr="00F37DF5">
        <w:tab/>
        <w:t xml:space="preserve">a </w:t>
      </w:r>
      <w:r w:rsidR="00142129" w:rsidRPr="00142129">
        <w:rPr>
          <w:position w:val="6"/>
          <w:sz w:val="16"/>
        </w:rPr>
        <w:t>*</w:t>
      </w:r>
      <w:r w:rsidRPr="00F37DF5">
        <w:t xml:space="preserve">member of the group ceases to be the </w:t>
      </w:r>
      <w:r w:rsidR="00142129" w:rsidRPr="00142129">
        <w:rPr>
          <w:position w:val="6"/>
          <w:sz w:val="16"/>
        </w:rPr>
        <w:t>*</w:t>
      </w:r>
      <w:r w:rsidRPr="00F37DF5">
        <w:t>representative member of the group; and</w:t>
      </w:r>
    </w:p>
    <w:p w:rsidR="00C962E2" w:rsidRPr="00F37DF5" w:rsidRDefault="00C962E2" w:rsidP="00C962E2">
      <w:pPr>
        <w:pStyle w:val="paragraph"/>
      </w:pPr>
      <w:r w:rsidRPr="00F37DF5">
        <w:tab/>
        <w:t>(b)</w:t>
      </w:r>
      <w:r w:rsidRPr="00F37DF5">
        <w:tab/>
        <w:t>no other member of the group becomes the representative member of the group, with effect from the day after the previous representative member ceased to be the representative member of the group.</w:t>
      </w:r>
    </w:p>
    <w:p w:rsidR="00C962E2" w:rsidRPr="00F37DF5" w:rsidRDefault="00C962E2" w:rsidP="00C962E2">
      <w:pPr>
        <w:pStyle w:val="subsection"/>
      </w:pPr>
      <w:r w:rsidRPr="00F37DF5">
        <w:tab/>
        <w:t>(7)</w:t>
      </w:r>
      <w:r w:rsidRPr="00F37DF5">
        <w:tab/>
        <w:t xml:space="preserve">A notice that another </w:t>
      </w:r>
      <w:r w:rsidR="00142129" w:rsidRPr="00142129">
        <w:rPr>
          <w:position w:val="6"/>
          <w:sz w:val="16"/>
        </w:rPr>
        <w:t>*</w:t>
      </w:r>
      <w:r w:rsidRPr="00F37DF5">
        <w:t xml:space="preserve">member of the </w:t>
      </w:r>
      <w:r w:rsidR="00142129" w:rsidRPr="00142129">
        <w:rPr>
          <w:position w:val="6"/>
          <w:sz w:val="16"/>
        </w:rPr>
        <w:t>*</w:t>
      </w:r>
      <w:r w:rsidRPr="00F37DF5">
        <w:t xml:space="preserve">GST group has become the </w:t>
      </w:r>
      <w:r w:rsidR="00142129" w:rsidRPr="00142129">
        <w:rPr>
          <w:position w:val="6"/>
          <w:sz w:val="16"/>
        </w:rPr>
        <w:t>*</w:t>
      </w:r>
      <w:r w:rsidRPr="00F37DF5">
        <w:t>representative member of the group must be given to the Commissioner within 21 days after the other member became the representative member.</w:t>
      </w:r>
    </w:p>
    <w:p w:rsidR="00C962E2" w:rsidRPr="00F37DF5" w:rsidRDefault="00C962E2" w:rsidP="00C962E2">
      <w:pPr>
        <w:pStyle w:val="notetext"/>
      </w:pPr>
      <w:r w:rsidRPr="00F37DF5">
        <w:t>Note:</w:t>
      </w:r>
      <w:r w:rsidRPr="00F37DF5">
        <w:tab/>
        <w:t>Section</w:t>
      </w:r>
      <w:r w:rsidR="006138CE" w:rsidRPr="00F37DF5">
        <w:t> </w:t>
      </w:r>
      <w:r w:rsidRPr="00F37DF5">
        <w:t>286</w:t>
      </w:r>
      <w:r w:rsidR="00142129">
        <w:noBreakHyphen/>
      </w:r>
      <w:r w:rsidRPr="00F37DF5">
        <w:t>75 in Schedule</w:t>
      </w:r>
      <w:r w:rsidR="006138CE" w:rsidRPr="00F37DF5">
        <w:t> </w:t>
      </w:r>
      <w:r w:rsidRPr="00F37DF5">
        <w:t xml:space="preserve">1 to the </w:t>
      </w:r>
      <w:r w:rsidRPr="00F37DF5">
        <w:rPr>
          <w:i/>
        </w:rPr>
        <w:t>Taxation Administration Act 1953</w:t>
      </w:r>
      <w:r w:rsidRPr="00F37DF5">
        <w:t xml:space="preserve"> provides an administrative penalty for breach of this subsection.</w:t>
      </w:r>
    </w:p>
    <w:p w:rsidR="00C962E2" w:rsidRPr="00F37DF5" w:rsidRDefault="00C962E2" w:rsidP="007C2D30">
      <w:pPr>
        <w:pStyle w:val="ActHead5"/>
      </w:pPr>
      <w:bookmarkStart w:id="381" w:name="_Toc63330563"/>
      <w:r w:rsidRPr="00142129">
        <w:rPr>
          <w:rStyle w:val="CharSectno"/>
        </w:rPr>
        <w:t>48</w:t>
      </w:r>
      <w:r w:rsidR="00142129" w:rsidRPr="00142129">
        <w:rPr>
          <w:rStyle w:val="CharSectno"/>
        </w:rPr>
        <w:noBreakHyphen/>
      </w:r>
      <w:r w:rsidRPr="00142129">
        <w:rPr>
          <w:rStyle w:val="CharSectno"/>
        </w:rPr>
        <w:t>71</w:t>
      </w:r>
      <w:r w:rsidRPr="00F37DF5">
        <w:t xml:space="preserve">  Approval of early day of effect of forming, changing etc. GST groups</w:t>
      </w:r>
      <w:bookmarkEnd w:id="381"/>
    </w:p>
    <w:p w:rsidR="00C962E2" w:rsidRPr="00F37DF5" w:rsidRDefault="00C962E2" w:rsidP="007C2D30">
      <w:pPr>
        <w:pStyle w:val="subsection"/>
        <w:keepNext/>
        <w:keepLines/>
      </w:pPr>
      <w:r w:rsidRPr="00F37DF5">
        <w:tab/>
        <w:t>(1)</w:t>
      </w:r>
      <w:r w:rsidRPr="00F37DF5">
        <w:tab/>
        <w:t>If an entity that gives a notice to the Commissioner under paragraph</w:t>
      </w:r>
      <w:r w:rsidR="006138CE" w:rsidRPr="00F37DF5">
        <w:t> </w:t>
      </w:r>
      <w:r w:rsidRPr="00F37DF5">
        <w:t>48</w:t>
      </w:r>
      <w:r w:rsidR="00142129">
        <w:noBreakHyphen/>
      </w:r>
      <w:r w:rsidRPr="00F37DF5">
        <w:t>5(1)(c) or subsection</w:t>
      </w:r>
      <w:r w:rsidR="006138CE" w:rsidRPr="00F37DF5">
        <w:t> </w:t>
      </w:r>
      <w:r w:rsidRPr="00F37DF5">
        <w:t>48</w:t>
      </w:r>
      <w:r w:rsidR="00142129">
        <w:noBreakHyphen/>
      </w:r>
      <w:r w:rsidRPr="00F37DF5">
        <w:t xml:space="preserve">70(2) applies, in the </w:t>
      </w:r>
      <w:r w:rsidR="00142129" w:rsidRPr="00142129">
        <w:rPr>
          <w:position w:val="6"/>
          <w:sz w:val="16"/>
        </w:rPr>
        <w:t>*</w:t>
      </w:r>
      <w:r w:rsidRPr="00F37DF5">
        <w:t>approved form, to the Commissioner for approval of a day specified in the notice, the Commissioner must:</w:t>
      </w:r>
    </w:p>
    <w:p w:rsidR="00C962E2" w:rsidRPr="00F37DF5" w:rsidRDefault="00C962E2" w:rsidP="00C962E2">
      <w:pPr>
        <w:pStyle w:val="paragraph"/>
      </w:pPr>
      <w:r w:rsidRPr="00F37DF5">
        <w:tab/>
        <w:t>(a)</w:t>
      </w:r>
      <w:r w:rsidRPr="00F37DF5">
        <w:tab/>
        <w:t>approve, for the purposes of subsection</w:t>
      </w:r>
      <w:r w:rsidR="006138CE" w:rsidRPr="00F37DF5">
        <w:t> </w:t>
      </w:r>
      <w:r w:rsidRPr="00F37DF5">
        <w:t>48</w:t>
      </w:r>
      <w:r w:rsidR="00142129">
        <w:noBreakHyphen/>
      </w:r>
      <w:r w:rsidRPr="00F37DF5">
        <w:t>5(4) or 48</w:t>
      </w:r>
      <w:r w:rsidR="00142129">
        <w:noBreakHyphen/>
      </w:r>
      <w:r w:rsidRPr="00F37DF5">
        <w:t>70(4), the day specified in the notice; or</w:t>
      </w:r>
    </w:p>
    <w:p w:rsidR="00C962E2" w:rsidRPr="00F37DF5" w:rsidRDefault="00C962E2" w:rsidP="00C962E2">
      <w:pPr>
        <w:pStyle w:val="paragraph"/>
      </w:pPr>
      <w:r w:rsidRPr="00F37DF5">
        <w:tab/>
        <w:t>(b)</w:t>
      </w:r>
      <w:r w:rsidRPr="00F37DF5">
        <w:tab/>
        <w:t>approve another day for those purposes.</w:t>
      </w:r>
    </w:p>
    <w:p w:rsidR="00C962E2" w:rsidRPr="00F37DF5" w:rsidRDefault="00C962E2" w:rsidP="00C962E2">
      <w:pPr>
        <w:pStyle w:val="notetext"/>
      </w:pPr>
      <w:r w:rsidRPr="00F37DF5">
        <w:t>Note:</w:t>
      </w:r>
      <w:r w:rsidRPr="00F37DF5">
        <w:tab/>
        <w:t xml:space="preserve">Approving another day under </w:t>
      </w:r>
      <w:r w:rsidR="006138CE" w:rsidRPr="00F37DF5">
        <w:t>paragraph (</w:t>
      </w:r>
      <w:r w:rsidRPr="00F37DF5">
        <w:t>b) 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rPr>
        <w:t>Taxation Administration Act 1953</w:t>
      </w:r>
      <w:r w:rsidRPr="00F37DF5">
        <w:t>).</w:t>
      </w:r>
    </w:p>
    <w:p w:rsidR="00C962E2" w:rsidRPr="00F37DF5" w:rsidRDefault="00C962E2" w:rsidP="00C962E2">
      <w:pPr>
        <w:pStyle w:val="subsection"/>
      </w:pPr>
      <w:r w:rsidRPr="00F37DF5">
        <w:tab/>
        <w:t>(2)</w:t>
      </w:r>
      <w:r w:rsidRPr="00F37DF5">
        <w:tab/>
        <w:t xml:space="preserve">The Commissioner may revoke an approval given under </w:t>
      </w:r>
      <w:r w:rsidR="006138CE" w:rsidRPr="00F37DF5">
        <w:t>subsection (</w:t>
      </w:r>
      <w:r w:rsidRPr="00F37DF5">
        <w:t>1) if the Commissioner is satisfied that the day approved is not appropriate.</w:t>
      </w:r>
    </w:p>
    <w:p w:rsidR="00C962E2" w:rsidRPr="00F37DF5" w:rsidRDefault="00C962E2" w:rsidP="00C962E2">
      <w:pPr>
        <w:pStyle w:val="notetext"/>
      </w:pPr>
      <w:r w:rsidRPr="00F37DF5">
        <w:t>Note:</w:t>
      </w:r>
      <w:r w:rsidRPr="00F37DF5">
        <w:tab/>
        <w:t>Revoking an approval under this subsection 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rPr>
        <w:t>Taxation Administration Act 1953</w:t>
      </w:r>
      <w:r w:rsidRPr="00F37DF5">
        <w:t>).</w:t>
      </w:r>
    </w:p>
    <w:p w:rsidR="00C962E2" w:rsidRPr="00F37DF5" w:rsidRDefault="00C962E2" w:rsidP="00C962E2">
      <w:pPr>
        <w:pStyle w:val="subsection"/>
      </w:pPr>
      <w:r w:rsidRPr="00F37DF5">
        <w:tab/>
        <w:t>(3)</w:t>
      </w:r>
      <w:r w:rsidRPr="00F37DF5">
        <w:tab/>
        <w:t xml:space="preserve">The Commissioner must give notice, to the entity referred to in </w:t>
      </w:r>
      <w:r w:rsidR="006138CE" w:rsidRPr="00F37DF5">
        <w:t>subsection (</w:t>
      </w:r>
      <w:r w:rsidRPr="00F37DF5">
        <w:t>1), of any decision that he or she makes under this section.</w:t>
      </w:r>
    </w:p>
    <w:p w:rsidR="008079CE" w:rsidRPr="00F37DF5" w:rsidRDefault="008079CE" w:rsidP="008079CE">
      <w:pPr>
        <w:pStyle w:val="ActHead5"/>
      </w:pPr>
      <w:bookmarkStart w:id="382" w:name="_Toc63330564"/>
      <w:r w:rsidRPr="00142129">
        <w:rPr>
          <w:rStyle w:val="CharSectno"/>
        </w:rPr>
        <w:t>48</w:t>
      </w:r>
      <w:r w:rsidR="00142129" w:rsidRPr="00142129">
        <w:rPr>
          <w:rStyle w:val="CharSectno"/>
        </w:rPr>
        <w:noBreakHyphen/>
      </w:r>
      <w:r w:rsidRPr="00142129">
        <w:rPr>
          <w:rStyle w:val="CharSectno"/>
        </w:rPr>
        <w:t>73</w:t>
      </w:r>
      <w:r w:rsidRPr="00F37DF5">
        <w:t xml:space="preserve">  Tax periods of GST groups with incapacitated members</w:t>
      </w:r>
      <w:bookmarkEnd w:id="382"/>
    </w:p>
    <w:p w:rsidR="008079CE" w:rsidRPr="00F37DF5" w:rsidRDefault="008079CE" w:rsidP="008079CE">
      <w:pPr>
        <w:pStyle w:val="subsection"/>
      </w:pPr>
      <w:r w:rsidRPr="00F37DF5">
        <w:tab/>
        <w:t>(1)</w:t>
      </w:r>
      <w:r w:rsidRPr="00F37DF5">
        <w:tab/>
        <w:t xml:space="preserve">If a </w:t>
      </w:r>
      <w:r w:rsidR="00142129" w:rsidRPr="00142129">
        <w:rPr>
          <w:position w:val="6"/>
          <w:sz w:val="16"/>
        </w:rPr>
        <w:t>*</w:t>
      </w:r>
      <w:r w:rsidRPr="00F37DF5">
        <w:t xml:space="preserve">member of a </w:t>
      </w:r>
      <w:r w:rsidR="00142129" w:rsidRPr="00142129">
        <w:rPr>
          <w:position w:val="6"/>
          <w:sz w:val="16"/>
        </w:rPr>
        <w:t>*</w:t>
      </w:r>
      <w:r w:rsidRPr="00F37DF5">
        <w:t xml:space="preserve">GST group becomes an </w:t>
      </w:r>
      <w:r w:rsidR="00142129" w:rsidRPr="00142129">
        <w:rPr>
          <w:position w:val="6"/>
          <w:sz w:val="16"/>
        </w:rPr>
        <w:t>*</w:t>
      </w:r>
      <w:r w:rsidRPr="00F37DF5">
        <w:t xml:space="preserve">incapacitated entity, the </w:t>
      </w:r>
      <w:r w:rsidR="00142129" w:rsidRPr="00142129">
        <w:rPr>
          <w:position w:val="6"/>
          <w:sz w:val="16"/>
        </w:rPr>
        <w:t>*</w:t>
      </w:r>
      <w:r w:rsidRPr="00F37DF5">
        <w:t xml:space="preserve">representative member of that group may, by notifying the Commissioner in the </w:t>
      </w:r>
      <w:r w:rsidR="00142129" w:rsidRPr="00142129">
        <w:rPr>
          <w:position w:val="6"/>
          <w:sz w:val="16"/>
        </w:rPr>
        <w:t>*</w:t>
      </w:r>
      <w:r w:rsidRPr="00F37DF5">
        <w:t>approved form, elect for the tax period that applies at the time to the members of the group to end at the same time as the incapacitated entity’s tax period ends under subsection</w:t>
      </w:r>
      <w:r w:rsidR="006138CE" w:rsidRPr="00F37DF5">
        <w:t> </w:t>
      </w:r>
      <w:r w:rsidRPr="00F37DF5">
        <w:t>27</w:t>
      </w:r>
      <w:r w:rsidR="00142129">
        <w:noBreakHyphen/>
      </w:r>
      <w:r w:rsidRPr="00F37DF5">
        <w:t>39(1).</w:t>
      </w:r>
    </w:p>
    <w:p w:rsidR="008079CE" w:rsidRPr="00F37DF5" w:rsidRDefault="008079CE" w:rsidP="008079CE">
      <w:pPr>
        <w:pStyle w:val="notetext"/>
      </w:pPr>
      <w:r w:rsidRPr="00F37DF5">
        <w:t>Note 1:</w:t>
      </w:r>
      <w:r w:rsidRPr="00F37DF5">
        <w:tab/>
        <w:t>Section</w:t>
      </w:r>
      <w:r w:rsidR="006138CE" w:rsidRPr="00F37DF5">
        <w:t> </w:t>
      </w:r>
      <w:r w:rsidRPr="00F37DF5">
        <w:t>31</w:t>
      </w:r>
      <w:r w:rsidR="00142129">
        <w:noBreakHyphen/>
      </w:r>
      <w:r w:rsidRPr="00F37DF5">
        <w:t>10 provides for when a GST return must be given to the Commissioner for a tax period other than a quarterly tax period.</w:t>
      </w:r>
    </w:p>
    <w:p w:rsidR="005506D0" w:rsidRPr="00F37DF5" w:rsidRDefault="005506D0" w:rsidP="005506D0">
      <w:pPr>
        <w:pStyle w:val="notetext"/>
      </w:pPr>
      <w:r w:rsidRPr="00F37DF5">
        <w:t>Note 2:</w:t>
      </w:r>
      <w:r w:rsidRPr="00F37DF5">
        <w:tab/>
        <w:t>If the representative member does not make an election under this section when a member of the group becomes an incapacitated entity, the member’s membership of the group may cease if, because of section</w:t>
      </w:r>
      <w:r w:rsidR="006138CE" w:rsidRPr="00F37DF5">
        <w:t> </w:t>
      </w:r>
      <w:r w:rsidRPr="00F37DF5">
        <w:t>27</w:t>
      </w:r>
      <w:r w:rsidR="00142129">
        <w:noBreakHyphen/>
      </w:r>
      <w:r w:rsidRPr="00F37DF5">
        <w:t>39, the tax periods applying to it are not the same as those applying to the other members of the group.</w:t>
      </w:r>
    </w:p>
    <w:p w:rsidR="00E824CA" w:rsidRPr="00F37DF5" w:rsidRDefault="00E824CA" w:rsidP="00E824CA">
      <w:pPr>
        <w:pStyle w:val="subsection"/>
      </w:pPr>
      <w:r w:rsidRPr="00F37DF5">
        <w:tab/>
        <w:t>(1A)</w:t>
      </w:r>
      <w:r w:rsidRPr="00F37DF5">
        <w:tab/>
        <w:t xml:space="preserve">If an entity ceases to be the </w:t>
      </w:r>
      <w:r w:rsidR="00142129" w:rsidRPr="00142129">
        <w:rPr>
          <w:position w:val="6"/>
          <w:sz w:val="16"/>
        </w:rPr>
        <w:t>*</w:t>
      </w:r>
      <w:r w:rsidRPr="00F37DF5">
        <w:t xml:space="preserve">representative member of a </w:t>
      </w:r>
      <w:r w:rsidR="00142129" w:rsidRPr="00142129">
        <w:rPr>
          <w:position w:val="6"/>
          <w:sz w:val="16"/>
        </w:rPr>
        <w:t>*</w:t>
      </w:r>
      <w:r w:rsidRPr="00F37DF5">
        <w:t xml:space="preserve">GST group as a result of becoming an </w:t>
      </w:r>
      <w:r w:rsidR="00142129" w:rsidRPr="00142129">
        <w:rPr>
          <w:position w:val="6"/>
          <w:sz w:val="16"/>
        </w:rPr>
        <w:t>*</w:t>
      </w:r>
      <w:r w:rsidRPr="00F37DF5">
        <w:t xml:space="preserve">incapacitated entity, the entity may make an election under </w:t>
      </w:r>
      <w:r w:rsidR="006138CE" w:rsidRPr="00F37DF5">
        <w:t>subsection (</w:t>
      </w:r>
      <w:r w:rsidRPr="00F37DF5">
        <w:t>1), in relation to becoming an incapacitated entity, as if the entity were still the representative member of the group.</w:t>
      </w:r>
    </w:p>
    <w:p w:rsidR="00E824CA" w:rsidRPr="00F37DF5" w:rsidRDefault="00E824CA" w:rsidP="00E824CA">
      <w:pPr>
        <w:pStyle w:val="subsection"/>
      </w:pPr>
      <w:r w:rsidRPr="00F37DF5">
        <w:tab/>
        <w:t>(1B)</w:t>
      </w:r>
      <w:r w:rsidRPr="00F37DF5">
        <w:tab/>
        <w:t xml:space="preserve">A notice under </w:t>
      </w:r>
      <w:r w:rsidR="006138CE" w:rsidRPr="00F37DF5">
        <w:t>subsection (</w:t>
      </w:r>
      <w:r w:rsidRPr="00F37DF5">
        <w:t xml:space="preserve">1) must be given to the Commissioner within 21 days after the </w:t>
      </w:r>
      <w:r w:rsidR="00142129" w:rsidRPr="00142129">
        <w:rPr>
          <w:position w:val="6"/>
          <w:sz w:val="16"/>
        </w:rPr>
        <w:t>*</w:t>
      </w:r>
      <w:r w:rsidRPr="00F37DF5">
        <w:t xml:space="preserve">member becomes an </w:t>
      </w:r>
      <w:r w:rsidR="00142129" w:rsidRPr="00142129">
        <w:rPr>
          <w:position w:val="6"/>
          <w:sz w:val="16"/>
        </w:rPr>
        <w:t>*</w:t>
      </w:r>
      <w:r w:rsidRPr="00F37DF5">
        <w:t>incapacitated entity.</w:t>
      </w:r>
    </w:p>
    <w:p w:rsidR="008079CE" w:rsidRPr="00F37DF5" w:rsidRDefault="008079CE" w:rsidP="008079CE">
      <w:pPr>
        <w:pStyle w:val="subsection"/>
      </w:pPr>
      <w:r w:rsidRPr="00F37DF5">
        <w:tab/>
        <w:t>(2)</w:t>
      </w:r>
      <w:r w:rsidRPr="00F37DF5">
        <w:tab/>
        <w:t xml:space="preserve">If a tax period (the </w:t>
      </w:r>
      <w:r w:rsidRPr="00F37DF5">
        <w:rPr>
          <w:b/>
          <w:i/>
        </w:rPr>
        <w:t>first tax period</w:t>
      </w:r>
      <w:r w:rsidRPr="00F37DF5">
        <w:t xml:space="preserve">) ends on a particular day because of </w:t>
      </w:r>
      <w:r w:rsidR="006138CE" w:rsidRPr="00F37DF5">
        <w:t>subsection (</w:t>
      </w:r>
      <w:r w:rsidRPr="00F37DF5">
        <w:t>1), the next tax period starts on the day after that day and ends when the first tax period would have ended but for that subsection.</w:t>
      </w:r>
    </w:p>
    <w:p w:rsidR="008079CE" w:rsidRPr="00F37DF5" w:rsidRDefault="008079CE" w:rsidP="008079CE">
      <w:pPr>
        <w:pStyle w:val="subsection"/>
      </w:pPr>
      <w:r w:rsidRPr="00F37DF5">
        <w:tab/>
        <w:t>(3)</w:t>
      </w:r>
      <w:r w:rsidRPr="00F37DF5">
        <w:tab/>
        <w:t>This section has effect despite Division</w:t>
      </w:r>
      <w:r w:rsidR="006138CE" w:rsidRPr="00F37DF5">
        <w:t> </w:t>
      </w:r>
      <w:r w:rsidRPr="00F37DF5">
        <w:t>27 (which is about how to work out the tax periods that apply).</w:t>
      </w:r>
    </w:p>
    <w:p w:rsidR="00216684" w:rsidRPr="00F37DF5" w:rsidRDefault="00216684" w:rsidP="00216684">
      <w:pPr>
        <w:pStyle w:val="ActHead5"/>
      </w:pPr>
      <w:bookmarkStart w:id="383" w:name="_Toc63330565"/>
      <w:r w:rsidRPr="00142129">
        <w:rPr>
          <w:rStyle w:val="CharSectno"/>
        </w:rPr>
        <w:t>48</w:t>
      </w:r>
      <w:r w:rsidR="00142129" w:rsidRPr="00142129">
        <w:rPr>
          <w:rStyle w:val="CharSectno"/>
        </w:rPr>
        <w:noBreakHyphen/>
      </w:r>
      <w:r w:rsidRPr="00142129">
        <w:rPr>
          <w:rStyle w:val="CharSectno"/>
        </w:rPr>
        <w:t>75</w:t>
      </w:r>
      <w:r w:rsidRPr="00F37DF5">
        <w:t xml:space="preserve">  Effect of representative member becoming an incapacitated entity</w:t>
      </w:r>
      <w:bookmarkEnd w:id="383"/>
    </w:p>
    <w:p w:rsidR="00216684" w:rsidRPr="00F37DF5" w:rsidRDefault="00216684" w:rsidP="00216684">
      <w:pPr>
        <w:pStyle w:val="subsection"/>
      </w:pPr>
      <w:r w:rsidRPr="00F37DF5">
        <w:tab/>
        <w:t>(1)</w:t>
      </w:r>
      <w:r w:rsidRPr="00F37DF5">
        <w:tab/>
        <w:t>If:</w:t>
      </w:r>
    </w:p>
    <w:p w:rsidR="00216684" w:rsidRPr="00F37DF5" w:rsidRDefault="00216684" w:rsidP="00216684">
      <w:pPr>
        <w:pStyle w:val="paragraph"/>
      </w:pPr>
      <w:r w:rsidRPr="00F37DF5">
        <w:tab/>
        <w:t>(a)</w:t>
      </w:r>
      <w:r w:rsidRPr="00F37DF5">
        <w:tab/>
        <w:t xml:space="preserve">the </w:t>
      </w:r>
      <w:r w:rsidR="00142129" w:rsidRPr="00142129">
        <w:rPr>
          <w:position w:val="6"/>
          <w:sz w:val="16"/>
        </w:rPr>
        <w:t>*</w:t>
      </w:r>
      <w:r w:rsidRPr="00F37DF5">
        <w:t xml:space="preserve">representative member of a </w:t>
      </w:r>
      <w:r w:rsidR="00142129" w:rsidRPr="00142129">
        <w:rPr>
          <w:position w:val="6"/>
          <w:sz w:val="16"/>
        </w:rPr>
        <w:t>*</w:t>
      </w:r>
      <w:r w:rsidRPr="00F37DF5">
        <w:t xml:space="preserve">GST group becomes an </w:t>
      </w:r>
      <w:r w:rsidR="00142129" w:rsidRPr="00142129">
        <w:rPr>
          <w:position w:val="6"/>
          <w:sz w:val="16"/>
        </w:rPr>
        <w:t>*</w:t>
      </w:r>
      <w:r w:rsidRPr="00F37DF5">
        <w:t>incapacitated entity; and</w:t>
      </w:r>
    </w:p>
    <w:p w:rsidR="00216684" w:rsidRPr="00F37DF5" w:rsidRDefault="00216684" w:rsidP="00216684">
      <w:pPr>
        <w:pStyle w:val="paragraph"/>
      </w:pPr>
      <w:r w:rsidRPr="00F37DF5">
        <w:tab/>
        <w:t>(b)</w:t>
      </w:r>
      <w:r w:rsidRPr="00F37DF5">
        <w:tab/>
        <w:t xml:space="preserve">the representative member does not cease to be a </w:t>
      </w:r>
      <w:r w:rsidR="00142129" w:rsidRPr="00142129">
        <w:rPr>
          <w:position w:val="6"/>
          <w:sz w:val="16"/>
        </w:rPr>
        <w:t>*</w:t>
      </w:r>
      <w:r w:rsidRPr="00F37DF5">
        <w:t>member of the group;</w:t>
      </w:r>
    </w:p>
    <w:p w:rsidR="00216684" w:rsidRPr="00F37DF5" w:rsidRDefault="00216684" w:rsidP="00216684">
      <w:pPr>
        <w:pStyle w:val="subsection2"/>
      </w:pPr>
      <w:r w:rsidRPr="00F37DF5">
        <w:t xml:space="preserve">the representative member ceases to be the representative member of the group unless all the other </w:t>
      </w:r>
      <w:r w:rsidR="00142129" w:rsidRPr="00142129">
        <w:rPr>
          <w:position w:val="6"/>
          <w:sz w:val="16"/>
        </w:rPr>
        <w:t>*</w:t>
      </w:r>
      <w:r w:rsidRPr="00F37DF5">
        <w:t>members of the group are incapacitated entities.</w:t>
      </w:r>
    </w:p>
    <w:p w:rsidR="00216684" w:rsidRPr="00F37DF5" w:rsidRDefault="00216684" w:rsidP="00216684">
      <w:pPr>
        <w:pStyle w:val="subsection"/>
      </w:pPr>
      <w:r w:rsidRPr="00F37DF5">
        <w:tab/>
        <w:t>(2)</w:t>
      </w:r>
      <w:r w:rsidRPr="00F37DF5">
        <w:tab/>
      </w:r>
      <w:r w:rsidR="006138CE" w:rsidRPr="00F37DF5">
        <w:t>Subsection (</w:t>
      </w:r>
      <w:r w:rsidRPr="00F37DF5">
        <w:t>1) does not apply for the purposes of the representative member making an election under subsection</w:t>
      </w:r>
      <w:r w:rsidR="006138CE" w:rsidRPr="00F37DF5">
        <w:t> </w:t>
      </w:r>
      <w:r w:rsidRPr="00F37DF5">
        <w:t>48</w:t>
      </w:r>
      <w:r w:rsidR="00142129">
        <w:noBreakHyphen/>
      </w:r>
      <w:r w:rsidRPr="00F37DF5">
        <w:t>73(1) relating to the representative member.</w:t>
      </w:r>
    </w:p>
    <w:p w:rsidR="00216684" w:rsidRPr="00F37DF5" w:rsidRDefault="00216684" w:rsidP="00216684">
      <w:pPr>
        <w:pStyle w:val="subsection"/>
      </w:pPr>
      <w:r w:rsidRPr="00F37DF5">
        <w:tab/>
        <w:t>(3)</w:t>
      </w:r>
      <w:r w:rsidRPr="00F37DF5">
        <w:tab/>
        <w:t xml:space="preserve">The </w:t>
      </w:r>
      <w:r w:rsidR="00142129" w:rsidRPr="00142129">
        <w:rPr>
          <w:position w:val="6"/>
          <w:sz w:val="16"/>
        </w:rPr>
        <w:t>*</w:t>
      </w:r>
      <w:r w:rsidRPr="00F37DF5">
        <w:t xml:space="preserve">representative member of a </w:t>
      </w:r>
      <w:r w:rsidR="00142129" w:rsidRPr="00142129">
        <w:rPr>
          <w:position w:val="6"/>
          <w:sz w:val="16"/>
        </w:rPr>
        <w:t>*</w:t>
      </w:r>
      <w:r w:rsidRPr="00F37DF5">
        <w:t>GST group ceases to be the representative member of the group if:</w:t>
      </w:r>
    </w:p>
    <w:p w:rsidR="00216684" w:rsidRPr="00F37DF5" w:rsidRDefault="00216684" w:rsidP="00216684">
      <w:pPr>
        <w:pStyle w:val="paragraph"/>
      </w:pPr>
      <w:r w:rsidRPr="00F37DF5">
        <w:tab/>
        <w:t>(a)</w:t>
      </w:r>
      <w:r w:rsidRPr="00F37DF5">
        <w:tab/>
        <w:t xml:space="preserve">all the </w:t>
      </w:r>
      <w:r w:rsidR="00142129" w:rsidRPr="00142129">
        <w:rPr>
          <w:position w:val="6"/>
          <w:sz w:val="16"/>
        </w:rPr>
        <w:t>*</w:t>
      </w:r>
      <w:r w:rsidRPr="00F37DF5">
        <w:t xml:space="preserve">members of the group are </w:t>
      </w:r>
      <w:r w:rsidR="00142129" w:rsidRPr="00142129">
        <w:rPr>
          <w:position w:val="6"/>
          <w:sz w:val="16"/>
        </w:rPr>
        <w:t>*</w:t>
      </w:r>
      <w:r w:rsidRPr="00F37DF5">
        <w:t>incapacitated entities; and</w:t>
      </w:r>
    </w:p>
    <w:p w:rsidR="00216684" w:rsidRPr="00F37DF5" w:rsidRDefault="00216684" w:rsidP="00216684">
      <w:pPr>
        <w:pStyle w:val="paragraph"/>
      </w:pPr>
      <w:r w:rsidRPr="00F37DF5">
        <w:tab/>
        <w:t>(b)</w:t>
      </w:r>
      <w:r w:rsidRPr="00F37DF5">
        <w:tab/>
        <w:t>a member of the group who is not the representative member ceases to be an incapacitated entity.</w:t>
      </w:r>
    </w:p>
    <w:p w:rsidR="00300522" w:rsidRPr="00F37DF5" w:rsidRDefault="00300522" w:rsidP="00300522">
      <w:pPr>
        <w:pStyle w:val="ActHead4"/>
      </w:pPr>
      <w:bookmarkStart w:id="384" w:name="_Toc63330566"/>
      <w:r w:rsidRPr="00142129">
        <w:rPr>
          <w:rStyle w:val="CharSubdNo"/>
        </w:rPr>
        <w:t>Subdivision</w:t>
      </w:r>
      <w:r w:rsidR="006138CE" w:rsidRPr="00142129">
        <w:rPr>
          <w:rStyle w:val="CharSubdNo"/>
        </w:rPr>
        <w:t> </w:t>
      </w:r>
      <w:r w:rsidRPr="00142129">
        <w:rPr>
          <w:rStyle w:val="CharSubdNo"/>
        </w:rPr>
        <w:t>48</w:t>
      </w:r>
      <w:r w:rsidR="00142129" w:rsidRPr="00142129">
        <w:rPr>
          <w:rStyle w:val="CharSubdNo"/>
        </w:rPr>
        <w:noBreakHyphen/>
      </w:r>
      <w:r w:rsidRPr="00142129">
        <w:rPr>
          <w:rStyle w:val="CharSubdNo"/>
        </w:rPr>
        <w:t>D</w:t>
      </w:r>
      <w:r w:rsidRPr="00F37DF5">
        <w:t>—</w:t>
      </w:r>
      <w:r w:rsidRPr="00142129">
        <w:rPr>
          <w:rStyle w:val="CharSubdText"/>
        </w:rPr>
        <w:t>Ceasing to be a member of a GST group</w:t>
      </w:r>
      <w:bookmarkEnd w:id="384"/>
    </w:p>
    <w:p w:rsidR="00300522" w:rsidRPr="00F37DF5" w:rsidRDefault="00300522" w:rsidP="00300522">
      <w:pPr>
        <w:pStyle w:val="ActHead5"/>
      </w:pPr>
      <w:bookmarkStart w:id="385" w:name="_Toc63330567"/>
      <w:r w:rsidRPr="00142129">
        <w:rPr>
          <w:rStyle w:val="CharSectno"/>
        </w:rPr>
        <w:t>48</w:t>
      </w:r>
      <w:r w:rsidR="00142129" w:rsidRPr="00142129">
        <w:rPr>
          <w:rStyle w:val="CharSectno"/>
        </w:rPr>
        <w:noBreakHyphen/>
      </w:r>
      <w:r w:rsidRPr="00142129">
        <w:rPr>
          <w:rStyle w:val="CharSectno"/>
        </w:rPr>
        <w:t>110</w:t>
      </w:r>
      <w:r w:rsidRPr="00F37DF5">
        <w:t xml:space="preserve">  Adjustments after you cease to be a member of a GST group</w:t>
      </w:r>
      <w:bookmarkEnd w:id="385"/>
    </w:p>
    <w:p w:rsidR="00300522" w:rsidRPr="00F37DF5" w:rsidRDefault="00300522" w:rsidP="00300522">
      <w:pPr>
        <w:pStyle w:val="subsection"/>
      </w:pPr>
      <w:r w:rsidRPr="00F37DF5">
        <w:tab/>
        <w:t>(1)</w:t>
      </w:r>
      <w:r w:rsidRPr="00F37DF5">
        <w:tab/>
        <w:t xml:space="preserve">If you </w:t>
      </w:r>
      <w:r w:rsidR="009C35C3" w:rsidRPr="00F37DF5">
        <w:t>cease</w:t>
      </w:r>
      <w:r w:rsidRPr="00F37DF5">
        <w:t xml:space="preserve"> to be a member of a GST group (the </w:t>
      </w:r>
      <w:r w:rsidRPr="00F37DF5">
        <w:rPr>
          <w:b/>
          <w:bCs/>
          <w:i/>
          <w:iCs/>
        </w:rPr>
        <w:t>first GST group</w:t>
      </w:r>
      <w:r w:rsidRPr="00F37DF5">
        <w:t xml:space="preserve">), any </w:t>
      </w:r>
      <w:r w:rsidR="00142129" w:rsidRPr="00142129">
        <w:rPr>
          <w:position w:val="6"/>
          <w:sz w:val="16"/>
          <w:szCs w:val="16"/>
        </w:rPr>
        <w:t>*</w:t>
      </w:r>
      <w:r w:rsidRPr="00F37DF5">
        <w:t xml:space="preserve">adjustment that arises afterwards in relation to a supply, acquisition or importation that you made while a </w:t>
      </w:r>
      <w:r w:rsidR="00142129" w:rsidRPr="00142129">
        <w:rPr>
          <w:position w:val="6"/>
          <w:sz w:val="16"/>
          <w:szCs w:val="16"/>
        </w:rPr>
        <w:t>*</w:t>
      </w:r>
      <w:r w:rsidRPr="00F37DF5">
        <w:t>member of the first GST group (other than a supply to, or an acquisition from, another member of that group):</w:t>
      </w:r>
    </w:p>
    <w:p w:rsidR="00300522" w:rsidRPr="00F37DF5" w:rsidRDefault="00300522" w:rsidP="00300522">
      <w:pPr>
        <w:pStyle w:val="paragraph"/>
      </w:pPr>
      <w:r w:rsidRPr="00F37DF5">
        <w:tab/>
        <w:t>(a)</w:t>
      </w:r>
      <w:r w:rsidRPr="00F37DF5">
        <w:tab/>
        <w:t>is an adjustment that you have; and</w:t>
      </w:r>
    </w:p>
    <w:p w:rsidR="00300522" w:rsidRPr="00F37DF5" w:rsidRDefault="00300522" w:rsidP="00300522">
      <w:pPr>
        <w:pStyle w:val="paragraph"/>
      </w:pPr>
      <w:r w:rsidRPr="00F37DF5">
        <w:tab/>
        <w:t>(b)</w:t>
      </w:r>
      <w:r w:rsidRPr="00F37DF5">
        <w:tab/>
        <w:t xml:space="preserve">is not an adjustment of the entity that is or was the </w:t>
      </w:r>
      <w:r w:rsidR="00142129" w:rsidRPr="00142129">
        <w:rPr>
          <w:position w:val="6"/>
          <w:sz w:val="16"/>
          <w:szCs w:val="16"/>
        </w:rPr>
        <w:t>*</w:t>
      </w:r>
      <w:r w:rsidRPr="00F37DF5">
        <w:t>representative member of the first GST group (unless you were that representative member).</w:t>
      </w:r>
    </w:p>
    <w:p w:rsidR="00300522" w:rsidRPr="00F37DF5" w:rsidRDefault="00300522" w:rsidP="00300522">
      <w:pPr>
        <w:pStyle w:val="subsection"/>
      </w:pPr>
      <w:r w:rsidRPr="00F37DF5">
        <w:tab/>
        <w:t>(2)</w:t>
      </w:r>
      <w:r w:rsidRPr="00F37DF5">
        <w:tab/>
        <w:t>In relation to the first GST group, this section has effect despite section</w:t>
      </w:r>
      <w:r w:rsidR="006138CE" w:rsidRPr="00F37DF5">
        <w:t> </w:t>
      </w:r>
      <w:r w:rsidRPr="00F37DF5">
        <w:t>48</w:t>
      </w:r>
      <w:r w:rsidR="00142129">
        <w:noBreakHyphen/>
      </w:r>
      <w:r w:rsidRPr="00F37DF5">
        <w:t>50 (which is about who has adjustments for a GST group).</w:t>
      </w:r>
    </w:p>
    <w:p w:rsidR="00300522" w:rsidRPr="00F37DF5" w:rsidRDefault="00300522" w:rsidP="00300522">
      <w:pPr>
        <w:pStyle w:val="ActHead5"/>
      </w:pPr>
      <w:bookmarkStart w:id="386" w:name="_Toc63330568"/>
      <w:r w:rsidRPr="00142129">
        <w:rPr>
          <w:rStyle w:val="CharSectno"/>
        </w:rPr>
        <w:t>48</w:t>
      </w:r>
      <w:r w:rsidR="00142129" w:rsidRPr="00142129">
        <w:rPr>
          <w:rStyle w:val="CharSectno"/>
        </w:rPr>
        <w:noBreakHyphen/>
      </w:r>
      <w:r w:rsidRPr="00142129">
        <w:rPr>
          <w:rStyle w:val="CharSectno"/>
        </w:rPr>
        <w:t>115</w:t>
      </w:r>
      <w:r w:rsidRPr="00F37DF5">
        <w:t xml:space="preserve">  Changes in extent of creditable purpose after you cease to be a member of a GST group</w:t>
      </w:r>
      <w:bookmarkEnd w:id="386"/>
    </w:p>
    <w:p w:rsidR="00300522" w:rsidRPr="00F37DF5" w:rsidRDefault="00300522" w:rsidP="00300522">
      <w:pPr>
        <w:pStyle w:val="subsection"/>
      </w:pPr>
      <w:r w:rsidRPr="00F37DF5">
        <w:tab/>
        <w:t>(1)</w:t>
      </w:r>
      <w:r w:rsidRPr="00F37DF5">
        <w:tab/>
        <w:t>If:</w:t>
      </w:r>
    </w:p>
    <w:p w:rsidR="00300522" w:rsidRPr="00F37DF5" w:rsidRDefault="00300522" w:rsidP="00300522">
      <w:pPr>
        <w:pStyle w:val="paragraph"/>
      </w:pPr>
      <w:r w:rsidRPr="00F37DF5">
        <w:tab/>
        <w:t>(a)</w:t>
      </w:r>
      <w:r w:rsidRPr="00F37DF5">
        <w:tab/>
        <w:t>either:</w:t>
      </w:r>
    </w:p>
    <w:p w:rsidR="00300522" w:rsidRPr="00F37DF5" w:rsidRDefault="00300522" w:rsidP="00300522">
      <w:pPr>
        <w:pStyle w:val="paragraphsub"/>
      </w:pPr>
      <w:r w:rsidRPr="00F37DF5">
        <w:tab/>
        <w:t>(i)</w:t>
      </w:r>
      <w:r w:rsidRPr="00F37DF5">
        <w:tab/>
        <w:t xml:space="preserve">while you were a </w:t>
      </w:r>
      <w:r w:rsidR="00142129" w:rsidRPr="00142129">
        <w:rPr>
          <w:position w:val="6"/>
          <w:sz w:val="16"/>
        </w:rPr>
        <w:t>*</w:t>
      </w:r>
      <w:r w:rsidRPr="00F37DF5">
        <w:t xml:space="preserve">member of a </w:t>
      </w:r>
      <w:r w:rsidR="00142129" w:rsidRPr="00142129">
        <w:rPr>
          <w:position w:val="6"/>
          <w:sz w:val="16"/>
        </w:rPr>
        <w:t>*</w:t>
      </w:r>
      <w:r w:rsidRPr="00F37DF5">
        <w:t xml:space="preserve">GST group (the </w:t>
      </w:r>
      <w:r w:rsidRPr="00F37DF5">
        <w:rPr>
          <w:b/>
          <w:i/>
        </w:rPr>
        <w:t>first GST group</w:t>
      </w:r>
      <w:r w:rsidRPr="00F37DF5">
        <w:t>), you acquired a thing (other than from another member of that group) or imported a thing; or</w:t>
      </w:r>
    </w:p>
    <w:p w:rsidR="00300522" w:rsidRPr="00F37DF5" w:rsidRDefault="00300522" w:rsidP="00300522">
      <w:pPr>
        <w:pStyle w:val="paragraphsub"/>
      </w:pPr>
      <w:r w:rsidRPr="00F37DF5">
        <w:tab/>
        <w:t>(ii)</w:t>
      </w:r>
      <w:r w:rsidRPr="00F37DF5">
        <w:tab/>
        <w:t xml:space="preserve">you acquired or imported a thing while you were not a member of any GST group, and you subsequently became a member of a GST group (the </w:t>
      </w:r>
      <w:r w:rsidRPr="00F37DF5">
        <w:rPr>
          <w:b/>
          <w:i/>
        </w:rPr>
        <w:t>first GST group</w:t>
      </w:r>
      <w:r w:rsidRPr="00F37DF5">
        <w:t>) while you still held the thing; and</w:t>
      </w:r>
    </w:p>
    <w:p w:rsidR="00300522" w:rsidRPr="00F37DF5" w:rsidRDefault="00300522" w:rsidP="00300522">
      <w:pPr>
        <w:pStyle w:val="paragraph"/>
      </w:pPr>
      <w:r w:rsidRPr="00F37DF5">
        <w:tab/>
        <w:t>(b)</w:t>
      </w:r>
      <w:r w:rsidRPr="00F37DF5">
        <w:tab/>
        <w:t xml:space="preserve">you </w:t>
      </w:r>
      <w:r w:rsidR="009C35C3" w:rsidRPr="00F37DF5">
        <w:t>cease</w:t>
      </w:r>
      <w:r w:rsidRPr="00F37DF5">
        <w:t xml:space="preserve"> to be a member of the first GST group;</w:t>
      </w:r>
    </w:p>
    <w:p w:rsidR="00300522" w:rsidRPr="00F37DF5" w:rsidRDefault="00300522" w:rsidP="00300522">
      <w:pPr>
        <w:pStyle w:val="subsection2"/>
      </w:pPr>
      <w:r w:rsidRPr="00F37DF5">
        <w:t>then, when applying section</w:t>
      </w:r>
      <w:r w:rsidR="006138CE" w:rsidRPr="00F37DF5">
        <w:t> </w:t>
      </w:r>
      <w:r w:rsidRPr="00F37DF5">
        <w:t>129</w:t>
      </w:r>
      <w:r w:rsidR="00142129">
        <w:noBreakHyphen/>
      </w:r>
      <w:r w:rsidRPr="00F37DF5">
        <w:t xml:space="preserve">40 for the first time after that cessation, the </w:t>
      </w:r>
      <w:r w:rsidR="00142129" w:rsidRPr="00142129">
        <w:rPr>
          <w:position w:val="6"/>
          <w:sz w:val="16"/>
          <w:szCs w:val="16"/>
        </w:rPr>
        <w:t>*</w:t>
      </w:r>
      <w:r w:rsidRPr="00F37DF5">
        <w:t xml:space="preserve">intended or former application of the thing is the extent of </w:t>
      </w:r>
      <w:r w:rsidR="00142129" w:rsidRPr="00142129">
        <w:rPr>
          <w:position w:val="6"/>
          <w:sz w:val="16"/>
          <w:szCs w:val="16"/>
        </w:rPr>
        <w:t>*</w:t>
      </w:r>
      <w:r w:rsidRPr="00F37DF5">
        <w:t>creditable purpose last used to work out:</w:t>
      </w:r>
    </w:p>
    <w:p w:rsidR="00300522" w:rsidRPr="00F37DF5" w:rsidRDefault="00300522" w:rsidP="00300522">
      <w:pPr>
        <w:pStyle w:val="paragraph"/>
      </w:pPr>
      <w:r w:rsidRPr="00F37DF5">
        <w:tab/>
        <w:t>(c)</w:t>
      </w:r>
      <w:r w:rsidRPr="00F37DF5">
        <w:tab/>
        <w:t xml:space="preserve">the amount of the input tax credit to which you or the </w:t>
      </w:r>
      <w:r w:rsidR="00142129" w:rsidRPr="00142129">
        <w:rPr>
          <w:position w:val="6"/>
          <w:sz w:val="16"/>
          <w:szCs w:val="16"/>
        </w:rPr>
        <w:t>*</w:t>
      </w:r>
      <w:r w:rsidRPr="00F37DF5">
        <w:t>representative member was entitled for the acquisition or importation; or</w:t>
      </w:r>
    </w:p>
    <w:p w:rsidR="00300522" w:rsidRPr="00F37DF5" w:rsidRDefault="00300522" w:rsidP="00300522">
      <w:pPr>
        <w:pStyle w:val="paragraph"/>
      </w:pPr>
      <w:r w:rsidRPr="00F37DF5">
        <w:tab/>
        <w:t>(d)</w:t>
      </w:r>
      <w:r w:rsidRPr="00F37DF5">
        <w:tab/>
        <w:t xml:space="preserve">the amount of any </w:t>
      </w:r>
      <w:r w:rsidR="00142129" w:rsidRPr="00142129">
        <w:rPr>
          <w:position w:val="6"/>
          <w:sz w:val="16"/>
          <w:szCs w:val="16"/>
        </w:rPr>
        <w:t>*</w:t>
      </w:r>
      <w:r w:rsidRPr="00F37DF5">
        <w:t>adjustment you or the representative member had under Division</w:t>
      </w:r>
      <w:r w:rsidR="006138CE" w:rsidRPr="00F37DF5">
        <w:t> </w:t>
      </w:r>
      <w:r w:rsidRPr="00F37DF5">
        <w:t>129 in relation to the thing.</w:t>
      </w:r>
    </w:p>
    <w:p w:rsidR="00300522" w:rsidRPr="00F37DF5" w:rsidRDefault="00300522" w:rsidP="00300522">
      <w:pPr>
        <w:pStyle w:val="subsection"/>
      </w:pPr>
      <w:r w:rsidRPr="00F37DF5">
        <w:tab/>
        <w:t>(2)</w:t>
      </w:r>
      <w:r w:rsidRPr="00F37DF5">
        <w:tab/>
        <w:t>If:</w:t>
      </w:r>
    </w:p>
    <w:p w:rsidR="00300522" w:rsidRPr="00F37DF5" w:rsidRDefault="00300522" w:rsidP="00300522">
      <w:pPr>
        <w:pStyle w:val="paragraph"/>
      </w:pPr>
      <w:r w:rsidRPr="00F37DF5">
        <w:tab/>
        <w:t>(a)</w:t>
      </w:r>
      <w:r w:rsidRPr="00F37DF5">
        <w:tab/>
        <w:t xml:space="preserve">while you were a </w:t>
      </w:r>
      <w:r w:rsidR="00142129" w:rsidRPr="00142129">
        <w:rPr>
          <w:position w:val="6"/>
          <w:sz w:val="16"/>
          <w:szCs w:val="16"/>
        </w:rPr>
        <w:t>*</w:t>
      </w:r>
      <w:r w:rsidRPr="00F37DF5">
        <w:t xml:space="preserve">member of a </w:t>
      </w:r>
      <w:r w:rsidR="00142129" w:rsidRPr="00142129">
        <w:rPr>
          <w:position w:val="6"/>
          <w:sz w:val="16"/>
          <w:szCs w:val="16"/>
        </w:rPr>
        <w:t>*</w:t>
      </w:r>
      <w:r w:rsidRPr="00F37DF5">
        <w:t xml:space="preserve">GST group (the </w:t>
      </w:r>
      <w:r w:rsidRPr="00F37DF5">
        <w:rPr>
          <w:b/>
          <w:bCs/>
          <w:i/>
          <w:iCs/>
        </w:rPr>
        <w:t>first GST group</w:t>
      </w:r>
      <w:r w:rsidRPr="00F37DF5">
        <w:t>), you acquired a thing (other than from another member of that group) or imported a thing; and</w:t>
      </w:r>
    </w:p>
    <w:p w:rsidR="00300522" w:rsidRPr="00F37DF5" w:rsidRDefault="00300522" w:rsidP="00300522">
      <w:pPr>
        <w:pStyle w:val="paragraph"/>
      </w:pPr>
      <w:r w:rsidRPr="00F37DF5">
        <w:tab/>
        <w:t>(b)</w:t>
      </w:r>
      <w:r w:rsidRPr="00F37DF5">
        <w:tab/>
        <w:t xml:space="preserve">you have </w:t>
      </w:r>
      <w:r w:rsidR="009C35C3" w:rsidRPr="00F37DF5">
        <w:t>ceased</w:t>
      </w:r>
      <w:r w:rsidRPr="00F37DF5">
        <w:t xml:space="preserve"> to be a member of the first GST group; and</w:t>
      </w:r>
    </w:p>
    <w:p w:rsidR="00300522" w:rsidRPr="00F37DF5" w:rsidRDefault="00300522" w:rsidP="00300522">
      <w:pPr>
        <w:pStyle w:val="paragraph"/>
        <w:keepNext/>
      </w:pPr>
      <w:r w:rsidRPr="00F37DF5">
        <w:tab/>
        <w:t>(c)</w:t>
      </w:r>
      <w:r w:rsidRPr="00F37DF5">
        <w:tab/>
        <w:t xml:space="preserve">you have an </w:t>
      </w:r>
      <w:r w:rsidR="00142129" w:rsidRPr="00142129">
        <w:rPr>
          <w:position w:val="6"/>
          <w:sz w:val="16"/>
          <w:szCs w:val="16"/>
        </w:rPr>
        <w:t>*</w:t>
      </w:r>
      <w:r w:rsidRPr="00F37DF5">
        <w:t>adjustment under Division</w:t>
      </w:r>
      <w:r w:rsidR="006138CE" w:rsidRPr="00F37DF5">
        <w:t> </w:t>
      </w:r>
      <w:r w:rsidRPr="00F37DF5">
        <w:t xml:space="preserve">129 in relation to the thing, or the </w:t>
      </w:r>
      <w:r w:rsidR="00142129" w:rsidRPr="00142129">
        <w:rPr>
          <w:position w:val="6"/>
          <w:sz w:val="16"/>
          <w:szCs w:val="16"/>
        </w:rPr>
        <w:t>*</w:t>
      </w:r>
      <w:r w:rsidRPr="00F37DF5">
        <w:t xml:space="preserve">representative member of another GST group of which you are a </w:t>
      </w:r>
      <w:r w:rsidR="00142129" w:rsidRPr="00142129">
        <w:rPr>
          <w:position w:val="6"/>
          <w:sz w:val="16"/>
          <w:szCs w:val="16"/>
        </w:rPr>
        <w:t>*</w:t>
      </w:r>
      <w:r w:rsidRPr="00F37DF5">
        <w:t>member has that adjustment;</w:t>
      </w:r>
    </w:p>
    <w:p w:rsidR="00300522" w:rsidRPr="00F37DF5" w:rsidRDefault="00300522" w:rsidP="00300522">
      <w:pPr>
        <w:pStyle w:val="subsection2"/>
      </w:pPr>
      <w:r w:rsidRPr="00F37DF5">
        <w:t>then, for the purposes of working out the full input tax credit in section</w:t>
      </w:r>
      <w:r w:rsidR="006138CE" w:rsidRPr="00F37DF5">
        <w:t> </w:t>
      </w:r>
      <w:r w:rsidRPr="00F37DF5">
        <w:t>129</w:t>
      </w:r>
      <w:r w:rsidR="00142129">
        <w:noBreakHyphen/>
      </w:r>
      <w:r w:rsidRPr="00F37DF5">
        <w:t>70 or 129</w:t>
      </w:r>
      <w:r w:rsidR="00142129">
        <w:noBreakHyphen/>
      </w:r>
      <w:r w:rsidRPr="00F37DF5">
        <w:t>75, you are taken not to have been a member of a GST group when you acquired or imported the thing.</w:t>
      </w:r>
    </w:p>
    <w:p w:rsidR="00300522" w:rsidRPr="00F37DF5" w:rsidRDefault="00300522" w:rsidP="00A36DB5">
      <w:pPr>
        <w:pStyle w:val="ActHead3"/>
        <w:pageBreakBefore/>
      </w:pPr>
      <w:bookmarkStart w:id="387" w:name="_Toc63330569"/>
      <w:r w:rsidRPr="00142129">
        <w:rPr>
          <w:rStyle w:val="CharDivNo"/>
        </w:rPr>
        <w:t>Division</w:t>
      </w:r>
      <w:r w:rsidR="006138CE" w:rsidRPr="00142129">
        <w:rPr>
          <w:rStyle w:val="CharDivNo"/>
        </w:rPr>
        <w:t> </w:t>
      </w:r>
      <w:r w:rsidRPr="00142129">
        <w:rPr>
          <w:rStyle w:val="CharDivNo"/>
        </w:rPr>
        <w:t>49</w:t>
      </w:r>
      <w:r w:rsidRPr="00F37DF5">
        <w:t>—</w:t>
      </w:r>
      <w:r w:rsidRPr="00142129">
        <w:rPr>
          <w:rStyle w:val="CharDivText"/>
        </w:rPr>
        <w:t>GST religious groups</w:t>
      </w:r>
      <w:bookmarkEnd w:id="387"/>
    </w:p>
    <w:p w:rsidR="00300522" w:rsidRPr="00F37DF5" w:rsidRDefault="00300522" w:rsidP="00300522">
      <w:pPr>
        <w:pStyle w:val="TofSectsHeading"/>
      </w:pPr>
      <w:r w:rsidRPr="00F37DF5">
        <w:t>Table of Subdivisions</w:t>
      </w:r>
    </w:p>
    <w:p w:rsidR="00300522" w:rsidRPr="00F37DF5" w:rsidRDefault="00300522" w:rsidP="00300522">
      <w:pPr>
        <w:pStyle w:val="TofSectsSubdiv"/>
      </w:pPr>
      <w:r w:rsidRPr="00F37DF5">
        <w:t>49</w:t>
      </w:r>
      <w:r w:rsidR="00142129">
        <w:noBreakHyphen/>
      </w:r>
      <w:r w:rsidRPr="00F37DF5">
        <w:t>A</w:t>
      </w:r>
      <w:r w:rsidRPr="00F37DF5">
        <w:tab/>
        <w:t>Approval of GST religious groups</w:t>
      </w:r>
    </w:p>
    <w:p w:rsidR="00300522" w:rsidRPr="00F37DF5" w:rsidRDefault="00300522" w:rsidP="00300522">
      <w:pPr>
        <w:pStyle w:val="TofSectsSubdiv"/>
      </w:pPr>
      <w:r w:rsidRPr="00F37DF5">
        <w:t>49</w:t>
      </w:r>
      <w:r w:rsidR="00142129">
        <w:noBreakHyphen/>
      </w:r>
      <w:r w:rsidRPr="00F37DF5">
        <w:t>B</w:t>
      </w:r>
      <w:r w:rsidRPr="00F37DF5">
        <w:tab/>
        <w:t>Consequences of approval of GST religious groups</w:t>
      </w:r>
    </w:p>
    <w:p w:rsidR="00300522" w:rsidRPr="00F37DF5" w:rsidRDefault="00300522" w:rsidP="00300522">
      <w:pPr>
        <w:pStyle w:val="TofSectsSubdiv"/>
      </w:pPr>
      <w:r w:rsidRPr="00F37DF5">
        <w:t>49</w:t>
      </w:r>
      <w:r w:rsidR="00142129">
        <w:noBreakHyphen/>
      </w:r>
      <w:r w:rsidRPr="00F37DF5">
        <w:t>C</w:t>
      </w:r>
      <w:r w:rsidRPr="00F37DF5">
        <w:tab/>
        <w:t>Administrative matters</w:t>
      </w:r>
    </w:p>
    <w:p w:rsidR="00300522" w:rsidRPr="00F37DF5" w:rsidRDefault="00300522" w:rsidP="00300522">
      <w:pPr>
        <w:pStyle w:val="ActHead5"/>
      </w:pPr>
      <w:bookmarkStart w:id="388" w:name="_Toc63330570"/>
      <w:r w:rsidRPr="00142129">
        <w:rPr>
          <w:rStyle w:val="CharSectno"/>
        </w:rPr>
        <w:t>49</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388"/>
    </w:p>
    <w:p w:rsidR="00300522" w:rsidRPr="00F37DF5" w:rsidRDefault="00300522" w:rsidP="00300522">
      <w:pPr>
        <w:pStyle w:val="BoxText"/>
      </w:pPr>
      <w:r w:rsidRPr="00F37DF5">
        <w:t>Some registered charitable bodies can be approved as a GST religious group. Transactions between members of the group are then excluded from the GST.</w:t>
      </w:r>
    </w:p>
    <w:p w:rsidR="00300522" w:rsidRPr="00F37DF5" w:rsidRDefault="00300522" w:rsidP="00300522">
      <w:pPr>
        <w:pStyle w:val="ActHead4"/>
      </w:pPr>
      <w:bookmarkStart w:id="389" w:name="_Toc63330571"/>
      <w:r w:rsidRPr="00142129">
        <w:rPr>
          <w:rStyle w:val="CharSubdNo"/>
        </w:rPr>
        <w:t>Subdivision</w:t>
      </w:r>
      <w:r w:rsidR="006138CE" w:rsidRPr="00142129">
        <w:rPr>
          <w:rStyle w:val="CharSubdNo"/>
        </w:rPr>
        <w:t> </w:t>
      </w:r>
      <w:r w:rsidRPr="00142129">
        <w:rPr>
          <w:rStyle w:val="CharSubdNo"/>
        </w:rPr>
        <w:t>49</w:t>
      </w:r>
      <w:r w:rsidR="00142129" w:rsidRPr="00142129">
        <w:rPr>
          <w:rStyle w:val="CharSubdNo"/>
        </w:rPr>
        <w:noBreakHyphen/>
      </w:r>
      <w:r w:rsidRPr="00142129">
        <w:rPr>
          <w:rStyle w:val="CharSubdNo"/>
        </w:rPr>
        <w:t>A</w:t>
      </w:r>
      <w:r w:rsidRPr="00F37DF5">
        <w:t>—</w:t>
      </w:r>
      <w:r w:rsidRPr="00142129">
        <w:rPr>
          <w:rStyle w:val="CharSubdText"/>
        </w:rPr>
        <w:t>Approval of GST religious groups</w:t>
      </w:r>
      <w:bookmarkEnd w:id="389"/>
    </w:p>
    <w:p w:rsidR="00300522" w:rsidRPr="00F37DF5" w:rsidRDefault="00300522" w:rsidP="00300522">
      <w:pPr>
        <w:pStyle w:val="ActHead5"/>
      </w:pPr>
      <w:bookmarkStart w:id="390" w:name="_Toc63330572"/>
      <w:r w:rsidRPr="00142129">
        <w:rPr>
          <w:rStyle w:val="CharSectno"/>
        </w:rPr>
        <w:t>49</w:t>
      </w:r>
      <w:r w:rsidR="00142129" w:rsidRPr="00142129">
        <w:rPr>
          <w:rStyle w:val="CharSectno"/>
        </w:rPr>
        <w:noBreakHyphen/>
      </w:r>
      <w:r w:rsidRPr="00142129">
        <w:rPr>
          <w:rStyle w:val="CharSectno"/>
        </w:rPr>
        <w:t>5</w:t>
      </w:r>
      <w:r w:rsidRPr="00F37DF5">
        <w:t xml:space="preserve">  Approval of GST religious groups</w:t>
      </w:r>
      <w:bookmarkEnd w:id="390"/>
    </w:p>
    <w:p w:rsidR="00300522" w:rsidRPr="00F37DF5" w:rsidRDefault="00300522" w:rsidP="00300522">
      <w:pPr>
        <w:pStyle w:val="subsection"/>
      </w:pPr>
      <w:r w:rsidRPr="00F37DF5">
        <w:tab/>
      </w:r>
      <w:r w:rsidRPr="00F37DF5">
        <w:tab/>
        <w:t xml:space="preserve">The Commissioner must approve 2 or more entities as a </w:t>
      </w:r>
      <w:r w:rsidR="00142129" w:rsidRPr="00142129">
        <w:rPr>
          <w:position w:val="6"/>
          <w:sz w:val="16"/>
          <w:szCs w:val="16"/>
        </w:rPr>
        <w:t>*</w:t>
      </w:r>
      <w:r w:rsidRPr="00F37DF5">
        <w:t>GST religious group if:</w:t>
      </w:r>
    </w:p>
    <w:p w:rsidR="00300522" w:rsidRPr="00F37DF5" w:rsidRDefault="00300522" w:rsidP="00300522">
      <w:pPr>
        <w:pStyle w:val="paragraph"/>
      </w:pPr>
      <w:r w:rsidRPr="00F37DF5">
        <w:tab/>
        <w:t>(a)</w:t>
      </w:r>
      <w:r w:rsidRPr="00F37DF5">
        <w:tab/>
        <w:t xml:space="preserve">the entities jointly apply, in the </w:t>
      </w:r>
      <w:r w:rsidR="00142129" w:rsidRPr="00142129">
        <w:rPr>
          <w:position w:val="6"/>
          <w:sz w:val="16"/>
          <w:szCs w:val="16"/>
        </w:rPr>
        <w:t>*</w:t>
      </w:r>
      <w:r w:rsidRPr="00F37DF5">
        <w:t>approved form, for approval as a GST religious group; and</w:t>
      </w:r>
    </w:p>
    <w:p w:rsidR="00300522" w:rsidRPr="00F37DF5" w:rsidRDefault="00300522" w:rsidP="00300522">
      <w:pPr>
        <w:pStyle w:val="paragraph"/>
      </w:pPr>
      <w:r w:rsidRPr="00F37DF5">
        <w:tab/>
        <w:t>(b)</w:t>
      </w:r>
      <w:r w:rsidRPr="00F37DF5">
        <w:tab/>
        <w:t xml:space="preserve">each of the entities </w:t>
      </w:r>
      <w:r w:rsidR="00142129" w:rsidRPr="00142129">
        <w:rPr>
          <w:position w:val="6"/>
          <w:sz w:val="16"/>
          <w:szCs w:val="16"/>
        </w:rPr>
        <w:t>*</w:t>
      </w:r>
      <w:r w:rsidRPr="00F37DF5">
        <w:t>satisfies the membership requirements for that GST religious group; and</w:t>
      </w:r>
    </w:p>
    <w:p w:rsidR="00300522" w:rsidRPr="00F37DF5" w:rsidRDefault="00300522" w:rsidP="00300522">
      <w:pPr>
        <w:pStyle w:val="paragraph"/>
      </w:pPr>
      <w:r w:rsidRPr="00F37DF5">
        <w:tab/>
        <w:t>(c)</w:t>
      </w:r>
      <w:r w:rsidRPr="00F37DF5">
        <w:tab/>
        <w:t xml:space="preserve">the application nominates one of the entities to be the </w:t>
      </w:r>
      <w:r w:rsidR="00142129" w:rsidRPr="00142129">
        <w:rPr>
          <w:position w:val="6"/>
          <w:sz w:val="16"/>
          <w:szCs w:val="16"/>
        </w:rPr>
        <w:t>*</w:t>
      </w:r>
      <w:r w:rsidRPr="00F37DF5">
        <w:t>principal member for the group; and</w:t>
      </w:r>
    </w:p>
    <w:p w:rsidR="00300522" w:rsidRPr="00F37DF5" w:rsidRDefault="00300522" w:rsidP="00300522">
      <w:pPr>
        <w:pStyle w:val="paragraph"/>
      </w:pPr>
      <w:r w:rsidRPr="00F37DF5">
        <w:tab/>
        <w:t>(d)</w:t>
      </w:r>
      <w:r w:rsidRPr="00F37DF5">
        <w:tab/>
        <w:t xml:space="preserve">the entity so nominated is an </w:t>
      </w:r>
      <w:r w:rsidR="00142129" w:rsidRPr="00142129">
        <w:rPr>
          <w:position w:val="6"/>
          <w:sz w:val="16"/>
          <w:szCs w:val="16"/>
        </w:rPr>
        <w:t>*</w:t>
      </w:r>
      <w:r w:rsidRPr="00F37DF5">
        <w:t>Australian resident.</w:t>
      </w:r>
    </w:p>
    <w:p w:rsidR="00300522" w:rsidRPr="00F37DF5" w:rsidRDefault="00300522" w:rsidP="00300522">
      <w:pPr>
        <w:pStyle w:val="subsection2"/>
      </w:pPr>
      <w:r w:rsidRPr="00F37DF5">
        <w:t xml:space="preserve">A group of entities that is so approved is a </w:t>
      </w:r>
      <w:r w:rsidRPr="00F37DF5">
        <w:rPr>
          <w:b/>
          <w:bCs/>
          <w:i/>
          <w:iCs/>
        </w:rPr>
        <w:t>GST religious group</w:t>
      </w:r>
      <w:r w:rsidRPr="00F37DF5">
        <w:t>.</w:t>
      </w:r>
    </w:p>
    <w:p w:rsidR="00300522" w:rsidRPr="00F37DF5" w:rsidRDefault="00300522" w:rsidP="00300522">
      <w:pPr>
        <w:pStyle w:val="notetext"/>
      </w:pPr>
      <w:r w:rsidRPr="00F37DF5">
        <w:t>Note:</w:t>
      </w:r>
      <w:r w:rsidRPr="00F37DF5">
        <w:tab/>
        <w:t>Refusing an application for approval under this section 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iCs/>
        </w:rPr>
        <w:t>Taxation Administration Act 1953</w:t>
      </w:r>
      <w:r w:rsidRPr="00F37DF5">
        <w:t>).</w:t>
      </w:r>
    </w:p>
    <w:p w:rsidR="00300522" w:rsidRPr="00F37DF5" w:rsidRDefault="00300522" w:rsidP="009E2DC8">
      <w:pPr>
        <w:pStyle w:val="ActHead5"/>
      </w:pPr>
      <w:bookmarkStart w:id="391" w:name="_Toc63330573"/>
      <w:r w:rsidRPr="00142129">
        <w:rPr>
          <w:rStyle w:val="CharSectno"/>
        </w:rPr>
        <w:t>49</w:t>
      </w:r>
      <w:r w:rsidR="00142129" w:rsidRPr="00142129">
        <w:rPr>
          <w:rStyle w:val="CharSectno"/>
        </w:rPr>
        <w:noBreakHyphen/>
      </w:r>
      <w:r w:rsidRPr="00142129">
        <w:rPr>
          <w:rStyle w:val="CharSectno"/>
        </w:rPr>
        <w:t>10</w:t>
      </w:r>
      <w:r w:rsidRPr="00F37DF5">
        <w:t xml:space="preserve">  Membership requirements of a GST religious group</w:t>
      </w:r>
      <w:bookmarkEnd w:id="391"/>
    </w:p>
    <w:p w:rsidR="00300522" w:rsidRPr="00F37DF5" w:rsidRDefault="00300522" w:rsidP="009E2DC8">
      <w:pPr>
        <w:pStyle w:val="subsection"/>
        <w:keepNext/>
      </w:pPr>
      <w:r w:rsidRPr="00F37DF5">
        <w:tab/>
      </w:r>
      <w:r w:rsidRPr="00F37DF5">
        <w:tab/>
        <w:t xml:space="preserve">An entity </w:t>
      </w:r>
      <w:r w:rsidRPr="00F37DF5">
        <w:rPr>
          <w:b/>
          <w:bCs/>
          <w:i/>
          <w:iCs/>
        </w:rPr>
        <w:t>satisfies the membership</w:t>
      </w:r>
      <w:r w:rsidRPr="00F37DF5">
        <w:t xml:space="preserve"> </w:t>
      </w:r>
      <w:r w:rsidRPr="00F37DF5">
        <w:rPr>
          <w:b/>
          <w:bCs/>
          <w:i/>
          <w:iCs/>
        </w:rPr>
        <w:t xml:space="preserve">requirements </w:t>
      </w:r>
      <w:r w:rsidRPr="00F37DF5">
        <w:t xml:space="preserve">of a </w:t>
      </w:r>
      <w:r w:rsidR="00142129" w:rsidRPr="00142129">
        <w:rPr>
          <w:position w:val="6"/>
          <w:sz w:val="16"/>
          <w:szCs w:val="16"/>
        </w:rPr>
        <w:t>*</w:t>
      </w:r>
      <w:r w:rsidRPr="00F37DF5">
        <w:t>GST religious group, or a proposed GST religious group, if:</w:t>
      </w:r>
    </w:p>
    <w:p w:rsidR="00300522" w:rsidRPr="00F37DF5" w:rsidRDefault="00300522" w:rsidP="00300522">
      <w:pPr>
        <w:pStyle w:val="paragraph"/>
      </w:pPr>
      <w:r w:rsidRPr="00F37DF5">
        <w:tab/>
        <w:t>(a)</w:t>
      </w:r>
      <w:r w:rsidRPr="00F37DF5">
        <w:tab/>
        <w:t xml:space="preserve">the entity is </w:t>
      </w:r>
      <w:r w:rsidR="00142129" w:rsidRPr="00142129">
        <w:rPr>
          <w:position w:val="6"/>
          <w:sz w:val="16"/>
          <w:szCs w:val="16"/>
        </w:rPr>
        <w:t>*</w:t>
      </w:r>
      <w:r w:rsidRPr="00F37DF5">
        <w:t>registered; and</w:t>
      </w:r>
    </w:p>
    <w:p w:rsidR="00300522" w:rsidRPr="00F37DF5" w:rsidRDefault="00300522" w:rsidP="00300522">
      <w:pPr>
        <w:pStyle w:val="paragraph"/>
      </w:pPr>
      <w:r w:rsidRPr="00F37DF5">
        <w:tab/>
        <w:t>(b)</w:t>
      </w:r>
      <w:r w:rsidRPr="00F37DF5">
        <w:tab/>
        <w:t>the entity is endorsed as exempt from income tax under Subdivision</w:t>
      </w:r>
      <w:r w:rsidR="006138CE" w:rsidRPr="00F37DF5">
        <w:t> </w:t>
      </w:r>
      <w:r w:rsidRPr="00F37DF5">
        <w:t>50</w:t>
      </w:r>
      <w:r w:rsidR="00142129">
        <w:noBreakHyphen/>
      </w:r>
      <w:r w:rsidRPr="00F37DF5">
        <w:t xml:space="preserve">B of the </w:t>
      </w:r>
      <w:r w:rsidR="00142129" w:rsidRPr="00142129">
        <w:rPr>
          <w:position w:val="6"/>
          <w:sz w:val="16"/>
          <w:szCs w:val="16"/>
        </w:rPr>
        <w:t>*</w:t>
      </w:r>
      <w:r w:rsidRPr="00F37DF5">
        <w:t>ITAA 1997; and</w:t>
      </w:r>
    </w:p>
    <w:p w:rsidR="00300522" w:rsidRPr="00F37DF5" w:rsidRDefault="00300522" w:rsidP="00300522">
      <w:pPr>
        <w:pStyle w:val="paragraph"/>
      </w:pPr>
      <w:r w:rsidRPr="00F37DF5">
        <w:tab/>
        <w:t>(c)</w:t>
      </w:r>
      <w:r w:rsidRPr="00F37DF5">
        <w:tab/>
        <w:t>all the other members of the GST religious group or proposed GST religious group are so endorsed; and</w:t>
      </w:r>
    </w:p>
    <w:p w:rsidR="00300522" w:rsidRPr="00F37DF5" w:rsidRDefault="00300522" w:rsidP="00300522">
      <w:pPr>
        <w:pStyle w:val="paragraph"/>
      </w:pPr>
      <w:r w:rsidRPr="00F37DF5">
        <w:tab/>
        <w:t>(d)</w:t>
      </w:r>
      <w:r w:rsidRPr="00F37DF5">
        <w:tab/>
        <w:t>the entity and all those other members are part of the same religious organisation; and</w:t>
      </w:r>
    </w:p>
    <w:p w:rsidR="00300522" w:rsidRPr="00F37DF5" w:rsidRDefault="00300522" w:rsidP="00300522">
      <w:pPr>
        <w:pStyle w:val="paragraph"/>
      </w:pPr>
      <w:r w:rsidRPr="00F37DF5">
        <w:tab/>
        <w:t>(e)</w:t>
      </w:r>
      <w:r w:rsidRPr="00F37DF5">
        <w:tab/>
        <w:t>the entity is not a member of any other GST religious group.</w:t>
      </w:r>
    </w:p>
    <w:p w:rsidR="00300522" w:rsidRPr="00F37DF5" w:rsidRDefault="00300522" w:rsidP="00300522">
      <w:pPr>
        <w:pStyle w:val="ActHead4"/>
      </w:pPr>
      <w:bookmarkStart w:id="392" w:name="_Toc63330574"/>
      <w:r w:rsidRPr="00142129">
        <w:rPr>
          <w:rStyle w:val="CharSubdNo"/>
        </w:rPr>
        <w:t>Subdivision</w:t>
      </w:r>
      <w:r w:rsidR="006138CE" w:rsidRPr="00142129">
        <w:rPr>
          <w:rStyle w:val="CharSubdNo"/>
        </w:rPr>
        <w:t> </w:t>
      </w:r>
      <w:r w:rsidRPr="00142129">
        <w:rPr>
          <w:rStyle w:val="CharSubdNo"/>
        </w:rPr>
        <w:t>49</w:t>
      </w:r>
      <w:r w:rsidR="00142129" w:rsidRPr="00142129">
        <w:rPr>
          <w:rStyle w:val="CharSubdNo"/>
        </w:rPr>
        <w:noBreakHyphen/>
      </w:r>
      <w:r w:rsidRPr="00142129">
        <w:rPr>
          <w:rStyle w:val="CharSubdNo"/>
        </w:rPr>
        <w:t>B</w:t>
      </w:r>
      <w:r w:rsidRPr="00F37DF5">
        <w:t>—</w:t>
      </w:r>
      <w:r w:rsidRPr="00142129">
        <w:rPr>
          <w:rStyle w:val="CharSubdText"/>
        </w:rPr>
        <w:t>Consequences of approval of GST religious groups</w:t>
      </w:r>
      <w:bookmarkEnd w:id="392"/>
    </w:p>
    <w:p w:rsidR="00300522" w:rsidRPr="00F37DF5" w:rsidRDefault="00300522" w:rsidP="00300522">
      <w:pPr>
        <w:pStyle w:val="ActHead5"/>
      </w:pPr>
      <w:bookmarkStart w:id="393" w:name="_Toc63330575"/>
      <w:r w:rsidRPr="00142129">
        <w:rPr>
          <w:rStyle w:val="CharSectno"/>
        </w:rPr>
        <w:t>49</w:t>
      </w:r>
      <w:r w:rsidR="00142129" w:rsidRPr="00142129">
        <w:rPr>
          <w:rStyle w:val="CharSectno"/>
        </w:rPr>
        <w:noBreakHyphen/>
      </w:r>
      <w:r w:rsidRPr="00142129">
        <w:rPr>
          <w:rStyle w:val="CharSectno"/>
        </w:rPr>
        <w:t>30</w:t>
      </w:r>
      <w:r w:rsidRPr="00F37DF5">
        <w:t xml:space="preserve">  Supplies between members of GST religious groups</w:t>
      </w:r>
      <w:bookmarkEnd w:id="393"/>
    </w:p>
    <w:p w:rsidR="00300522" w:rsidRPr="00F37DF5" w:rsidRDefault="00300522" w:rsidP="00300522">
      <w:pPr>
        <w:pStyle w:val="subsection"/>
      </w:pPr>
      <w:r w:rsidRPr="00F37DF5">
        <w:tab/>
        <w:t>(1)</w:t>
      </w:r>
      <w:r w:rsidRPr="00F37DF5">
        <w:tab/>
        <w:t xml:space="preserve">A supply that a </w:t>
      </w:r>
      <w:r w:rsidR="00142129" w:rsidRPr="00142129">
        <w:rPr>
          <w:position w:val="6"/>
          <w:sz w:val="16"/>
          <w:szCs w:val="16"/>
        </w:rPr>
        <w:t>*</w:t>
      </w:r>
      <w:r w:rsidRPr="00F37DF5">
        <w:t xml:space="preserve">member of a </w:t>
      </w:r>
      <w:r w:rsidR="00142129" w:rsidRPr="00142129">
        <w:rPr>
          <w:position w:val="6"/>
          <w:sz w:val="16"/>
          <w:szCs w:val="16"/>
        </w:rPr>
        <w:t>*</w:t>
      </w:r>
      <w:r w:rsidRPr="00F37DF5">
        <w:t xml:space="preserve">GST religious group makes to another member of the same GST religious group is treated as if it were not a </w:t>
      </w:r>
      <w:r w:rsidR="00142129" w:rsidRPr="00142129">
        <w:rPr>
          <w:position w:val="6"/>
          <w:sz w:val="16"/>
          <w:szCs w:val="16"/>
        </w:rPr>
        <w:t>*</w:t>
      </w:r>
      <w:r w:rsidRPr="00F37DF5">
        <w:t>taxable supply.</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5 (which is about what are taxable supplies).</w:t>
      </w:r>
    </w:p>
    <w:p w:rsidR="00300522" w:rsidRPr="00F37DF5" w:rsidRDefault="00300522" w:rsidP="00300522">
      <w:pPr>
        <w:pStyle w:val="ActHead5"/>
      </w:pPr>
      <w:bookmarkStart w:id="394" w:name="_Toc63330576"/>
      <w:r w:rsidRPr="00142129">
        <w:rPr>
          <w:rStyle w:val="CharSectno"/>
        </w:rPr>
        <w:t>49</w:t>
      </w:r>
      <w:r w:rsidR="00142129" w:rsidRPr="00142129">
        <w:rPr>
          <w:rStyle w:val="CharSectno"/>
        </w:rPr>
        <w:noBreakHyphen/>
      </w:r>
      <w:r w:rsidRPr="00142129">
        <w:rPr>
          <w:rStyle w:val="CharSectno"/>
        </w:rPr>
        <w:t>35</w:t>
      </w:r>
      <w:r w:rsidRPr="00F37DF5">
        <w:t xml:space="preserve">  Acquisitions between members of GST religious groups</w:t>
      </w:r>
      <w:bookmarkEnd w:id="394"/>
    </w:p>
    <w:p w:rsidR="00300522" w:rsidRPr="00F37DF5" w:rsidRDefault="00300522" w:rsidP="00300522">
      <w:pPr>
        <w:pStyle w:val="subsection"/>
      </w:pPr>
      <w:r w:rsidRPr="00F37DF5">
        <w:tab/>
        <w:t>(1)</w:t>
      </w:r>
      <w:r w:rsidRPr="00F37DF5">
        <w:tab/>
        <w:t xml:space="preserve">An acquisition that a </w:t>
      </w:r>
      <w:r w:rsidR="00142129" w:rsidRPr="00142129">
        <w:rPr>
          <w:position w:val="6"/>
          <w:sz w:val="16"/>
          <w:szCs w:val="16"/>
        </w:rPr>
        <w:t>*</w:t>
      </w:r>
      <w:r w:rsidRPr="00F37DF5">
        <w:t xml:space="preserve">member of a </w:t>
      </w:r>
      <w:r w:rsidR="00142129" w:rsidRPr="00142129">
        <w:rPr>
          <w:position w:val="6"/>
          <w:sz w:val="16"/>
          <w:szCs w:val="16"/>
        </w:rPr>
        <w:t>*</w:t>
      </w:r>
      <w:r w:rsidRPr="00F37DF5">
        <w:t xml:space="preserve">GST religious group makes from another member of the same GST religious group is treated as if it were not a </w:t>
      </w:r>
      <w:r w:rsidR="00142129" w:rsidRPr="00142129">
        <w:rPr>
          <w:position w:val="6"/>
          <w:sz w:val="16"/>
          <w:szCs w:val="16"/>
        </w:rPr>
        <w:t>*</w:t>
      </w:r>
      <w:r w:rsidRPr="00F37DF5">
        <w:t>creditable acquisition.</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11</w:t>
      </w:r>
      <w:r w:rsidR="00142129">
        <w:noBreakHyphen/>
      </w:r>
      <w:r w:rsidRPr="00F37DF5">
        <w:t>5 (which is about what are creditable acquisitions).</w:t>
      </w:r>
    </w:p>
    <w:p w:rsidR="00300522" w:rsidRPr="00F37DF5" w:rsidRDefault="00300522" w:rsidP="00300522">
      <w:pPr>
        <w:pStyle w:val="ActHead5"/>
      </w:pPr>
      <w:bookmarkStart w:id="395" w:name="_Toc63330577"/>
      <w:r w:rsidRPr="00142129">
        <w:rPr>
          <w:rStyle w:val="CharSectno"/>
        </w:rPr>
        <w:t>49</w:t>
      </w:r>
      <w:r w:rsidR="00142129" w:rsidRPr="00142129">
        <w:rPr>
          <w:rStyle w:val="CharSectno"/>
        </w:rPr>
        <w:noBreakHyphen/>
      </w:r>
      <w:r w:rsidRPr="00142129">
        <w:rPr>
          <w:rStyle w:val="CharSectno"/>
        </w:rPr>
        <w:t>40</w:t>
      </w:r>
      <w:r w:rsidRPr="00F37DF5">
        <w:t xml:space="preserve">  Adjustment events</w:t>
      </w:r>
      <w:bookmarkEnd w:id="395"/>
    </w:p>
    <w:p w:rsidR="00300522" w:rsidRPr="00F37DF5" w:rsidRDefault="00300522" w:rsidP="00300522">
      <w:pPr>
        <w:pStyle w:val="subsection"/>
      </w:pPr>
      <w:r w:rsidRPr="00F37DF5">
        <w:tab/>
        <w:t>(1)</w:t>
      </w:r>
      <w:r w:rsidRPr="00F37DF5">
        <w:tab/>
        <w:t xml:space="preserve">An </w:t>
      </w:r>
      <w:r w:rsidR="00142129" w:rsidRPr="00142129">
        <w:rPr>
          <w:position w:val="6"/>
          <w:sz w:val="16"/>
          <w:szCs w:val="16"/>
        </w:rPr>
        <w:t>*</w:t>
      </w:r>
      <w:r w:rsidRPr="00F37DF5">
        <w:t>adjustment event cannot arise in relation to:</w:t>
      </w:r>
    </w:p>
    <w:p w:rsidR="00300522" w:rsidRPr="00F37DF5" w:rsidRDefault="00300522" w:rsidP="00300522">
      <w:pPr>
        <w:pStyle w:val="paragraph"/>
      </w:pPr>
      <w:r w:rsidRPr="00F37DF5">
        <w:tab/>
        <w:t>(a)</w:t>
      </w:r>
      <w:r w:rsidRPr="00F37DF5">
        <w:tab/>
        <w:t xml:space="preserve">a supply that a </w:t>
      </w:r>
      <w:r w:rsidR="00142129" w:rsidRPr="00142129">
        <w:rPr>
          <w:position w:val="6"/>
          <w:sz w:val="16"/>
          <w:szCs w:val="16"/>
        </w:rPr>
        <w:t>*</w:t>
      </w:r>
      <w:r w:rsidRPr="00F37DF5">
        <w:t xml:space="preserve">member of a </w:t>
      </w:r>
      <w:r w:rsidR="00142129" w:rsidRPr="00142129">
        <w:rPr>
          <w:position w:val="6"/>
          <w:sz w:val="16"/>
          <w:szCs w:val="16"/>
        </w:rPr>
        <w:t>*</w:t>
      </w:r>
      <w:r w:rsidRPr="00F37DF5">
        <w:t>GST religious group makes to another member of the same GST religious group; or</w:t>
      </w:r>
    </w:p>
    <w:p w:rsidR="00300522" w:rsidRPr="00F37DF5" w:rsidRDefault="00300522" w:rsidP="00300522">
      <w:pPr>
        <w:pStyle w:val="paragraph"/>
      </w:pPr>
      <w:r w:rsidRPr="00F37DF5">
        <w:tab/>
        <w:t>(b)</w:t>
      </w:r>
      <w:r w:rsidRPr="00F37DF5">
        <w:tab/>
        <w:t>an acquisition that a member of a GST religious group makes from another member of the same GST religious group.</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19</w:t>
      </w:r>
      <w:r w:rsidR="00142129">
        <w:noBreakHyphen/>
      </w:r>
      <w:r w:rsidRPr="00F37DF5">
        <w:t>10 (which is about what are adjustment events).</w:t>
      </w:r>
    </w:p>
    <w:p w:rsidR="00300522" w:rsidRPr="00F37DF5" w:rsidRDefault="00300522" w:rsidP="00300522">
      <w:pPr>
        <w:pStyle w:val="ActHead5"/>
      </w:pPr>
      <w:bookmarkStart w:id="396" w:name="_Toc63330578"/>
      <w:r w:rsidRPr="00142129">
        <w:rPr>
          <w:rStyle w:val="CharSectno"/>
        </w:rPr>
        <w:t>49</w:t>
      </w:r>
      <w:r w:rsidR="00142129" w:rsidRPr="00142129">
        <w:rPr>
          <w:rStyle w:val="CharSectno"/>
        </w:rPr>
        <w:noBreakHyphen/>
      </w:r>
      <w:r w:rsidRPr="00142129">
        <w:rPr>
          <w:rStyle w:val="CharSectno"/>
        </w:rPr>
        <w:t>45</w:t>
      </w:r>
      <w:r w:rsidRPr="00F37DF5">
        <w:t xml:space="preserve">  Changes in the extent of creditable purpose</w:t>
      </w:r>
      <w:bookmarkEnd w:id="396"/>
    </w:p>
    <w:p w:rsidR="00300522" w:rsidRPr="00F37DF5" w:rsidRDefault="00300522" w:rsidP="00300522">
      <w:pPr>
        <w:pStyle w:val="subsection"/>
      </w:pPr>
      <w:r w:rsidRPr="00F37DF5">
        <w:tab/>
        <w:t>(1)</w:t>
      </w:r>
      <w:r w:rsidRPr="00F37DF5">
        <w:tab/>
        <w:t xml:space="preserve">An </w:t>
      </w:r>
      <w:r w:rsidR="00142129" w:rsidRPr="00142129">
        <w:rPr>
          <w:position w:val="6"/>
          <w:sz w:val="16"/>
          <w:szCs w:val="16"/>
        </w:rPr>
        <w:t>*</w:t>
      </w:r>
      <w:r w:rsidRPr="00F37DF5">
        <w:t>adjustment cannot arise under Division</w:t>
      </w:r>
      <w:r w:rsidR="006138CE" w:rsidRPr="00F37DF5">
        <w:t> </w:t>
      </w:r>
      <w:r w:rsidRPr="00F37DF5">
        <w:t xml:space="preserve">129 in relation to an acquisition that a </w:t>
      </w:r>
      <w:r w:rsidR="00142129" w:rsidRPr="00142129">
        <w:rPr>
          <w:position w:val="6"/>
          <w:sz w:val="16"/>
          <w:szCs w:val="16"/>
        </w:rPr>
        <w:t>*</w:t>
      </w:r>
      <w:r w:rsidRPr="00F37DF5">
        <w:t xml:space="preserve">member of a </w:t>
      </w:r>
      <w:r w:rsidR="00142129" w:rsidRPr="00142129">
        <w:rPr>
          <w:position w:val="6"/>
          <w:sz w:val="16"/>
          <w:szCs w:val="16"/>
        </w:rPr>
        <w:t>*</w:t>
      </w:r>
      <w:r w:rsidRPr="00F37DF5">
        <w:t>GST religious group makes from another member of the same GST religious group.</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129</w:t>
      </w:r>
      <w:r w:rsidR="00142129">
        <w:noBreakHyphen/>
      </w:r>
      <w:r w:rsidRPr="00F37DF5">
        <w:t>5 (which is about when adjustments can arise under Division</w:t>
      </w:r>
      <w:r w:rsidR="006138CE" w:rsidRPr="00F37DF5">
        <w:t> </w:t>
      </w:r>
      <w:r w:rsidRPr="00F37DF5">
        <w:t>129).</w:t>
      </w:r>
    </w:p>
    <w:p w:rsidR="00300522" w:rsidRPr="00F37DF5" w:rsidRDefault="00300522" w:rsidP="00300522">
      <w:pPr>
        <w:pStyle w:val="ActHead5"/>
      </w:pPr>
      <w:bookmarkStart w:id="397" w:name="_Toc63330579"/>
      <w:r w:rsidRPr="00142129">
        <w:rPr>
          <w:rStyle w:val="CharSectno"/>
        </w:rPr>
        <w:t>49</w:t>
      </w:r>
      <w:r w:rsidR="00142129" w:rsidRPr="00142129">
        <w:rPr>
          <w:rStyle w:val="CharSectno"/>
        </w:rPr>
        <w:noBreakHyphen/>
      </w:r>
      <w:r w:rsidRPr="00142129">
        <w:rPr>
          <w:rStyle w:val="CharSectno"/>
        </w:rPr>
        <w:t>50</w:t>
      </w:r>
      <w:r w:rsidRPr="00F37DF5">
        <w:t xml:space="preserve">  GST religious groups treated as single entities for certain purposes</w:t>
      </w:r>
      <w:bookmarkEnd w:id="397"/>
    </w:p>
    <w:p w:rsidR="00300522" w:rsidRPr="00F37DF5" w:rsidRDefault="00300522" w:rsidP="00300522">
      <w:pPr>
        <w:pStyle w:val="subsection"/>
      </w:pPr>
      <w:r w:rsidRPr="00F37DF5">
        <w:tab/>
        <w:t>(1)</w:t>
      </w:r>
      <w:r w:rsidRPr="00F37DF5">
        <w:tab/>
        <w:t>Despite sections</w:t>
      </w:r>
      <w:r w:rsidR="006138CE" w:rsidRPr="00F37DF5">
        <w:t> </w:t>
      </w:r>
      <w:r w:rsidRPr="00F37DF5">
        <w:t>49</w:t>
      </w:r>
      <w:r w:rsidR="00142129">
        <w:noBreakHyphen/>
      </w:r>
      <w:r w:rsidRPr="00F37DF5">
        <w:t>35, 49</w:t>
      </w:r>
      <w:r w:rsidR="00142129">
        <w:noBreakHyphen/>
      </w:r>
      <w:r w:rsidRPr="00F37DF5">
        <w:t>40 and 49</w:t>
      </w:r>
      <w:r w:rsidR="00142129">
        <w:noBreakHyphen/>
      </w:r>
      <w:r w:rsidRPr="00F37DF5">
        <w:t xml:space="preserve">45, a </w:t>
      </w:r>
      <w:r w:rsidR="00142129" w:rsidRPr="00142129">
        <w:rPr>
          <w:position w:val="6"/>
          <w:sz w:val="16"/>
          <w:szCs w:val="16"/>
        </w:rPr>
        <w:t>*</w:t>
      </w:r>
      <w:r w:rsidRPr="00F37DF5">
        <w:t xml:space="preserve">GST religious group is treated as a single entity, and not as a number of entities corresponding to the </w:t>
      </w:r>
      <w:r w:rsidR="00142129" w:rsidRPr="00142129">
        <w:rPr>
          <w:position w:val="6"/>
          <w:sz w:val="16"/>
          <w:szCs w:val="16"/>
        </w:rPr>
        <w:t>*</w:t>
      </w:r>
      <w:r w:rsidRPr="00F37DF5">
        <w:t>members of the GST religious group, for the purposes of working out:</w:t>
      </w:r>
    </w:p>
    <w:p w:rsidR="00300522" w:rsidRPr="00F37DF5" w:rsidRDefault="00300522" w:rsidP="00300522">
      <w:pPr>
        <w:pStyle w:val="paragraph"/>
      </w:pPr>
      <w:r w:rsidRPr="00F37DF5">
        <w:tab/>
        <w:t>(a)</w:t>
      </w:r>
      <w:r w:rsidRPr="00F37DF5">
        <w:tab/>
        <w:t xml:space="preserve">whether acquisitions or importations by a member are for a </w:t>
      </w:r>
      <w:r w:rsidR="00142129" w:rsidRPr="00142129">
        <w:rPr>
          <w:position w:val="6"/>
          <w:sz w:val="16"/>
          <w:szCs w:val="16"/>
        </w:rPr>
        <w:t>*</w:t>
      </w:r>
      <w:r w:rsidRPr="00F37DF5">
        <w:t>creditable purpose; and</w:t>
      </w:r>
    </w:p>
    <w:p w:rsidR="00300522" w:rsidRPr="00F37DF5" w:rsidRDefault="00300522" w:rsidP="00300522">
      <w:pPr>
        <w:pStyle w:val="paragraph"/>
      </w:pPr>
      <w:r w:rsidRPr="00F37DF5">
        <w:tab/>
        <w:t>(b)</w:t>
      </w:r>
      <w:r w:rsidRPr="00F37DF5">
        <w:tab/>
        <w:t>the amounts of any input tax credits to which the member is entitled; and</w:t>
      </w:r>
    </w:p>
    <w:p w:rsidR="00300522" w:rsidRPr="00F37DF5" w:rsidRDefault="00300522" w:rsidP="00300522">
      <w:pPr>
        <w:pStyle w:val="paragraph"/>
      </w:pPr>
      <w:r w:rsidRPr="00F37DF5">
        <w:tab/>
        <w:t>(c)</w:t>
      </w:r>
      <w:r w:rsidRPr="00F37DF5">
        <w:tab/>
        <w:t xml:space="preserve">whether the member has any </w:t>
      </w:r>
      <w:r w:rsidR="00142129" w:rsidRPr="00142129">
        <w:rPr>
          <w:position w:val="6"/>
          <w:sz w:val="16"/>
          <w:szCs w:val="16"/>
        </w:rPr>
        <w:t>*</w:t>
      </w:r>
      <w:r w:rsidRPr="00F37DF5">
        <w:t>adjustments; and</w:t>
      </w:r>
    </w:p>
    <w:p w:rsidR="00300522" w:rsidRPr="00F37DF5" w:rsidRDefault="00300522" w:rsidP="00300522">
      <w:pPr>
        <w:pStyle w:val="paragraph"/>
      </w:pPr>
      <w:r w:rsidRPr="00F37DF5">
        <w:tab/>
        <w:t>(d)</w:t>
      </w:r>
      <w:r w:rsidRPr="00F37DF5">
        <w:tab/>
        <w:t>the amounts of any such adjustments.</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11</w:t>
      </w:r>
      <w:r w:rsidR="00142129">
        <w:noBreakHyphen/>
      </w:r>
      <w:r w:rsidRPr="00F37DF5">
        <w:t>25 (which is about the amount of input tax credits) and section</w:t>
      </w:r>
      <w:r w:rsidR="006138CE" w:rsidRPr="00F37DF5">
        <w:t> </w:t>
      </w:r>
      <w:r w:rsidRPr="00F37DF5">
        <w:t>17</w:t>
      </w:r>
      <w:r w:rsidR="00142129">
        <w:noBreakHyphen/>
      </w:r>
      <w:r w:rsidRPr="00F37DF5">
        <w:t>10 (which is about the effect of adjustments on net amounts).</w:t>
      </w:r>
    </w:p>
    <w:p w:rsidR="00300522" w:rsidRPr="00F37DF5" w:rsidRDefault="00300522" w:rsidP="00300522">
      <w:pPr>
        <w:pStyle w:val="ActHead4"/>
      </w:pPr>
      <w:bookmarkStart w:id="398" w:name="_Toc63330580"/>
      <w:r w:rsidRPr="00142129">
        <w:rPr>
          <w:rStyle w:val="CharSubdNo"/>
        </w:rPr>
        <w:t>Subdivision</w:t>
      </w:r>
      <w:r w:rsidR="006138CE" w:rsidRPr="00142129">
        <w:rPr>
          <w:rStyle w:val="CharSubdNo"/>
        </w:rPr>
        <w:t> </w:t>
      </w:r>
      <w:r w:rsidRPr="00142129">
        <w:rPr>
          <w:rStyle w:val="CharSubdNo"/>
        </w:rPr>
        <w:t>49</w:t>
      </w:r>
      <w:r w:rsidR="00142129" w:rsidRPr="00142129">
        <w:rPr>
          <w:rStyle w:val="CharSubdNo"/>
        </w:rPr>
        <w:noBreakHyphen/>
      </w:r>
      <w:r w:rsidRPr="00142129">
        <w:rPr>
          <w:rStyle w:val="CharSubdNo"/>
        </w:rPr>
        <w:t>C</w:t>
      </w:r>
      <w:r w:rsidRPr="00F37DF5">
        <w:t>—</w:t>
      </w:r>
      <w:r w:rsidRPr="00142129">
        <w:rPr>
          <w:rStyle w:val="CharSubdText"/>
        </w:rPr>
        <w:t>Administrative matters</w:t>
      </w:r>
      <w:bookmarkEnd w:id="398"/>
    </w:p>
    <w:p w:rsidR="00300522" w:rsidRPr="00F37DF5" w:rsidRDefault="00300522" w:rsidP="00300522">
      <w:pPr>
        <w:pStyle w:val="ActHead5"/>
      </w:pPr>
      <w:bookmarkStart w:id="399" w:name="_Toc63330581"/>
      <w:r w:rsidRPr="00142129">
        <w:rPr>
          <w:rStyle w:val="CharSectno"/>
        </w:rPr>
        <w:t>49</w:t>
      </w:r>
      <w:r w:rsidR="00142129" w:rsidRPr="00142129">
        <w:rPr>
          <w:rStyle w:val="CharSectno"/>
        </w:rPr>
        <w:noBreakHyphen/>
      </w:r>
      <w:r w:rsidRPr="00142129">
        <w:rPr>
          <w:rStyle w:val="CharSectno"/>
        </w:rPr>
        <w:t>70</w:t>
      </w:r>
      <w:r w:rsidRPr="00F37DF5">
        <w:t xml:space="preserve">  Changing the membership etc. of GST religious groups</w:t>
      </w:r>
      <w:bookmarkEnd w:id="399"/>
    </w:p>
    <w:p w:rsidR="00300522" w:rsidRPr="00F37DF5" w:rsidRDefault="00300522" w:rsidP="00300522">
      <w:pPr>
        <w:pStyle w:val="SubsectionHead"/>
      </w:pPr>
      <w:r w:rsidRPr="00F37DF5">
        <w:t>Changes made on application</w:t>
      </w:r>
    </w:p>
    <w:p w:rsidR="00300522" w:rsidRPr="00F37DF5" w:rsidRDefault="00300522" w:rsidP="00300522">
      <w:pPr>
        <w:pStyle w:val="subsection"/>
      </w:pPr>
      <w:r w:rsidRPr="00F37DF5">
        <w:tab/>
        <w:t>(1)</w:t>
      </w:r>
      <w:r w:rsidRPr="00F37DF5">
        <w:tab/>
        <w:t xml:space="preserve">The Commissioner must, if the </w:t>
      </w:r>
      <w:r w:rsidR="00142129" w:rsidRPr="00142129">
        <w:rPr>
          <w:position w:val="6"/>
          <w:sz w:val="16"/>
          <w:szCs w:val="16"/>
        </w:rPr>
        <w:t>*</w:t>
      </w:r>
      <w:r w:rsidRPr="00F37DF5">
        <w:t xml:space="preserve">principal member of a </w:t>
      </w:r>
      <w:r w:rsidR="00142129" w:rsidRPr="00142129">
        <w:rPr>
          <w:position w:val="6"/>
          <w:sz w:val="16"/>
          <w:szCs w:val="16"/>
        </w:rPr>
        <w:t>*</w:t>
      </w:r>
      <w:r w:rsidRPr="00F37DF5">
        <w:t xml:space="preserve">GST religious group applies to the Commissioner in the </w:t>
      </w:r>
      <w:r w:rsidR="00142129" w:rsidRPr="00142129">
        <w:rPr>
          <w:position w:val="6"/>
          <w:sz w:val="16"/>
          <w:szCs w:val="16"/>
        </w:rPr>
        <w:t>*</w:t>
      </w:r>
      <w:r w:rsidRPr="00F37DF5">
        <w:t>approved form, do one or more of these (as requested in the application):</w:t>
      </w:r>
    </w:p>
    <w:p w:rsidR="00300522" w:rsidRPr="00F37DF5" w:rsidRDefault="00300522" w:rsidP="00300522">
      <w:pPr>
        <w:pStyle w:val="paragraph"/>
      </w:pPr>
      <w:r w:rsidRPr="00F37DF5">
        <w:tab/>
        <w:t>(a)</w:t>
      </w:r>
      <w:r w:rsidRPr="00F37DF5">
        <w:tab/>
        <w:t xml:space="preserve">approve, as an additional </w:t>
      </w:r>
      <w:r w:rsidR="00142129" w:rsidRPr="00142129">
        <w:rPr>
          <w:position w:val="6"/>
          <w:sz w:val="16"/>
          <w:szCs w:val="16"/>
        </w:rPr>
        <w:t>*</w:t>
      </w:r>
      <w:r w:rsidRPr="00F37DF5">
        <w:t xml:space="preserve">member of the GST religious group, another entity that </w:t>
      </w:r>
      <w:r w:rsidR="00142129" w:rsidRPr="00142129">
        <w:rPr>
          <w:position w:val="6"/>
          <w:sz w:val="16"/>
          <w:szCs w:val="16"/>
        </w:rPr>
        <w:t>*</w:t>
      </w:r>
      <w:r w:rsidRPr="00F37DF5">
        <w:t>satisfies the membership requirements for the GST religious group;</w:t>
      </w:r>
    </w:p>
    <w:p w:rsidR="00300522" w:rsidRPr="00F37DF5" w:rsidRDefault="00300522" w:rsidP="00300522">
      <w:pPr>
        <w:pStyle w:val="paragraph"/>
      </w:pPr>
      <w:r w:rsidRPr="00F37DF5">
        <w:tab/>
        <w:t>(b)</w:t>
      </w:r>
      <w:r w:rsidRPr="00F37DF5">
        <w:tab/>
        <w:t>revoke the approval of one of the members of the GST religious group as a member of the group;</w:t>
      </w:r>
    </w:p>
    <w:p w:rsidR="00300522" w:rsidRPr="00F37DF5" w:rsidRDefault="00300522" w:rsidP="00300522">
      <w:pPr>
        <w:pStyle w:val="paragraph"/>
      </w:pPr>
      <w:r w:rsidRPr="00F37DF5">
        <w:tab/>
        <w:t>(c)</w:t>
      </w:r>
      <w:r w:rsidRPr="00F37DF5">
        <w:tab/>
        <w:t>approve another member of the GST religious group to replace the applicant as the principal member of the group.</w:t>
      </w:r>
    </w:p>
    <w:p w:rsidR="00300522" w:rsidRPr="00F37DF5" w:rsidRDefault="00300522" w:rsidP="00300522">
      <w:pPr>
        <w:pStyle w:val="notetext"/>
      </w:pPr>
      <w:r w:rsidRPr="00F37DF5">
        <w:t>Note:</w:t>
      </w:r>
      <w:r w:rsidRPr="00F37DF5">
        <w:tab/>
        <w:t>Refusing an application for approval or revocation under this subsection 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iCs/>
        </w:rPr>
        <w:t>Taxation Administration Act 1953</w:t>
      </w:r>
      <w:r w:rsidRPr="00F37DF5">
        <w:t>).</w:t>
      </w:r>
    </w:p>
    <w:p w:rsidR="00300522" w:rsidRPr="00F37DF5" w:rsidRDefault="00300522" w:rsidP="00300522">
      <w:pPr>
        <w:pStyle w:val="SubsectionHead"/>
      </w:pPr>
      <w:r w:rsidRPr="00F37DF5">
        <w:t>Changes made without application</w:t>
      </w:r>
    </w:p>
    <w:p w:rsidR="00300522" w:rsidRPr="00F37DF5" w:rsidRDefault="00300522" w:rsidP="00300522">
      <w:pPr>
        <w:pStyle w:val="subsection"/>
      </w:pPr>
      <w:r w:rsidRPr="00F37DF5">
        <w:tab/>
        <w:t>(2)</w:t>
      </w:r>
      <w:r w:rsidRPr="00F37DF5">
        <w:tab/>
        <w:t xml:space="preserve">The Commissioner must revoke the approval of one of the </w:t>
      </w:r>
      <w:r w:rsidR="00142129" w:rsidRPr="00142129">
        <w:rPr>
          <w:position w:val="6"/>
          <w:sz w:val="16"/>
          <w:szCs w:val="16"/>
        </w:rPr>
        <w:t>*</w:t>
      </w:r>
      <w:r w:rsidRPr="00F37DF5">
        <w:t xml:space="preserve">members of a </w:t>
      </w:r>
      <w:r w:rsidR="00142129" w:rsidRPr="00142129">
        <w:rPr>
          <w:position w:val="6"/>
          <w:sz w:val="16"/>
          <w:szCs w:val="16"/>
        </w:rPr>
        <w:t>*</w:t>
      </w:r>
      <w:r w:rsidRPr="00F37DF5">
        <w:t xml:space="preserve">GST religious group if satisfied that the member does not </w:t>
      </w:r>
      <w:r w:rsidR="00142129" w:rsidRPr="00142129">
        <w:rPr>
          <w:position w:val="6"/>
          <w:sz w:val="16"/>
          <w:szCs w:val="16"/>
        </w:rPr>
        <w:t>*</w:t>
      </w:r>
      <w:r w:rsidRPr="00F37DF5">
        <w:t>satisfy the membership requirements for the GST religious group.</w:t>
      </w:r>
    </w:p>
    <w:p w:rsidR="00300522" w:rsidRPr="00F37DF5" w:rsidRDefault="00300522" w:rsidP="00300522">
      <w:pPr>
        <w:pStyle w:val="notetext"/>
      </w:pPr>
      <w:r w:rsidRPr="00F37DF5">
        <w:t>Note:</w:t>
      </w:r>
      <w:r w:rsidRPr="00F37DF5">
        <w:tab/>
        <w:t xml:space="preserve">Revoking under this subsection an approval under this </w:t>
      </w:r>
      <w:r w:rsidR="00A53099" w:rsidRPr="00F37DF5">
        <w:t>Division</w:t>
      </w:r>
      <w:r w:rsidR="00A36DB5" w:rsidRPr="00F37DF5">
        <w:t xml:space="preserve"> </w:t>
      </w:r>
      <w:r w:rsidRPr="00F37DF5">
        <w:t>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iCs/>
        </w:rPr>
        <w:t>Taxation Administration Act 1953</w:t>
      </w:r>
      <w:r w:rsidRPr="00F37DF5">
        <w:t>).</w:t>
      </w:r>
    </w:p>
    <w:p w:rsidR="00300522" w:rsidRPr="00F37DF5" w:rsidRDefault="00300522" w:rsidP="00300522">
      <w:pPr>
        <w:pStyle w:val="ActHead5"/>
      </w:pPr>
      <w:bookmarkStart w:id="400" w:name="_Toc63330582"/>
      <w:r w:rsidRPr="00142129">
        <w:rPr>
          <w:rStyle w:val="CharSectno"/>
        </w:rPr>
        <w:t>49</w:t>
      </w:r>
      <w:r w:rsidR="00142129" w:rsidRPr="00142129">
        <w:rPr>
          <w:rStyle w:val="CharSectno"/>
        </w:rPr>
        <w:noBreakHyphen/>
      </w:r>
      <w:r w:rsidRPr="00142129">
        <w:rPr>
          <w:rStyle w:val="CharSectno"/>
        </w:rPr>
        <w:t>75</w:t>
      </w:r>
      <w:r w:rsidRPr="00F37DF5">
        <w:t xml:space="preserve">  Revoking the approval of GST religious groups</w:t>
      </w:r>
      <w:bookmarkEnd w:id="400"/>
    </w:p>
    <w:p w:rsidR="00300522" w:rsidRPr="00F37DF5" w:rsidRDefault="00300522" w:rsidP="00300522">
      <w:pPr>
        <w:pStyle w:val="SubsectionHead"/>
      </w:pPr>
      <w:r w:rsidRPr="00F37DF5">
        <w:t>Revoking on application</w:t>
      </w:r>
    </w:p>
    <w:p w:rsidR="00300522" w:rsidRPr="00F37DF5" w:rsidRDefault="00300522" w:rsidP="00300522">
      <w:pPr>
        <w:pStyle w:val="subsection"/>
      </w:pPr>
      <w:r w:rsidRPr="00F37DF5">
        <w:tab/>
        <w:t>(1)</w:t>
      </w:r>
      <w:r w:rsidRPr="00F37DF5">
        <w:tab/>
        <w:t xml:space="preserve">The Commissioner must, if the principal member of a </w:t>
      </w:r>
      <w:r w:rsidR="00142129" w:rsidRPr="00142129">
        <w:rPr>
          <w:position w:val="6"/>
          <w:sz w:val="16"/>
          <w:szCs w:val="16"/>
        </w:rPr>
        <w:t>*</w:t>
      </w:r>
      <w:r w:rsidRPr="00F37DF5">
        <w:t xml:space="preserve">GST religious group applies to the Commissioner in the </w:t>
      </w:r>
      <w:r w:rsidR="00142129" w:rsidRPr="00142129">
        <w:rPr>
          <w:position w:val="6"/>
          <w:sz w:val="16"/>
          <w:szCs w:val="16"/>
        </w:rPr>
        <w:t>*</w:t>
      </w:r>
      <w:r w:rsidRPr="00F37DF5">
        <w:t>approved form, revoke the approval of the group as a GST religious group.</w:t>
      </w:r>
    </w:p>
    <w:p w:rsidR="00300522" w:rsidRPr="00F37DF5" w:rsidRDefault="00300522" w:rsidP="00300522">
      <w:pPr>
        <w:pStyle w:val="notetext"/>
      </w:pPr>
      <w:r w:rsidRPr="00F37DF5">
        <w:t>Note:</w:t>
      </w:r>
      <w:r w:rsidRPr="00F37DF5">
        <w:tab/>
        <w:t>Refusing an application for revocation under this subsection 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iCs/>
        </w:rPr>
        <w:t>Taxation Administration Act 1953</w:t>
      </w:r>
      <w:r w:rsidRPr="00F37DF5">
        <w:t>).</w:t>
      </w:r>
    </w:p>
    <w:p w:rsidR="00300522" w:rsidRPr="00F37DF5" w:rsidRDefault="00300522" w:rsidP="00300522">
      <w:pPr>
        <w:pStyle w:val="SubsectionHead"/>
      </w:pPr>
      <w:r w:rsidRPr="00F37DF5">
        <w:t>Revoking without application</w:t>
      </w:r>
    </w:p>
    <w:p w:rsidR="00300522" w:rsidRPr="00F37DF5" w:rsidRDefault="00300522" w:rsidP="00300522">
      <w:pPr>
        <w:pStyle w:val="subsection"/>
      </w:pPr>
      <w:r w:rsidRPr="00F37DF5">
        <w:tab/>
        <w:t>(2)</w:t>
      </w:r>
      <w:r w:rsidRPr="00F37DF5">
        <w:tab/>
        <w:t xml:space="preserve">The Commissioner must revoke the approval of the </w:t>
      </w:r>
      <w:r w:rsidR="00142129" w:rsidRPr="00142129">
        <w:rPr>
          <w:position w:val="6"/>
          <w:sz w:val="16"/>
          <w:szCs w:val="16"/>
        </w:rPr>
        <w:t>*</w:t>
      </w:r>
      <w:r w:rsidRPr="00F37DF5">
        <w:t xml:space="preserve">GST religious group if satisfied that none of its members, or only one of its members, </w:t>
      </w:r>
      <w:r w:rsidR="00142129" w:rsidRPr="00142129">
        <w:rPr>
          <w:position w:val="6"/>
          <w:sz w:val="16"/>
          <w:szCs w:val="16"/>
        </w:rPr>
        <w:t>*</w:t>
      </w:r>
      <w:r w:rsidRPr="00F37DF5">
        <w:t>satisfies the membership requirements for that GST religious group.</w:t>
      </w:r>
    </w:p>
    <w:p w:rsidR="00300522" w:rsidRPr="00F37DF5" w:rsidRDefault="00300522" w:rsidP="00300522">
      <w:pPr>
        <w:pStyle w:val="notetext"/>
      </w:pPr>
      <w:r w:rsidRPr="00F37DF5">
        <w:t>Note:</w:t>
      </w:r>
      <w:r w:rsidRPr="00F37DF5">
        <w:tab/>
        <w:t>Revoking under this subsection the approval of a GST group 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iCs/>
        </w:rPr>
        <w:t>Taxation Administration Act 1953</w:t>
      </w:r>
      <w:r w:rsidRPr="00F37DF5">
        <w:t>).</w:t>
      </w:r>
    </w:p>
    <w:p w:rsidR="00300522" w:rsidRPr="00F37DF5" w:rsidRDefault="00300522" w:rsidP="00300522">
      <w:pPr>
        <w:pStyle w:val="ActHead5"/>
      </w:pPr>
      <w:bookmarkStart w:id="401" w:name="_Toc63330583"/>
      <w:r w:rsidRPr="00142129">
        <w:rPr>
          <w:rStyle w:val="CharSectno"/>
        </w:rPr>
        <w:t>49</w:t>
      </w:r>
      <w:r w:rsidR="00142129" w:rsidRPr="00142129">
        <w:rPr>
          <w:rStyle w:val="CharSectno"/>
        </w:rPr>
        <w:noBreakHyphen/>
      </w:r>
      <w:r w:rsidRPr="00142129">
        <w:rPr>
          <w:rStyle w:val="CharSectno"/>
        </w:rPr>
        <w:t>80</w:t>
      </w:r>
      <w:r w:rsidRPr="00F37DF5">
        <w:t xml:space="preserve">  Notification by principal members</w:t>
      </w:r>
      <w:bookmarkEnd w:id="401"/>
    </w:p>
    <w:p w:rsidR="00300522" w:rsidRPr="00F37DF5" w:rsidRDefault="00300522" w:rsidP="00300522">
      <w:pPr>
        <w:pStyle w:val="subsection"/>
      </w:pPr>
      <w:r w:rsidRPr="00F37DF5">
        <w:tab/>
      </w:r>
      <w:r w:rsidRPr="00F37DF5">
        <w:tab/>
        <w:t xml:space="preserve">The principal member of a </w:t>
      </w:r>
      <w:r w:rsidR="00142129" w:rsidRPr="00142129">
        <w:rPr>
          <w:position w:val="6"/>
          <w:sz w:val="16"/>
          <w:szCs w:val="16"/>
        </w:rPr>
        <w:t>*</w:t>
      </w:r>
      <w:r w:rsidRPr="00F37DF5">
        <w:t>GST religious group must notify the Commissioner of any circumstances under which the Commissioner must:</w:t>
      </w:r>
    </w:p>
    <w:p w:rsidR="00300522" w:rsidRPr="00F37DF5" w:rsidRDefault="00300522" w:rsidP="00300522">
      <w:pPr>
        <w:pStyle w:val="paragraph"/>
      </w:pPr>
      <w:r w:rsidRPr="00F37DF5">
        <w:tab/>
        <w:t>(a)</w:t>
      </w:r>
      <w:r w:rsidRPr="00F37DF5">
        <w:tab/>
        <w:t xml:space="preserve">revoke the approval of one of the </w:t>
      </w:r>
      <w:r w:rsidR="00142129" w:rsidRPr="00142129">
        <w:rPr>
          <w:position w:val="6"/>
          <w:sz w:val="16"/>
          <w:szCs w:val="16"/>
        </w:rPr>
        <w:t>*</w:t>
      </w:r>
      <w:r w:rsidRPr="00F37DF5">
        <w:t>members of the group under subsection</w:t>
      </w:r>
      <w:r w:rsidR="006138CE" w:rsidRPr="00F37DF5">
        <w:t> </w:t>
      </w:r>
      <w:r w:rsidRPr="00F37DF5">
        <w:t>49</w:t>
      </w:r>
      <w:r w:rsidR="00142129">
        <w:noBreakHyphen/>
      </w:r>
      <w:r w:rsidRPr="00F37DF5">
        <w:t>70(2); or</w:t>
      </w:r>
    </w:p>
    <w:p w:rsidR="00300522" w:rsidRPr="00F37DF5" w:rsidRDefault="00300522" w:rsidP="00300522">
      <w:pPr>
        <w:pStyle w:val="paragraph"/>
      </w:pPr>
      <w:r w:rsidRPr="00F37DF5">
        <w:tab/>
        <w:t>(b)</w:t>
      </w:r>
      <w:r w:rsidRPr="00F37DF5">
        <w:tab/>
        <w:t>revoke the approval of the group under subsection</w:t>
      </w:r>
      <w:r w:rsidR="006138CE" w:rsidRPr="00F37DF5">
        <w:t> </w:t>
      </w:r>
      <w:r w:rsidRPr="00F37DF5">
        <w:t>49</w:t>
      </w:r>
      <w:r w:rsidR="00142129">
        <w:noBreakHyphen/>
      </w:r>
      <w:r w:rsidRPr="00F37DF5">
        <w:t>75(2).</w:t>
      </w:r>
    </w:p>
    <w:p w:rsidR="00300522" w:rsidRPr="00F37DF5" w:rsidRDefault="00300522" w:rsidP="00300522">
      <w:pPr>
        <w:pStyle w:val="subsection2"/>
      </w:pPr>
      <w:r w:rsidRPr="00F37DF5">
        <w:t>The notification may (in appropriate cases) be in the form of an application under subsection</w:t>
      </w:r>
      <w:r w:rsidR="006138CE" w:rsidRPr="00F37DF5">
        <w:t> </w:t>
      </w:r>
      <w:r w:rsidRPr="00F37DF5">
        <w:t>49</w:t>
      </w:r>
      <w:r w:rsidR="00142129">
        <w:noBreakHyphen/>
      </w:r>
      <w:r w:rsidRPr="00F37DF5">
        <w:t>70(1) or 49</w:t>
      </w:r>
      <w:r w:rsidR="00142129">
        <w:noBreakHyphen/>
      </w:r>
      <w:r w:rsidRPr="00F37DF5">
        <w:t>75(1). The notification, or application, must be given to the Commissioner within 21 days after the circumstances occurred.</w:t>
      </w:r>
    </w:p>
    <w:p w:rsidR="00300522" w:rsidRPr="00F37DF5" w:rsidRDefault="00300522" w:rsidP="00300522">
      <w:pPr>
        <w:pStyle w:val="ActHead5"/>
      </w:pPr>
      <w:bookmarkStart w:id="402" w:name="_Toc63330584"/>
      <w:r w:rsidRPr="00142129">
        <w:rPr>
          <w:rStyle w:val="CharSectno"/>
        </w:rPr>
        <w:t>49</w:t>
      </w:r>
      <w:r w:rsidR="00142129" w:rsidRPr="00142129">
        <w:rPr>
          <w:rStyle w:val="CharSectno"/>
        </w:rPr>
        <w:noBreakHyphen/>
      </w:r>
      <w:r w:rsidRPr="00142129">
        <w:rPr>
          <w:rStyle w:val="CharSectno"/>
        </w:rPr>
        <w:t>85</w:t>
      </w:r>
      <w:r w:rsidRPr="00F37DF5">
        <w:t xml:space="preserve">  Date of effect of approvals and revocations</w:t>
      </w:r>
      <w:bookmarkEnd w:id="402"/>
    </w:p>
    <w:p w:rsidR="00300522" w:rsidRPr="00F37DF5" w:rsidRDefault="00300522" w:rsidP="00300522">
      <w:pPr>
        <w:pStyle w:val="subsection"/>
      </w:pPr>
      <w:r w:rsidRPr="00F37DF5">
        <w:tab/>
        <w:t>(1)</w:t>
      </w:r>
      <w:r w:rsidRPr="00F37DF5">
        <w:tab/>
        <w:t>The Commissioner must decide the date of effect of any approval, or any revocation of an approval, under this Division.</w:t>
      </w:r>
    </w:p>
    <w:p w:rsidR="00300522" w:rsidRPr="00F37DF5" w:rsidRDefault="00300522" w:rsidP="00300522">
      <w:pPr>
        <w:pStyle w:val="subsection"/>
      </w:pPr>
      <w:r w:rsidRPr="00F37DF5">
        <w:tab/>
        <w:t>(2)</w:t>
      </w:r>
      <w:r w:rsidRPr="00F37DF5">
        <w:tab/>
        <w:t xml:space="preserve">The date of effect may be the day of the decision, or a day before or after that day. However, it must be a day on which, for all the </w:t>
      </w:r>
      <w:r w:rsidR="00142129" w:rsidRPr="00142129">
        <w:rPr>
          <w:position w:val="6"/>
          <w:sz w:val="16"/>
          <w:szCs w:val="16"/>
        </w:rPr>
        <w:t>*</w:t>
      </w:r>
      <w:r w:rsidRPr="00F37DF5">
        <w:t xml:space="preserve">members of the </w:t>
      </w:r>
      <w:r w:rsidR="00142129" w:rsidRPr="00142129">
        <w:rPr>
          <w:position w:val="6"/>
          <w:sz w:val="16"/>
          <w:szCs w:val="16"/>
        </w:rPr>
        <w:t>*</w:t>
      </w:r>
      <w:r w:rsidRPr="00F37DF5">
        <w:t>GST religious group in question, a tax period begins.</w:t>
      </w:r>
    </w:p>
    <w:p w:rsidR="00300522" w:rsidRPr="00F37DF5" w:rsidRDefault="00300522" w:rsidP="00300522">
      <w:pPr>
        <w:pStyle w:val="notetext"/>
      </w:pPr>
      <w:r w:rsidRPr="00F37DF5">
        <w:t>Note:</w:t>
      </w:r>
      <w:r w:rsidRPr="00F37DF5">
        <w:tab/>
        <w:t xml:space="preserve">Deciding under this section the date of effect of any approval, or any revocation of an approval, under this </w:t>
      </w:r>
      <w:r w:rsidR="00A53099" w:rsidRPr="00F37DF5">
        <w:t>Division</w:t>
      </w:r>
      <w:r w:rsidR="00A36DB5" w:rsidRPr="00F37DF5">
        <w:t xml:space="preserve"> </w:t>
      </w:r>
      <w:r w:rsidRPr="00F37DF5">
        <w:t>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iCs/>
        </w:rPr>
        <w:t>Taxation Administration Act 1953</w:t>
      </w:r>
      <w:r w:rsidRPr="00F37DF5">
        <w:t>).</w:t>
      </w:r>
    </w:p>
    <w:p w:rsidR="00300522" w:rsidRPr="00F37DF5" w:rsidRDefault="00300522" w:rsidP="009E2DC8">
      <w:pPr>
        <w:pStyle w:val="ActHead5"/>
      </w:pPr>
      <w:bookmarkStart w:id="403" w:name="_Toc63330585"/>
      <w:r w:rsidRPr="00142129">
        <w:rPr>
          <w:rStyle w:val="CharSectno"/>
        </w:rPr>
        <w:t>49</w:t>
      </w:r>
      <w:r w:rsidR="00142129" w:rsidRPr="00142129">
        <w:rPr>
          <w:rStyle w:val="CharSectno"/>
        </w:rPr>
        <w:noBreakHyphen/>
      </w:r>
      <w:r w:rsidRPr="00142129">
        <w:rPr>
          <w:rStyle w:val="CharSectno"/>
        </w:rPr>
        <w:t>90</w:t>
      </w:r>
      <w:r w:rsidRPr="00F37DF5">
        <w:t xml:space="preserve">  Notification by the Commissioner</w:t>
      </w:r>
      <w:bookmarkEnd w:id="403"/>
    </w:p>
    <w:p w:rsidR="00300522" w:rsidRPr="00F37DF5" w:rsidRDefault="00300522" w:rsidP="009E2DC8">
      <w:pPr>
        <w:pStyle w:val="subsection"/>
        <w:keepNext/>
      </w:pPr>
      <w:r w:rsidRPr="00F37DF5">
        <w:tab/>
      </w:r>
      <w:r w:rsidRPr="00F37DF5">
        <w:tab/>
        <w:t>The Commissioner must give notice of any decision that he or she makes under this Division:</w:t>
      </w:r>
    </w:p>
    <w:p w:rsidR="00300522" w:rsidRPr="00F37DF5" w:rsidRDefault="00300522" w:rsidP="00300522">
      <w:pPr>
        <w:pStyle w:val="paragraph"/>
      </w:pPr>
      <w:r w:rsidRPr="00F37DF5">
        <w:tab/>
        <w:t>(a)</w:t>
      </w:r>
      <w:r w:rsidRPr="00F37DF5">
        <w:tab/>
        <w:t xml:space="preserve">if the decision relates to the approval of 2 or more entities as a </w:t>
      </w:r>
      <w:r w:rsidR="00142129" w:rsidRPr="00142129">
        <w:rPr>
          <w:position w:val="6"/>
          <w:sz w:val="16"/>
          <w:szCs w:val="16"/>
        </w:rPr>
        <w:t>*</w:t>
      </w:r>
      <w:r w:rsidRPr="00F37DF5">
        <w:t xml:space="preserve">GST religious group—to the entity nominated in the application for approval to be the </w:t>
      </w:r>
      <w:r w:rsidR="00142129" w:rsidRPr="00142129">
        <w:rPr>
          <w:position w:val="6"/>
          <w:sz w:val="16"/>
          <w:szCs w:val="16"/>
        </w:rPr>
        <w:t>*</w:t>
      </w:r>
      <w:r w:rsidRPr="00F37DF5">
        <w:t>principal member of the group; or</w:t>
      </w:r>
    </w:p>
    <w:p w:rsidR="00300522" w:rsidRPr="00F37DF5" w:rsidRDefault="00300522" w:rsidP="00300522">
      <w:pPr>
        <w:pStyle w:val="paragraph"/>
        <w:rPr>
          <w:sz w:val="24"/>
        </w:rPr>
      </w:pPr>
      <w:r w:rsidRPr="00F37DF5">
        <w:tab/>
        <w:t>(b)</w:t>
      </w:r>
      <w:r w:rsidRPr="00F37DF5">
        <w:tab/>
        <w:t xml:space="preserve">otherwise—to the principal member of the </w:t>
      </w:r>
      <w:r w:rsidR="00142129" w:rsidRPr="00142129">
        <w:rPr>
          <w:position w:val="6"/>
          <w:sz w:val="16"/>
          <w:szCs w:val="16"/>
        </w:rPr>
        <w:t>*</w:t>
      </w:r>
      <w:r w:rsidRPr="00F37DF5">
        <w:t>GST religious group to which the decision relates.</w:t>
      </w:r>
    </w:p>
    <w:p w:rsidR="00300522" w:rsidRPr="00F37DF5" w:rsidRDefault="00300522" w:rsidP="00A36DB5">
      <w:pPr>
        <w:pStyle w:val="ActHead3"/>
        <w:pageBreakBefore/>
      </w:pPr>
      <w:bookmarkStart w:id="404" w:name="_Toc63330586"/>
      <w:r w:rsidRPr="00142129">
        <w:rPr>
          <w:rStyle w:val="CharDivNo"/>
        </w:rPr>
        <w:t>Division</w:t>
      </w:r>
      <w:r w:rsidR="006138CE" w:rsidRPr="00142129">
        <w:rPr>
          <w:rStyle w:val="CharDivNo"/>
        </w:rPr>
        <w:t> </w:t>
      </w:r>
      <w:r w:rsidRPr="00142129">
        <w:rPr>
          <w:rStyle w:val="CharDivNo"/>
        </w:rPr>
        <w:t>50</w:t>
      </w:r>
      <w:r w:rsidRPr="00F37DF5">
        <w:t>—</w:t>
      </w:r>
      <w:r w:rsidRPr="00142129">
        <w:rPr>
          <w:rStyle w:val="CharDivText"/>
        </w:rPr>
        <w:t>GST treatment of religious practitioners</w:t>
      </w:r>
      <w:bookmarkEnd w:id="404"/>
    </w:p>
    <w:p w:rsidR="00300522" w:rsidRPr="00F37DF5" w:rsidRDefault="00300522" w:rsidP="00300522">
      <w:pPr>
        <w:pStyle w:val="ActHead4"/>
      </w:pPr>
      <w:bookmarkStart w:id="405" w:name="_Toc63330587"/>
      <w:r w:rsidRPr="00F37DF5">
        <w:t>Guide to Division</w:t>
      </w:r>
      <w:r w:rsidR="006138CE" w:rsidRPr="00F37DF5">
        <w:t> </w:t>
      </w:r>
      <w:r w:rsidRPr="00F37DF5">
        <w:t>50</w:t>
      </w:r>
      <w:bookmarkEnd w:id="405"/>
    </w:p>
    <w:p w:rsidR="00300522" w:rsidRPr="00F37DF5" w:rsidRDefault="00300522" w:rsidP="00300522">
      <w:pPr>
        <w:pStyle w:val="ActHead5"/>
      </w:pPr>
      <w:bookmarkStart w:id="406" w:name="_Toc63330588"/>
      <w:r w:rsidRPr="00142129">
        <w:rPr>
          <w:rStyle w:val="CharSectno"/>
        </w:rPr>
        <w:t>50</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406"/>
    </w:p>
    <w:p w:rsidR="00300522" w:rsidRPr="00F37DF5" w:rsidRDefault="00300522" w:rsidP="00300522">
      <w:pPr>
        <w:pStyle w:val="BoxText"/>
      </w:pPr>
      <w:r w:rsidRPr="00F37DF5">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F37DF5" w:rsidRDefault="00300522" w:rsidP="00300522">
      <w:pPr>
        <w:pStyle w:val="TofSectsHeading"/>
      </w:pPr>
      <w:r w:rsidRPr="00F37DF5">
        <w:t>Table of sections</w:t>
      </w:r>
    </w:p>
    <w:p w:rsidR="00300522" w:rsidRPr="00F37DF5" w:rsidRDefault="00300522" w:rsidP="00300522">
      <w:pPr>
        <w:pStyle w:val="TofSectsSection"/>
      </w:pPr>
      <w:r w:rsidRPr="00F37DF5">
        <w:t>50</w:t>
      </w:r>
      <w:r w:rsidR="00142129">
        <w:noBreakHyphen/>
      </w:r>
      <w:r w:rsidRPr="00F37DF5">
        <w:t>5</w:t>
      </w:r>
      <w:r w:rsidRPr="00F37DF5">
        <w:tab/>
        <w:t>GST treatment of religious practitioners</w:t>
      </w:r>
    </w:p>
    <w:p w:rsidR="00300522" w:rsidRPr="00F37DF5" w:rsidRDefault="00300522" w:rsidP="00300522">
      <w:pPr>
        <w:pStyle w:val="ActHead5"/>
      </w:pPr>
      <w:bookmarkStart w:id="407" w:name="_Toc63330589"/>
      <w:r w:rsidRPr="00142129">
        <w:rPr>
          <w:rStyle w:val="CharSectno"/>
        </w:rPr>
        <w:t>50</w:t>
      </w:r>
      <w:r w:rsidR="00142129" w:rsidRPr="00142129">
        <w:rPr>
          <w:rStyle w:val="CharSectno"/>
        </w:rPr>
        <w:noBreakHyphen/>
      </w:r>
      <w:r w:rsidRPr="00142129">
        <w:rPr>
          <w:rStyle w:val="CharSectno"/>
        </w:rPr>
        <w:t>5</w:t>
      </w:r>
      <w:r w:rsidRPr="00F37DF5">
        <w:t xml:space="preserve">  GST treatment of religious practitioners</w:t>
      </w:r>
      <w:bookmarkEnd w:id="407"/>
    </w:p>
    <w:p w:rsidR="00300522" w:rsidRPr="00F37DF5" w:rsidRDefault="00300522" w:rsidP="00300522">
      <w:pPr>
        <w:pStyle w:val="subsection"/>
      </w:pPr>
      <w:r w:rsidRPr="00F37DF5">
        <w:tab/>
      </w:r>
      <w:r w:rsidRPr="00F37DF5">
        <w:tab/>
        <w:t xml:space="preserve">If a </w:t>
      </w:r>
      <w:r w:rsidR="00142129" w:rsidRPr="00142129">
        <w:rPr>
          <w:position w:val="6"/>
          <w:sz w:val="16"/>
          <w:szCs w:val="16"/>
        </w:rPr>
        <w:t>*</w:t>
      </w:r>
      <w:r w:rsidRPr="00F37DF5">
        <w:t>religious practitioner:</w:t>
      </w:r>
    </w:p>
    <w:p w:rsidR="00300522" w:rsidRPr="00F37DF5" w:rsidRDefault="00300522" w:rsidP="00300522">
      <w:pPr>
        <w:pStyle w:val="paragraph"/>
      </w:pPr>
      <w:r w:rsidRPr="00F37DF5">
        <w:tab/>
        <w:t>(a)</w:t>
      </w:r>
      <w:r w:rsidRPr="00F37DF5">
        <w:tab/>
        <w:t>does an activity, or a series of activities:</w:t>
      </w:r>
    </w:p>
    <w:p w:rsidR="00300522" w:rsidRPr="00F37DF5" w:rsidRDefault="00300522" w:rsidP="00300522">
      <w:pPr>
        <w:pStyle w:val="paragraphsub"/>
      </w:pPr>
      <w:r w:rsidRPr="00F37DF5">
        <w:tab/>
        <w:t>(i)</w:t>
      </w:r>
      <w:r w:rsidRPr="00F37DF5">
        <w:tab/>
        <w:t>in pursuit of his or her vocation as a religious practitioner; and</w:t>
      </w:r>
    </w:p>
    <w:p w:rsidR="00300522" w:rsidRPr="00F37DF5" w:rsidRDefault="00300522" w:rsidP="00300522">
      <w:pPr>
        <w:pStyle w:val="paragraphsub"/>
      </w:pPr>
      <w:r w:rsidRPr="00F37DF5">
        <w:tab/>
        <w:t>(ii)</w:t>
      </w:r>
      <w:r w:rsidRPr="00F37DF5">
        <w:tab/>
        <w:t>as a member of a religious institution; and</w:t>
      </w:r>
    </w:p>
    <w:p w:rsidR="00300522" w:rsidRPr="00F37DF5" w:rsidRDefault="00300522" w:rsidP="00300522">
      <w:pPr>
        <w:pStyle w:val="paragraph"/>
      </w:pPr>
      <w:r w:rsidRPr="00F37DF5">
        <w:tab/>
        <w:t>(b)</w:t>
      </w:r>
      <w:r w:rsidRPr="00F37DF5">
        <w:tab/>
        <w:t>does not do the activity, or series of activities, as an employee or agent of the religious institution or another entity;</w:t>
      </w:r>
    </w:p>
    <w:p w:rsidR="00300522" w:rsidRPr="00F37DF5" w:rsidRDefault="00300522" w:rsidP="00300522">
      <w:pPr>
        <w:pStyle w:val="subsection2"/>
      </w:pPr>
      <w:r w:rsidRPr="00F37DF5">
        <w:t xml:space="preserve">the </w:t>
      </w:r>
      <w:r w:rsidR="00142129" w:rsidRPr="00142129">
        <w:rPr>
          <w:position w:val="6"/>
          <w:sz w:val="16"/>
          <w:szCs w:val="16"/>
        </w:rPr>
        <w:t>*</w:t>
      </w:r>
      <w:r w:rsidRPr="00F37DF5">
        <w:t>GST law applies as if the activity, or series of activities, had been done by the religious institution and not by the religious practitioner.</w:t>
      </w:r>
    </w:p>
    <w:p w:rsidR="00300522" w:rsidRPr="00F37DF5" w:rsidRDefault="00300522" w:rsidP="00300522">
      <w:pPr>
        <w:pStyle w:val="notetext"/>
      </w:pPr>
      <w:r w:rsidRPr="00F37DF5">
        <w:t>Note:</w:t>
      </w:r>
      <w:r w:rsidRPr="00F37DF5">
        <w:tab/>
        <w:t>This will mean that such an activity will be an enterprise of the religious institution under subsection</w:t>
      </w:r>
      <w:r w:rsidR="006138CE" w:rsidRPr="00F37DF5">
        <w:t> </w:t>
      </w:r>
      <w:r w:rsidRPr="00F37DF5">
        <w:t>9</w:t>
      </w:r>
      <w:r w:rsidR="00142129">
        <w:noBreakHyphen/>
      </w:r>
      <w:r w:rsidRPr="00F37DF5">
        <w:t>20(1) and not an enterprise of the religious practitioner.</w:t>
      </w:r>
    </w:p>
    <w:p w:rsidR="00300522" w:rsidRPr="00F37DF5" w:rsidRDefault="00300522" w:rsidP="00A36DB5">
      <w:pPr>
        <w:pStyle w:val="ActHead3"/>
        <w:pageBreakBefore/>
      </w:pPr>
      <w:bookmarkStart w:id="408" w:name="_Toc63330590"/>
      <w:r w:rsidRPr="00142129">
        <w:rPr>
          <w:rStyle w:val="CharDivNo"/>
        </w:rPr>
        <w:t>Division</w:t>
      </w:r>
      <w:r w:rsidR="006138CE" w:rsidRPr="00142129">
        <w:rPr>
          <w:rStyle w:val="CharDivNo"/>
        </w:rPr>
        <w:t> </w:t>
      </w:r>
      <w:r w:rsidRPr="00142129">
        <w:rPr>
          <w:rStyle w:val="CharDivNo"/>
        </w:rPr>
        <w:t>51</w:t>
      </w:r>
      <w:r w:rsidRPr="00F37DF5">
        <w:t>—</w:t>
      </w:r>
      <w:r w:rsidRPr="00142129">
        <w:rPr>
          <w:rStyle w:val="CharDivText"/>
        </w:rPr>
        <w:t>GST joint ventures</w:t>
      </w:r>
      <w:bookmarkEnd w:id="408"/>
    </w:p>
    <w:p w:rsidR="00300522" w:rsidRPr="00F37DF5" w:rsidRDefault="00300522" w:rsidP="00300522">
      <w:pPr>
        <w:pStyle w:val="TofSectsHeading"/>
        <w:keepNext/>
      </w:pPr>
      <w:r w:rsidRPr="00F37DF5">
        <w:t>Table of Subdivisions</w:t>
      </w:r>
    </w:p>
    <w:p w:rsidR="00300522" w:rsidRPr="00F37DF5" w:rsidRDefault="00300522" w:rsidP="00300522">
      <w:pPr>
        <w:pStyle w:val="TofSectsSubdiv"/>
      </w:pPr>
      <w:r w:rsidRPr="00F37DF5">
        <w:t>51</w:t>
      </w:r>
      <w:r w:rsidR="00142129">
        <w:noBreakHyphen/>
      </w:r>
      <w:r w:rsidRPr="00F37DF5">
        <w:t>A</w:t>
      </w:r>
      <w:r w:rsidRPr="00F37DF5">
        <w:tab/>
      </w:r>
      <w:r w:rsidR="00615935" w:rsidRPr="00F37DF5">
        <w:t>Formation of and participation in GST joint ventures</w:t>
      </w:r>
    </w:p>
    <w:p w:rsidR="00300522" w:rsidRPr="00F37DF5" w:rsidRDefault="00300522" w:rsidP="00300522">
      <w:pPr>
        <w:pStyle w:val="TofSectsSubdiv"/>
      </w:pPr>
      <w:r w:rsidRPr="00F37DF5">
        <w:t>51</w:t>
      </w:r>
      <w:r w:rsidR="00142129">
        <w:noBreakHyphen/>
      </w:r>
      <w:r w:rsidRPr="00F37DF5">
        <w:t>B</w:t>
      </w:r>
      <w:r w:rsidRPr="00F37DF5">
        <w:tab/>
      </w:r>
      <w:r w:rsidR="00C62D0B" w:rsidRPr="00F37DF5">
        <w:t>Consequences of GST joint ventures</w:t>
      </w:r>
    </w:p>
    <w:p w:rsidR="00300522" w:rsidRPr="00F37DF5" w:rsidRDefault="00300522" w:rsidP="00300522">
      <w:pPr>
        <w:pStyle w:val="TofSectsSubdiv"/>
      </w:pPr>
      <w:r w:rsidRPr="00F37DF5">
        <w:t>51</w:t>
      </w:r>
      <w:r w:rsidR="00142129">
        <w:noBreakHyphen/>
      </w:r>
      <w:r w:rsidRPr="00F37DF5">
        <w:t>C</w:t>
      </w:r>
      <w:r w:rsidRPr="00F37DF5">
        <w:tab/>
        <w:t>Administrative matters</w:t>
      </w:r>
    </w:p>
    <w:p w:rsidR="00300522" w:rsidRPr="00F37DF5" w:rsidRDefault="00300522" w:rsidP="00300522">
      <w:pPr>
        <w:pStyle w:val="TofSectsSubdiv"/>
      </w:pPr>
      <w:r w:rsidRPr="00F37DF5">
        <w:t>51</w:t>
      </w:r>
      <w:r w:rsidR="00142129">
        <w:noBreakHyphen/>
      </w:r>
      <w:r w:rsidRPr="00F37DF5">
        <w:t>D</w:t>
      </w:r>
      <w:r w:rsidRPr="00F37DF5">
        <w:tab/>
        <w:t>Ceasing to be a participant in, or an operator of, a GST joint venture</w:t>
      </w:r>
    </w:p>
    <w:p w:rsidR="00300522" w:rsidRPr="00F37DF5" w:rsidRDefault="00300522" w:rsidP="00300522">
      <w:pPr>
        <w:pStyle w:val="ActHead5"/>
      </w:pPr>
      <w:bookmarkStart w:id="409" w:name="_Toc63330591"/>
      <w:r w:rsidRPr="00142129">
        <w:rPr>
          <w:rStyle w:val="CharSectno"/>
        </w:rPr>
        <w:t>51</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409"/>
    </w:p>
    <w:p w:rsidR="00300522" w:rsidRPr="00F37DF5" w:rsidRDefault="00300522" w:rsidP="00300522">
      <w:pPr>
        <w:pStyle w:val="BoxText"/>
      </w:pPr>
      <w:r w:rsidRPr="00F37DF5">
        <w:t xml:space="preserve">Entities engaged in a joint venture can </w:t>
      </w:r>
      <w:r w:rsidR="003B61DF" w:rsidRPr="00F37DF5">
        <w:t>form</w:t>
      </w:r>
      <w:r w:rsidRPr="00F37DF5">
        <w:t xml:space="preserve"> a GST joint venture. The joint venture operator then deals with the GST liabilities and entitlements arising from the joint venture operator’s dealings on behalf of the participants in the joint venture.</w:t>
      </w:r>
    </w:p>
    <w:p w:rsidR="00300522" w:rsidRPr="00F37DF5" w:rsidRDefault="00300522" w:rsidP="00300522">
      <w:pPr>
        <w:pStyle w:val="notetext"/>
      </w:pPr>
      <w:r w:rsidRPr="00F37DF5">
        <w:t>Note:</w:t>
      </w:r>
      <w:r w:rsidRPr="00F37DF5">
        <w:tab/>
        <w:t>Provisions for participants in GST joint ventures apply for the wine equalisation tax (see Subdivision</w:t>
      </w:r>
      <w:r w:rsidR="006138CE" w:rsidRPr="00F37DF5">
        <w:t> </w:t>
      </w:r>
      <w:r w:rsidRPr="00F37DF5">
        <w:t>21</w:t>
      </w:r>
      <w:r w:rsidR="00142129">
        <w:noBreakHyphen/>
      </w:r>
      <w:r w:rsidRPr="00F37DF5">
        <w:t xml:space="preserve">C of the </w:t>
      </w:r>
      <w:r w:rsidR="00E512CC" w:rsidRPr="00F37DF5">
        <w:t>Wine Tax Act</w:t>
      </w:r>
      <w:r w:rsidRPr="00F37DF5">
        <w:t>) and the luxury car tax (see Subdivision</w:t>
      </w:r>
      <w:r w:rsidR="006138CE" w:rsidRPr="00F37DF5">
        <w:t> </w:t>
      </w:r>
      <w:r w:rsidRPr="00F37DF5">
        <w:t>16</w:t>
      </w:r>
      <w:r w:rsidR="00142129">
        <w:noBreakHyphen/>
      </w:r>
      <w:r w:rsidRPr="00F37DF5">
        <w:t xml:space="preserve">B of the </w:t>
      </w:r>
      <w:r w:rsidRPr="00F37DF5">
        <w:rPr>
          <w:i/>
          <w:iCs/>
        </w:rPr>
        <w:t>A New Tax System (Luxury Car Tax) Act 1999</w:t>
      </w:r>
      <w:r w:rsidRPr="00F37DF5">
        <w:t>).</w:t>
      </w:r>
    </w:p>
    <w:p w:rsidR="00203D62" w:rsidRPr="00F37DF5" w:rsidRDefault="00203D62" w:rsidP="00203D62">
      <w:pPr>
        <w:pStyle w:val="ActHead4"/>
      </w:pPr>
      <w:bookmarkStart w:id="410" w:name="_Toc63330592"/>
      <w:r w:rsidRPr="00142129">
        <w:rPr>
          <w:rStyle w:val="CharSubdNo"/>
        </w:rPr>
        <w:t>Subdivision</w:t>
      </w:r>
      <w:r w:rsidR="006138CE" w:rsidRPr="00142129">
        <w:rPr>
          <w:rStyle w:val="CharSubdNo"/>
        </w:rPr>
        <w:t> </w:t>
      </w:r>
      <w:r w:rsidRPr="00142129">
        <w:rPr>
          <w:rStyle w:val="CharSubdNo"/>
        </w:rPr>
        <w:t>51</w:t>
      </w:r>
      <w:r w:rsidR="00142129" w:rsidRPr="00142129">
        <w:rPr>
          <w:rStyle w:val="CharSubdNo"/>
        </w:rPr>
        <w:noBreakHyphen/>
      </w:r>
      <w:r w:rsidRPr="00142129">
        <w:rPr>
          <w:rStyle w:val="CharSubdNo"/>
        </w:rPr>
        <w:t>A</w:t>
      </w:r>
      <w:r w:rsidRPr="00F37DF5">
        <w:t>—</w:t>
      </w:r>
      <w:r w:rsidRPr="00142129">
        <w:rPr>
          <w:rStyle w:val="CharSubdText"/>
        </w:rPr>
        <w:t>Formation of and participation in GST joint ventures</w:t>
      </w:r>
      <w:bookmarkEnd w:id="410"/>
    </w:p>
    <w:p w:rsidR="008E2A1B" w:rsidRPr="00F37DF5" w:rsidRDefault="008E2A1B" w:rsidP="008E2A1B">
      <w:pPr>
        <w:pStyle w:val="ActHead5"/>
      </w:pPr>
      <w:bookmarkStart w:id="411" w:name="_Toc63330593"/>
      <w:r w:rsidRPr="00142129">
        <w:rPr>
          <w:rStyle w:val="CharSectno"/>
        </w:rPr>
        <w:t>51</w:t>
      </w:r>
      <w:r w:rsidR="00142129" w:rsidRPr="00142129">
        <w:rPr>
          <w:rStyle w:val="CharSectno"/>
        </w:rPr>
        <w:noBreakHyphen/>
      </w:r>
      <w:r w:rsidRPr="00142129">
        <w:rPr>
          <w:rStyle w:val="CharSectno"/>
        </w:rPr>
        <w:t>5</w:t>
      </w:r>
      <w:r w:rsidRPr="00F37DF5">
        <w:t xml:space="preserve">  Formation of GST joint ventures</w:t>
      </w:r>
      <w:bookmarkEnd w:id="411"/>
    </w:p>
    <w:p w:rsidR="00300522" w:rsidRPr="00F37DF5" w:rsidRDefault="00300522" w:rsidP="00300522">
      <w:pPr>
        <w:pStyle w:val="subsection"/>
      </w:pPr>
      <w:r w:rsidRPr="00F37DF5">
        <w:tab/>
        <w:t>(1)</w:t>
      </w:r>
      <w:r w:rsidRPr="00F37DF5">
        <w:tab/>
      </w:r>
      <w:r w:rsidR="004F7762" w:rsidRPr="00F37DF5">
        <w:t>Two or more entities may become</w:t>
      </w:r>
      <w:r w:rsidRPr="00F37DF5">
        <w:t xml:space="preserve"> the </w:t>
      </w:r>
      <w:r w:rsidR="00142129" w:rsidRPr="00142129">
        <w:rPr>
          <w:position w:val="6"/>
          <w:sz w:val="16"/>
          <w:szCs w:val="16"/>
        </w:rPr>
        <w:t>*</w:t>
      </w:r>
      <w:r w:rsidRPr="00F37DF5">
        <w:t xml:space="preserve">participants in a </w:t>
      </w:r>
      <w:r w:rsidR="00142129" w:rsidRPr="00142129">
        <w:rPr>
          <w:position w:val="6"/>
          <w:sz w:val="16"/>
          <w:szCs w:val="16"/>
        </w:rPr>
        <w:t>*</w:t>
      </w:r>
      <w:r w:rsidRPr="00F37DF5">
        <w:t>GST joint venture if:</w:t>
      </w:r>
    </w:p>
    <w:p w:rsidR="00300522" w:rsidRPr="00F37DF5" w:rsidRDefault="00300522" w:rsidP="00300522">
      <w:pPr>
        <w:pStyle w:val="paragraph"/>
      </w:pPr>
      <w:r w:rsidRPr="00F37DF5">
        <w:tab/>
        <w:t>(a)</w:t>
      </w:r>
      <w:r w:rsidRPr="00F37DF5">
        <w:tab/>
        <w:t xml:space="preserve">the joint venture is a joint venture for the exploration or exploitation of </w:t>
      </w:r>
      <w:r w:rsidR="00142129" w:rsidRPr="00142129">
        <w:rPr>
          <w:position w:val="6"/>
          <w:sz w:val="16"/>
          <w:szCs w:val="16"/>
        </w:rPr>
        <w:t>*</w:t>
      </w:r>
      <w:r w:rsidRPr="00F37DF5">
        <w:t>mineral deposits, or for a purpose specified in the regulations; and</w:t>
      </w:r>
    </w:p>
    <w:p w:rsidR="00300522" w:rsidRPr="00F37DF5" w:rsidRDefault="00300522" w:rsidP="00300522">
      <w:pPr>
        <w:pStyle w:val="paragraph"/>
      </w:pPr>
      <w:r w:rsidRPr="00F37DF5">
        <w:tab/>
        <w:t>(b)</w:t>
      </w:r>
      <w:r w:rsidRPr="00F37DF5">
        <w:tab/>
        <w:t xml:space="preserve">the joint venture is not a </w:t>
      </w:r>
      <w:r w:rsidR="00142129" w:rsidRPr="00142129">
        <w:rPr>
          <w:position w:val="6"/>
          <w:sz w:val="16"/>
          <w:szCs w:val="16"/>
        </w:rPr>
        <w:t>*</w:t>
      </w:r>
      <w:r w:rsidRPr="00F37DF5">
        <w:t>partnership; and</w:t>
      </w:r>
    </w:p>
    <w:p w:rsidR="00300522" w:rsidRPr="00F37DF5" w:rsidRDefault="00300522" w:rsidP="00300522">
      <w:pPr>
        <w:pStyle w:val="paragraph"/>
      </w:pPr>
      <w:r w:rsidRPr="00F37DF5">
        <w:tab/>
        <w:t>(d)</w:t>
      </w:r>
      <w:r w:rsidRPr="00F37DF5">
        <w:tab/>
        <w:t xml:space="preserve">each of those entities </w:t>
      </w:r>
      <w:r w:rsidR="00142129" w:rsidRPr="00142129">
        <w:rPr>
          <w:position w:val="6"/>
          <w:sz w:val="16"/>
          <w:szCs w:val="16"/>
        </w:rPr>
        <w:t>*</w:t>
      </w:r>
      <w:r w:rsidRPr="00F37DF5">
        <w:t>satisfies the participation requirements for that GST joint venture; and</w:t>
      </w:r>
    </w:p>
    <w:p w:rsidR="008E714B" w:rsidRPr="00F37DF5" w:rsidRDefault="008E714B" w:rsidP="008E714B">
      <w:pPr>
        <w:pStyle w:val="paragraph"/>
      </w:pPr>
      <w:r w:rsidRPr="00F37DF5">
        <w:tab/>
        <w:t>(e)</w:t>
      </w:r>
      <w:r w:rsidRPr="00F37DF5">
        <w:tab/>
        <w:t xml:space="preserve">each of those entities agrees in writing to the </w:t>
      </w:r>
      <w:r w:rsidR="00142129" w:rsidRPr="00142129">
        <w:rPr>
          <w:position w:val="6"/>
          <w:sz w:val="16"/>
        </w:rPr>
        <w:t>*</w:t>
      </w:r>
      <w:r w:rsidRPr="00F37DF5">
        <w:t>formation of the joint venture as a GST joint venture; and</w:t>
      </w:r>
    </w:p>
    <w:p w:rsidR="008E714B" w:rsidRPr="00F37DF5" w:rsidRDefault="008E714B" w:rsidP="008E714B">
      <w:pPr>
        <w:pStyle w:val="paragraph"/>
      </w:pPr>
      <w:r w:rsidRPr="00F37DF5">
        <w:tab/>
        <w:t>(ea)</w:t>
      </w:r>
      <w:r w:rsidRPr="00F37DF5">
        <w:tab/>
        <w:t xml:space="preserve">one of those entities, or another entity, is nominated, in that agreement, to be the </w:t>
      </w:r>
      <w:r w:rsidR="00142129" w:rsidRPr="00142129">
        <w:rPr>
          <w:position w:val="6"/>
          <w:sz w:val="16"/>
        </w:rPr>
        <w:t>*</w:t>
      </w:r>
      <w:r w:rsidRPr="00F37DF5">
        <w:t>joint venture operator of the joint venture; and</w:t>
      </w:r>
    </w:p>
    <w:p w:rsidR="008E714B" w:rsidRPr="00F37DF5" w:rsidRDefault="008E714B" w:rsidP="008E714B">
      <w:pPr>
        <w:pStyle w:val="paragraph"/>
      </w:pPr>
      <w:r w:rsidRPr="00F37DF5">
        <w:tab/>
        <w:t>(eb)</w:t>
      </w:r>
      <w:r w:rsidRPr="00F37DF5">
        <w:tab/>
        <w:t xml:space="preserve">the nominated joint venture operator notifies the Commissioner, in the </w:t>
      </w:r>
      <w:r w:rsidR="00142129" w:rsidRPr="00142129">
        <w:rPr>
          <w:position w:val="6"/>
          <w:sz w:val="16"/>
        </w:rPr>
        <w:t>*</w:t>
      </w:r>
      <w:r w:rsidRPr="00F37DF5">
        <w:t>approved form, of the formation of the joint venture as a GST joint venture; and</w:t>
      </w:r>
    </w:p>
    <w:p w:rsidR="00300522" w:rsidRPr="00F37DF5" w:rsidRDefault="00300522" w:rsidP="00300522">
      <w:pPr>
        <w:pStyle w:val="paragraph"/>
      </w:pPr>
      <w:r w:rsidRPr="00F37DF5">
        <w:tab/>
        <w:t>(f)</w:t>
      </w:r>
      <w:r w:rsidRPr="00F37DF5">
        <w:tab/>
        <w:t>if the nominated joint venture operator is not a party to the joint venture agreement—the nominated joint venture operator satisfies the requirements of paragraphs 51</w:t>
      </w:r>
      <w:r w:rsidR="00142129">
        <w:noBreakHyphen/>
      </w:r>
      <w:r w:rsidRPr="00F37DF5">
        <w:t>10(c) and (f).</w:t>
      </w:r>
    </w:p>
    <w:p w:rsidR="00300522" w:rsidRPr="00F37DF5" w:rsidRDefault="00B047C4" w:rsidP="00300522">
      <w:pPr>
        <w:pStyle w:val="subsection2"/>
      </w:pPr>
      <w:r w:rsidRPr="00F37DF5">
        <w:t>Such a joint venture</w:t>
      </w:r>
      <w:r w:rsidR="00300522" w:rsidRPr="00F37DF5">
        <w:t xml:space="preserve"> is a </w:t>
      </w:r>
      <w:r w:rsidR="00300522" w:rsidRPr="00F37DF5">
        <w:rPr>
          <w:b/>
          <w:bCs/>
          <w:i/>
          <w:iCs/>
        </w:rPr>
        <w:t>GST joint venture</w:t>
      </w:r>
      <w:r w:rsidR="00300522" w:rsidRPr="00F37DF5">
        <w:t>.</w:t>
      </w:r>
    </w:p>
    <w:p w:rsidR="00AF2106" w:rsidRPr="00F37DF5" w:rsidRDefault="00AF2106" w:rsidP="00AF2106">
      <w:pPr>
        <w:pStyle w:val="subsection"/>
      </w:pPr>
      <w:r w:rsidRPr="00F37DF5">
        <w:tab/>
        <w:t>(2)</w:t>
      </w:r>
      <w:r w:rsidRPr="00F37DF5">
        <w:tab/>
        <w:t xml:space="preserve">Not all of the entities that are engaged in, or intend to engage in, the joint venture need to become </w:t>
      </w:r>
      <w:r w:rsidR="00142129" w:rsidRPr="00142129">
        <w:rPr>
          <w:position w:val="6"/>
          <w:sz w:val="16"/>
        </w:rPr>
        <w:t>*</w:t>
      </w:r>
      <w:r w:rsidRPr="00F37DF5">
        <w:t xml:space="preserve">participants in the </w:t>
      </w:r>
      <w:r w:rsidR="00142129" w:rsidRPr="00142129">
        <w:rPr>
          <w:position w:val="6"/>
          <w:sz w:val="16"/>
        </w:rPr>
        <w:t>*</w:t>
      </w:r>
      <w:r w:rsidRPr="00F37DF5">
        <w:t>GST joint venture.</w:t>
      </w:r>
    </w:p>
    <w:p w:rsidR="00AF2106" w:rsidRPr="00F37DF5" w:rsidRDefault="00AF2106" w:rsidP="00AF2106">
      <w:pPr>
        <w:pStyle w:val="subsection"/>
      </w:pPr>
      <w:r w:rsidRPr="00F37DF5">
        <w:tab/>
        <w:t>(3)</w:t>
      </w:r>
      <w:r w:rsidRPr="00F37DF5">
        <w:tab/>
        <w:t xml:space="preserve">The </w:t>
      </w:r>
      <w:r w:rsidR="00142129" w:rsidRPr="00142129">
        <w:rPr>
          <w:position w:val="6"/>
          <w:sz w:val="16"/>
        </w:rPr>
        <w:t>*</w:t>
      </w:r>
      <w:r w:rsidRPr="00F37DF5">
        <w:t xml:space="preserve">formation of the </w:t>
      </w:r>
      <w:r w:rsidR="00142129" w:rsidRPr="00142129">
        <w:rPr>
          <w:position w:val="6"/>
          <w:sz w:val="16"/>
        </w:rPr>
        <w:t>*</w:t>
      </w:r>
      <w:r w:rsidRPr="00F37DF5">
        <w:t xml:space="preserve">GST joint venture takes effect from the start of the day specified in the notice under </w:t>
      </w:r>
      <w:r w:rsidR="006138CE" w:rsidRPr="00F37DF5">
        <w:t>paragraph (</w:t>
      </w:r>
      <w:r w:rsidRPr="00F37DF5">
        <w:t>1)(eb</w:t>
      </w:r>
      <w:r w:rsidR="00A53099" w:rsidRPr="00F37DF5">
        <w:t>) (w</w:t>
      </w:r>
      <w:r w:rsidRPr="00F37DF5">
        <w:t>hether that day is before, on or after the day on which the entities decided to form the joint venture).</w:t>
      </w:r>
    </w:p>
    <w:p w:rsidR="00AF2106" w:rsidRPr="00F37DF5" w:rsidRDefault="00AF2106" w:rsidP="00AF2106">
      <w:pPr>
        <w:pStyle w:val="subsection"/>
      </w:pPr>
      <w:r w:rsidRPr="00F37DF5">
        <w:tab/>
        <w:t>(4)</w:t>
      </w:r>
      <w:r w:rsidRPr="00F37DF5">
        <w:tab/>
        <w:t xml:space="preserve">However, if the notice was given to the Commissioner after the day by which the entity nominated to be the </w:t>
      </w:r>
      <w:r w:rsidR="00142129" w:rsidRPr="00142129">
        <w:rPr>
          <w:position w:val="6"/>
          <w:sz w:val="16"/>
        </w:rPr>
        <w:t>*</w:t>
      </w:r>
      <w:r w:rsidRPr="00F37DF5">
        <w:t xml:space="preserve">joint venture operator of the </w:t>
      </w:r>
      <w:r w:rsidR="00142129" w:rsidRPr="00142129">
        <w:rPr>
          <w:position w:val="6"/>
          <w:sz w:val="16"/>
        </w:rPr>
        <w:t>*</w:t>
      </w:r>
      <w:r w:rsidRPr="00F37DF5">
        <w:t xml:space="preserve">GST joint venture is required to give to the Commissioner a </w:t>
      </w:r>
      <w:r w:rsidR="00142129" w:rsidRPr="00142129">
        <w:rPr>
          <w:position w:val="6"/>
          <w:sz w:val="16"/>
        </w:rPr>
        <w:t>*</w:t>
      </w:r>
      <w:r w:rsidRPr="00F37DF5">
        <w:t xml:space="preserve">GST return for the tax period in which the day specified in the notice occurs, the </w:t>
      </w:r>
      <w:r w:rsidR="00142129" w:rsidRPr="00142129">
        <w:rPr>
          <w:position w:val="6"/>
          <w:sz w:val="16"/>
        </w:rPr>
        <w:t>*</w:t>
      </w:r>
      <w:r w:rsidRPr="00F37DF5">
        <w:t>formation of the GST joint venture takes effect from the start of:</w:t>
      </w:r>
    </w:p>
    <w:p w:rsidR="00AF2106" w:rsidRPr="00F37DF5" w:rsidRDefault="00AF2106" w:rsidP="00AF2106">
      <w:pPr>
        <w:pStyle w:val="paragraph"/>
      </w:pPr>
      <w:r w:rsidRPr="00F37DF5">
        <w:tab/>
        <w:t>(a)</w:t>
      </w:r>
      <w:r w:rsidRPr="00F37DF5">
        <w:tab/>
        <w:t>the day specified in the notice, if that day is approved by the Commissioner under section</w:t>
      </w:r>
      <w:r w:rsidR="006138CE" w:rsidRPr="00F37DF5">
        <w:t> </w:t>
      </w:r>
      <w:r w:rsidRPr="00F37DF5">
        <w:t>51</w:t>
      </w:r>
      <w:r w:rsidR="00142129">
        <w:noBreakHyphen/>
      </w:r>
      <w:r w:rsidRPr="00F37DF5">
        <w:t>75; and</w:t>
      </w:r>
    </w:p>
    <w:p w:rsidR="00AF2106" w:rsidRPr="00F37DF5" w:rsidRDefault="00AF2106" w:rsidP="00AF2106">
      <w:pPr>
        <w:pStyle w:val="paragraph"/>
      </w:pPr>
      <w:r w:rsidRPr="00F37DF5">
        <w:tab/>
        <w:t>(b)</w:t>
      </w:r>
      <w:r w:rsidRPr="00F37DF5">
        <w:tab/>
        <w:t xml:space="preserve">if </w:t>
      </w:r>
      <w:r w:rsidR="006138CE" w:rsidRPr="00F37DF5">
        <w:t>paragraph (</w:t>
      </w:r>
      <w:r w:rsidRPr="00F37DF5">
        <w:t>a) does not apply—such other day as the Commissioner approves under that section.</w:t>
      </w:r>
    </w:p>
    <w:p w:rsidR="00E446F2" w:rsidRPr="00F37DF5" w:rsidRDefault="00E446F2" w:rsidP="00E446F2">
      <w:pPr>
        <w:pStyle w:val="ActHead5"/>
      </w:pPr>
      <w:bookmarkStart w:id="412" w:name="_Toc63330594"/>
      <w:r w:rsidRPr="00142129">
        <w:rPr>
          <w:rStyle w:val="CharSectno"/>
        </w:rPr>
        <w:t>51</w:t>
      </w:r>
      <w:r w:rsidR="00142129" w:rsidRPr="00142129">
        <w:rPr>
          <w:rStyle w:val="CharSectno"/>
        </w:rPr>
        <w:noBreakHyphen/>
      </w:r>
      <w:r w:rsidRPr="00142129">
        <w:rPr>
          <w:rStyle w:val="CharSectno"/>
        </w:rPr>
        <w:t>7</w:t>
      </w:r>
      <w:r w:rsidRPr="00F37DF5">
        <w:t xml:space="preserve">  Participants in GST joint ventures</w:t>
      </w:r>
      <w:bookmarkEnd w:id="412"/>
    </w:p>
    <w:p w:rsidR="00E446F2" w:rsidRPr="00F37DF5" w:rsidRDefault="00E446F2" w:rsidP="00E446F2">
      <w:pPr>
        <w:pStyle w:val="subsection"/>
      </w:pPr>
      <w:r w:rsidRPr="00F37DF5">
        <w:tab/>
        <w:t>(1)</w:t>
      </w:r>
      <w:r w:rsidRPr="00F37DF5">
        <w:tab/>
        <w:t xml:space="preserve">A </w:t>
      </w:r>
      <w:r w:rsidRPr="00F37DF5">
        <w:rPr>
          <w:b/>
          <w:i/>
        </w:rPr>
        <w:t>participant</w:t>
      </w:r>
      <w:r w:rsidRPr="00F37DF5">
        <w:t xml:space="preserve"> in a </w:t>
      </w:r>
      <w:r w:rsidR="00142129" w:rsidRPr="00142129">
        <w:rPr>
          <w:position w:val="6"/>
          <w:sz w:val="16"/>
        </w:rPr>
        <w:t>*</w:t>
      </w:r>
      <w:r w:rsidRPr="00F37DF5">
        <w:t>GST joint venture is an entity that:</w:t>
      </w:r>
    </w:p>
    <w:p w:rsidR="00E446F2" w:rsidRPr="00F37DF5" w:rsidRDefault="00E446F2" w:rsidP="00E446F2">
      <w:pPr>
        <w:pStyle w:val="paragraph"/>
      </w:pPr>
      <w:r w:rsidRPr="00F37DF5">
        <w:tab/>
        <w:t>(a)</w:t>
      </w:r>
      <w:r w:rsidRPr="00F37DF5">
        <w:tab/>
        <w:t>became a participant in the joint venture under section</w:t>
      </w:r>
      <w:r w:rsidR="006138CE" w:rsidRPr="00F37DF5">
        <w:t> </w:t>
      </w:r>
      <w:r w:rsidRPr="00F37DF5">
        <w:t>51</w:t>
      </w:r>
      <w:r w:rsidR="00142129">
        <w:noBreakHyphen/>
      </w:r>
      <w:r w:rsidRPr="00F37DF5">
        <w:t>5 or was added to the joint venture under section</w:t>
      </w:r>
      <w:r w:rsidR="006138CE" w:rsidRPr="00F37DF5">
        <w:t> </w:t>
      </w:r>
      <w:r w:rsidRPr="00F37DF5">
        <w:t>51</w:t>
      </w:r>
      <w:r w:rsidR="00142129">
        <w:noBreakHyphen/>
      </w:r>
      <w:r w:rsidRPr="00F37DF5">
        <w:t>70; and</w:t>
      </w:r>
    </w:p>
    <w:p w:rsidR="00E446F2" w:rsidRPr="00F37DF5" w:rsidRDefault="00E446F2" w:rsidP="00E446F2">
      <w:pPr>
        <w:pStyle w:val="paragraph"/>
      </w:pPr>
      <w:r w:rsidRPr="00F37DF5">
        <w:tab/>
        <w:t>(b)</w:t>
      </w:r>
      <w:r w:rsidRPr="00F37DF5">
        <w:tab/>
      </w:r>
      <w:r w:rsidR="00142129" w:rsidRPr="00142129">
        <w:rPr>
          <w:position w:val="6"/>
          <w:sz w:val="16"/>
        </w:rPr>
        <w:t>*</w:t>
      </w:r>
      <w:r w:rsidRPr="00F37DF5">
        <w:t>satisfies the participation requirements for the joint venture.</w:t>
      </w:r>
    </w:p>
    <w:p w:rsidR="00E446F2" w:rsidRPr="00F37DF5" w:rsidRDefault="00E446F2" w:rsidP="00E446F2">
      <w:pPr>
        <w:pStyle w:val="subsection"/>
      </w:pPr>
      <w:r w:rsidRPr="00F37DF5">
        <w:tab/>
        <w:t>(2)</w:t>
      </w:r>
      <w:r w:rsidRPr="00F37DF5">
        <w:tab/>
        <w:t xml:space="preserve">However, the entity is not a participant in the </w:t>
      </w:r>
      <w:r w:rsidR="00142129" w:rsidRPr="00142129">
        <w:rPr>
          <w:position w:val="6"/>
          <w:sz w:val="16"/>
        </w:rPr>
        <w:t>*</w:t>
      </w:r>
      <w:r w:rsidRPr="00F37DF5">
        <w:t>GST joint venture if the entity has, since the last time the entity became such a participant:</w:t>
      </w:r>
    </w:p>
    <w:p w:rsidR="00E446F2" w:rsidRPr="00F37DF5" w:rsidRDefault="00E446F2" w:rsidP="00E446F2">
      <w:pPr>
        <w:pStyle w:val="paragraph"/>
      </w:pPr>
      <w:r w:rsidRPr="00F37DF5">
        <w:tab/>
        <w:t>(a)</w:t>
      </w:r>
      <w:r w:rsidRPr="00F37DF5">
        <w:tab/>
        <w:t>left, or been removed from, the joint venture under section</w:t>
      </w:r>
      <w:r w:rsidR="006138CE" w:rsidRPr="00F37DF5">
        <w:t> </w:t>
      </w:r>
      <w:r w:rsidRPr="00F37DF5">
        <w:t>51</w:t>
      </w:r>
      <w:r w:rsidR="00142129">
        <w:noBreakHyphen/>
      </w:r>
      <w:r w:rsidRPr="00F37DF5">
        <w:t>70; or</w:t>
      </w:r>
    </w:p>
    <w:p w:rsidR="00E446F2" w:rsidRPr="00F37DF5" w:rsidRDefault="00E446F2" w:rsidP="00E446F2">
      <w:pPr>
        <w:pStyle w:val="paragraph"/>
      </w:pPr>
      <w:r w:rsidRPr="00F37DF5">
        <w:tab/>
        <w:t>(b)</w:t>
      </w:r>
      <w:r w:rsidRPr="00F37DF5">
        <w:tab/>
        <w:t xml:space="preserve">ceased to </w:t>
      </w:r>
      <w:r w:rsidR="00142129" w:rsidRPr="00142129">
        <w:rPr>
          <w:position w:val="6"/>
          <w:sz w:val="16"/>
        </w:rPr>
        <w:t>*</w:t>
      </w:r>
      <w:r w:rsidRPr="00F37DF5">
        <w:t>satisfy the participation requirements for the joint venture.</w:t>
      </w:r>
    </w:p>
    <w:p w:rsidR="00E446F2" w:rsidRPr="00F37DF5" w:rsidRDefault="00E446F2" w:rsidP="00E446F2">
      <w:pPr>
        <w:pStyle w:val="subsection"/>
      </w:pPr>
      <w:r w:rsidRPr="00F37DF5">
        <w:tab/>
        <w:t>(3)</w:t>
      </w:r>
      <w:r w:rsidRPr="00F37DF5">
        <w:tab/>
        <w:t xml:space="preserve">The </w:t>
      </w:r>
      <w:r w:rsidR="00142129" w:rsidRPr="00142129">
        <w:rPr>
          <w:position w:val="6"/>
          <w:sz w:val="16"/>
        </w:rPr>
        <w:t>*</w:t>
      </w:r>
      <w:r w:rsidRPr="00F37DF5">
        <w:t xml:space="preserve">joint venture operator of a </w:t>
      </w:r>
      <w:r w:rsidR="00142129" w:rsidRPr="00142129">
        <w:rPr>
          <w:position w:val="6"/>
          <w:sz w:val="16"/>
        </w:rPr>
        <w:t>*</w:t>
      </w:r>
      <w:r w:rsidRPr="00F37DF5">
        <w:t xml:space="preserve">GST joint venture must notify the Commissioner, in the </w:t>
      </w:r>
      <w:r w:rsidR="00142129" w:rsidRPr="00142129">
        <w:rPr>
          <w:position w:val="6"/>
          <w:sz w:val="16"/>
        </w:rPr>
        <w:t>*</w:t>
      </w:r>
      <w:r w:rsidRPr="00F37DF5">
        <w:t xml:space="preserve">approved form, if a </w:t>
      </w:r>
      <w:r w:rsidR="00142129" w:rsidRPr="00142129">
        <w:rPr>
          <w:position w:val="6"/>
          <w:sz w:val="16"/>
        </w:rPr>
        <w:t>*</w:t>
      </w:r>
      <w:r w:rsidRPr="00F37DF5">
        <w:t xml:space="preserve">participant in the joint venture no longer </w:t>
      </w:r>
      <w:r w:rsidR="00142129" w:rsidRPr="00142129">
        <w:rPr>
          <w:position w:val="6"/>
          <w:sz w:val="16"/>
        </w:rPr>
        <w:t>*</w:t>
      </w:r>
      <w:r w:rsidRPr="00F37DF5">
        <w:t>satisfies the participation requirements for the GST joint venture.</w:t>
      </w:r>
    </w:p>
    <w:p w:rsidR="00E446F2" w:rsidRPr="00F37DF5" w:rsidRDefault="00E446F2" w:rsidP="00E446F2">
      <w:pPr>
        <w:pStyle w:val="subsection"/>
      </w:pPr>
      <w:r w:rsidRPr="00F37DF5">
        <w:tab/>
        <w:t>(4)</w:t>
      </w:r>
      <w:r w:rsidRPr="00F37DF5">
        <w:tab/>
        <w:t xml:space="preserve">The notice must be given within 21 days after the </w:t>
      </w:r>
      <w:r w:rsidR="00142129" w:rsidRPr="00142129">
        <w:rPr>
          <w:position w:val="6"/>
          <w:sz w:val="16"/>
        </w:rPr>
        <w:t>*</w:t>
      </w:r>
      <w:r w:rsidRPr="00F37DF5">
        <w:t xml:space="preserve">participant no longer </w:t>
      </w:r>
      <w:r w:rsidR="00142129" w:rsidRPr="00142129">
        <w:rPr>
          <w:position w:val="6"/>
          <w:sz w:val="16"/>
        </w:rPr>
        <w:t>*</w:t>
      </w:r>
      <w:r w:rsidRPr="00F37DF5">
        <w:t xml:space="preserve">satisfies the participation requirements for the </w:t>
      </w:r>
      <w:r w:rsidR="00142129" w:rsidRPr="00142129">
        <w:rPr>
          <w:position w:val="6"/>
          <w:sz w:val="16"/>
        </w:rPr>
        <w:t>*</w:t>
      </w:r>
      <w:r w:rsidRPr="00F37DF5">
        <w:t>GST joint venture.</w:t>
      </w:r>
    </w:p>
    <w:p w:rsidR="00E446F2" w:rsidRPr="00F37DF5" w:rsidRDefault="00E446F2" w:rsidP="00E446F2">
      <w:pPr>
        <w:pStyle w:val="notetext"/>
      </w:pPr>
      <w:r w:rsidRPr="00F37DF5">
        <w:t>Note:</w:t>
      </w:r>
      <w:r w:rsidRPr="00F37DF5">
        <w:tab/>
        <w:t>Section</w:t>
      </w:r>
      <w:r w:rsidR="006138CE" w:rsidRPr="00F37DF5">
        <w:t> </w:t>
      </w:r>
      <w:r w:rsidRPr="00F37DF5">
        <w:t>286</w:t>
      </w:r>
      <w:r w:rsidR="00142129">
        <w:noBreakHyphen/>
      </w:r>
      <w:r w:rsidRPr="00F37DF5">
        <w:t>75 in Schedule</w:t>
      </w:r>
      <w:r w:rsidR="006138CE" w:rsidRPr="00F37DF5">
        <w:t> </w:t>
      </w:r>
      <w:r w:rsidRPr="00F37DF5">
        <w:t xml:space="preserve">1 to the </w:t>
      </w:r>
      <w:r w:rsidRPr="00F37DF5">
        <w:rPr>
          <w:i/>
        </w:rPr>
        <w:t>Taxation Administration Act 1953</w:t>
      </w:r>
      <w:r w:rsidRPr="00F37DF5">
        <w:t xml:space="preserve"> provides an administrative penalty for breach of this subsection.</w:t>
      </w:r>
    </w:p>
    <w:p w:rsidR="00300522" w:rsidRPr="00F37DF5" w:rsidRDefault="00300522" w:rsidP="00300522">
      <w:pPr>
        <w:pStyle w:val="ActHead5"/>
      </w:pPr>
      <w:bookmarkStart w:id="413" w:name="_Toc63330595"/>
      <w:r w:rsidRPr="00142129">
        <w:rPr>
          <w:rStyle w:val="CharSectno"/>
        </w:rPr>
        <w:t>51</w:t>
      </w:r>
      <w:r w:rsidR="00142129" w:rsidRPr="00142129">
        <w:rPr>
          <w:rStyle w:val="CharSectno"/>
        </w:rPr>
        <w:noBreakHyphen/>
      </w:r>
      <w:r w:rsidRPr="00142129">
        <w:rPr>
          <w:rStyle w:val="CharSectno"/>
        </w:rPr>
        <w:t>10</w:t>
      </w:r>
      <w:r w:rsidRPr="00F37DF5">
        <w:t xml:space="preserve">  Participation requirements of a GST joint venture</w:t>
      </w:r>
      <w:bookmarkEnd w:id="413"/>
    </w:p>
    <w:p w:rsidR="00300522" w:rsidRPr="00F37DF5" w:rsidRDefault="00300522" w:rsidP="00300522">
      <w:pPr>
        <w:pStyle w:val="subsection"/>
      </w:pPr>
      <w:r w:rsidRPr="00F37DF5">
        <w:tab/>
      </w:r>
      <w:r w:rsidRPr="00F37DF5">
        <w:tab/>
        <w:t xml:space="preserve">An entity </w:t>
      </w:r>
      <w:r w:rsidRPr="00F37DF5">
        <w:rPr>
          <w:b/>
          <w:bCs/>
          <w:i/>
          <w:iCs/>
        </w:rPr>
        <w:t>satisfies the participation requirements</w:t>
      </w:r>
      <w:r w:rsidRPr="00F37DF5">
        <w:t xml:space="preserve"> for a </w:t>
      </w:r>
      <w:r w:rsidR="00142129" w:rsidRPr="00142129">
        <w:rPr>
          <w:position w:val="6"/>
          <w:sz w:val="16"/>
          <w:szCs w:val="16"/>
        </w:rPr>
        <w:t>*</w:t>
      </w:r>
      <w:r w:rsidRPr="00F37DF5">
        <w:t>GST joint venture, or a proposed GST joint venture, if the entity:</w:t>
      </w:r>
    </w:p>
    <w:p w:rsidR="00300522" w:rsidRPr="00F37DF5" w:rsidRDefault="00300522" w:rsidP="00300522">
      <w:pPr>
        <w:pStyle w:val="paragraph"/>
      </w:pPr>
      <w:r w:rsidRPr="00F37DF5">
        <w:tab/>
        <w:t>(a)</w:t>
      </w:r>
      <w:r w:rsidRPr="00F37DF5">
        <w:tab/>
        <w:t>participates in, or intends to participate in, the joint venture; and</w:t>
      </w:r>
    </w:p>
    <w:p w:rsidR="00300522" w:rsidRPr="00F37DF5" w:rsidRDefault="00300522" w:rsidP="00300522">
      <w:pPr>
        <w:pStyle w:val="paragraph"/>
      </w:pPr>
      <w:r w:rsidRPr="00F37DF5">
        <w:tab/>
        <w:t>(b)</w:t>
      </w:r>
      <w:r w:rsidRPr="00F37DF5">
        <w:tab/>
        <w:t>is a party to a joint venture agreement with all the other entities participating in, or intending to participate in, the joint venture; and</w:t>
      </w:r>
    </w:p>
    <w:p w:rsidR="00300522" w:rsidRPr="00F37DF5" w:rsidRDefault="00300522" w:rsidP="00300522">
      <w:pPr>
        <w:pStyle w:val="paragraph"/>
      </w:pPr>
      <w:r w:rsidRPr="00F37DF5">
        <w:tab/>
        <w:t>(c)</w:t>
      </w:r>
      <w:r w:rsidRPr="00F37DF5">
        <w:tab/>
        <w:t xml:space="preserve">is </w:t>
      </w:r>
      <w:r w:rsidR="00142129" w:rsidRPr="00142129">
        <w:rPr>
          <w:position w:val="6"/>
          <w:sz w:val="16"/>
          <w:szCs w:val="16"/>
        </w:rPr>
        <w:t>*</w:t>
      </w:r>
      <w:r w:rsidRPr="00F37DF5">
        <w:t>registered; and</w:t>
      </w:r>
    </w:p>
    <w:p w:rsidR="00300522" w:rsidRPr="00F37DF5" w:rsidRDefault="00300522" w:rsidP="00300522">
      <w:pPr>
        <w:pStyle w:val="paragraph"/>
      </w:pPr>
      <w:r w:rsidRPr="00F37DF5">
        <w:tab/>
        <w:t>(f)</w:t>
      </w:r>
      <w:r w:rsidRPr="00F37DF5">
        <w:tab/>
        <w:t>accounts on the same basis as all those other participants.</w:t>
      </w:r>
    </w:p>
    <w:p w:rsidR="00F37EED" w:rsidRPr="00F37DF5" w:rsidRDefault="00F37EED" w:rsidP="00F37EED">
      <w:pPr>
        <w:pStyle w:val="ActHead4"/>
      </w:pPr>
      <w:bookmarkStart w:id="414" w:name="_Toc63330596"/>
      <w:r w:rsidRPr="00142129">
        <w:rPr>
          <w:rStyle w:val="CharSubdNo"/>
        </w:rPr>
        <w:t>Subdivision</w:t>
      </w:r>
      <w:r w:rsidR="006138CE" w:rsidRPr="00142129">
        <w:rPr>
          <w:rStyle w:val="CharSubdNo"/>
        </w:rPr>
        <w:t> </w:t>
      </w:r>
      <w:r w:rsidRPr="00142129">
        <w:rPr>
          <w:rStyle w:val="CharSubdNo"/>
        </w:rPr>
        <w:t>51</w:t>
      </w:r>
      <w:r w:rsidR="00142129" w:rsidRPr="00142129">
        <w:rPr>
          <w:rStyle w:val="CharSubdNo"/>
        </w:rPr>
        <w:noBreakHyphen/>
      </w:r>
      <w:r w:rsidRPr="00142129">
        <w:rPr>
          <w:rStyle w:val="CharSubdNo"/>
        </w:rPr>
        <w:t>B</w:t>
      </w:r>
      <w:r w:rsidRPr="00F37DF5">
        <w:t>—</w:t>
      </w:r>
      <w:r w:rsidRPr="00142129">
        <w:rPr>
          <w:rStyle w:val="CharSubdText"/>
        </w:rPr>
        <w:t>Consequences of GST joint ventures</w:t>
      </w:r>
      <w:bookmarkEnd w:id="414"/>
    </w:p>
    <w:p w:rsidR="00300522" w:rsidRPr="00F37DF5" w:rsidRDefault="00300522" w:rsidP="00300522">
      <w:pPr>
        <w:pStyle w:val="ActHead5"/>
      </w:pPr>
      <w:bookmarkStart w:id="415" w:name="_Toc63330597"/>
      <w:r w:rsidRPr="00142129">
        <w:rPr>
          <w:rStyle w:val="CharSectno"/>
        </w:rPr>
        <w:t>51</w:t>
      </w:r>
      <w:r w:rsidR="00142129" w:rsidRPr="00142129">
        <w:rPr>
          <w:rStyle w:val="CharSectno"/>
        </w:rPr>
        <w:noBreakHyphen/>
      </w:r>
      <w:r w:rsidRPr="00142129">
        <w:rPr>
          <w:rStyle w:val="CharSectno"/>
        </w:rPr>
        <w:t>30</w:t>
      </w:r>
      <w:r w:rsidRPr="00F37DF5">
        <w:t xml:space="preserve">  Who is liable for GST</w:t>
      </w:r>
      <w:bookmarkEnd w:id="415"/>
    </w:p>
    <w:p w:rsidR="00300522" w:rsidRPr="00F37DF5" w:rsidRDefault="00300522" w:rsidP="00300522">
      <w:pPr>
        <w:pStyle w:val="subsection"/>
      </w:pPr>
      <w:r w:rsidRPr="00F37DF5">
        <w:tab/>
        <w:t>(1)</w:t>
      </w:r>
      <w:r w:rsidRPr="00F37DF5">
        <w:tab/>
        <w:t xml:space="preserve">GST payable on any </w:t>
      </w:r>
      <w:r w:rsidR="00142129" w:rsidRPr="00142129">
        <w:rPr>
          <w:position w:val="6"/>
          <w:sz w:val="16"/>
          <w:szCs w:val="16"/>
        </w:rPr>
        <w:t>*</w:t>
      </w:r>
      <w:r w:rsidRPr="00F37DF5">
        <w:t xml:space="preserve">taxable supply or </w:t>
      </w:r>
      <w:r w:rsidR="00142129" w:rsidRPr="00142129">
        <w:rPr>
          <w:position w:val="6"/>
          <w:sz w:val="16"/>
          <w:szCs w:val="16"/>
        </w:rPr>
        <w:t>*</w:t>
      </w:r>
      <w:r w:rsidRPr="00F37DF5">
        <w:t xml:space="preserve">taxable importation that the </w:t>
      </w:r>
      <w:r w:rsidR="00142129" w:rsidRPr="00142129">
        <w:rPr>
          <w:position w:val="6"/>
          <w:sz w:val="16"/>
          <w:szCs w:val="16"/>
        </w:rPr>
        <w:t>*</w:t>
      </w:r>
      <w:r w:rsidRPr="00F37DF5">
        <w:t xml:space="preserve">joint venture operator of a </w:t>
      </w:r>
      <w:r w:rsidR="00142129" w:rsidRPr="00142129">
        <w:rPr>
          <w:position w:val="6"/>
          <w:sz w:val="16"/>
          <w:szCs w:val="16"/>
        </w:rPr>
        <w:t>*</w:t>
      </w:r>
      <w:r w:rsidRPr="00F37DF5">
        <w:t xml:space="preserve">GST joint venture makes, on behalf of another entity that is a </w:t>
      </w:r>
      <w:r w:rsidR="00142129" w:rsidRPr="00142129">
        <w:rPr>
          <w:position w:val="6"/>
          <w:sz w:val="16"/>
          <w:szCs w:val="16"/>
        </w:rPr>
        <w:t>*</w:t>
      </w:r>
      <w:r w:rsidRPr="00F37DF5">
        <w:t>participant in the joint venture, in the course of activities for which the joint venture was entered into:</w:t>
      </w:r>
    </w:p>
    <w:p w:rsidR="00300522" w:rsidRPr="00F37DF5" w:rsidRDefault="00300522" w:rsidP="00300522">
      <w:pPr>
        <w:pStyle w:val="paragraph"/>
      </w:pPr>
      <w:r w:rsidRPr="00F37DF5">
        <w:tab/>
        <w:t>(a)</w:t>
      </w:r>
      <w:r w:rsidRPr="00F37DF5">
        <w:tab/>
        <w:t>is payable by the joint venture operator; and</w:t>
      </w:r>
    </w:p>
    <w:p w:rsidR="00300522" w:rsidRPr="00F37DF5" w:rsidRDefault="00300522" w:rsidP="00300522">
      <w:pPr>
        <w:pStyle w:val="paragraph"/>
      </w:pPr>
      <w:r w:rsidRPr="00F37DF5">
        <w:tab/>
        <w:t>(b)</w:t>
      </w:r>
      <w:r w:rsidRPr="00F37DF5">
        <w:tab/>
        <w:t>is not payable by the participant.</w:t>
      </w:r>
    </w:p>
    <w:p w:rsidR="00300522" w:rsidRPr="00F37DF5" w:rsidRDefault="00300522" w:rsidP="00300522">
      <w:pPr>
        <w:pStyle w:val="notetext"/>
      </w:pPr>
      <w:r w:rsidRPr="00F37DF5">
        <w:t>Note:</w:t>
      </w:r>
      <w:r w:rsidRPr="00F37DF5">
        <w:tab/>
        <w:t xml:space="preserve">However, each participant </w:t>
      </w:r>
      <w:r w:rsidR="00680C5A" w:rsidRPr="00F37DF5">
        <w:t>may be</w:t>
      </w:r>
      <w:r w:rsidRPr="00F37DF5">
        <w:t xml:space="preserve"> jointly and severally liable to pay the GST that is payable by the joint venture operator (see section</w:t>
      </w:r>
      <w:r w:rsidR="006138CE" w:rsidRPr="00F37DF5">
        <w:t> </w:t>
      </w:r>
      <w:r w:rsidRPr="00F37DF5">
        <w:t>444</w:t>
      </w:r>
      <w:r w:rsidR="00142129">
        <w:noBreakHyphen/>
      </w:r>
      <w:r w:rsidRPr="00F37DF5">
        <w:t>80 in Schedule</w:t>
      </w:r>
      <w:r w:rsidR="006138CE" w:rsidRPr="00F37DF5">
        <w:t> </w:t>
      </w:r>
      <w:r w:rsidRPr="00F37DF5">
        <w:t xml:space="preserve">1 to the </w:t>
      </w:r>
      <w:r w:rsidRPr="00F37DF5">
        <w:rPr>
          <w:i/>
        </w:rPr>
        <w:t>Taxation Administration Act 1953</w:t>
      </w:r>
      <w:r w:rsidRPr="00F37DF5">
        <w:t>).</w:t>
      </w:r>
    </w:p>
    <w:p w:rsidR="00300522" w:rsidRPr="00F37DF5" w:rsidRDefault="00300522" w:rsidP="00300522">
      <w:pPr>
        <w:pStyle w:val="subsection"/>
      </w:pPr>
      <w:r w:rsidRPr="00F37DF5">
        <w:tab/>
        <w:t>(2)</w:t>
      </w:r>
      <w:r w:rsidRPr="00F37DF5">
        <w:tab/>
        <w:t xml:space="preserve">However, a supply that the </w:t>
      </w:r>
      <w:r w:rsidR="00142129" w:rsidRPr="00142129">
        <w:rPr>
          <w:position w:val="6"/>
          <w:sz w:val="16"/>
          <w:szCs w:val="16"/>
        </w:rPr>
        <w:t>*</w:t>
      </w:r>
      <w:r w:rsidRPr="00F37DF5">
        <w:t xml:space="preserve">joint venture operator of a </w:t>
      </w:r>
      <w:r w:rsidR="00142129" w:rsidRPr="00142129">
        <w:rPr>
          <w:position w:val="6"/>
          <w:sz w:val="16"/>
          <w:szCs w:val="16"/>
        </w:rPr>
        <w:t>*</w:t>
      </w:r>
      <w:r w:rsidRPr="00F37DF5">
        <w:t xml:space="preserve">GST joint venture makes is treated as if it were not a </w:t>
      </w:r>
      <w:r w:rsidR="00142129" w:rsidRPr="00142129">
        <w:rPr>
          <w:position w:val="6"/>
          <w:sz w:val="16"/>
          <w:szCs w:val="16"/>
        </w:rPr>
        <w:t>*</w:t>
      </w:r>
      <w:r w:rsidRPr="00F37DF5">
        <w:t>taxable supply if:</w:t>
      </w:r>
    </w:p>
    <w:p w:rsidR="00300522" w:rsidRPr="00F37DF5" w:rsidRDefault="00300522" w:rsidP="00300522">
      <w:pPr>
        <w:pStyle w:val="paragraph"/>
      </w:pPr>
      <w:r w:rsidRPr="00F37DF5">
        <w:tab/>
        <w:t>(a)</w:t>
      </w:r>
      <w:r w:rsidRPr="00F37DF5">
        <w:tab/>
        <w:t xml:space="preserve">it is made to another entity that is a </w:t>
      </w:r>
      <w:r w:rsidR="00142129" w:rsidRPr="00142129">
        <w:rPr>
          <w:position w:val="6"/>
          <w:sz w:val="16"/>
          <w:szCs w:val="16"/>
        </w:rPr>
        <w:t>*</w:t>
      </w:r>
      <w:r w:rsidRPr="00F37DF5">
        <w:t>participant in the joint venture; and</w:t>
      </w:r>
    </w:p>
    <w:p w:rsidR="00300522" w:rsidRPr="00F37DF5" w:rsidRDefault="00300522" w:rsidP="00300522">
      <w:pPr>
        <w:pStyle w:val="paragraph"/>
      </w:pPr>
      <w:r w:rsidRPr="00F37DF5">
        <w:tab/>
        <w:t>(b)</w:t>
      </w:r>
      <w:r w:rsidRPr="00F37DF5">
        <w:tab/>
        <w:t>the participant acquired the thing supplied for consumption, use or supply in the course of activities for which the joint venture was entered into.</w:t>
      </w:r>
    </w:p>
    <w:p w:rsidR="00300522" w:rsidRPr="00F37DF5" w:rsidRDefault="00300522" w:rsidP="00300522">
      <w:pPr>
        <w:pStyle w:val="subsection"/>
      </w:pPr>
      <w:r w:rsidRPr="00F37DF5">
        <w:tab/>
        <w:t>(3)</w:t>
      </w:r>
      <w:r w:rsidRPr="00F37DF5">
        <w:tab/>
        <w:t>This section has effect despite sections</w:t>
      </w:r>
      <w:r w:rsidR="006138CE" w:rsidRPr="00F37DF5">
        <w:t> </w:t>
      </w:r>
      <w:r w:rsidRPr="00F37DF5">
        <w:t>9</w:t>
      </w:r>
      <w:r w:rsidR="00142129">
        <w:noBreakHyphen/>
      </w:r>
      <w:r w:rsidRPr="00F37DF5">
        <w:t>40 and 13</w:t>
      </w:r>
      <w:r w:rsidR="00142129">
        <w:noBreakHyphen/>
      </w:r>
      <w:r w:rsidRPr="00F37DF5">
        <w:t>15 (which are about liability for GST).</w:t>
      </w:r>
    </w:p>
    <w:p w:rsidR="00300522" w:rsidRPr="00F37DF5" w:rsidRDefault="00300522" w:rsidP="00300522">
      <w:pPr>
        <w:pStyle w:val="ActHead5"/>
      </w:pPr>
      <w:bookmarkStart w:id="416" w:name="_Toc63330598"/>
      <w:r w:rsidRPr="00142129">
        <w:rPr>
          <w:rStyle w:val="CharSectno"/>
        </w:rPr>
        <w:t>51</w:t>
      </w:r>
      <w:r w:rsidR="00142129" w:rsidRPr="00142129">
        <w:rPr>
          <w:rStyle w:val="CharSectno"/>
        </w:rPr>
        <w:noBreakHyphen/>
      </w:r>
      <w:r w:rsidRPr="00142129">
        <w:rPr>
          <w:rStyle w:val="CharSectno"/>
        </w:rPr>
        <w:t>35</w:t>
      </w:r>
      <w:r w:rsidRPr="00F37DF5">
        <w:t xml:space="preserve">  Who is entitled to input tax credits</w:t>
      </w:r>
      <w:bookmarkEnd w:id="416"/>
    </w:p>
    <w:p w:rsidR="00300522" w:rsidRPr="00F37DF5" w:rsidRDefault="00300522" w:rsidP="00300522">
      <w:pPr>
        <w:pStyle w:val="subsection"/>
      </w:pPr>
      <w:r w:rsidRPr="00F37DF5">
        <w:tab/>
        <w:t>(1)</w:t>
      </w:r>
      <w:r w:rsidRPr="00F37DF5">
        <w:tab/>
        <w:t xml:space="preserve">If the </w:t>
      </w:r>
      <w:r w:rsidR="00142129" w:rsidRPr="00142129">
        <w:rPr>
          <w:position w:val="6"/>
          <w:sz w:val="16"/>
          <w:szCs w:val="16"/>
        </w:rPr>
        <w:t>*</w:t>
      </w:r>
      <w:r w:rsidRPr="00F37DF5">
        <w:t xml:space="preserve">joint venture operator of a </w:t>
      </w:r>
      <w:r w:rsidR="00142129" w:rsidRPr="00142129">
        <w:rPr>
          <w:position w:val="6"/>
          <w:sz w:val="16"/>
          <w:szCs w:val="16"/>
        </w:rPr>
        <w:t>*</w:t>
      </w:r>
      <w:r w:rsidRPr="00F37DF5">
        <w:t xml:space="preserve">GST joint venture makes a </w:t>
      </w:r>
      <w:r w:rsidR="00142129" w:rsidRPr="00142129">
        <w:rPr>
          <w:position w:val="6"/>
          <w:sz w:val="16"/>
          <w:szCs w:val="16"/>
        </w:rPr>
        <w:t>*</w:t>
      </w:r>
      <w:r w:rsidRPr="00F37DF5">
        <w:t xml:space="preserve">creditable acquisition or </w:t>
      </w:r>
      <w:r w:rsidR="00142129" w:rsidRPr="00142129">
        <w:rPr>
          <w:position w:val="6"/>
          <w:sz w:val="16"/>
          <w:szCs w:val="16"/>
        </w:rPr>
        <w:t>*</w:t>
      </w:r>
      <w:r w:rsidRPr="00F37DF5">
        <w:t xml:space="preserve">creditable importation, on behalf of another entity that is a </w:t>
      </w:r>
      <w:r w:rsidR="00142129" w:rsidRPr="00142129">
        <w:rPr>
          <w:position w:val="6"/>
          <w:sz w:val="16"/>
          <w:szCs w:val="16"/>
        </w:rPr>
        <w:t>*</w:t>
      </w:r>
      <w:r w:rsidRPr="00F37DF5">
        <w:t>participant in the joint venture, in the course of activities for which the joint venture was entered into:</w:t>
      </w:r>
    </w:p>
    <w:p w:rsidR="00300522" w:rsidRPr="00F37DF5" w:rsidRDefault="00300522" w:rsidP="00300522">
      <w:pPr>
        <w:pStyle w:val="paragraph"/>
      </w:pPr>
      <w:r w:rsidRPr="00F37DF5">
        <w:tab/>
        <w:t>(a)</w:t>
      </w:r>
      <w:r w:rsidRPr="00F37DF5">
        <w:tab/>
        <w:t xml:space="preserve">the </w:t>
      </w:r>
      <w:r w:rsidR="00142129" w:rsidRPr="00142129">
        <w:rPr>
          <w:position w:val="6"/>
          <w:sz w:val="16"/>
          <w:szCs w:val="16"/>
        </w:rPr>
        <w:t>*</w:t>
      </w:r>
      <w:r w:rsidRPr="00F37DF5">
        <w:t>joint venture operator is entitled to the input tax credit for the acquisition or importation; and</w:t>
      </w:r>
    </w:p>
    <w:p w:rsidR="00300522" w:rsidRPr="00F37DF5" w:rsidRDefault="00300522" w:rsidP="00300522">
      <w:pPr>
        <w:pStyle w:val="paragraph"/>
      </w:pPr>
      <w:r w:rsidRPr="00F37DF5">
        <w:tab/>
        <w:t>(b)</w:t>
      </w:r>
      <w:r w:rsidRPr="00F37DF5">
        <w:tab/>
        <w:t>the participant is not entitled to the input tax credit on the acquisition or importation.</w:t>
      </w:r>
    </w:p>
    <w:p w:rsidR="00300522" w:rsidRPr="00F37DF5" w:rsidRDefault="00300522" w:rsidP="00300522">
      <w:pPr>
        <w:pStyle w:val="subsection"/>
      </w:pPr>
      <w:r w:rsidRPr="00F37DF5">
        <w:tab/>
        <w:t>(2)</w:t>
      </w:r>
      <w:r w:rsidRPr="00F37DF5">
        <w:tab/>
        <w:t>This section has effect despite sections</w:t>
      </w:r>
      <w:r w:rsidR="006138CE" w:rsidRPr="00F37DF5">
        <w:t> </w:t>
      </w:r>
      <w:r w:rsidRPr="00F37DF5">
        <w:t>11</w:t>
      </w:r>
      <w:r w:rsidR="00142129">
        <w:noBreakHyphen/>
      </w:r>
      <w:r w:rsidRPr="00F37DF5">
        <w:t>20 and 15</w:t>
      </w:r>
      <w:r w:rsidR="00142129">
        <w:noBreakHyphen/>
      </w:r>
      <w:r w:rsidRPr="00F37DF5">
        <w:t>15 (which are about who is entitled to input tax credits).</w:t>
      </w:r>
    </w:p>
    <w:p w:rsidR="00300522" w:rsidRPr="00F37DF5" w:rsidRDefault="00300522" w:rsidP="00300522">
      <w:pPr>
        <w:pStyle w:val="ActHead5"/>
      </w:pPr>
      <w:bookmarkStart w:id="417" w:name="_Toc63330599"/>
      <w:r w:rsidRPr="00142129">
        <w:rPr>
          <w:rStyle w:val="CharSectno"/>
        </w:rPr>
        <w:t>51</w:t>
      </w:r>
      <w:r w:rsidR="00142129" w:rsidRPr="00142129">
        <w:rPr>
          <w:rStyle w:val="CharSectno"/>
        </w:rPr>
        <w:noBreakHyphen/>
      </w:r>
      <w:r w:rsidRPr="00142129">
        <w:rPr>
          <w:rStyle w:val="CharSectno"/>
        </w:rPr>
        <w:t>40</w:t>
      </w:r>
      <w:r w:rsidRPr="00F37DF5">
        <w:t xml:space="preserve">  Adjustments</w:t>
      </w:r>
      <w:bookmarkEnd w:id="417"/>
    </w:p>
    <w:p w:rsidR="00300522" w:rsidRPr="00F37DF5" w:rsidRDefault="00300522" w:rsidP="00300522">
      <w:pPr>
        <w:pStyle w:val="subsection"/>
      </w:pPr>
      <w:r w:rsidRPr="00F37DF5">
        <w:tab/>
        <w:t>(1)</w:t>
      </w:r>
      <w:r w:rsidRPr="00F37DF5">
        <w:tab/>
        <w:t xml:space="preserve">Any </w:t>
      </w:r>
      <w:r w:rsidR="00142129" w:rsidRPr="00142129">
        <w:rPr>
          <w:position w:val="6"/>
          <w:sz w:val="16"/>
          <w:szCs w:val="16"/>
        </w:rPr>
        <w:t>*</w:t>
      </w:r>
      <w:r w:rsidRPr="00F37DF5">
        <w:t xml:space="preserve">adjustment relating to any supply, acquisition or importation that the </w:t>
      </w:r>
      <w:r w:rsidR="00142129" w:rsidRPr="00142129">
        <w:rPr>
          <w:position w:val="6"/>
          <w:sz w:val="16"/>
          <w:szCs w:val="16"/>
        </w:rPr>
        <w:t>*</w:t>
      </w:r>
      <w:r w:rsidRPr="00F37DF5">
        <w:t xml:space="preserve">joint venture operator of a </w:t>
      </w:r>
      <w:r w:rsidR="00142129" w:rsidRPr="00142129">
        <w:rPr>
          <w:position w:val="6"/>
          <w:sz w:val="16"/>
          <w:szCs w:val="16"/>
        </w:rPr>
        <w:t>*</w:t>
      </w:r>
      <w:r w:rsidRPr="00F37DF5">
        <w:t xml:space="preserve">GST joint venture makes, on behalf of another entity that is a </w:t>
      </w:r>
      <w:r w:rsidR="00142129" w:rsidRPr="00142129">
        <w:rPr>
          <w:position w:val="6"/>
          <w:sz w:val="16"/>
          <w:szCs w:val="16"/>
        </w:rPr>
        <w:t>*</w:t>
      </w:r>
      <w:r w:rsidRPr="00F37DF5">
        <w:t>participant in the joint venture, in the course of activities for which the joint venture was entered into is to be treated as if:</w:t>
      </w:r>
    </w:p>
    <w:p w:rsidR="00300522" w:rsidRPr="00F37DF5" w:rsidRDefault="00300522" w:rsidP="00300522">
      <w:pPr>
        <w:pStyle w:val="paragraph"/>
      </w:pPr>
      <w:r w:rsidRPr="00F37DF5">
        <w:tab/>
        <w:t>(a)</w:t>
      </w:r>
      <w:r w:rsidRPr="00F37DF5">
        <w:tab/>
        <w:t>the participant did not have the adjustment; and</w:t>
      </w:r>
    </w:p>
    <w:p w:rsidR="00300522" w:rsidRPr="00F37DF5" w:rsidRDefault="00300522" w:rsidP="00300522">
      <w:pPr>
        <w:pStyle w:val="paragraph"/>
      </w:pPr>
      <w:r w:rsidRPr="00F37DF5">
        <w:tab/>
        <w:t>(b)</w:t>
      </w:r>
      <w:r w:rsidRPr="00F37DF5">
        <w:tab/>
        <w:t>the entity that is the joint venture operator at the time the adjustment arises had the adjustment.</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17</w:t>
      </w:r>
      <w:r w:rsidR="00142129">
        <w:noBreakHyphen/>
      </w:r>
      <w:r w:rsidRPr="00F37DF5">
        <w:t>10 (which is about the effect of adjustments on net amounts).</w:t>
      </w:r>
    </w:p>
    <w:p w:rsidR="00300522" w:rsidRPr="00F37DF5" w:rsidRDefault="00300522" w:rsidP="00300522">
      <w:pPr>
        <w:pStyle w:val="ActHead5"/>
      </w:pPr>
      <w:bookmarkStart w:id="418" w:name="_Toc63330600"/>
      <w:r w:rsidRPr="00142129">
        <w:rPr>
          <w:rStyle w:val="CharSectno"/>
        </w:rPr>
        <w:t>51</w:t>
      </w:r>
      <w:r w:rsidR="00142129" w:rsidRPr="00142129">
        <w:rPr>
          <w:rStyle w:val="CharSectno"/>
        </w:rPr>
        <w:noBreakHyphen/>
      </w:r>
      <w:r w:rsidRPr="00142129">
        <w:rPr>
          <w:rStyle w:val="CharSectno"/>
        </w:rPr>
        <w:t>45</w:t>
      </w:r>
      <w:r w:rsidRPr="00F37DF5">
        <w:t xml:space="preserve">  Additional net amounts relating to GST joint ventures</w:t>
      </w:r>
      <w:bookmarkEnd w:id="418"/>
    </w:p>
    <w:p w:rsidR="00300522" w:rsidRPr="00F37DF5" w:rsidRDefault="00300522" w:rsidP="00300522">
      <w:pPr>
        <w:pStyle w:val="subsection"/>
      </w:pPr>
      <w:r w:rsidRPr="00F37DF5">
        <w:tab/>
        <w:t>(1)</w:t>
      </w:r>
      <w:r w:rsidRPr="00F37DF5">
        <w:tab/>
        <w:t>Division</w:t>
      </w:r>
      <w:r w:rsidR="006138CE" w:rsidRPr="00F37DF5">
        <w:t> </w:t>
      </w:r>
      <w:r w:rsidRPr="00F37DF5">
        <w:t xml:space="preserve">17 applies to the </w:t>
      </w:r>
      <w:r w:rsidR="00142129" w:rsidRPr="00142129">
        <w:rPr>
          <w:position w:val="6"/>
          <w:sz w:val="16"/>
          <w:szCs w:val="16"/>
        </w:rPr>
        <w:t>*</w:t>
      </w:r>
      <w:r w:rsidRPr="00F37DF5">
        <w:t xml:space="preserve">joint venture operator of a </w:t>
      </w:r>
      <w:r w:rsidR="00142129" w:rsidRPr="00142129">
        <w:rPr>
          <w:position w:val="6"/>
          <w:sz w:val="16"/>
          <w:szCs w:val="16"/>
        </w:rPr>
        <w:t>*</w:t>
      </w:r>
      <w:r w:rsidRPr="00F37DF5">
        <w:t xml:space="preserve">GST joint venture as if the joint venture operator had an additional </w:t>
      </w:r>
      <w:r w:rsidR="00142129" w:rsidRPr="00142129">
        <w:rPr>
          <w:position w:val="6"/>
          <w:sz w:val="16"/>
          <w:szCs w:val="16"/>
        </w:rPr>
        <w:t>*</w:t>
      </w:r>
      <w:r w:rsidRPr="00F37DF5">
        <w:t>net amount, relating to the joint venture, for each tax period.</w:t>
      </w:r>
    </w:p>
    <w:p w:rsidR="00300522" w:rsidRPr="00F37DF5" w:rsidRDefault="00300522" w:rsidP="00300522">
      <w:pPr>
        <w:pStyle w:val="subsection"/>
      </w:pPr>
      <w:r w:rsidRPr="00F37DF5">
        <w:tab/>
        <w:t>(2)</w:t>
      </w:r>
      <w:r w:rsidRPr="00F37DF5">
        <w:tab/>
        <w:t xml:space="preserve">The additional </w:t>
      </w:r>
      <w:r w:rsidR="00142129" w:rsidRPr="00142129">
        <w:rPr>
          <w:position w:val="6"/>
          <w:sz w:val="16"/>
          <w:szCs w:val="16"/>
        </w:rPr>
        <w:t>*</w:t>
      </w:r>
      <w:r w:rsidRPr="00F37DF5">
        <w:t>net amount relating to the joint venture is worked out as if the joint venture operator:</w:t>
      </w:r>
    </w:p>
    <w:p w:rsidR="00300522" w:rsidRPr="00F37DF5" w:rsidRDefault="00300522" w:rsidP="00300522">
      <w:pPr>
        <w:pStyle w:val="paragraph"/>
      </w:pPr>
      <w:r w:rsidRPr="00F37DF5">
        <w:tab/>
        <w:t>(a)</w:t>
      </w:r>
      <w:r w:rsidRPr="00F37DF5">
        <w:tab/>
        <w:t xml:space="preserve">is only liable for the GST on </w:t>
      </w:r>
      <w:r w:rsidR="00142129" w:rsidRPr="00142129">
        <w:rPr>
          <w:position w:val="6"/>
          <w:sz w:val="16"/>
          <w:szCs w:val="16"/>
        </w:rPr>
        <w:t>*</w:t>
      </w:r>
      <w:r w:rsidRPr="00F37DF5">
        <w:t xml:space="preserve">taxable supplies that the joint venture operator makes, on behalf of another entity that is a </w:t>
      </w:r>
      <w:r w:rsidR="00142129" w:rsidRPr="00142129">
        <w:rPr>
          <w:position w:val="6"/>
          <w:sz w:val="16"/>
          <w:szCs w:val="16"/>
        </w:rPr>
        <w:t>*</w:t>
      </w:r>
      <w:r w:rsidRPr="00F37DF5">
        <w:t>participant in the joint venture, in the course of activities for which the joint venture was entered into; and</w:t>
      </w:r>
    </w:p>
    <w:p w:rsidR="00300522" w:rsidRPr="00F37DF5" w:rsidRDefault="00300522" w:rsidP="0044139D">
      <w:pPr>
        <w:pStyle w:val="paragraph"/>
      </w:pPr>
      <w:r w:rsidRPr="00F37DF5">
        <w:tab/>
        <w:t>(b)</w:t>
      </w:r>
      <w:r w:rsidRPr="00F37DF5">
        <w:tab/>
        <w:t xml:space="preserve">is only entitled to the input tax credits for </w:t>
      </w:r>
      <w:r w:rsidR="00142129" w:rsidRPr="00142129">
        <w:rPr>
          <w:position w:val="6"/>
          <w:sz w:val="16"/>
          <w:szCs w:val="16"/>
        </w:rPr>
        <w:t>*</w:t>
      </w:r>
      <w:r w:rsidRPr="00F37DF5">
        <w:t xml:space="preserve">creditable acquisitions or </w:t>
      </w:r>
      <w:r w:rsidR="00142129" w:rsidRPr="00142129">
        <w:rPr>
          <w:position w:val="6"/>
          <w:sz w:val="16"/>
          <w:szCs w:val="16"/>
        </w:rPr>
        <w:t>*</w:t>
      </w:r>
      <w:r w:rsidRPr="00F37DF5">
        <w:t>creditable importations that the joint venture operator makes on behalf of another entity that is a participant in the joint venture, in the course of activities for which the joint venture was entered into; and</w:t>
      </w:r>
    </w:p>
    <w:p w:rsidR="00300522" w:rsidRPr="00F37DF5" w:rsidRDefault="00300522" w:rsidP="0044139D">
      <w:pPr>
        <w:pStyle w:val="paragraph"/>
      </w:pPr>
      <w:r w:rsidRPr="00F37DF5">
        <w:tab/>
        <w:t>(c)</w:t>
      </w:r>
      <w:r w:rsidRPr="00F37DF5">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F37DF5" w:rsidRDefault="00300522" w:rsidP="00300522">
      <w:pPr>
        <w:pStyle w:val="subsection"/>
      </w:pPr>
      <w:r w:rsidRPr="00F37DF5">
        <w:tab/>
        <w:t>(2A)</w:t>
      </w:r>
      <w:r w:rsidRPr="00F37DF5">
        <w:tab/>
        <w:t xml:space="preserve">However, while an election made by the </w:t>
      </w:r>
      <w:r w:rsidR="00142129" w:rsidRPr="00142129">
        <w:rPr>
          <w:position w:val="6"/>
          <w:sz w:val="16"/>
          <w:szCs w:val="16"/>
        </w:rPr>
        <w:t>*</w:t>
      </w:r>
      <w:r w:rsidRPr="00F37DF5">
        <w:t>joint venture operator under section</w:t>
      </w:r>
      <w:r w:rsidR="006138CE" w:rsidRPr="00F37DF5">
        <w:t> </w:t>
      </w:r>
      <w:r w:rsidRPr="00F37DF5">
        <w:t>51</w:t>
      </w:r>
      <w:r w:rsidR="00142129">
        <w:noBreakHyphen/>
      </w:r>
      <w:r w:rsidRPr="00F37DF5">
        <w:t xml:space="preserve">52 has effect: </w:t>
      </w:r>
    </w:p>
    <w:p w:rsidR="00300522" w:rsidRPr="00F37DF5" w:rsidRDefault="00300522" w:rsidP="00300522">
      <w:pPr>
        <w:pStyle w:val="paragraph"/>
      </w:pPr>
      <w:r w:rsidRPr="00F37DF5">
        <w:tab/>
        <w:t>(a)</w:t>
      </w:r>
      <w:r w:rsidRPr="00F37DF5">
        <w:tab/>
        <w:t>Division</w:t>
      </w:r>
      <w:r w:rsidR="006138CE" w:rsidRPr="00F37DF5">
        <w:t> </w:t>
      </w:r>
      <w:r w:rsidRPr="00F37DF5">
        <w:t xml:space="preserve">17 applies to the joint venture operator as if the joint venture operator had an additional </w:t>
      </w:r>
      <w:r w:rsidR="00142129" w:rsidRPr="00142129">
        <w:rPr>
          <w:position w:val="6"/>
          <w:sz w:val="16"/>
          <w:szCs w:val="16"/>
        </w:rPr>
        <w:t>*</w:t>
      </w:r>
      <w:r w:rsidRPr="00F37DF5">
        <w:t xml:space="preserve">net amount, relating to all the </w:t>
      </w:r>
      <w:r w:rsidR="00142129" w:rsidRPr="00142129">
        <w:rPr>
          <w:position w:val="6"/>
          <w:sz w:val="16"/>
          <w:szCs w:val="16"/>
        </w:rPr>
        <w:t>*</w:t>
      </w:r>
      <w:r w:rsidRPr="00F37DF5">
        <w:t xml:space="preserve">GST joint ventures for which the joint venture operator is the joint venture operator, for each tax period; and </w:t>
      </w:r>
    </w:p>
    <w:p w:rsidR="00300522" w:rsidRPr="00F37DF5" w:rsidRDefault="00300522" w:rsidP="00300522">
      <w:pPr>
        <w:pStyle w:val="paragraph"/>
      </w:pPr>
      <w:r w:rsidRPr="00F37DF5">
        <w:tab/>
        <w:t>(b)</w:t>
      </w:r>
      <w:r w:rsidRPr="00F37DF5">
        <w:tab/>
        <w:t xml:space="preserve">that additional net amount is worked out by aggregating what would be the additional </w:t>
      </w:r>
      <w:r w:rsidR="00142129" w:rsidRPr="00142129">
        <w:rPr>
          <w:position w:val="6"/>
          <w:sz w:val="16"/>
          <w:szCs w:val="16"/>
        </w:rPr>
        <w:t>*</w:t>
      </w:r>
      <w:r w:rsidRPr="00F37DF5">
        <w:t xml:space="preserve">net amounts relating to each GST joint venture under </w:t>
      </w:r>
      <w:r w:rsidR="006138CE" w:rsidRPr="00F37DF5">
        <w:t>subsection (</w:t>
      </w:r>
      <w:r w:rsidRPr="00F37DF5">
        <w:t xml:space="preserve">2) if that subsection applied. </w:t>
      </w:r>
    </w:p>
    <w:p w:rsidR="00300522" w:rsidRPr="00F37DF5" w:rsidRDefault="00300522" w:rsidP="00300522">
      <w:pPr>
        <w:pStyle w:val="subsection"/>
      </w:pPr>
      <w:r w:rsidRPr="00F37DF5">
        <w:tab/>
        <w:t>(3)</w:t>
      </w:r>
      <w:r w:rsidRPr="00F37DF5">
        <w:tab/>
        <w:t>This section has effect despite sections</w:t>
      </w:r>
      <w:r w:rsidR="006138CE" w:rsidRPr="00F37DF5">
        <w:t> </w:t>
      </w:r>
      <w:r w:rsidRPr="00F37DF5">
        <w:t>17</w:t>
      </w:r>
      <w:r w:rsidR="00142129">
        <w:noBreakHyphen/>
      </w:r>
      <w:r w:rsidRPr="00F37DF5">
        <w:t>5 and 17</w:t>
      </w:r>
      <w:r w:rsidR="00142129">
        <w:noBreakHyphen/>
      </w:r>
      <w:r w:rsidRPr="00F37DF5">
        <w:t>10 (which are about net amounts and adjustments).</w:t>
      </w:r>
    </w:p>
    <w:p w:rsidR="00300522" w:rsidRPr="00F37DF5" w:rsidRDefault="00300522" w:rsidP="00300522">
      <w:pPr>
        <w:pStyle w:val="ActHead5"/>
      </w:pPr>
      <w:bookmarkStart w:id="419" w:name="_Toc63330601"/>
      <w:r w:rsidRPr="00142129">
        <w:rPr>
          <w:rStyle w:val="CharSectno"/>
        </w:rPr>
        <w:t>51</w:t>
      </w:r>
      <w:r w:rsidR="00142129" w:rsidRPr="00142129">
        <w:rPr>
          <w:rStyle w:val="CharSectno"/>
        </w:rPr>
        <w:noBreakHyphen/>
      </w:r>
      <w:r w:rsidRPr="00142129">
        <w:rPr>
          <w:rStyle w:val="CharSectno"/>
        </w:rPr>
        <w:t>50</w:t>
      </w:r>
      <w:r w:rsidRPr="00F37DF5">
        <w:t xml:space="preserve">  GST returns relating to GST joint ventures</w:t>
      </w:r>
      <w:bookmarkEnd w:id="419"/>
    </w:p>
    <w:p w:rsidR="00300522" w:rsidRPr="00F37DF5" w:rsidRDefault="00300522" w:rsidP="00300522">
      <w:pPr>
        <w:pStyle w:val="subsection"/>
      </w:pPr>
      <w:r w:rsidRPr="00F37DF5">
        <w:tab/>
        <w:t>(1)</w:t>
      </w:r>
      <w:r w:rsidRPr="00F37DF5">
        <w:tab/>
        <w:t xml:space="preserve">The </w:t>
      </w:r>
      <w:r w:rsidR="00142129" w:rsidRPr="00142129">
        <w:rPr>
          <w:position w:val="6"/>
          <w:sz w:val="16"/>
          <w:szCs w:val="16"/>
        </w:rPr>
        <w:t>*</w:t>
      </w:r>
      <w:r w:rsidRPr="00F37DF5">
        <w:t xml:space="preserve">joint venture operator of a </w:t>
      </w:r>
      <w:r w:rsidR="00142129" w:rsidRPr="00142129">
        <w:rPr>
          <w:position w:val="6"/>
          <w:sz w:val="16"/>
          <w:szCs w:val="16"/>
        </w:rPr>
        <w:t>*</w:t>
      </w:r>
      <w:r w:rsidRPr="00F37DF5">
        <w:t xml:space="preserve">GST joint venture must, in relation to each </w:t>
      </w:r>
      <w:r w:rsidR="00142129" w:rsidRPr="00142129">
        <w:rPr>
          <w:position w:val="6"/>
          <w:sz w:val="16"/>
          <w:szCs w:val="16"/>
        </w:rPr>
        <w:t>*</w:t>
      </w:r>
      <w:r w:rsidRPr="00F37DF5">
        <w:t xml:space="preserve">GST joint venture of the joint venture operator, give to the Commissioner a </w:t>
      </w:r>
      <w:r w:rsidR="00142129" w:rsidRPr="00142129">
        <w:rPr>
          <w:position w:val="6"/>
          <w:sz w:val="16"/>
          <w:szCs w:val="16"/>
        </w:rPr>
        <w:t>*</w:t>
      </w:r>
      <w:r w:rsidRPr="00F37DF5">
        <w:t>GST return for each tax period applying to the joint venture operator.</w:t>
      </w:r>
    </w:p>
    <w:p w:rsidR="00300522" w:rsidRPr="00F37DF5" w:rsidRDefault="00300522" w:rsidP="00300522">
      <w:pPr>
        <w:pStyle w:val="subsection"/>
      </w:pPr>
      <w:r w:rsidRPr="00F37DF5">
        <w:tab/>
        <w:t>(2)</w:t>
      </w:r>
      <w:r w:rsidRPr="00F37DF5">
        <w:tab/>
        <w:t xml:space="preserve">However, while an election made by the </w:t>
      </w:r>
      <w:r w:rsidR="00142129" w:rsidRPr="00142129">
        <w:rPr>
          <w:position w:val="6"/>
          <w:sz w:val="16"/>
          <w:szCs w:val="16"/>
        </w:rPr>
        <w:t>*</w:t>
      </w:r>
      <w:r w:rsidRPr="00F37DF5">
        <w:t>joint venture operator under section</w:t>
      </w:r>
      <w:r w:rsidR="006138CE" w:rsidRPr="00F37DF5">
        <w:t> </w:t>
      </w:r>
      <w:r w:rsidRPr="00F37DF5">
        <w:t>51</w:t>
      </w:r>
      <w:r w:rsidR="00142129">
        <w:noBreakHyphen/>
      </w:r>
      <w:r w:rsidRPr="00F37DF5">
        <w:t xml:space="preserve">52 has effect, the joint venture operator must, in relation to all the </w:t>
      </w:r>
      <w:r w:rsidR="00142129" w:rsidRPr="00142129">
        <w:rPr>
          <w:position w:val="6"/>
          <w:sz w:val="16"/>
          <w:szCs w:val="16"/>
        </w:rPr>
        <w:t>*</w:t>
      </w:r>
      <w:r w:rsidRPr="00F37DF5">
        <w:t xml:space="preserve">GST joint ventures for which the joint venture operator is the joint venture operator, give to the Commissioner a single </w:t>
      </w:r>
      <w:r w:rsidR="00142129" w:rsidRPr="00142129">
        <w:rPr>
          <w:position w:val="6"/>
          <w:sz w:val="16"/>
          <w:szCs w:val="16"/>
        </w:rPr>
        <w:t>*</w:t>
      </w:r>
      <w:r w:rsidRPr="00F37DF5">
        <w:t>GST return for each tax period applying to the joint venture operator.</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31</w:t>
      </w:r>
      <w:r w:rsidR="00142129">
        <w:noBreakHyphen/>
      </w:r>
      <w:r w:rsidRPr="00F37DF5">
        <w:t>5 (which is about who must give GST returns).</w:t>
      </w:r>
    </w:p>
    <w:p w:rsidR="00300522" w:rsidRPr="00F37DF5" w:rsidRDefault="00300522" w:rsidP="00300522">
      <w:pPr>
        <w:pStyle w:val="ActHead5"/>
      </w:pPr>
      <w:bookmarkStart w:id="420" w:name="_Toc63330602"/>
      <w:r w:rsidRPr="00142129">
        <w:rPr>
          <w:rStyle w:val="CharSectno"/>
        </w:rPr>
        <w:t>51</w:t>
      </w:r>
      <w:r w:rsidR="00142129" w:rsidRPr="00142129">
        <w:rPr>
          <w:rStyle w:val="CharSectno"/>
        </w:rPr>
        <w:noBreakHyphen/>
      </w:r>
      <w:r w:rsidRPr="00142129">
        <w:rPr>
          <w:rStyle w:val="CharSectno"/>
        </w:rPr>
        <w:t>52</w:t>
      </w:r>
      <w:r w:rsidRPr="00F37DF5">
        <w:t xml:space="preserve">  Consolidation of GST returns relating to GST joint ventures</w:t>
      </w:r>
      <w:bookmarkEnd w:id="420"/>
      <w:r w:rsidRPr="00F37DF5">
        <w:t xml:space="preserve"> </w:t>
      </w:r>
    </w:p>
    <w:p w:rsidR="00300522" w:rsidRPr="00F37DF5" w:rsidRDefault="00300522" w:rsidP="00300522">
      <w:pPr>
        <w:pStyle w:val="SubsectionHead"/>
      </w:pPr>
      <w:r w:rsidRPr="00F37DF5">
        <w:t xml:space="preserve">Electing to consolidate GST returns </w:t>
      </w:r>
    </w:p>
    <w:p w:rsidR="00300522" w:rsidRPr="00F37DF5" w:rsidRDefault="00300522" w:rsidP="00300522">
      <w:pPr>
        <w:pStyle w:val="subsection"/>
      </w:pPr>
      <w:r w:rsidRPr="00F37DF5">
        <w:tab/>
        <w:t>(1)</w:t>
      </w:r>
      <w:r w:rsidRPr="00F37DF5">
        <w:tab/>
        <w:t xml:space="preserve">The </w:t>
      </w:r>
      <w:r w:rsidR="00142129" w:rsidRPr="00142129">
        <w:rPr>
          <w:position w:val="6"/>
          <w:sz w:val="16"/>
          <w:szCs w:val="16"/>
        </w:rPr>
        <w:t>*</w:t>
      </w:r>
      <w:r w:rsidRPr="00F37DF5">
        <w:t xml:space="preserve">joint venture operator of 2 or more </w:t>
      </w:r>
      <w:r w:rsidR="00142129" w:rsidRPr="00142129">
        <w:rPr>
          <w:position w:val="6"/>
          <w:sz w:val="16"/>
          <w:szCs w:val="16"/>
        </w:rPr>
        <w:t>*</w:t>
      </w:r>
      <w:r w:rsidRPr="00F37DF5">
        <w:t xml:space="preserve">GST joint ventures may, by notifying the Commissioner in the </w:t>
      </w:r>
      <w:r w:rsidR="00142129" w:rsidRPr="00142129">
        <w:rPr>
          <w:position w:val="6"/>
          <w:sz w:val="16"/>
          <w:szCs w:val="16"/>
        </w:rPr>
        <w:t>*</w:t>
      </w:r>
      <w:r w:rsidRPr="00F37DF5">
        <w:t xml:space="preserve">approved form, elect to give to the Commissioner consolidated </w:t>
      </w:r>
      <w:r w:rsidR="00142129" w:rsidRPr="00142129">
        <w:rPr>
          <w:position w:val="6"/>
          <w:sz w:val="16"/>
          <w:szCs w:val="16"/>
        </w:rPr>
        <w:t>*</w:t>
      </w:r>
      <w:r w:rsidRPr="00F37DF5">
        <w:t xml:space="preserve">GST returns relating to all the GST joint ventures of the joint venture operator. </w:t>
      </w:r>
    </w:p>
    <w:p w:rsidR="00300522" w:rsidRPr="00F37DF5" w:rsidRDefault="00300522" w:rsidP="00300522">
      <w:pPr>
        <w:pStyle w:val="subsection"/>
      </w:pPr>
      <w:r w:rsidRPr="00F37DF5">
        <w:tab/>
        <w:t>(2)</w:t>
      </w:r>
      <w:r w:rsidRPr="00F37DF5">
        <w:tab/>
        <w:t xml:space="preserve">The election takes effect on the day specified in the notice. However, the day specified must be the first day of a tax period applying to the </w:t>
      </w:r>
      <w:r w:rsidR="00142129" w:rsidRPr="00142129">
        <w:rPr>
          <w:position w:val="6"/>
          <w:sz w:val="16"/>
          <w:szCs w:val="16"/>
        </w:rPr>
        <w:t>*</w:t>
      </w:r>
      <w:r w:rsidRPr="00F37DF5">
        <w:t xml:space="preserve">joint venture operator that has not already ceased when the notice is given. </w:t>
      </w:r>
    </w:p>
    <w:p w:rsidR="00300522" w:rsidRPr="00F37DF5" w:rsidRDefault="00300522" w:rsidP="00300522">
      <w:pPr>
        <w:pStyle w:val="SubsectionHead"/>
      </w:pPr>
      <w:r w:rsidRPr="00F37DF5">
        <w:t xml:space="preserve">Withdrawal of elections </w:t>
      </w:r>
    </w:p>
    <w:p w:rsidR="00300522" w:rsidRPr="00F37DF5" w:rsidRDefault="00300522" w:rsidP="00300522">
      <w:pPr>
        <w:pStyle w:val="subsection"/>
      </w:pPr>
      <w:r w:rsidRPr="00F37DF5">
        <w:tab/>
        <w:t>(3)</w:t>
      </w:r>
      <w:r w:rsidRPr="00F37DF5">
        <w:tab/>
        <w:t xml:space="preserve">The </w:t>
      </w:r>
      <w:r w:rsidR="00142129" w:rsidRPr="00142129">
        <w:rPr>
          <w:position w:val="6"/>
          <w:sz w:val="16"/>
          <w:szCs w:val="16"/>
        </w:rPr>
        <w:t>*</w:t>
      </w:r>
      <w:r w:rsidRPr="00F37DF5">
        <w:t xml:space="preserve">joint venture operator may, by notifying the Commissioner in the </w:t>
      </w:r>
      <w:r w:rsidR="00142129" w:rsidRPr="00142129">
        <w:rPr>
          <w:position w:val="6"/>
          <w:sz w:val="16"/>
          <w:szCs w:val="16"/>
        </w:rPr>
        <w:t>*</w:t>
      </w:r>
      <w:r w:rsidRPr="00F37DF5">
        <w:t xml:space="preserve">approved form, withdraw the election. </w:t>
      </w:r>
    </w:p>
    <w:p w:rsidR="00300522" w:rsidRPr="00F37DF5" w:rsidRDefault="00300522" w:rsidP="00300522">
      <w:pPr>
        <w:pStyle w:val="subsection"/>
      </w:pPr>
      <w:r w:rsidRPr="00F37DF5">
        <w:tab/>
        <w:t>(4)</w:t>
      </w:r>
      <w:r w:rsidRPr="00F37DF5">
        <w:tab/>
        <w:t xml:space="preserve">The withdrawal takes effect on the day specified in the notice. However, the day specified: </w:t>
      </w:r>
    </w:p>
    <w:p w:rsidR="00300522" w:rsidRPr="00F37DF5" w:rsidRDefault="00300522" w:rsidP="00300522">
      <w:pPr>
        <w:pStyle w:val="paragraph"/>
      </w:pPr>
      <w:r w:rsidRPr="00F37DF5">
        <w:tab/>
        <w:t>(a)</w:t>
      </w:r>
      <w:r w:rsidRPr="00F37DF5">
        <w:tab/>
        <w:t xml:space="preserve">must be the first day of a tax period applying to the </w:t>
      </w:r>
      <w:r w:rsidR="00142129" w:rsidRPr="00142129">
        <w:rPr>
          <w:position w:val="6"/>
          <w:sz w:val="16"/>
          <w:szCs w:val="16"/>
        </w:rPr>
        <w:t>*</w:t>
      </w:r>
      <w:r w:rsidRPr="00F37DF5">
        <w:t xml:space="preserve">joint venture operator that has not already ceased when the notice is given; and </w:t>
      </w:r>
    </w:p>
    <w:p w:rsidR="00300522" w:rsidRPr="00F37DF5" w:rsidRDefault="00300522" w:rsidP="00300522">
      <w:pPr>
        <w:pStyle w:val="paragraph"/>
      </w:pPr>
      <w:r w:rsidRPr="00F37DF5">
        <w:tab/>
        <w:t>(b)</w:t>
      </w:r>
      <w:r w:rsidRPr="00F37DF5">
        <w:tab/>
        <w:t xml:space="preserve">must not be a day occurring earlier than 12 months after the election took effect. </w:t>
      </w:r>
    </w:p>
    <w:p w:rsidR="00300522" w:rsidRPr="00F37DF5" w:rsidRDefault="00300522" w:rsidP="00300522">
      <w:pPr>
        <w:pStyle w:val="SubsectionHead"/>
      </w:pPr>
      <w:r w:rsidRPr="00F37DF5">
        <w:t xml:space="preserve">Disallowance of elections </w:t>
      </w:r>
    </w:p>
    <w:p w:rsidR="00300522" w:rsidRPr="00F37DF5" w:rsidRDefault="00300522" w:rsidP="00300522">
      <w:pPr>
        <w:pStyle w:val="subsection"/>
      </w:pPr>
      <w:r w:rsidRPr="00F37DF5">
        <w:tab/>
        <w:t>(5)</w:t>
      </w:r>
      <w:r w:rsidRPr="00F37DF5">
        <w:tab/>
        <w:t xml:space="preserve">The Commissioner may disallow the election if the Commissioner is satisfied that the </w:t>
      </w:r>
      <w:r w:rsidR="00142129" w:rsidRPr="00142129">
        <w:rPr>
          <w:position w:val="6"/>
          <w:sz w:val="16"/>
          <w:szCs w:val="16"/>
        </w:rPr>
        <w:t>*</w:t>
      </w:r>
      <w:r w:rsidRPr="00F37DF5">
        <w:t xml:space="preserve">joint venture operator has a history of failing to comply with the joint venture operator’s obligations (either as a joint venture operator or in any other capacity) under a </w:t>
      </w:r>
      <w:r w:rsidR="00142129" w:rsidRPr="00142129">
        <w:rPr>
          <w:position w:val="6"/>
          <w:sz w:val="16"/>
          <w:szCs w:val="16"/>
        </w:rPr>
        <w:t>*</w:t>
      </w:r>
      <w:r w:rsidRPr="00F37DF5">
        <w:t xml:space="preserve">taxation law. </w:t>
      </w:r>
    </w:p>
    <w:p w:rsidR="00300522" w:rsidRPr="00F37DF5" w:rsidRDefault="00300522" w:rsidP="00300522">
      <w:pPr>
        <w:pStyle w:val="notetext"/>
      </w:pPr>
      <w:r w:rsidRPr="00F37DF5">
        <w:t>Note:</w:t>
      </w:r>
      <w:r w:rsidRPr="00F37DF5">
        <w:tab/>
        <w:t>Disallowing an election 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iCs/>
        </w:rPr>
        <w:t>Taxation Administration Act 1953</w:t>
      </w:r>
      <w:r w:rsidRPr="00F37DF5">
        <w:t xml:space="preserve">). </w:t>
      </w:r>
    </w:p>
    <w:p w:rsidR="00300522" w:rsidRPr="00F37DF5" w:rsidRDefault="00300522" w:rsidP="00300522">
      <w:pPr>
        <w:pStyle w:val="subsection"/>
      </w:pPr>
      <w:r w:rsidRPr="00F37DF5">
        <w:tab/>
        <w:t>(6)</w:t>
      </w:r>
      <w:r w:rsidRPr="00F37DF5">
        <w:tab/>
        <w:t xml:space="preserve">The disallowance is taken to have had effect from the start of the tax period in which the disallowance occurs. </w:t>
      </w:r>
    </w:p>
    <w:p w:rsidR="00300522" w:rsidRPr="00F37DF5" w:rsidRDefault="00300522" w:rsidP="00300522">
      <w:pPr>
        <w:pStyle w:val="ActHead5"/>
      </w:pPr>
      <w:bookmarkStart w:id="421" w:name="_Toc63330603"/>
      <w:r w:rsidRPr="00142129">
        <w:rPr>
          <w:rStyle w:val="CharSectno"/>
        </w:rPr>
        <w:t>51</w:t>
      </w:r>
      <w:r w:rsidR="00142129" w:rsidRPr="00142129">
        <w:rPr>
          <w:rStyle w:val="CharSectno"/>
        </w:rPr>
        <w:noBreakHyphen/>
      </w:r>
      <w:r w:rsidRPr="00142129">
        <w:rPr>
          <w:rStyle w:val="CharSectno"/>
        </w:rPr>
        <w:t>55</w:t>
      </w:r>
      <w:r w:rsidRPr="00F37DF5">
        <w:t xml:space="preserve">  Payments of GST relating to GST joint ventures</w:t>
      </w:r>
      <w:bookmarkEnd w:id="421"/>
    </w:p>
    <w:p w:rsidR="00300522" w:rsidRPr="00F37DF5" w:rsidRDefault="00300522" w:rsidP="00300522">
      <w:pPr>
        <w:pStyle w:val="subsection"/>
      </w:pPr>
      <w:r w:rsidRPr="00F37DF5">
        <w:tab/>
        <w:t>(1)</w:t>
      </w:r>
      <w:r w:rsidRPr="00F37DF5">
        <w:tab/>
        <w:t xml:space="preserve">If </w:t>
      </w:r>
      <w:r w:rsidR="00AA746C" w:rsidRPr="00F37DF5">
        <w:t xml:space="preserve">the </w:t>
      </w:r>
      <w:r w:rsidR="00142129" w:rsidRPr="00142129">
        <w:rPr>
          <w:position w:val="6"/>
          <w:sz w:val="16"/>
        </w:rPr>
        <w:t>*</w:t>
      </w:r>
      <w:r w:rsidR="00AA746C" w:rsidRPr="00F37DF5">
        <w:t>assessed net amount</w:t>
      </w:r>
      <w:r w:rsidRPr="00F37DF5">
        <w:t xml:space="preserve"> relating to one or more </w:t>
      </w:r>
      <w:r w:rsidR="00142129" w:rsidRPr="00142129">
        <w:rPr>
          <w:position w:val="6"/>
          <w:sz w:val="16"/>
          <w:szCs w:val="16"/>
        </w:rPr>
        <w:t>*</w:t>
      </w:r>
      <w:r w:rsidRPr="00F37DF5">
        <w:t>GST joint ventures for a tax period is greater than zero:</w:t>
      </w:r>
    </w:p>
    <w:p w:rsidR="00300522" w:rsidRPr="00F37DF5" w:rsidRDefault="00300522" w:rsidP="00300522">
      <w:pPr>
        <w:pStyle w:val="paragraph"/>
      </w:pPr>
      <w:r w:rsidRPr="00F37DF5">
        <w:tab/>
        <w:t>(a)</w:t>
      </w:r>
      <w:r w:rsidRPr="00F37DF5">
        <w:tab/>
        <w:t xml:space="preserve">the </w:t>
      </w:r>
      <w:r w:rsidR="00142129" w:rsidRPr="00142129">
        <w:rPr>
          <w:position w:val="6"/>
          <w:sz w:val="16"/>
          <w:szCs w:val="16"/>
        </w:rPr>
        <w:t>*</w:t>
      </w:r>
      <w:r w:rsidRPr="00F37DF5">
        <w:t xml:space="preserve">joint venture operator of that GST joint venture or those GST joint ventures must pay that </w:t>
      </w:r>
      <w:r w:rsidR="00B05783" w:rsidRPr="00F37DF5">
        <w:t>assessed net amount</w:t>
      </w:r>
      <w:r w:rsidRPr="00F37DF5">
        <w:t xml:space="preserve"> to the Commissioner; and</w:t>
      </w:r>
    </w:p>
    <w:p w:rsidR="00300522" w:rsidRPr="00F37DF5" w:rsidRDefault="00300522" w:rsidP="00300522">
      <w:pPr>
        <w:pStyle w:val="paragraph"/>
      </w:pPr>
      <w:r w:rsidRPr="00F37DF5">
        <w:tab/>
        <w:t>(b)</w:t>
      </w:r>
      <w:r w:rsidRPr="00F37DF5">
        <w:tab/>
        <w:t>Division</w:t>
      </w:r>
      <w:r w:rsidR="006138CE" w:rsidRPr="00F37DF5">
        <w:t> </w:t>
      </w:r>
      <w:r w:rsidRPr="00F37DF5">
        <w:t>33 applies to payment of that amount as if it were a payment the joint venture operator was obliged to make under section</w:t>
      </w:r>
      <w:r w:rsidR="006138CE" w:rsidRPr="00F37DF5">
        <w:t> </w:t>
      </w:r>
      <w:r w:rsidRPr="00F37DF5">
        <w:t>33</w:t>
      </w:r>
      <w:r w:rsidR="00142129">
        <w:noBreakHyphen/>
      </w:r>
      <w:r w:rsidRPr="00F37DF5">
        <w:t>3 or 33</w:t>
      </w:r>
      <w:r w:rsidR="00142129">
        <w:noBreakHyphen/>
      </w:r>
      <w:r w:rsidRPr="00F37DF5">
        <w:t>5 (as the case requires).</w:t>
      </w:r>
    </w:p>
    <w:p w:rsidR="00300522" w:rsidRPr="00F37DF5" w:rsidRDefault="00300522" w:rsidP="00300522">
      <w:pPr>
        <w:pStyle w:val="subsection"/>
      </w:pPr>
      <w:r w:rsidRPr="00F37DF5">
        <w:tab/>
        <w:t>(2)</w:t>
      </w:r>
      <w:r w:rsidRPr="00F37DF5">
        <w:tab/>
        <w:t>This section has effect despite Division</w:t>
      </w:r>
      <w:r w:rsidR="006138CE" w:rsidRPr="00F37DF5">
        <w:t> </w:t>
      </w:r>
      <w:r w:rsidRPr="00F37DF5">
        <w:t>33 (which is about payments of GST).</w:t>
      </w:r>
    </w:p>
    <w:p w:rsidR="00300522" w:rsidRPr="00F37DF5" w:rsidRDefault="00300522" w:rsidP="00300522">
      <w:pPr>
        <w:pStyle w:val="ActHead5"/>
      </w:pPr>
      <w:bookmarkStart w:id="422" w:name="_Toc63330604"/>
      <w:r w:rsidRPr="00142129">
        <w:rPr>
          <w:rStyle w:val="CharSectno"/>
        </w:rPr>
        <w:t>51</w:t>
      </w:r>
      <w:r w:rsidR="00142129" w:rsidRPr="00142129">
        <w:rPr>
          <w:rStyle w:val="CharSectno"/>
        </w:rPr>
        <w:noBreakHyphen/>
      </w:r>
      <w:r w:rsidRPr="00142129">
        <w:rPr>
          <w:rStyle w:val="CharSectno"/>
        </w:rPr>
        <w:t>60</w:t>
      </w:r>
      <w:r w:rsidRPr="00F37DF5">
        <w:t xml:space="preserve">  Refunds relating to GST joint ventures</w:t>
      </w:r>
      <w:bookmarkEnd w:id="422"/>
    </w:p>
    <w:p w:rsidR="00300522" w:rsidRPr="00F37DF5" w:rsidRDefault="00300522" w:rsidP="00300522">
      <w:pPr>
        <w:pStyle w:val="subsection"/>
      </w:pPr>
      <w:r w:rsidRPr="00F37DF5">
        <w:tab/>
      </w:r>
      <w:r w:rsidRPr="00F37DF5">
        <w:tab/>
        <w:t xml:space="preserve">If </w:t>
      </w:r>
      <w:r w:rsidR="007647C1" w:rsidRPr="00F37DF5">
        <w:t xml:space="preserve">the </w:t>
      </w:r>
      <w:r w:rsidR="00142129" w:rsidRPr="00142129">
        <w:rPr>
          <w:position w:val="6"/>
          <w:sz w:val="16"/>
        </w:rPr>
        <w:t>*</w:t>
      </w:r>
      <w:r w:rsidR="007647C1" w:rsidRPr="00F37DF5">
        <w:t>assessed net amount</w:t>
      </w:r>
      <w:r w:rsidRPr="00F37DF5">
        <w:t xml:space="preserve"> relating to one or more </w:t>
      </w:r>
      <w:r w:rsidR="00142129" w:rsidRPr="00142129">
        <w:rPr>
          <w:position w:val="6"/>
          <w:sz w:val="16"/>
          <w:szCs w:val="16"/>
        </w:rPr>
        <w:t>*</w:t>
      </w:r>
      <w:r w:rsidRPr="00F37DF5">
        <w:t xml:space="preserve">GST joint ventures for a tax period is less than zero, the Commissioner must, on behalf of the Commonwealth, pay </w:t>
      </w:r>
      <w:r w:rsidR="009A19B4" w:rsidRPr="00F37DF5">
        <w:t>that assessed net amount</w:t>
      </w:r>
      <w:r w:rsidRPr="00F37DF5">
        <w:t xml:space="preserve"> (expressed as a positive amount) to the </w:t>
      </w:r>
      <w:r w:rsidR="00142129" w:rsidRPr="00142129">
        <w:rPr>
          <w:position w:val="6"/>
          <w:sz w:val="16"/>
          <w:szCs w:val="16"/>
        </w:rPr>
        <w:t>*</w:t>
      </w:r>
      <w:r w:rsidRPr="00F37DF5">
        <w:t>joint venture operator of that GST joint venture or those GST joint ventures.</w:t>
      </w:r>
    </w:p>
    <w:p w:rsidR="00300522" w:rsidRPr="00F37DF5" w:rsidRDefault="00300522" w:rsidP="00300522">
      <w:pPr>
        <w:pStyle w:val="notetext"/>
        <w:keepLines/>
      </w:pPr>
      <w:r w:rsidRPr="00F37DF5">
        <w:t>Note 1:</w:t>
      </w:r>
      <w:r w:rsidRPr="00F37DF5">
        <w:tab/>
        <w:t>See Division</w:t>
      </w:r>
      <w:r w:rsidR="006138CE" w:rsidRPr="00F37DF5">
        <w:t> </w:t>
      </w:r>
      <w:r w:rsidRPr="00F37DF5">
        <w:t>3A of Part</w:t>
      </w:r>
      <w:r w:rsidR="00EF3F7B" w:rsidRPr="00F37DF5">
        <w:t> </w:t>
      </w:r>
      <w:r w:rsidRPr="00F37DF5">
        <w:t xml:space="preserve">IIB of the </w:t>
      </w:r>
      <w:r w:rsidRPr="00F37DF5">
        <w:rPr>
          <w:i/>
          <w:iCs/>
        </w:rPr>
        <w:t>Taxation Administration Act 1953</w:t>
      </w:r>
      <w:r w:rsidRPr="00F37DF5">
        <w:t xml:space="preserve"> for the rules about how the Commissioner must pay the operator. Division</w:t>
      </w:r>
      <w:r w:rsidR="006138CE" w:rsidRPr="00F37DF5">
        <w:t> </w:t>
      </w:r>
      <w:r w:rsidRPr="00F37DF5">
        <w:t>3 of Part</w:t>
      </w:r>
      <w:r w:rsidR="00EF3F7B" w:rsidRPr="00F37DF5">
        <w:t> </w:t>
      </w:r>
      <w:r w:rsidRPr="00F37DF5">
        <w:t>IIB allows the Commissioner to apply the amount owing as a credit against tax debts that the operator owes to the Commonwealth.</w:t>
      </w:r>
    </w:p>
    <w:p w:rsidR="00300522" w:rsidRPr="00F37DF5" w:rsidRDefault="00300522" w:rsidP="00300522">
      <w:pPr>
        <w:pStyle w:val="notetext"/>
      </w:pPr>
      <w:r w:rsidRPr="00F37DF5">
        <w:t>Note 2:</w:t>
      </w:r>
      <w:r w:rsidRPr="00F37DF5">
        <w:tab/>
        <w:t xml:space="preserve">Interest is payable under the </w:t>
      </w:r>
      <w:r w:rsidRPr="00F37DF5">
        <w:rPr>
          <w:i/>
          <w:iCs/>
        </w:rPr>
        <w:t>Taxation (Interest on Overpayments and Early Payments) Act 1983</w:t>
      </w:r>
      <w:r w:rsidRPr="00F37DF5">
        <w:t xml:space="preserve"> if the Commissioner is late in refunding the amount.</w:t>
      </w:r>
    </w:p>
    <w:p w:rsidR="00783CF1" w:rsidRPr="00F37DF5" w:rsidRDefault="00783CF1" w:rsidP="00783CF1">
      <w:pPr>
        <w:pStyle w:val="ActHead4"/>
      </w:pPr>
      <w:bookmarkStart w:id="423" w:name="_Toc63330605"/>
      <w:r w:rsidRPr="00142129">
        <w:rPr>
          <w:rStyle w:val="CharSubdNo"/>
        </w:rPr>
        <w:t>Subdivision</w:t>
      </w:r>
      <w:r w:rsidR="006138CE" w:rsidRPr="00142129">
        <w:rPr>
          <w:rStyle w:val="CharSubdNo"/>
        </w:rPr>
        <w:t> </w:t>
      </w:r>
      <w:r w:rsidRPr="00142129">
        <w:rPr>
          <w:rStyle w:val="CharSubdNo"/>
        </w:rPr>
        <w:t>51</w:t>
      </w:r>
      <w:r w:rsidR="00142129" w:rsidRPr="00142129">
        <w:rPr>
          <w:rStyle w:val="CharSubdNo"/>
        </w:rPr>
        <w:noBreakHyphen/>
      </w:r>
      <w:r w:rsidRPr="00142129">
        <w:rPr>
          <w:rStyle w:val="CharSubdNo"/>
        </w:rPr>
        <w:t>C</w:t>
      </w:r>
      <w:r w:rsidRPr="00F37DF5">
        <w:t>—</w:t>
      </w:r>
      <w:r w:rsidRPr="00142129">
        <w:rPr>
          <w:rStyle w:val="CharSubdText"/>
        </w:rPr>
        <w:t>Administrative matters</w:t>
      </w:r>
      <w:bookmarkEnd w:id="423"/>
    </w:p>
    <w:p w:rsidR="00783CF1" w:rsidRPr="00F37DF5" w:rsidRDefault="00783CF1" w:rsidP="00783CF1">
      <w:pPr>
        <w:pStyle w:val="ActHead5"/>
      </w:pPr>
      <w:bookmarkStart w:id="424" w:name="_Toc63330606"/>
      <w:r w:rsidRPr="00142129">
        <w:rPr>
          <w:rStyle w:val="CharSectno"/>
        </w:rPr>
        <w:t>51</w:t>
      </w:r>
      <w:r w:rsidR="00142129" w:rsidRPr="00142129">
        <w:rPr>
          <w:rStyle w:val="CharSectno"/>
        </w:rPr>
        <w:noBreakHyphen/>
      </w:r>
      <w:r w:rsidRPr="00142129">
        <w:rPr>
          <w:rStyle w:val="CharSectno"/>
        </w:rPr>
        <w:t>70</w:t>
      </w:r>
      <w:r w:rsidRPr="00F37DF5">
        <w:t xml:space="preserve">  Changing the participants etc. of GST joint ventures</w:t>
      </w:r>
      <w:bookmarkEnd w:id="424"/>
    </w:p>
    <w:p w:rsidR="00783CF1" w:rsidRPr="00F37DF5" w:rsidRDefault="00783CF1" w:rsidP="00783CF1">
      <w:pPr>
        <w:pStyle w:val="subsection"/>
      </w:pPr>
      <w:r w:rsidRPr="00F37DF5">
        <w:tab/>
        <w:t>(1)</w:t>
      </w:r>
      <w:r w:rsidRPr="00F37DF5">
        <w:tab/>
        <w:t xml:space="preserve">The following actions may be taken in relation to a </w:t>
      </w:r>
      <w:r w:rsidR="00142129" w:rsidRPr="00142129">
        <w:rPr>
          <w:position w:val="6"/>
          <w:sz w:val="16"/>
        </w:rPr>
        <w:t>*</w:t>
      </w:r>
      <w:r w:rsidRPr="00F37DF5">
        <w:t>GST joint venture:</w:t>
      </w:r>
    </w:p>
    <w:p w:rsidR="00783CF1" w:rsidRPr="00F37DF5" w:rsidRDefault="00783CF1" w:rsidP="00783CF1">
      <w:pPr>
        <w:pStyle w:val="paragraph"/>
      </w:pPr>
      <w:r w:rsidRPr="00F37DF5">
        <w:tab/>
        <w:t>(a)</w:t>
      </w:r>
      <w:r w:rsidRPr="00F37DF5">
        <w:tab/>
        <w:t xml:space="preserve">the </w:t>
      </w:r>
      <w:r w:rsidR="00142129" w:rsidRPr="00142129">
        <w:rPr>
          <w:position w:val="6"/>
          <w:sz w:val="16"/>
        </w:rPr>
        <w:t>*</w:t>
      </w:r>
      <w:r w:rsidRPr="00F37DF5">
        <w:t xml:space="preserve">joint venture operator of the joint venture may, with the written agreement of an entity that </w:t>
      </w:r>
      <w:r w:rsidR="00142129" w:rsidRPr="00142129">
        <w:rPr>
          <w:position w:val="6"/>
          <w:sz w:val="16"/>
        </w:rPr>
        <w:t>*</w:t>
      </w:r>
      <w:r w:rsidRPr="00F37DF5">
        <w:t>satisfies the participation requirements of the GST joint venture, add the entity to the joint venture;</w:t>
      </w:r>
    </w:p>
    <w:p w:rsidR="00783CF1" w:rsidRPr="00F37DF5" w:rsidRDefault="00783CF1" w:rsidP="00783CF1">
      <w:pPr>
        <w:pStyle w:val="paragraph"/>
      </w:pPr>
      <w:r w:rsidRPr="00F37DF5">
        <w:tab/>
        <w:t>(b)</w:t>
      </w:r>
      <w:r w:rsidRPr="00F37DF5">
        <w:tab/>
        <w:t>the joint venture operator may:</w:t>
      </w:r>
    </w:p>
    <w:p w:rsidR="00783CF1" w:rsidRPr="00F37DF5" w:rsidRDefault="00783CF1" w:rsidP="00783CF1">
      <w:pPr>
        <w:pStyle w:val="paragraphsub"/>
      </w:pPr>
      <w:r w:rsidRPr="00F37DF5">
        <w:tab/>
        <w:t>(i)</w:t>
      </w:r>
      <w:r w:rsidRPr="00F37DF5">
        <w:tab/>
        <w:t xml:space="preserve">if the joint venture operator is a </w:t>
      </w:r>
      <w:r w:rsidR="00142129" w:rsidRPr="00142129">
        <w:rPr>
          <w:position w:val="6"/>
          <w:sz w:val="16"/>
        </w:rPr>
        <w:t>*</w:t>
      </w:r>
      <w:r w:rsidRPr="00F37DF5">
        <w:t>participant in the joint venture—leave the joint venture; or</w:t>
      </w:r>
    </w:p>
    <w:p w:rsidR="00783CF1" w:rsidRPr="00F37DF5" w:rsidRDefault="00783CF1" w:rsidP="00783CF1">
      <w:pPr>
        <w:pStyle w:val="paragraphsub"/>
      </w:pPr>
      <w:r w:rsidRPr="00F37DF5">
        <w:tab/>
        <w:t>(ii)</w:t>
      </w:r>
      <w:r w:rsidRPr="00F37DF5">
        <w:tab/>
        <w:t>remove from the joint venture a participant in the joint venture;</w:t>
      </w:r>
    </w:p>
    <w:p w:rsidR="00783CF1" w:rsidRPr="00F37DF5" w:rsidRDefault="00783CF1" w:rsidP="00783CF1">
      <w:pPr>
        <w:pStyle w:val="paragraph"/>
      </w:pPr>
      <w:r w:rsidRPr="00F37DF5">
        <w:tab/>
        <w:t>(c)</w:t>
      </w:r>
      <w:r w:rsidRPr="00F37DF5">
        <w:tab/>
        <w:t>another entity, nominated by the participants in the joint venture, that satisfies the requirements of paragraphs 51</w:t>
      </w:r>
      <w:r w:rsidR="00142129">
        <w:noBreakHyphen/>
      </w:r>
      <w:r w:rsidRPr="00F37DF5">
        <w:t>10(c) and (f) may become the joint venture operator;</w:t>
      </w:r>
    </w:p>
    <w:p w:rsidR="00783CF1" w:rsidRPr="00F37DF5" w:rsidRDefault="00783CF1" w:rsidP="00783CF1">
      <w:pPr>
        <w:pStyle w:val="paragraph"/>
      </w:pPr>
      <w:r w:rsidRPr="00F37DF5">
        <w:tab/>
        <w:t>(d)</w:t>
      </w:r>
      <w:r w:rsidRPr="00F37DF5">
        <w:tab/>
        <w:t>the joint venture operator may dissolve the joint venture;</w:t>
      </w:r>
    </w:p>
    <w:p w:rsidR="00783CF1" w:rsidRPr="00F37DF5" w:rsidRDefault="00783CF1" w:rsidP="00783CF1">
      <w:pPr>
        <w:pStyle w:val="subsection2"/>
      </w:pPr>
      <w:r w:rsidRPr="00F37DF5">
        <w:t xml:space="preserve">by notice given to the Commissioner, in the </w:t>
      </w:r>
      <w:r w:rsidR="00142129" w:rsidRPr="00142129">
        <w:rPr>
          <w:position w:val="6"/>
          <w:sz w:val="16"/>
        </w:rPr>
        <w:t>*</w:t>
      </w:r>
      <w:r w:rsidRPr="00F37DF5">
        <w:t xml:space="preserve">approved form, by the joint venture operator, or (if </w:t>
      </w:r>
      <w:r w:rsidR="006138CE" w:rsidRPr="00F37DF5">
        <w:t>subparagraph (</w:t>
      </w:r>
      <w:r w:rsidRPr="00F37DF5">
        <w:t xml:space="preserve">b)(i) or </w:t>
      </w:r>
      <w:r w:rsidR="006138CE" w:rsidRPr="00F37DF5">
        <w:t>paragraph (</w:t>
      </w:r>
      <w:r w:rsidRPr="00F37DF5">
        <w:t>c) applies) by the new joint venture operator of the joint venture.</w:t>
      </w:r>
    </w:p>
    <w:p w:rsidR="00783CF1" w:rsidRPr="00F37DF5" w:rsidRDefault="00783CF1" w:rsidP="00783CF1">
      <w:pPr>
        <w:pStyle w:val="subsection"/>
      </w:pPr>
      <w:r w:rsidRPr="00F37DF5">
        <w:tab/>
        <w:t>(2)</w:t>
      </w:r>
      <w:r w:rsidRPr="00F37DF5">
        <w:tab/>
        <w:t>The action takes effect from the start of the day specified in the notice (whether that day is before, on or after the day on which the notice was given to the Commissioner).</w:t>
      </w:r>
    </w:p>
    <w:p w:rsidR="00783CF1" w:rsidRPr="00F37DF5" w:rsidRDefault="00783CF1" w:rsidP="00783CF1">
      <w:pPr>
        <w:pStyle w:val="subsection"/>
      </w:pPr>
      <w:r w:rsidRPr="00F37DF5">
        <w:tab/>
        <w:t>(3)</w:t>
      </w:r>
      <w:r w:rsidRPr="00F37DF5">
        <w:tab/>
        <w:t xml:space="preserve">However, if the notice was given to the Commissioner after the day by which the </w:t>
      </w:r>
      <w:r w:rsidR="00142129" w:rsidRPr="00142129">
        <w:rPr>
          <w:position w:val="6"/>
          <w:sz w:val="16"/>
        </w:rPr>
        <w:t>*</w:t>
      </w:r>
      <w:r w:rsidRPr="00F37DF5">
        <w:t xml:space="preserve">joint venture operator of the joint venture, or the entity nominated to be the new joint venture operator of the joint venture, is required to give to the Commissioner a </w:t>
      </w:r>
      <w:r w:rsidR="00142129" w:rsidRPr="00142129">
        <w:rPr>
          <w:position w:val="6"/>
          <w:sz w:val="16"/>
        </w:rPr>
        <w:t>*</w:t>
      </w:r>
      <w:r w:rsidRPr="00F37DF5">
        <w:t>GST return for the tax period in which the day specified in the notice occurs, the action takes effect from the start of:</w:t>
      </w:r>
    </w:p>
    <w:p w:rsidR="00783CF1" w:rsidRPr="00F37DF5" w:rsidRDefault="00783CF1" w:rsidP="00783CF1">
      <w:pPr>
        <w:pStyle w:val="paragraph"/>
      </w:pPr>
      <w:r w:rsidRPr="00F37DF5">
        <w:tab/>
        <w:t>(a)</w:t>
      </w:r>
      <w:r w:rsidRPr="00F37DF5">
        <w:tab/>
        <w:t>the day specified in the notice, if that day is approved by the Commissioner under section</w:t>
      </w:r>
      <w:r w:rsidR="006138CE" w:rsidRPr="00F37DF5">
        <w:t> </w:t>
      </w:r>
      <w:r w:rsidRPr="00F37DF5">
        <w:t>51</w:t>
      </w:r>
      <w:r w:rsidR="00142129">
        <w:noBreakHyphen/>
      </w:r>
      <w:r w:rsidRPr="00F37DF5">
        <w:t>75; and</w:t>
      </w:r>
    </w:p>
    <w:p w:rsidR="00783CF1" w:rsidRPr="00F37DF5" w:rsidRDefault="00783CF1" w:rsidP="00783CF1">
      <w:pPr>
        <w:pStyle w:val="paragraph"/>
      </w:pPr>
      <w:r w:rsidRPr="00F37DF5">
        <w:tab/>
        <w:t>(b)</w:t>
      </w:r>
      <w:r w:rsidRPr="00F37DF5">
        <w:tab/>
        <w:t xml:space="preserve">if </w:t>
      </w:r>
      <w:r w:rsidR="006138CE" w:rsidRPr="00F37DF5">
        <w:t>paragraph (</w:t>
      </w:r>
      <w:r w:rsidRPr="00F37DF5">
        <w:t>a) does not apply—such other day as the Commissioner approves under that section.</w:t>
      </w:r>
    </w:p>
    <w:p w:rsidR="00783CF1" w:rsidRPr="00F37DF5" w:rsidRDefault="00783CF1" w:rsidP="00783CF1">
      <w:pPr>
        <w:pStyle w:val="subsection"/>
      </w:pPr>
      <w:r w:rsidRPr="00F37DF5">
        <w:tab/>
        <w:t>(4)</w:t>
      </w:r>
      <w:r w:rsidRPr="00F37DF5">
        <w:tab/>
        <w:t xml:space="preserve">A </w:t>
      </w:r>
      <w:r w:rsidR="00142129" w:rsidRPr="00142129">
        <w:rPr>
          <w:position w:val="6"/>
          <w:sz w:val="16"/>
        </w:rPr>
        <w:t>*</w:t>
      </w:r>
      <w:r w:rsidRPr="00F37DF5">
        <w:t>GST joint venture is taken to be dissolved if:</w:t>
      </w:r>
    </w:p>
    <w:p w:rsidR="00783CF1" w:rsidRPr="00F37DF5" w:rsidRDefault="00783CF1" w:rsidP="00783CF1">
      <w:pPr>
        <w:pStyle w:val="paragraph"/>
      </w:pPr>
      <w:r w:rsidRPr="00F37DF5">
        <w:tab/>
        <w:t>(a)</w:t>
      </w:r>
      <w:r w:rsidRPr="00F37DF5">
        <w:tab/>
        <w:t xml:space="preserve">an entity ceases to be the </w:t>
      </w:r>
      <w:r w:rsidR="00142129" w:rsidRPr="00142129">
        <w:rPr>
          <w:position w:val="6"/>
          <w:sz w:val="16"/>
        </w:rPr>
        <w:t>*</w:t>
      </w:r>
      <w:r w:rsidRPr="00F37DF5">
        <w:t>joint venture operator of the joint venture, and no other entity becomes the joint venture operator of the joint venture with effect from the day after the previous joint venture operator ceased to be the joint venture operator; or</w:t>
      </w:r>
    </w:p>
    <w:p w:rsidR="00783CF1" w:rsidRPr="00F37DF5" w:rsidRDefault="00783CF1" w:rsidP="00783CF1">
      <w:pPr>
        <w:pStyle w:val="paragraph"/>
      </w:pPr>
      <w:r w:rsidRPr="00F37DF5">
        <w:tab/>
        <w:t>(b)</w:t>
      </w:r>
      <w:r w:rsidRPr="00F37DF5">
        <w:tab/>
        <w:t xml:space="preserve">there are no longer 2 or more </w:t>
      </w:r>
      <w:r w:rsidR="00142129" w:rsidRPr="00142129">
        <w:rPr>
          <w:position w:val="6"/>
          <w:sz w:val="16"/>
        </w:rPr>
        <w:t>*</w:t>
      </w:r>
      <w:r w:rsidRPr="00F37DF5">
        <w:t>participants in the joint venture.</w:t>
      </w:r>
    </w:p>
    <w:p w:rsidR="00783CF1" w:rsidRPr="00F37DF5" w:rsidRDefault="00783CF1" w:rsidP="00783CF1">
      <w:pPr>
        <w:pStyle w:val="subsection"/>
      </w:pPr>
      <w:r w:rsidRPr="00F37DF5">
        <w:tab/>
        <w:t>(5)</w:t>
      </w:r>
      <w:r w:rsidRPr="00F37DF5">
        <w:tab/>
        <w:t xml:space="preserve">A notice that another entity has become the </w:t>
      </w:r>
      <w:r w:rsidR="00142129" w:rsidRPr="00142129">
        <w:rPr>
          <w:position w:val="6"/>
          <w:sz w:val="16"/>
        </w:rPr>
        <w:t>*</w:t>
      </w:r>
      <w:r w:rsidRPr="00F37DF5">
        <w:t xml:space="preserve">joint venture operator of the </w:t>
      </w:r>
      <w:r w:rsidR="00142129" w:rsidRPr="00142129">
        <w:rPr>
          <w:position w:val="6"/>
          <w:sz w:val="16"/>
        </w:rPr>
        <w:t>*</w:t>
      </w:r>
      <w:r w:rsidRPr="00F37DF5">
        <w:t>GST joint venture must be given to the Commissioner within 21 days after the other entity became the joint venture operator.</w:t>
      </w:r>
    </w:p>
    <w:p w:rsidR="00783CF1" w:rsidRPr="00F37DF5" w:rsidRDefault="00783CF1" w:rsidP="00783CF1">
      <w:pPr>
        <w:pStyle w:val="notetext"/>
      </w:pPr>
      <w:r w:rsidRPr="00F37DF5">
        <w:t>Note:</w:t>
      </w:r>
      <w:r w:rsidRPr="00F37DF5">
        <w:tab/>
        <w:t>Section</w:t>
      </w:r>
      <w:r w:rsidR="006138CE" w:rsidRPr="00F37DF5">
        <w:t> </w:t>
      </w:r>
      <w:r w:rsidRPr="00F37DF5">
        <w:t>286</w:t>
      </w:r>
      <w:r w:rsidR="00142129">
        <w:noBreakHyphen/>
      </w:r>
      <w:r w:rsidRPr="00F37DF5">
        <w:t>75 in Schedule</w:t>
      </w:r>
      <w:r w:rsidR="006138CE" w:rsidRPr="00F37DF5">
        <w:t> </w:t>
      </w:r>
      <w:r w:rsidRPr="00F37DF5">
        <w:t xml:space="preserve">1 to the </w:t>
      </w:r>
      <w:r w:rsidRPr="00F37DF5">
        <w:rPr>
          <w:i/>
        </w:rPr>
        <w:t>Taxation Administration Act 1953</w:t>
      </w:r>
      <w:r w:rsidRPr="00F37DF5">
        <w:t xml:space="preserve"> provides an administrative penalty for breach of this subsection.</w:t>
      </w:r>
    </w:p>
    <w:p w:rsidR="00783CF1" w:rsidRPr="00F37DF5" w:rsidRDefault="00783CF1" w:rsidP="00783CF1">
      <w:pPr>
        <w:pStyle w:val="ActHead5"/>
      </w:pPr>
      <w:bookmarkStart w:id="425" w:name="_Toc63330607"/>
      <w:r w:rsidRPr="00142129">
        <w:rPr>
          <w:rStyle w:val="CharSectno"/>
        </w:rPr>
        <w:t>51</w:t>
      </w:r>
      <w:r w:rsidR="00142129" w:rsidRPr="00142129">
        <w:rPr>
          <w:rStyle w:val="CharSectno"/>
        </w:rPr>
        <w:noBreakHyphen/>
      </w:r>
      <w:r w:rsidRPr="00142129">
        <w:rPr>
          <w:rStyle w:val="CharSectno"/>
        </w:rPr>
        <w:t>75</w:t>
      </w:r>
      <w:r w:rsidRPr="00F37DF5">
        <w:t xml:space="preserve">  Approval of early day of effect of forming, changing etc. GST joint ventures</w:t>
      </w:r>
      <w:bookmarkEnd w:id="425"/>
    </w:p>
    <w:p w:rsidR="00783CF1" w:rsidRPr="00F37DF5" w:rsidRDefault="00783CF1" w:rsidP="00783CF1">
      <w:pPr>
        <w:pStyle w:val="subsection"/>
      </w:pPr>
      <w:r w:rsidRPr="00F37DF5">
        <w:tab/>
        <w:t>(1)</w:t>
      </w:r>
      <w:r w:rsidRPr="00F37DF5">
        <w:tab/>
        <w:t>If an entity that gives a notice to the Commissioner under paragraph</w:t>
      </w:r>
      <w:r w:rsidR="006138CE" w:rsidRPr="00F37DF5">
        <w:t> </w:t>
      </w:r>
      <w:r w:rsidRPr="00F37DF5">
        <w:t>51</w:t>
      </w:r>
      <w:r w:rsidR="00142129">
        <w:noBreakHyphen/>
      </w:r>
      <w:r w:rsidRPr="00F37DF5">
        <w:t>5(1)(eb) or subsection</w:t>
      </w:r>
      <w:r w:rsidR="006138CE" w:rsidRPr="00F37DF5">
        <w:t> </w:t>
      </w:r>
      <w:r w:rsidRPr="00F37DF5">
        <w:t>51</w:t>
      </w:r>
      <w:r w:rsidR="00142129">
        <w:noBreakHyphen/>
      </w:r>
      <w:r w:rsidRPr="00F37DF5">
        <w:t xml:space="preserve">70(1) applies, in the </w:t>
      </w:r>
      <w:r w:rsidR="00142129" w:rsidRPr="00142129">
        <w:rPr>
          <w:position w:val="6"/>
          <w:sz w:val="16"/>
        </w:rPr>
        <w:t>*</w:t>
      </w:r>
      <w:r w:rsidRPr="00F37DF5">
        <w:t>approved form, to the Commissioner for approval of a day specified in the notice, the Commissioner must:</w:t>
      </w:r>
    </w:p>
    <w:p w:rsidR="00783CF1" w:rsidRPr="00F37DF5" w:rsidRDefault="00783CF1" w:rsidP="00783CF1">
      <w:pPr>
        <w:pStyle w:val="paragraph"/>
      </w:pPr>
      <w:r w:rsidRPr="00F37DF5">
        <w:tab/>
        <w:t>(a)</w:t>
      </w:r>
      <w:r w:rsidRPr="00F37DF5">
        <w:tab/>
        <w:t>approve, for the purposes of subsection</w:t>
      </w:r>
      <w:r w:rsidR="006138CE" w:rsidRPr="00F37DF5">
        <w:t> </w:t>
      </w:r>
      <w:r w:rsidRPr="00F37DF5">
        <w:t>51</w:t>
      </w:r>
      <w:r w:rsidR="00142129">
        <w:noBreakHyphen/>
      </w:r>
      <w:r w:rsidRPr="00F37DF5">
        <w:t>5(4) or 51</w:t>
      </w:r>
      <w:r w:rsidR="00142129">
        <w:noBreakHyphen/>
      </w:r>
      <w:r w:rsidRPr="00F37DF5">
        <w:t>70(3), the day specified in the notice; or</w:t>
      </w:r>
    </w:p>
    <w:p w:rsidR="00783CF1" w:rsidRPr="00F37DF5" w:rsidRDefault="00783CF1" w:rsidP="00783CF1">
      <w:pPr>
        <w:pStyle w:val="paragraph"/>
      </w:pPr>
      <w:r w:rsidRPr="00F37DF5">
        <w:tab/>
        <w:t>(b)</w:t>
      </w:r>
      <w:r w:rsidRPr="00F37DF5">
        <w:tab/>
        <w:t>approve another day for those purposes.</w:t>
      </w:r>
    </w:p>
    <w:p w:rsidR="00783CF1" w:rsidRPr="00F37DF5" w:rsidRDefault="00783CF1" w:rsidP="00783CF1">
      <w:pPr>
        <w:pStyle w:val="notetext"/>
      </w:pPr>
      <w:r w:rsidRPr="00F37DF5">
        <w:t>Note:</w:t>
      </w:r>
      <w:r w:rsidRPr="00F37DF5">
        <w:tab/>
        <w:t xml:space="preserve">Approving another day under </w:t>
      </w:r>
      <w:r w:rsidR="006138CE" w:rsidRPr="00F37DF5">
        <w:t>paragraph (</w:t>
      </w:r>
      <w:r w:rsidRPr="00F37DF5">
        <w:t>b) 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rPr>
        <w:t>Taxation Administration Act 1953</w:t>
      </w:r>
      <w:r w:rsidRPr="00F37DF5">
        <w:t>).</w:t>
      </w:r>
    </w:p>
    <w:p w:rsidR="00783CF1" w:rsidRPr="00F37DF5" w:rsidRDefault="00783CF1" w:rsidP="00783CF1">
      <w:pPr>
        <w:pStyle w:val="subsection"/>
      </w:pPr>
      <w:r w:rsidRPr="00F37DF5">
        <w:tab/>
        <w:t>(2)</w:t>
      </w:r>
      <w:r w:rsidRPr="00F37DF5">
        <w:tab/>
        <w:t xml:space="preserve">The Commissioner may revoke an approval given under </w:t>
      </w:r>
      <w:r w:rsidR="006138CE" w:rsidRPr="00F37DF5">
        <w:t>subsection (</w:t>
      </w:r>
      <w:r w:rsidRPr="00F37DF5">
        <w:t>1) if the Commissioner is satisfied that the day approved is not appropriate.</w:t>
      </w:r>
    </w:p>
    <w:p w:rsidR="00783CF1" w:rsidRPr="00F37DF5" w:rsidRDefault="00783CF1" w:rsidP="00783CF1">
      <w:pPr>
        <w:pStyle w:val="notetext"/>
      </w:pPr>
      <w:r w:rsidRPr="00F37DF5">
        <w:t>Note:</w:t>
      </w:r>
      <w:r w:rsidRPr="00F37DF5">
        <w:tab/>
        <w:t>Revoking an approval under this subsection 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rPr>
        <w:t>Taxation Administration Act 1953</w:t>
      </w:r>
      <w:r w:rsidRPr="00F37DF5">
        <w:t>).</w:t>
      </w:r>
    </w:p>
    <w:p w:rsidR="00783CF1" w:rsidRPr="00F37DF5" w:rsidRDefault="00783CF1" w:rsidP="00783CF1">
      <w:pPr>
        <w:pStyle w:val="subsection"/>
      </w:pPr>
      <w:r w:rsidRPr="00F37DF5">
        <w:tab/>
        <w:t>(3)</w:t>
      </w:r>
      <w:r w:rsidRPr="00F37DF5">
        <w:tab/>
        <w:t xml:space="preserve">The Commissioner must give notice, to the entity referred to in </w:t>
      </w:r>
      <w:r w:rsidR="006138CE" w:rsidRPr="00F37DF5">
        <w:t>subsection (</w:t>
      </w:r>
      <w:r w:rsidRPr="00F37DF5">
        <w:t>1), of any decision that he or she makes under this section.</w:t>
      </w:r>
    </w:p>
    <w:p w:rsidR="00300522" w:rsidRPr="00F37DF5" w:rsidRDefault="00300522" w:rsidP="00300522">
      <w:pPr>
        <w:pStyle w:val="ActHead4"/>
      </w:pPr>
      <w:bookmarkStart w:id="426" w:name="_Toc63330608"/>
      <w:r w:rsidRPr="00142129">
        <w:rPr>
          <w:rStyle w:val="CharSubdNo"/>
        </w:rPr>
        <w:t>Subdivision</w:t>
      </w:r>
      <w:r w:rsidR="006138CE" w:rsidRPr="00142129">
        <w:rPr>
          <w:rStyle w:val="CharSubdNo"/>
        </w:rPr>
        <w:t> </w:t>
      </w:r>
      <w:r w:rsidRPr="00142129">
        <w:rPr>
          <w:rStyle w:val="CharSubdNo"/>
        </w:rPr>
        <w:t>51</w:t>
      </w:r>
      <w:r w:rsidR="00142129" w:rsidRPr="00142129">
        <w:rPr>
          <w:rStyle w:val="CharSubdNo"/>
        </w:rPr>
        <w:noBreakHyphen/>
      </w:r>
      <w:r w:rsidRPr="00142129">
        <w:rPr>
          <w:rStyle w:val="CharSubdNo"/>
        </w:rPr>
        <w:t>D</w:t>
      </w:r>
      <w:r w:rsidRPr="00F37DF5">
        <w:t>—</w:t>
      </w:r>
      <w:r w:rsidRPr="00142129">
        <w:rPr>
          <w:rStyle w:val="CharSubdText"/>
        </w:rPr>
        <w:t>Ceasing to be a participant in, or an operator of, a GST joint venture</w:t>
      </w:r>
      <w:bookmarkEnd w:id="426"/>
    </w:p>
    <w:p w:rsidR="00300522" w:rsidRPr="00F37DF5" w:rsidRDefault="00300522" w:rsidP="00300522">
      <w:pPr>
        <w:pStyle w:val="ActHead5"/>
      </w:pPr>
      <w:bookmarkStart w:id="427" w:name="_Toc63330609"/>
      <w:r w:rsidRPr="00142129">
        <w:rPr>
          <w:rStyle w:val="CharSectno"/>
        </w:rPr>
        <w:t>51</w:t>
      </w:r>
      <w:r w:rsidR="00142129" w:rsidRPr="00142129">
        <w:rPr>
          <w:rStyle w:val="CharSectno"/>
        </w:rPr>
        <w:noBreakHyphen/>
      </w:r>
      <w:r w:rsidRPr="00142129">
        <w:rPr>
          <w:rStyle w:val="CharSectno"/>
        </w:rPr>
        <w:t>110</w:t>
      </w:r>
      <w:r w:rsidRPr="00F37DF5">
        <w:t xml:space="preserve">  Adjustments after you cease to be a participant in a GST joint venture</w:t>
      </w:r>
      <w:bookmarkEnd w:id="427"/>
    </w:p>
    <w:p w:rsidR="00300522" w:rsidRPr="00F37DF5" w:rsidRDefault="00300522" w:rsidP="00300522">
      <w:pPr>
        <w:pStyle w:val="subsection"/>
      </w:pPr>
      <w:r w:rsidRPr="00F37DF5">
        <w:tab/>
        <w:t>(1)</w:t>
      </w:r>
      <w:r w:rsidRPr="00F37DF5">
        <w:tab/>
        <w:t xml:space="preserve">If you </w:t>
      </w:r>
      <w:r w:rsidR="009C35C3" w:rsidRPr="00F37DF5">
        <w:t>cease</w:t>
      </w:r>
      <w:r w:rsidRPr="00F37DF5">
        <w:t xml:space="preserve"> to be a participant in a GST joint venture, any </w:t>
      </w:r>
      <w:r w:rsidR="00142129" w:rsidRPr="00142129">
        <w:rPr>
          <w:position w:val="6"/>
          <w:sz w:val="16"/>
          <w:szCs w:val="16"/>
        </w:rPr>
        <w:t>*</w:t>
      </w:r>
      <w:r w:rsidRPr="00F37DF5">
        <w:t xml:space="preserve">adjustment that arises afterwards in relation to a supply, acquisition or importation that the </w:t>
      </w:r>
      <w:r w:rsidR="00142129" w:rsidRPr="00142129">
        <w:rPr>
          <w:position w:val="6"/>
          <w:sz w:val="16"/>
          <w:szCs w:val="16"/>
        </w:rPr>
        <w:t>*</w:t>
      </w:r>
      <w:r w:rsidRPr="00F37DF5">
        <w:t>joint venture operator made on your behalf in the course of activities for which the joint venture was entered into (other than a supply covered by subsection</w:t>
      </w:r>
      <w:r w:rsidR="006138CE" w:rsidRPr="00F37DF5">
        <w:t> </w:t>
      </w:r>
      <w:r w:rsidRPr="00F37DF5">
        <w:t>51</w:t>
      </w:r>
      <w:r w:rsidR="00142129">
        <w:noBreakHyphen/>
      </w:r>
      <w:r w:rsidRPr="00F37DF5">
        <w:t>30(2)):</w:t>
      </w:r>
    </w:p>
    <w:p w:rsidR="00300522" w:rsidRPr="00F37DF5" w:rsidRDefault="00300522" w:rsidP="00300522">
      <w:pPr>
        <w:pStyle w:val="paragraph"/>
      </w:pPr>
      <w:r w:rsidRPr="00F37DF5">
        <w:tab/>
        <w:t>(a)</w:t>
      </w:r>
      <w:r w:rsidRPr="00F37DF5">
        <w:tab/>
        <w:t>is an adjustment that you have; and</w:t>
      </w:r>
    </w:p>
    <w:p w:rsidR="00300522" w:rsidRPr="00F37DF5" w:rsidRDefault="00300522" w:rsidP="00300522">
      <w:pPr>
        <w:pStyle w:val="paragraph"/>
      </w:pPr>
      <w:r w:rsidRPr="00F37DF5">
        <w:tab/>
        <w:t>(b)</w:t>
      </w:r>
      <w:r w:rsidRPr="00F37DF5">
        <w:tab/>
        <w:t>is not an adjustment of the entity that is or was the joint venture operator.</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51</w:t>
      </w:r>
      <w:r w:rsidR="00142129">
        <w:noBreakHyphen/>
      </w:r>
      <w:r w:rsidRPr="00F37DF5">
        <w:t>40 (which is about who has adjustments for a GST joint venture).</w:t>
      </w:r>
    </w:p>
    <w:p w:rsidR="00300522" w:rsidRPr="00F37DF5" w:rsidRDefault="00300522" w:rsidP="00300522">
      <w:pPr>
        <w:pStyle w:val="ActHead5"/>
      </w:pPr>
      <w:bookmarkStart w:id="428" w:name="_Toc63330610"/>
      <w:r w:rsidRPr="00142129">
        <w:rPr>
          <w:rStyle w:val="CharSectno"/>
        </w:rPr>
        <w:t>51</w:t>
      </w:r>
      <w:r w:rsidR="00142129" w:rsidRPr="00142129">
        <w:rPr>
          <w:rStyle w:val="CharSectno"/>
        </w:rPr>
        <w:noBreakHyphen/>
      </w:r>
      <w:r w:rsidRPr="00142129">
        <w:rPr>
          <w:rStyle w:val="CharSectno"/>
        </w:rPr>
        <w:t>115</w:t>
      </w:r>
      <w:r w:rsidRPr="00F37DF5">
        <w:t xml:space="preserve">  Changes in extent of creditable purpose after you cease to be a member of a GST joint venture</w:t>
      </w:r>
      <w:bookmarkEnd w:id="428"/>
    </w:p>
    <w:p w:rsidR="00300522" w:rsidRPr="00F37DF5" w:rsidRDefault="00300522" w:rsidP="00300522">
      <w:pPr>
        <w:pStyle w:val="subsection"/>
      </w:pPr>
      <w:r w:rsidRPr="00F37DF5">
        <w:tab/>
        <w:t>(1)</w:t>
      </w:r>
      <w:r w:rsidRPr="00F37DF5">
        <w:tab/>
        <w:t>If:</w:t>
      </w:r>
    </w:p>
    <w:p w:rsidR="00300522" w:rsidRPr="00F37DF5" w:rsidRDefault="00300522" w:rsidP="00300522">
      <w:pPr>
        <w:pStyle w:val="paragraph"/>
      </w:pPr>
      <w:r w:rsidRPr="00F37DF5">
        <w:tab/>
        <w:t>(a)</w:t>
      </w:r>
      <w:r w:rsidRPr="00F37DF5">
        <w:tab/>
        <w:t xml:space="preserve">while you were a </w:t>
      </w:r>
      <w:r w:rsidR="00142129" w:rsidRPr="00142129">
        <w:rPr>
          <w:position w:val="6"/>
          <w:sz w:val="16"/>
          <w:szCs w:val="16"/>
        </w:rPr>
        <w:t>*</w:t>
      </w:r>
      <w:r w:rsidRPr="00F37DF5">
        <w:t xml:space="preserve">participant in a </w:t>
      </w:r>
      <w:r w:rsidR="00142129" w:rsidRPr="00142129">
        <w:rPr>
          <w:position w:val="6"/>
          <w:sz w:val="16"/>
          <w:szCs w:val="16"/>
        </w:rPr>
        <w:t>*</w:t>
      </w:r>
      <w:r w:rsidRPr="00F37DF5">
        <w:t>GST joint venture, you acquired or imported a thing by the joint venture operator acquiring or importing it on your behalf; and</w:t>
      </w:r>
    </w:p>
    <w:p w:rsidR="00300522" w:rsidRPr="00F37DF5" w:rsidRDefault="00300522" w:rsidP="00300522">
      <w:pPr>
        <w:pStyle w:val="paragraph"/>
      </w:pPr>
      <w:r w:rsidRPr="00F37DF5">
        <w:tab/>
        <w:t>(b)</w:t>
      </w:r>
      <w:r w:rsidRPr="00F37DF5">
        <w:tab/>
        <w:t xml:space="preserve">you </w:t>
      </w:r>
      <w:r w:rsidR="009C35C3" w:rsidRPr="00F37DF5">
        <w:t>cease</w:t>
      </w:r>
      <w:r w:rsidRPr="00F37DF5">
        <w:t xml:space="preserve"> to be a participant in the GST joint venture;</w:t>
      </w:r>
    </w:p>
    <w:p w:rsidR="00300522" w:rsidRPr="00F37DF5" w:rsidRDefault="00300522" w:rsidP="00300522">
      <w:pPr>
        <w:pStyle w:val="subsection2"/>
      </w:pPr>
      <w:r w:rsidRPr="00F37DF5">
        <w:t>then, when applying section</w:t>
      </w:r>
      <w:r w:rsidR="006138CE" w:rsidRPr="00F37DF5">
        <w:t> </w:t>
      </w:r>
      <w:r w:rsidRPr="00F37DF5">
        <w:t>129</w:t>
      </w:r>
      <w:r w:rsidR="00142129">
        <w:noBreakHyphen/>
      </w:r>
      <w:r w:rsidRPr="00F37DF5">
        <w:t xml:space="preserve">40 for the first time after that cessation, the </w:t>
      </w:r>
      <w:r w:rsidR="00142129" w:rsidRPr="00142129">
        <w:rPr>
          <w:position w:val="6"/>
          <w:sz w:val="16"/>
          <w:szCs w:val="16"/>
        </w:rPr>
        <w:t>*</w:t>
      </w:r>
      <w:r w:rsidRPr="00F37DF5">
        <w:t xml:space="preserve">intended or former application of the thing is the extent of </w:t>
      </w:r>
      <w:r w:rsidR="00142129" w:rsidRPr="00142129">
        <w:rPr>
          <w:position w:val="6"/>
          <w:sz w:val="16"/>
          <w:szCs w:val="16"/>
        </w:rPr>
        <w:t>*</w:t>
      </w:r>
      <w:r w:rsidRPr="00F37DF5">
        <w:t>creditable purpose last used to work out:</w:t>
      </w:r>
    </w:p>
    <w:p w:rsidR="00300522" w:rsidRPr="00F37DF5" w:rsidRDefault="00300522" w:rsidP="00300522">
      <w:pPr>
        <w:pStyle w:val="paragraph"/>
      </w:pPr>
      <w:r w:rsidRPr="00F37DF5">
        <w:tab/>
        <w:t>(c)</w:t>
      </w:r>
      <w:r w:rsidRPr="00F37DF5">
        <w:tab/>
        <w:t>under section</w:t>
      </w:r>
      <w:r w:rsidR="006138CE" w:rsidRPr="00F37DF5">
        <w:t> </w:t>
      </w:r>
      <w:r w:rsidRPr="00F37DF5">
        <w:t>51</w:t>
      </w:r>
      <w:r w:rsidR="00142129">
        <w:noBreakHyphen/>
      </w:r>
      <w:r w:rsidRPr="00F37DF5">
        <w:t xml:space="preserve">35, the amount of the input tax credit to which the </w:t>
      </w:r>
      <w:r w:rsidR="00142129" w:rsidRPr="00142129">
        <w:rPr>
          <w:position w:val="6"/>
          <w:sz w:val="16"/>
          <w:szCs w:val="16"/>
        </w:rPr>
        <w:t>*</w:t>
      </w:r>
      <w:r w:rsidRPr="00F37DF5">
        <w:t>joint venture operator was entitled for the acquisition or importation; or</w:t>
      </w:r>
    </w:p>
    <w:p w:rsidR="00300522" w:rsidRPr="00F37DF5" w:rsidRDefault="00300522" w:rsidP="00300522">
      <w:pPr>
        <w:pStyle w:val="paragraph"/>
      </w:pPr>
      <w:r w:rsidRPr="00F37DF5">
        <w:tab/>
        <w:t>(d)</w:t>
      </w:r>
      <w:r w:rsidRPr="00F37DF5">
        <w:tab/>
        <w:t>under section</w:t>
      </w:r>
      <w:r w:rsidR="006138CE" w:rsidRPr="00F37DF5">
        <w:t> </w:t>
      </w:r>
      <w:r w:rsidRPr="00F37DF5">
        <w:t>51</w:t>
      </w:r>
      <w:r w:rsidR="00142129">
        <w:noBreakHyphen/>
      </w:r>
      <w:r w:rsidRPr="00F37DF5">
        <w:t xml:space="preserve">40, the amount of any </w:t>
      </w:r>
      <w:r w:rsidR="00142129" w:rsidRPr="00142129">
        <w:rPr>
          <w:position w:val="6"/>
          <w:sz w:val="16"/>
          <w:szCs w:val="16"/>
        </w:rPr>
        <w:t>*</w:t>
      </w:r>
      <w:r w:rsidRPr="00F37DF5">
        <w:t>adjustment the joint venture operator had under Division</w:t>
      </w:r>
      <w:r w:rsidR="006138CE" w:rsidRPr="00F37DF5">
        <w:t> </w:t>
      </w:r>
      <w:r w:rsidRPr="00F37DF5">
        <w:t>129 in relation to the acquisition or importation.</w:t>
      </w:r>
    </w:p>
    <w:p w:rsidR="00300522" w:rsidRPr="00F37DF5" w:rsidRDefault="00300522" w:rsidP="00300522">
      <w:pPr>
        <w:pStyle w:val="subsection"/>
      </w:pPr>
      <w:r w:rsidRPr="00F37DF5">
        <w:tab/>
        <w:t>(2)</w:t>
      </w:r>
      <w:r w:rsidRPr="00F37DF5">
        <w:tab/>
        <w:t>If:</w:t>
      </w:r>
    </w:p>
    <w:p w:rsidR="00300522" w:rsidRPr="00F37DF5" w:rsidRDefault="00300522" w:rsidP="00300522">
      <w:pPr>
        <w:pStyle w:val="paragraph"/>
      </w:pPr>
      <w:r w:rsidRPr="00F37DF5">
        <w:tab/>
        <w:t>(a)</w:t>
      </w:r>
      <w:r w:rsidRPr="00F37DF5">
        <w:tab/>
        <w:t xml:space="preserve">while you were a </w:t>
      </w:r>
      <w:r w:rsidR="00142129" w:rsidRPr="00142129">
        <w:rPr>
          <w:position w:val="6"/>
          <w:sz w:val="16"/>
          <w:szCs w:val="16"/>
        </w:rPr>
        <w:t>*</w:t>
      </w:r>
      <w:r w:rsidRPr="00F37DF5">
        <w:t xml:space="preserve">participant in a </w:t>
      </w:r>
      <w:r w:rsidR="00142129" w:rsidRPr="00142129">
        <w:rPr>
          <w:position w:val="6"/>
          <w:sz w:val="16"/>
          <w:szCs w:val="16"/>
        </w:rPr>
        <w:t>*</w:t>
      </w:r>
      <w:r w:rsidRPr="00F37DF5">
        <w:t>GST joint venture, you acquired or imported a thing by the joint venture operator acquiring or importing it on your behalf; and</w:t>
      </w:r>
    </w:p>
    <w:p w:rsidR="00300522" w:rsidRPr="00F37DF5" w:rsidRDefault="00300522" w:rsidP="00300522">
      <w:pPr>
        <w:pStyle w:val="paragraph"/>
      </w:pPr>
      <w:r w:rsidRPr="00F37DF5">
        <w:tab/>
        <w:t>(b)</w:t>
      </w:r>
      <w:r w:rsidRPr="00F37DF5">
        <w:tab/>
        <w:t xml:space="preserve">you have </w:t>
      </w:r>
      <w:r w:rsidR="009C35C3" w:rsidRPr="00F37DF5">
        <w:t>ceased</w:t>
      </w:r>
      <w:r w:rsidRPr="00F37DF5">
        <w:t xml:space="preserve"> to be a participant in the GST joint venture; and</w:t>
      </w:r>
    </w:p>
    <w:p w:rsidR="00300522" w:rsidRPr="00F37DF5" w:rsidRDefault="00300522" w:rsidP="00300522">
      <w:pPr>
        <w:pStyle w:val="paragraph"/>
      </w:pPr>
      <w:r w:rsidRPr="00F37DF5">
        <w:tab/>
        <w:t>(c)</w:t>
      </w:r>
      <w:r w:rsidRPr="00F37DF5">
        <w:tab/>
        <w:t xml:space="preserve">you have an </w:t>
      </w:r>
      <w:r w:rsidR="00142129" w:rsidRPr="00142129">
        <w:rPr>
          <w:position w:val="6"/>
          <w:sz w:val="16"/>
          <w:szCs w:val="16"/>
        </w:rPr>
        <w:t>*</w:t>
      </w:r>
      <w:r w:rsidRPr="00F37DF5">
        <w:t>adjustment under Division</w:t>
      </w:r>
      <w:r w:rsidR="006138CE" w:rsidRPr="00F37DF5">
        <w:t> </w:t>
      </w:r>
      <w:r w:rsidRPr="00F37DF5">
        <w:t>129 in relation to the acquisition or importation;</w:t>
      </w:r>
    </w:p>
    <w:p w:rsidR="00300522" w:rsidRPr="00F37DF5" w:rsidRDefault="00300522" w:rsidP="00300522">
      <w:pPr>
        <w:pStyle w:val="subsection2"/>
      </w:pPr>
      <w:r w:rsidRPr="00F37DF5">
        <w:t>then, for the purposes of working out the full input tax credit in section</w:t>
      </w:r>
      <w:r w:rsidR="006138CE" w:rsidRPr="00F37DF5">
        <w:t> </w:t>
      </w:r>
      <w:r w:rsidRPr="00F37DF5">
        <w:t>129</w:t>
      </w:r>
      <w:r w:rsidR="00142129">
        <w:noBreakHyphen/>
      </w:r>
      <w:r w:rsidRPr="00F37DF5">
        <w:t>70 or 129</w:t>
      </w:r>
      <w:r w:rsidR="00142129">
        <w:noBreakHyphen/>
      </w:r>
      <w:r w:rsidRPr="00F37DF5">
        <w:t>75, you are taken not to have been a participant of a GST joint venture when you acquired or imported the thing.</w:t>
      </w:r>
    </w:p>
    <w:p w:rsidR="00300522" w:rsidRPr="00F37DF5" w:rsidRDefault="00300522" w:rsidP="00A36DB5">
      <w:pPr>
        <w:pStyle w:val="ActHead3"/>
        <w:pageBreakBefore/>
      </w:pPr>
      <w:bookmarkStart w:id="429" w:name="_Toc63330611"/>
      <w:r w:rsidRPr="00142129">
        <w:rPr>
          <w:rStyle w:val="CharDivNo"/>
        </w:rPr>
        <w:t>Division</w:t>
      </w:r>
      <w:r w:rsidR="006138CE" w:rsidRPr="00142129">
        <w:rPr>
          <w:rStyle w:val="CharDivNo"/>
        </w:rPr>
        <w:t> </w:t>
      </w:r>
      <w:r w:rsidRPr="00142129">
        <w:rPr>
          <w:rStyle w:val="CharDivNo"/>
        </w:rPr>
        <w:t>54</w:t>
      </w:r>
      <w:r w:rsidRPr="00F37DF5">
        <w:t>—</w:t>
      </w:r>
      <w:r w:rsidRPr="00142129">
        <w:rPr>
          <w:rStyle w:val="CharDivText"/>
        </w:rPr>
        <w:t>GST branches</w:t>
      </w:r>
      <w:bookmarkEnd w:id="429"/>
    </w:p>
    <w:p w:rsidR="00300522" w:rsidRPr="00F37DF5" w:rsidRDefault="00300522" w:rsidP="00300522">
      <w:pPr>
        <w:pStyle w:val="TofSectsHeading"/>
      </w:pPr>
      <w:r w:rsidRPr="00F37DF5">
        <w:t>Table of Subdivisions</w:t>
      </w:r>
    </w:p>
    <w:p w:rsidR="00300522" w:rsidRPr="00F37DF5" w:rsidRDefault="00300522" w:rsidP="00300522">
      <w:pPr>
        <w:pStyle w:val="TofSectsSubdiv"/>
      </w:pPr>
      <w:r w:rsidRPr="00F37DF5">
        <w:t>54</w:t>
      </w:r>
      <w:r w:rsidR="00142129">
        <w:noBreakHyphen/>
      </w:r>
      <w:r w:rsidRPr="00F37DF5">
        <w:t>A</w:t>
      </w:r>
      <w:r w:rsidRPr="00F37DF5">
        <w:tab/>
        <w:t>Registration of GST branches</w:t>
      </w:r>
    </w:p>
    <w:p w:rsidR="00300522" w:rsidRPr="00F37DF5" w:rsidRDefault="00300522" w:rsidP="00300522">
      <w:pPr>
        <w:pStyle w:val="TofSectsSubdiv"/>
      </w:pPr>
      <w:r w:rsidRPr="00F37DF5">
        <w:t>54</w:t>
      </w:r>
      <w:r w:rsidR="00142129">
        <w:noBreakHyphen/>
      </w:r>
      <w:r w:rsidRPr="00F37DF5">
        <w:t>B</w:t>
      </w:r>
      <w:r w:rsidRPr="00F37DF5">
        <w:tab/>
        <w:t>Consequences of registration of GST branches</w:t>
      </w:r>
    </w:p>
    <w:p w:rsidR="00300522" w:rsidRPr="00F37DF5" w:rsidRDefault="00300522" w:rsidP="00300522">
      <w:pPr>
        <w:pStyle w:val="TofSectsSubdiv"/>
      </w:pPr>
      <w:r w:rsidRPr="00F37DF5">
        <w:t>54</w:t>
      </w:r>
      <w:r w:rsidR="00142129">
        <w:noBreakHyphen/>
      </w:r>
      <w:r w:rsidRPr="00F37DF5">
        <w:t>C</w:t>
      </w:r>
      <w:r w:rsidRPr="00F37DF5">
        <w:tab/>
        <w:t>Cancellation of registration of GST branches</w:t>
      </w:r>
    </w:p>
    <w:p w:rsidR="00300522" w:rsidRPr="00F37DF5" w:rsidRDefault="00300522" w:rsidP="00300522">
      <w:pPr>
        <w:pStyle w:val="ActHead5"/>
      </w:pPr>
      <w:bookmarkStart w:id="430" w:name="_Toc63330612"/>
      <w:r w:rsidRPr="00142129">
        <w:rPr>
          <w:rStyle w:val="CharSectno"/>
        </w:rPr>
        <w:t>54</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430"/>
    </w:p>
    <w:p w:rsidR="00300522" w:rsidRPr="00F37DF5" w:rsidRDefault="00300522" w:rsidP="00300522">
      <w:pPr>
        <w:pStyle w:val="BoxText"/>
      </w:pPr>
      <w:r w:rsidRPr="00F37DF5">
        <w:t>A branch of a registered entity can be separately registered as a GST branch. Separate GST returns are given, and separate payments and refunds of GST are made, in respect of the branch.</w:t>
      </w:r>
    </w:p>
    <w:p w:rsidR="00300522" w:rsidRPr="00F37DF5" w:rsidRDefault="00300522" w:rsidP="00300522">
      <w:pPr>
        <w:pStyle w:val="ActHead4"/>
      </w:pPr>
      <w:bookmarkStart w:id="431" w:name="_Toc63330613"/>
      <w:r w:rsidRPr="00142129">
        <w:rPr>
          <w:rStyle w:val="CharSubdNo"/>
        </w:rPr>
        <w:t>Subdivision</w:t>
      </w:r>
      <w:r w:rsidR="006138CE" w:rsidRPr="00142129">
        <w:rPr>
          <w:rStyle w:val="CharSubdNo"/>
        </w:rPr>
        <w:t> </w:t>
      </w:r>
      <w:r w:rsidRPr="00142129">
        <w:rPr>
          <w:rStyle w:val="CharSubdNo"/>
        </w:rPr>
        <w:t>54</w:t>
      </w:r>
      <w:r w:rsidR="00142129" w:rsidRPr="00142129">
        <w:rPr>
          <w:rStyle w:val="CharSubdNo"/>
        </w:rPr>
        <w:noBreakHyphen/>
      </w:r>
      <w:r w:rsidRPr="00142129">
        <w:rPr>
          <w:rStyle w:val="CharSubdNo"/>
        </w:rPr>
        <w:t>A</w:t>
      </w:r>
      <w:r w:rsidRPr="00F37DF5">
        <w:t>—</w:t>
      </w:r>
      <w:r w:rsidRPr="00142129">
        <w:rPr>
          <w:rStyle w:val="CharSubdText"/>
        </w:rPr>
        <w:t>Registration of GST branches</w:t>
      </w:r>
      <w:bookmarkEnd w:id="431"/>
    </w:p>
    <w:p w:rsidR="00300522" w:rsidRPr="00F37DF5" w:rsidRDefault="00300522" w:rsidP="00300522">
      <w:pPr>
        <w:pStyle w:val="ActHead5"/>
      </w:pPr>
      <w:bookmarkStart w:id="432" w:name="_Toc63330614"/>
      <w:r w:rsidRPr="00142129">
        <w:rPr>
          <w:rStyle w:val="CharSectno"/>
        </w:rPr>
        <w:t>54</w:t>
      </w:r>
      <w:r w:rsidR="00142129" w:rsidRPr="00142129">
        <w:rPr>
          <w:rStyle w:val="CharSectno"/>
        </w:rPr>
        <w:noBreakHyphen/>
      </w:r>
      <w:r w:rsidRPr="00142129">
        <w:rPr>
          <w:rStyle w:val="CharSectno"/>
        </w:rPr>
        <w:t>5</w:t>
      </w:r>
      <w:r w:rsidRPr="00F37DF5">
        <w:t xml:space="preserve">  Registration of GST branches</w:t>
      </w:r>
      <w:bookmarkEnd w:id="432"/>
    </w:p>
    <w:p w:rsidR="00300522" w:rsidRPr="00F37DF5" w:rsidRDefault="00300522" w:rsidP="00300522">
      <w:pPr>
        <w:pStyle w:val="subsection"/>
      </w:pPr>
      <w:r w:rsidRPr="00F37DF5">
        <w:tab/>
        <w:t>(1)</w:t>
      </w:r>
      <w:r w:rsidRPr="00F37DF5">
        <w:tab/>
        <w:t xml:space="preserve">The Commissioner must </w:t>
      </w:r>
      <w:r w:rsidR="00142129" w:rsidRPr="00142129">
        <w:rPr>
          <w:position w:val="6"/>
          <w:sz w:val="16"/>
          <w:szCs w:val="16"/>
        </w:rPr>
        <w:t>*</w:t>
      </w:r>
      <w:r w:rsidRPr="00F37DF5">
        <w:t xml:space="preserve">register a branch of a </w:t>
      </w:r>
      <w:r w:rsidR="00142129" w:rsidRPr="00142129">
        <w:rPr>
          <w:position w:val="6"/>
          <w:sz w:val="16"/>
          <w:szCs w:val="16"/>
        </w:rPr>
        <w:t>*</w:t>
      </w:r>
      <w:r w:rsidRPr="00F37DF5">
        <w:t>registered entity if:</w:t>
      </w:r>
    </w:p>
    <w:p w:rsidR="00300522" w:rsidRPr="00F37DF5" w:rsidRDefault="00300522" w:rsidP="00300522">
      <w:pPr>
        <w:pStyle w:val="paragraph"/>
      </w:pPr>
      <w:r w:rsidRPr="00F37DF5">
        <w:tab/>
        <w:t>(a)</w:t>
      </w:r>
      <w:r w:rsidRPr="00F37DF5">
        <w:tab/>
        <w:t xml:space="preserve">the registered entity applies, in the </w:t>
      </w:r>
      <w:r w:rsidR="00142129" w:rsidRPr="00142129">
        <w:rPr>
          <w:position w:val="6"/>
          <w:sz w:val="16"/>
          <w:szCs w:val="16"/>
        </w:rPr>
        <w:t>*</w:t>
      </w:r>
      <w:r w:rsidRPr="00F37DF5">
        <w:t>approved form, for registration of the branch; and</w:t>
      </w:r>
    </w:p>
    <w:p w:rsidR="00300522" w:rsidRPr="00F37DF5" w:rsidRDefault="00300522" w:rsidP="00300522">
      <w:pPr>
        <w:pStyle w:val="paragraph"/>
      </w:pPr>
      <w:r w:rsidRPr="00F37DF5">
        <w:tab/>
        <w:t>(b)</w:t>
      </w:r>
      <w:r w:rsidRPr="00F37DF5">
        <w:tab/>
        <w:t>the Commissioner is satisfied that the branch maintains an independent system of accounting, and can be separately identified by reference to:</w:t>
      </w:r>
    </w:p>
    <w:p w:rsidR="00300522" w:rsidRPr="00F37DF5" w:rsidRDefault="00300522" w:rsidP="00300522">
      <w:pPr>
        <w:pStyle w:val="paragraphsub"/>
      </w:pPr>
      <w:r w:rsidRPr="00F37DF5">
        <w:tab/>
        <w:t>(i)</w:t>
      </w:r>
      <w:r w:rsidRPr="00F37DF5">
        <w:tab/>
        <w:t>the nature of the activities carried on through the branch; or</w:t>
      </w:r>
    </w:p>
    <w:p w:rsidR="00300522" w:rsidRPr="00F37DF5" w:rsidRDefault="00300522" w:rsidP="00300522">
      <w:pPr>
        <w:pStyle w:val="paragraphsub"/>
      </w:pPr>
      <w:r w:rsidRPr="00F37DF5">
        <w:tab/>
        <w:t>(ii)</w:t>
      </w:r>
      <w:r w:rsidRPr="00F37DF5">
        <w:tab/>
        <w:t>the location of the branch; and</w:t>
      </w:r>
    </w:p>
    <w:p w:rsidR="00300522" w:rsidRPr="00F37DF5" w:rsidRDefault="00300522" w:rsidP="00300522">
      <w:pPr>
        <w:pStyle w:val="paragraph"/>
      </w:pPr>
      <w:r w:rsidRPr="00F37DF5">
        <w:tab/>
        <w:t>(c)</w:t>
      </w:r>
      <w:r w:rsidRPr="00F37DF5">
        <w:tab/>
        <w:t xml:space="preserve">the Commissioner is satisfied that the registered entity is </w:t>
      </w:r>
      <w:r w:rsidR="00142129" w:rsidRPr="00142129">
        <w:rPr>
          <w:position w:val="6"/>
          <w:sz w:val="16"/>
          <w:szCs w:val="16"/>
        </w:rPr>
        <w:t>*</w:t>
      </w:r>
      <w:r w:rsidRPr="00F37DF5">
        <w:t xml:space="preserve">carrying on an </w:t>
      </w:r>
      <w:r w:rsidR="00142129" w:rsidRPr="00142129">
        <w:rPr>
          <w:position w:val="6"/>
          <w:sz w:val="16"/>
          <w:szCs w:val="16"/>
        </w:rPr>
        <w:t>*</w:t>
      </w:r>
      <w:r w:rsidRPr="00F37DF5">
        <w:t>enterprise through the branch, or intends to carry on an enterprise through the branch, from a particular date specified in the application.</w:t>
      </w:r>
    </w:p>
    <w:p w:rsidR="00300522" w:rsidRPr="00F37DF5" w:rsidRDefault="00300522" w:rsidP="00300522">
      <w:pPr>
        <w:pStyle w:val="subsection2"/>
      </w:pPr>
      <w:r w:rsidRPr="00F37DF5">
        <w:t xml:space="preserve">A branch that is so registered is a </w:t>
      </w:r>
      <w:r w:rsidRPr="00F37DF5">
        <w:rPr>
          <w:b/>
          <w:bCs/>
          <w:i/>
          <w:iCs/>
        </w:rPr>
        <w:t>GST branch</w:t>
      </w:r>
      <w:r w:rsidRPr="00F37DF5">
        <w:t>.</w:t>
      </w:r>
    </w:p>
    <w:p w:rsidR="00300522" w:rsidRPr="00F37DF5" w:rsidRDefault="00300522" w:rsidP="00300522">
      <w:pPr>
        <w:pStyle w:val="subsection"/>
      </w:pPr>
      <w:r w:rsidRPr="00F37DF5">
        <w:tab/>
        <w:t>(2)</w:t>
      </w:r>
      <w:r w:rsidRPr="00F37DF5">
        <w:tab/>
        <w:t xml:space="preserve">A branch of a </w:t>
      </w:r>
      <w:r w:rsidR="00142129" w:rsidRPr="00142129">
        <w:rPr>
          <w:position w:val="6"/>
          <w:sz w:val="16"/>
          <w:szCs w:val="16"/>
        </w:rPr>
        <w:t>*</w:t>
      </w:r>
      <w:r w:rsidRPr="00F37DF5">
        <w:t xml:space="preserve">registered entity can be registered as a </w:t>
      </w:r>
      <w:r w:rsidR="00142129" w:rsidRPr="00142129">
        <w:rPr>
          <w:position w:val="6"/>
          <w:sz w:val="16"/>
          <w:szCs w:val="16"/>
        </w:rPr>
        <w:t>*</w:t>
      </w:r>
      <w:r w:rsidRPr="00F37DF5">
        <w:t>GST branch without all or any of the other branches of the entity being so registered.</w:t>
      </w:r>
    </w:p>
    <w:p w:rsidR="00300522" w:rsidRPr="00F37DF5" w:rsidRDefault="00300522" w:rsidP="00300522">
      <w:pPr>
        <w:pStyle w:val="subsection"/>
      </w:pPr>
      <w:r w:rsidRPr="00F37DF5">
        <w:tab/>
        <w:t>(3)</w:t>
      </w:r>
      <w:r w:rsidRPr="00F37DF5">
        <w:tab/>
        <w:t xml:space="preserve">However, a branch of a </w:t>
      </w:r>
      <w:r w:rsidR="00142129" w:rsidRPr="00142129">
        <w:rPr>
          <w:position w:val="6"/>
          <w:sz w:val="16"/>
          <w:szCs w:val="16"/>
        </w:rPr>
        <w:t>*</w:t>
      </w:r>
      <w:r w:rsidRPr="00F37DF5">
        <w:t xml:space="preserve">registered entity cannot be registered as a </w:t>
      </w:r>
      <w:r w:rsidR="00142129" w:rsidRPr="00142129">
        <w:rPr>
          <w:position w:val="6"/>
          <w:sz w:val="16"/>
          <w:szCs w:val="16"/>
        </w:rPr>
        <w:t>*</w:t>
      </w:r>
      <w:r w:rsidRPr="00F37DF5">
        <w:t xml:space="preserve">GST branch if the registered entity is a </w:t>
      </w:r>
      <w:r w:rsidR="00142129" w:rsidRPr="00142129">
        <w:rPr>
          <w:position w:val="6"/>
          <w:sz w:val="16"/>
          <w:szCs w:val="16"/>
        </w:rPr>
        <w:t>*</w:t>
      </w:r>
      <w:r w:rsidRPr="00F37DF5">
        <w:t xml:space="preserve">member of a </w:t>
      </w:r>
      <w:r w:rsidR="00142129" w:rsidRPr="00142129">
        <w:rPr>
          <w:position w:val="6"/>
          <w:sz w:val="16"/>
          <w:szCs w:val="16"/>
        </w:rPr>
        <w:t>*</w:t>
      </w:r>
      <w:r w:rsidRPr="00F37DF5">
        <w:t>GST group.</w:t>
      </w:r>
    </w:p>
    <w:p w:rsidR="00300522" w:rsidRPr="00F37DF5" w:rsidRDefault="00300522" w:rsidP="00300522">
      <w:pPr>
        <w:pStyle w:val="notetext"/>
      </w:pPr>
      <w:r w:rsidRPr="00F37DF5">
        <w:t>Note:</w:t>
      </w:r>
      <w:r w:rsidRPr="00F37DF5">
        <w:tab/>
        <w:t>Refusing an application for registration under this section 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iCs/>
        </w:rPr>
        <w:t>Taxation Administration Act 1953</w:t>
      </w:r>
      <w:r w:rsidRPr="00F37DF5">
        <w:t>).</w:t>
      </w:r>
    </w:p>
    <w:p w:rsidR="00300522" w:rsidRPr="00F37DF5" w:rsidRDefault="00300522" w:rsidP="00300522">
      <w:pPr>
        <w:pStyle w:val="ActHead5"/>
      </w:pPr>
      <w:bookmarkStart w:id="433" w:name="_Toc63330615"/>
      <w:r w:rsidRPr="00142129">
        <w:rPr>
          <w:rStyle w:val="CharSectno"/>
        </w:rPr>
        <w:t>54</w:t>
      </w:r>
      <w:r w:rsidR="00142129" w:rsidRPr="00142129">
        <w:rPr>
          <w:rStyle w:val="CharSectno"/>
        </w:rPr>
        <w:noBreakHyphen/>
      </w:r>
      <w:r w:rsidRPr="00142129">
        <w:rPr>
          <w:rStyle w:val="CharSectno"/>
        </w:rPr>
        <w:t>10</w:t>
      </w:r>
      <w:r w:rsidRPr="00F37DF5">
        <w:t xml:space="preserve">  The date of effect of registration of a GST branch</w:t>
      </w:r>
      <w:bookmarkEnd w:id="433"/>
    </w:p>
    <w:p w:rsidR="00300522" w:rsidRPr="00F37DF5" w:rsidRDefault="00300522" w:rsidP="00300522">
      <w:pPr>
        <w:pStyle w:val="subsection"/>
      </w:pPr>
      <w:r w:rsidRPr="00F37DF5">
        <w:tab/>
      </w:r>
      <w:r w:rsidRPr="00F37DF5">
        <w:tab/>
        <w:t xml:space="preserve">The Commissioner must decide the date from which </w:t>
      </w:r>
      <w:r w:rsidR="00142129" w:rsidRPr="00142129">
        <w:rPr>
          <w:position w:val="6"/>
          <w:sz w:val="16"/>
          <w:szCs w:val="16"/>
        </w:rPr>
        <w:t>*</w:t>
      </w:r>
      <w:r w:rsidRPr="00F37DF5">
        <w:t xml:space="preserve">registration as a </w:t>
      </w:r>
      <w:r w:rsidR="00142129" w:rsidRPr="00142129">
        <w:rPr>
          <w:position w:val="6"/>
          <w:sz w:val="16"/>
          <w:szCs w:val="16"/>
        </w:rPr>
        <w:t>*</w:t>
      </w:r>
      <w:r w:rsidRPr="00F37DF5">
        <w:t>GST branch takes effect. However, the date of effect must not be a day before:</w:t>
      </w:r>
    </w:p>
    <w:p w:rsidR="00300522" w:rsidRPr="00F37DF5" w:rsidRDefault="00300522" w:rsidP="00300522">
      <w:pPr>
        <w:pStyle w:val="paragraph"/>
      </w:pPr>
      <w:r w:rsidRPr="00F37DF5">
        <w:tab/>
        <w:t>(a)</w:t>
      </w:r>
      <w:r w:rsidRPr="00F37DF5">
        <w:tab/>
        <w:t>the day specified in the application for that purpose; or</w:t>
      </w:r>
    </w:p>
    <w:p w:rsidR="00300522" w:rsidRPr="00F37DF5" w:rsidRDefault="00300522" w:rsidP="00300522">
      <w:pPr>
        <w:pStyle w:val="paragraph"/>
      </w:pPr>
      <w:r w:rsidRPr="00F37DF5">
        <w:tab/>
        <w:t>(b)</w:t>
      </w:r>
      <w:r w:rsidRPr="00F37DF5">
        <w:tab/>
        <w:t xml:space="preserve">if the branch is being registered only because it is intended that an </w:t>
      </w:r>
      <w:r w:rsidR="00142129" w:rsidRPr="00142129">
        <w:rPr>
          <w:position w:val="6"/>
          <w:sz w:val="16"/>
          <w:szCs w:val="16"/>
        </w:rPr>
        <w:t>*</w:t>
      </w:r>
      <w:r w:rsidRPr="00F37DF5">
        <w:t xml:space="preserve">enterprise be </w:t>
      </w:r>
      <w:r w:rsidR="00142129" w:rsidRPr="00142129">
        <w:rPr>
          <w:position w:val="6"/>
          <w:sz w:val="16"/>
          <w:szCs w:val="16"/>
        </w:rPr>
        <w:t>*</w:t>
      </w:r>
      <w:r w:rsidRPr="00F37DF5">
        <w:t>carried on through the branch—the date of effect must not be a day before the day specified, in the application, as the day from which it is intended to carry on the enterprise through the branch.</w:t>
      </w:r>
    </w:p>
    <w:p w:rsidR="00300522" w:rsidRPr="00F37DF5" w:rsidRDefault="00300522" w:rsidP="00300522">
      <w:pPr>
        <w:pStyle w:val="notetext"/>
      </w:pPr>
      <w:r w:rsidRPr="00F37DF5">
        <w:t>Note:</w:t>
      </w:r>
      <w:r w:rsidRPr="00F37DF5">
        <w:tab/>
        <w:t>Deciding the date of effect of registration as a GST branch 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iCs/>
        </w:rPr>
        <w:t>Taxation Administration Act 1953</w:t>
      </w:r>
      <w:r w:rsidRPr="00F37DF5">
        <w:t>).</w:t>
      </w:r>
    </w:p>
    <w:p w:rsidR="00300522" w:rsidRPr="00F37DF5" w:rsidRDefault="00300522" w:rsidP="00300522">
      <w:pPr>
        <w:pStyle w:val="ActHead5"/>
      </w:pPr>
      <w:bookmarkStart w:id="434" w:name="_Toc63330616"/>
      <w:r w:rsidRPr="00142129">
        <w:rPr>
          <w:rStyle w:val="CharSectno"/>
        </w:rPr>
        <w:t>54</w:t>
      </w:r>
      <w:r w:rsidR="00142129" w:rsidRPr="00142129">
        <w:rPr>
          <w:rStyle w:val="CharSectno"/>
        </w:rPr>
        <w:noBreakHyphen/>
      </w:r>
      <w:r w:rsidRPr="00142129">
        <w:rPr>
          <w:rStyle w:val="CharSectno"/>
        </w:rPr>
        <w:t>15</w:t>
      </w:r>
      <w:r w:rsidRPr="00F37DF5">
        <w:t xml:space="preserve">  GST branch registration number</w:t>
      </w:r>
      <w:bookmarkEnd w:id="434"/>
    </w:p>
    <w:p w:rsidR="00300522" w:rsidRPr="00F37DF5" w:rsidRDefault="00300522" w:rsidP="00300522">
      <w:pPr>
        <w:pStyle w:val="subsection"/>
      </w:pPr>
      <w:r w:rsidRPr="00F37DF5">
        <w:tab/>
      </w:r>
      <w:r w:rsidRPr="00F37DF5">
        <w:tab/>
        <w:t xml:space="preserve">If the Commissioner </w:t>
      </w:r>
      <w:r w:rsidR="00142129" w:rsidRPr="00142129">
        <w:rPr>
          <w:position w:val="6"/>
          <w:sz w:val="16"/>
          <w:szCs w:val="16"/>
        </w:rPr>
        <w:t>*</w:t>
      </w:r>
      <w:r w:rsidRPr="00F37DF5">
        <w:t xml:space="preserve">registers a </w:t>
      </w:r>
      <w:r w:rsidR="00142129" w:rsidRPr="00142129">
        <w:rPr>
          <w:position w:val="6"/>
          <w:sz w:val="16"/>
          <w:szCs w:val="16"/>
        </w:rPr>
        <w:t>*</w:t>
      </w:r>
      <w:r w:rsidRPr="00F37DF5">
        <w:t xml:space="preserve">GST branch, the Commissioner must notify the registered entity of the branch’s </w:t>
      </w:r>
      <w:r w:rsidR="00142129" w:rsidRPr="00142129">
        <w:rPr>
          <w:position w:val="6"/>
          <w:sz w:val="16"/>
          <w:szCs w:val="16"/>
        </w:rPr>
        <w:t>*</w:t>
      </w:r>
      <w:r w:rsidRPr="00F37DF5">
        <w:t>GST branch registration number.</w:t>
      </w:r>
    </w:p>
    <w:p w:rsidR="00300522" w:rsidRPr="00F37DF5" w:rsidRDefault="00300522" w:rsidP="00300522">
      <w:pPr>
        <w:pStyle w:val="ActHead4"/>
      </w:pPr>
      <w:bookmarkStart w:id="435" w:name="_Toc63330617"/>
      <w:r w:rsidRPr="00142129">
        <w:rPr>
          <w:rStyle w:val="CharSubdNo"/>
        </w:rPr>
        <w:t>Subdivision</w:t>
      </w:r>
      <w:r w:rsidR="006138CE" w:rsidRPr="00142129">
        <w:rPr>
          <w:rStyle w:val="CharSubdNo"/>
        </w:rPr>
        <w:t> </w:t>
      </w:r>
      <w:r w:rsidRPr="00142129">
        <w:rPr>
          <w:rStyle w:val="CharSubdNo"/>
        </w:rPr>
        <w:t>54</w:t>
      </w:r>
      <w:r w:rsidR="00142129" w:rsidRPr="00142129">
        <w:rPr>
          <w:rStyle w:val="CharSubdNo"/>
        </w:rPr>
        <w:noBreakHyphen/>
      </w:r>
      <w:r w:rsidRPr="00142129">
        <w:rPr>
          <w:rStyle w:val="CharSubdNo"/>
        </w:rPr>
        <w:t>B</w:t>
      </w:r>
      <w:r w:rsidRPr="00F37DF5">
        <w:t>—</w:t>
      </w:r>
      <w:r w:rsidRPr="00142129">
        <w:rPr>
          <w:rStyle w:val="CharSubdText"/>
        </w:rPr>
        <w:t>Consequences of registration of GST branches</w:t>
      </w:r>
      <w:bookmarkEnd w:id="435"/>
    </w:p>
    <w:p w:rsidR="00300522" w:rsidRPr="00F37DF5" w:rsidRDefault="00300522" w:rsidP="00300522">
      <w:pPr>
        <w:pStyle w:val="ActHead5"/>
      </w:pPr>
      <w:bookmarkStart w:id="436" w:name="_Toc63330618"/>
      <w:r w:rsidRPr="00142129">
        <w:rPr>
          <w:rStyle w:val="CharSectno"/>
        </w:rPr>
        <w:t>54</w:t>
      </w:r>
      <w:r w:rsidR="00142129" w:rsidRPr="00142129">
        <w:rPr>
          <w:rStyle w:val="CharSectno"/>
        </w:rPr>
        <w:noBreakHyphen/>
      </w:r>
      <w:r w:rsidRPr="00142129">
        <w:rPr>
          <w:rStyle w:val="CharSectno"/>
        </w:rPr>
        <w:t>40</w:t>
      </w:r>
      <w:r w:rsidRPr="00F37DF5">
        <w:t xml:space="preserve">  Additional net amounts relating to GST branches</w:t>
      </w:r>
      <w:bookmarkEnd w:id="436"/>
    </w:p>
    <w:p w:rsidR="00300522" w:rsidRPr="00F37DF5" w:rsidRDefault="00300522" w:rsidP="00300522">
      <w:pPr>
        <w:pStyle w:val="subsection"/>
      </w:pPr>
      <w:r w:rsidRPr="00F37DF5">
        <w:tab/>
        <w:t>(1)</w:t>
      </w:r>
      <w:r w:rsidRPr="00F37DF5">
        <w:tab/>
        <w:t xml:space="preserve">If an entity (the </w:t>
      </w:r>
      <w:r w:rsidRPr="00F37DF5">
        <w:rPr>
          <w:b/>
          <w:bCs/>
          <w:i/>
          <w:iCs/>
        </w:rPr>
        <w:t>parent entity</w:t>
      </w:r>
      <w:r w:rsidRPr="00F37DF5">
        <w:t xml:space="preserve">) has a </w:t>
      </w:r>
      <w:r w:rsidR="00142129" w:rsidRPr="00142129">
        <w:rPr>
          <w:position w:val="6"/>
          <w:sz w:val="16"/>
          <w:szCs w:val="16"/>
        </w:rPr>
        <w:t>*</w:t>
      </w:r>
      <w:r w:rsidRPr="00F37DF5">
        <w:t>GST branch, Division</w:t>
      </w:r>
      <w:r w:rsidR="006138CE" w:rsidRPr="00F37DF5">
        <w:t> </w:t>
      </w:r>
      <w:r w:rsidRPr="00F37DF5">
        <w:t xml:space="preserve">17 applies to the parent entity as if it had an additional </w:t>
      </w:r>
      <w:r w:rsidR="00142129" w:rsidRPr="00142129">
        <w:rPr>
          <w:position w:val="6"/>
          <w:sz w:val="16"/>
          <w:szCs w:val="16"/>
        </w:rPr>
        <w:t>*</w:t>
      </w:r>
      <w:r w:rsidRPr="00F37DF5">
        <w:t>net amount, relating to the branch, for each tax period.</w:t>
      </w:r>
    </w:p>
    <w:p w:rsidR="00300522" w:rsidRPr="00F37DF5" w:rsidRDefault="00300522" w:rsidP="00300522">
      <w:pPr>
        <w:pStyle w:val="subsection"/>
      </w:pPr>
      <w:r w:rsidRPr="00F37DF5">
        <w:tab/>
        <w:t>(2)</w:t>
      </w:r>
      <w:r w:rsidRPr="00F37DF5">
        <w:tab/>
        <w:t xml:space="preserve">The additional </w:t>
      </w:r>
      <w:r w:rsidR="00142129" w:rsidRPr="00142129">
        <w:rPr>
          <w:position w:val="6"/>
          <w:sz w:val="16"/>
          <w:szCs w:val="16"/>
        </w:rPr>
        <w:t>*</w:t>
      </w:r>
      <w:r w:rsidRPr="00F37DF5">
        <w:t>net amount relating to the branch is worked out as if the branch were a separate entity and as if:</w:t>
      </w:r>
    </w:p>
    <w:p w:rsidR="00300522" w:rsidRPr="00F37DF5" w:rsidRDefault="00300522" w:rsidP="00300522">
      <w:pPr>
        <w:pStyle w:val="paragraph"/>
      </w:pPr>
      <w:r w:rsidRPr="00F37DF5">
        <w:tab/>
        <w:t>(a)</w:t>
      </w:r>
      <w:r w:rsidRPr="00F37DF5">
        <w:tab/>
        <w:t>all the supplies, acquisitions and importations made through the branch were made by that separate entity; and</w:t>
      </w:r>
    </w:p>
    <w:p w:rsidR="00300522" w:rsidRPr="00F37DF5" w:rsidRDefault="00300522" w:rsidP="00300522">
      <w:pPr>
        <w:pStyle w:val="paragraph"/>
      </w:pPr>
      <w:r w:rsidRPr="00F37DF5">
        <w:tab/>
        <w:t>(b)</w:t>
      </w:r>
      <w:r w:rsidRPr="00F37DF5">
        <w:tab/>
        <w:t xml:space="preserve">all the </w:t>
      </w:r>
      <w:r w:rsidR="00142129" w:rsidRPr="00142129">
        <w:rPr>
          <w:position w:val="6"/>
          <w:sz w:val="16"/>
          <w:szCs w:val="16"/>
        </w:rPr>
        <w:t>*</w:t>
      </w:r>
      <w:r w:rsidRPr="00F37DF5">
        <w:t>adjustments that the parent entity has arising from such supplies, acquisitions and importations were adjustments that the branch has; and</w:t>
      </w:r>
    </w:p>
    <w:p w:rsidR="00300522" w:rsidRPr="00F37DF5" w:rsidRDefault="00300522" w:rsidP="00300522">
      <w:pPr>
        <w:pStyle w:val="paragraph"/>
      </w:pPr>
      <w:r w:rsidRPr="00F37DF5">
        <w:tab/>
        <w:t>(c)</w:t>
      </w:r>
      <w:r w:rsidRPr="00F37DF5">
        <w:tab/>
        <w:t>all transfers of anything by the branch to the parent entity (including any other branch of the parent entity), that would have been supplies made by the branch if it were an entity, were supplies made by the separate entity; and</w:t>
      </w:r>
    </w:p>
    <w:p w:rsidR="00300522" w:rsidRPr="00F37DF5" w:rsidRDefault="00300522" w:rsidP="00300522">
      <w:pPr>
        <w:pStyle w:val="paragraph"/>
      </w:pPr>
      <w:r w:rsidRPr="00F37DF5">
        <w:tab/>
        <w:t>(d)</w:t>
      </w:r>
      <w:r w:rsidRPr="00F37DF5">
        <w:tab/>
        <w:t>all transfers of anything by the parent entity (including any other branch of the parent entity) to the branch, that would have been acquisitions made by the branch if it were an entity, were acquisitions made by the separate entity; and</w:t>
      </w:r>
    </w:p>
    <w:p w:rsidR="00300522" w:rsidRPr="00F37DF5" w:rsidRDefault="00300522" w:rsidP="00300522">
      <w:pPr>
        <w:pStyle w:val="paragraph"/>
      </w:pPr>
      <w:r w:rsidRPr="00F37DF5">
        <w:tab/>
        <w:t>(e)</w:t>
      </w:r>
      <w:r w:rsidRPr="00F37DF5">
        <w:tab/>
        <w:t xml:space="preserve">all adjustments that the branch would have had, if it were an entity, relating to the supplies and acquisitions it would have made as mentioned in </w:t>
      </w:r>
      <w:r w:rsidR="006138CE" w:rsidRPr="00F37DF5">
        <w:t>paragraphs (</w:t>
      </w:r>
      <w:r w:rsidRPr="00F37DF5">
        <w:t>c) and (d), were adjustments that the branch had.</w:t>
      </w:r>
    </w:p>
    <w:p w:rsidR="00300522" w:rsidRPr="00F37DF5" w:rsidRDefault="00300522" w:rsidP="00300522">
      <w:pPr>
        <w:pStyle w:val="subsection"/>
      </w:pPr>
      <w:r w:rsidRPr="00F37DF5">
        <w:tab/>
        <w:t>(3)</w:t>
      </w:r>
      <w:r w:rsidRPr="00F37DF5">
        <w:tab/>
        <w:t>This section has effect despite sections</w:t>
      </w:r>
      <w:r w:rsidR="006138CE" w:rsidRPr="00F37DF5">
        <w:t> </w:t>
      </w:r>
      <w:r w:rsidRPr="00F37DF5">
        <w:t>17</w:t>
      </w:r>
      <w:r w:rsidR="00142129">
        <w:noBreakHyphen/>
      </w:r>
      <w:r w:rsidRPr="00F37DF5">
        <w:t>5 and 17</w:t>
      </w:r>
      <w:r w:rsidR="00142129">
        <w:noBreakHyphen/>
      </w:r>
      <w:r w:rsidRPr="00F37DF5">
        <w:t>10 (which are about net amounts and adjustments).</w:t>
      </w:r>
    </w:p>
    <w:p w:rsidR="00300522" w:rsidRPr="00F37DF5" w:rsidRDefault="00300522" w:rsidP="00300522">
      <w:pPr>
        <w:pStyle w:val="ActHead5"/>
      </w:pPr>
      <w:bookmarkStart w:id="437" w:name="_Toc63330619"/>
      <w:r w:rsidRPr="00142129">
        <w:rPr>
          <w:rStyle w:val="CharSectno"/>
        </w:rPr>
        <w:t>54</w:t>
      </w:r>
      <w:r w:rsidR="00142129" w:rsidRPr="00142129">
        <w:rPr>
          <w:rStyle w:val="CharSectno"/>
        </w:rPr>
        <w:noBreakHyphen/>
      </w:r>
      <w:r w:rsidRPr="00142129">
        <w:rPr>
          <w:rStyle w:val="CharSectno"/>
        </w:rPr>
        <w:t>45</w:t>
      </w:r>
      <w:r w:rsidRPr="00F37DF5">
        <w:t xml:space="preserve">  Net amounts of parent entities</w:t>
      </w:r>
      <w:bookmarkEnd w:id="437"/>
    </w:p>
    <w:p w:rsidR="00300522" w:rsidRPr="00F37DF5" w:rsidRDefault="00300522" w:rsidP="00300522">
      <w:pPr>
        <w:pStyle w:val="subsection"/>
      </w:pPr>
      <w:r w:rsidRPr="00F37DF5">
        <w:tab/>
        <w:t>(1)</w:t>
      </w:r>
      <w:r w:rsidRPr="00F37DF5">
        <w:tab/>
        <w:t xml:space="preserve">If an entity (the </w:t>
      </w:r>
      <w:r w:rsidRPr="00F37DF5">
        <w:rPr>
          <w:b/>
          <w:bCs/>
          <w:i/>
          <w:iCs/>
        </w:rPr>
        <w:t>parent entity</w:t>
      </w:r>
      <w:r w:rsidRPr="00F37DF5">
        <w:t xml:space="preserve">) has a </w:t>
      </w:r>
      <w:r w:rsidR="00142129" w:rsidRPr="00142129">
        <w:rPr>
          <w:position w:val="6"/>
          <w:sz w:val="16"/>
          <w:szCs w:val="16"/>
        </w:rPr>
        <w:t>*</w:t>
      </w:r>
      <w:r w:rsidRPr="00F37DF5">
        <w:t xml:space="preserve">GST branch, the parent entity’s </w:t>
      </w:r>
      <w:r w:rsidR="00142129" w:rsidRPr="00142129">
        <w:rPr>
          <w:position w:val="6"/>
          <w:sz w:val="16"/>
          <w:szCs w:val="16"/>
        </w:rPr>
        <w:t>*</w:t>
      </w:r>
      <w:r w:rsidRPr="00F37DF5">
        <w:t>net amount is worked out as if:</w:t>
      </w:r>
    </w:p>
    <w:p w:rsidR="00300522" w:rsidRPr="00F37DF5" w:rsidRDefault="00300522" w:rsidP="00300522">
      <w:pPr>
        <w:pStyle w:val="paragraph"/>
      </w:pPr>
      <w:r w:rsidRPr="00F37DF5">
        <w:tab/>
        <w:t>(a)</w:t>
      </w:r>
      <w:r w:rsidRPr="00F37DF5">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F37DF5" w:rsidRDefault="00300522" w:rsidP="00300522">
      <w:pPr>
        <w:pStyle w:val="paragraph"/>
      </w:pPr>
      <w:r w:rsidRPr="00F37DF5">
        <w:tab/>
        <w:t>(b)</w:t>
      </w:r>
      <w:r w:rsidRPr="00F37DF5">
        <w:tab/>
        <w:t xml:space="preserve">the parent entity does not have any </w:t>
      </w:r>
      <w:r w:rsidR="00142129" w:rsidRPr="00142129">
        <w:rPr>
          <w:position w:val="6"/>
          <w:sz w:val="16"/>
          <w:szCs w:val="16"/>
        </w:rPr>
        <w:t>*</w:t>
      </w:r>
      <w:r w:rsidRPr="00F37DF5">
        <w:t>adjustments arising from such supplies, acquisitions and importations; and</w:t>
      </w:r>
    </w:p>
    <w:p w:rsidR="00300522" w:rsidRPr="00F37DF5" w:rsidRDefault="00300522" w:rsidP="00300522">
      <w:pPr>
        <w:pStyle w:val="paragraph"/>
      </w:pPr>
      <w:r w:rsidRPr="00F37DF5">
        <w:tab/>
        <w:t>(c)</w:t>
      </w:r>
      <w:r w:rsidRPr="00F37DF5">
        <w:tab/>
        <w:t>all transfers of anything by the parent entity to any GST branch of the parent entity, that would have been supplies made to the branch if it were an entity, were supplies made by the parent entity; and</w:t>
      </w:r>
    </w:p>
    <w:p w:rsidR="00300522" w:rsidRPr="00F37DF5" w:rsidRDefault="00300522" w:rsidP="00300522">
      <w:pPr>
        <w:pStyle w:val="paragraph"/>
      </w:pPr>
      <w:r w:rsidRPr="00F37DF5">
        <w:tab/>
        <w:t>(d)</w:t>
      </w:r>
      <w:r w:rsidRPr="00F37DF5">
        <w:tab/>
        <w:t>all transfers of anything by any GST branch of the parent entity to the parent entity, that would have been acquisitions made from the branch if it were an entity, were acquisitions made by the parent entity; and</w:t>
      </w:r>
    </w:p>
    <w:p w:rsidR="00300522" w:rsidRPr="00F37DF5" w:rsidRDefault="00300522" w:rsidP="00300522">
      <w:pPr>
        <w:pStyle w:val="paragraph"/>
      </w:pPr>
      <w:r w:rsidRPr="00F37DF5">
        <w:tab/>
        <w:t>(e)</w:t>
      </w:r>
      <w:r w:rsidRPr="00F37DF5">
        <w:tab/>
        <w:t xml:space="preserve">all adjustments that the parent entity would have had, if the GST branches of the parent entity were entities, relating to the supplies and acquisitions the parent entity would have made as mentioned in </w:t>
      </w:r>
      <w:r w:rsidR="006138CE" w:rsidRPr="00F37DF5">
        <w:t>paragraphs (</w:t>
      </w:r>
      <w:r w:rsidRPr="00F37DF5">
        <w:t>c) and (d), were adjustments that the parent entity had.</w:t>
      </w:r>
    </w:p>
    <w:p w:rsidR="00300522" w:rsidRPr="00F37DF5" w:rsidRDefault="00300522" w:rsidP="00300522">
      <w:pPr>
        <w:pStyle w:val="subsection"/>
      </w:pPr>
      <w:r w:rsidRPr="00F37DF5">
        <w:tab/>
        <w:t>(2)</w:t>
      </w:r>
      <w:r w:rsidRPr="00F37DF5">
        <w:tab/>
        <w:t xml:space="preserve">However, the parent entity has no </w:t>
      </w:r>
      <w:r w:rsidR="00142129" w:rsidRPr="00142129">
        <w:rPr>
          <w:position w:val="6"/>
          <w:sz w:val="16"/>
          <w:szCs w:val="16"/>
        </w:rPr>
        <w:t>*</w:t>
      </w:r>
      <w:r w:rsidRPr="00F37DF5">
        <w:t xml:space="preserve">net amount under this section if all the </w:t>
      </w:r>
      <w:r w:rsidR="00142129" w:rsidRPr="00142129">
        <w:rPr>
          <w:position w:val="6"/>
          <w:sz w:val="16"/>
          <w:szCs w:val="16"/>
        </w:rPr>
        <w:t>*</w:t>
      </w:r>
      <w:r w:rsidRPr="00F37DF5">
        <w:t xml:space="preserve">enterprises that it </w:t>
      </w:r>
      <w:r w:rsidR="00142129" w:rsidRPr="00142129">
        <w:rPr>
          <w:position w:val="6"/>
          <w:sz w:val="16"/>
          <w:szCs w:val="16"/>
        </w:rPr>
        <w:t>*</w:t>
      </w:r>
      <w:r w:rsidRPr="00F37DF5">
        <w:t xml:space="preserve">carries on are carried on through its </w:t>
      </w:r>
      <w:r w:rsidR="00142129" w:rsidRPr="00142129">
        <w:rPr>
          <w:position w:val="6"/>
          <w:sz w:val="16"/>
          <w:szCs w:val="16"/>
        </w:rPr>
        <w:t>*</w:t>
      </w:r>
      <w:r w:rsidRPr="00F37DF5">
        <w:t>GST branches.</w:t>
      </w:r>
    </w:p>
    <w:p w:rsidR="00300522" w:rsidRPr="00F37DF5" w:rsidRDefault="00300522" w:rsidP="00300522">
      <w:pPr>
        <w:pStyle w:val="subsection"/>
      </w:pPr>
      <w:r w:rsidRPr="00F37DF5">
        <w:tab/>
        <w:t>(3)</w:t>
      </w:r>
      <w:r w:rsidRPr="00F37DF5">
        <w:tab/>
        <w:t>This section has effect despite sections</w:t>
      </w:r>
      <w:r w:rsidR="006138CE" w:rsidRPr="00F37DF5">
        <w:t> </w:t>
      </w:r>
      <w:r w:rsidRPr="00F37DF5">
        <w:t>17</w:t>
      </w:r>
      <w:r w:rsidR="00142129">
        <w:noBreakHyphen/>
      </w:r>
      <w:r w:rsidRPr="00F37DF5">
        <w:t>5 and 17</w:t>
      </w:r>
      <w:r w:rsidR="00142129">
        <w:noBreakHyphen/>
      </w:r>
      <w:r w:rsidRPr="00F37DF5">
        <w:t>10 (which are about net amounts and adjustments).</w:t>
      </w:r>
    </w:p>
    <w:p w:rsidR="00300522" w:rsidRPr="00F37DF5" w:rsidRDefault="00300522" w:rsidP="00300522">
      <w:pPr>
        <w:pStyle w:val="ActHead5"/>
      </w:pPr>
      <w:bookmarkStart w:id="438" w:name="_Toc63330620"/>
      <w:r w:rsidRPr="00142129">
        <w:rPr>
          <w:rStyle w:val="CharSectno"/>
        </w:rPr>
        <w:t>54</w:t>
      </w:r>
      <w:r w:rsidR="00142129" w:rsidRPr="00142129">
        <w:rPr>
          <w:rStyle w:val="CharSectno"/>
        </w:rPr>
        <w:noBreakHyphen/>
      </w:r>
      <w:r w:rsidRPr="00142129">
        <w:rPr>
          <w:rStyle w:val="CharSectno"/>
        </w:rPr>
        <w:t>50</w:t>
      </w:r>
      <w:r w:rsidRPr="00F37DF5">
        <w:t xml:space="preserve">  Tax invoices and adjustment notes</w:t>
      </w:r>
      <w:bookmarkEnd w:id="438"/>
    </w:p>
    <w:p w:rsidR="00300522" w:rsidRPr="00F37DF5" w:rsidRDefault="00300522" w:rsidP="00300522">
      <w:pPr>
        <w:pStyle w:val="subsection"/>
      </w:pPr>
      <w:r w:rsidRPr="00F37DF5">
        <w:tab/>
        <w:t>(1)</w:t>
      </w:r>
      <w:r w:rsidRPr="00F37DF5">
        <w:tab/>
        <w:t xml:space="preserve">The </w:t>
      </w:r>
      <w:r w:rsidR="00142129" w:rsidRPr="00142129">
        <w:rPr>
          <w:position w:val="6"/>
          <w:sz w:val="16"/>
          <w:szCs w:val="16"/>
        </w:rPr>
        <w:t>*</w:t>
      </w:r>
      <w:r w:rsidRPr="00F37DF5">
        <w:t xml:space="preserve">GST branch registration number of a </w:t>
      </w:r>
      <w:r w:rsidR="00142129" w:rsidRPr="00142129">
        <w:rPr>
          <w:position w:val="6"/>
          <w:sz w:val="16"/>
          <w:szCs w:val="16"/>
        </w:rPr>
        <w:t>*</w:t>
      </w:r>
      <w:r w:rsidRPr="00F37DF5">
        <w:t>GST branch must be set out in:</w:t>
      </w:r>
    </w:p>
    <w:p w:rsidR="00300522" w:rsidRPr="00F37DF5" w:rsidRDefault="00300522" w:rsidP="00300522">
      <w:pPr>
        <w:pStyle w:val="paragraph"/>
      </w:pPr>
      <w:r w:rsidRPr="00F37DF5">
        <w:tab/>
        <w:t>(a)</w:t>
      </w:r>
      <w:r w:rsidRPr="00F37DF5">
        <w:tab/>
        <w:t xml:space="preserve">any </w:t>
      </w:r>
      <w:r w:rsidR="00142129" w:rsidRPr="00142129">
        <w:rPr>
          <w:position w:val="6"/>
          <w:sz w:val="16"/>
          <w:szCs w:val="16"/>
        </w:rPr>
        <w:t>*</w:t>
      </w:r>
      <w:r w:rsidRPr="00F37DF5">
        <w:t xml:space="preserve">tax invoice relating to a </w:t>
      </w:r>
      <w:r w:rsidR="00142129" w:rsidRPr="00142129">
        <w:rPr>
          <w:position w:val="6"/>
          <w:sz w:val="16"/>
          <w:szCs w:val="16"/>
        </w:rPr>
        <w:t>*</w:t>
      </w:r>
      <w:r w:rsidRPr="00F37DF5">
        <w:t>taxable supply made through that GST branch; and</w:t>
      </w:r>
    </w:p>
    <w:p w:rsidR="00300522" w:rsidRPr="00F37DF5" w:rsidRDefault="00300522" w:rsidP="00300522">
      <w:pPr>
        <w:pStyle w:val="paragraph"/>
      </w:pPr>
      <w:r w:rsidRPr="00F37DF5">
        <w:tab/>
        <w:t>(b)</w:t>
      </w:r>
      <w:r w:rsidRPr="00F37DF5">
        <w:tab/>
        <w:t xml:space="preserve">any </w:t>
      </w:r>
      <w:r w:rsidR="00142129" w:rsidRPr="00142129">
        <w:rPr>
          <w:position w:val="6"/>
          <w:sz w:val="16"/>
          <w:szCs w:val="16"/>
        </w:rPr>
        <w:t>*</w:t>
      </w:r>
      <w:r w:rsidRPr="00F37DF5">
        <w:t xml:space="preserve">adjustment note for a </w:t>
      </w:r>
      <w:r w:rsidR="00142129" w:rsidRPr="00142129">
        <w:rPr>
          <w:position w:val="6"/>
          <w:sz w:val="16"/>
          <w:szCs w:val="16"/>
        </w:rPr>
        <w:t>*</w:t>
      </w:r>
      <w:r w:rsidRPr="00F37DF5">
        <w:t xml:space="preserve">decreasing adjustment that arose from the occurrence of an </w:t>
      </w:r>
      <w:r w:rsidR="00142129" w:rsidRPr="00142129">
        <w:rPr>
          <w:position w:val="6"/>
          <w:sz w:val="16"/>
          <w:szCs w:val="16"/>
        </w:rPr>
        <w:t>*</w:t>
      </w:r>
      <w:r w:rsidRPr="00F37DF5">
        <w:t xml:space="preserve">adjustment event relating to a </w:t>
      </w:r>
      <w:r w:rsidR="00142129" w:rsidRPr="00142129">
        <w:rPr>
          <w:position w:val="6"/>
          <w:sz w:val="16"/>
          <w:szCs w:val="16"/>
        </w:rPr>
        <w:t>*</w:t>
      </w:r>
      <w:r w:rsidRPr="00F37DF5">
        <w:t>taxable supply made through that GST branch</w:t>
      </w:r>
      <w:r w:rsidR="0063554A" w:rsidRPr="00F37DF5">
        <w:t>; and</w:t>
      </w:r>
    </w:p>
    <w:p w:rsidR="0063554A" w:rsidRPr="00F37DF5" w:rsidRDefault="0063554A" w:rsidP="0063554A">
      <w:pPr>
        <w:pStyle w:val="paragraph"/>
      </w:pPr>
      <w:r w:rsidRPr="00F37DF5">
        <w:tab/>
        <w:t>(c)</w:t>
      </w:r>
      <w:r w:rsidRPr="00F37DF5">
        <w:tab/>
        <w:t xml:space="preserve">any </w:t>
      </w:r>
      <w:r w:rsidR="00142129" w:rsidRPr="00142129">
        <w:rPr>
          <w:position w:val="6"/>
          <w:sz w:val="16"/>
        </w:rPr>
        <w:t>*</w:t>
      </w:r>
      <w:r w:rsidRPr="00F37DF5">
        <w:t>third party adjustment note for a decreasing adjustment under section</w:t>
      </w:r>
      <w:r w:rsidR="006138CE" w:rsidRPr="00F37DF5">
        <w:t> </w:t>
      </w:r>
      <w:r w:rsidRPr="00F37DF5">
        <w:t>134</w:t>
      </w:r>
      <w:r w:rsidR="00142129">
        <w:noBreakHyphen/>
      </w:r>
      <w:r w:rsidRPr="00F37DF5">
        <w:t>5 that relates to a taxable supply made through that GST branch.</w:t>
      </w:r>
    </w:p>
    <w:p w:rsidR="00300522" w:rsidRPr="00F37DF5" w:rsidRDefault="00300522" w:rsidP="00300522">
      <w:pPr>
        <w:pStyle w:val="subsection"/>
      </w:pPr>
      <w:r w:rsidRPr="00F37DF5">
        <w:tab/>
        <w:t>(2)</w:t>
      </w:r>
      <w:r w:rsidRPr="00F37DF5">
        <w:tab/>
        <w:t>This section has effect despite sections</w:t>
      </w:r>
      <w:r w:rsidR="006138CE" w:rsidRPr="00F37DF5">
        <w:t> </w:t>
      </w:r>
      <w:r w:rsidRPr="00F37DF5">
        <w:t>29</w:t>
      </w:r>
      <w:r w:rsidR="00142129">
        <w:noBreakHyphen/>
      </w:r>
      <w:r w:rsidRPr="00F37DF5">
        <w:t>70 and 29</w:t>
      </w:r>
      <w:r w:rsidR="00142129">
        <w:noBreakHyphen/>
      </w:r>
      <w:r w:rsidRPr="00F37DF5">
        <w:t>75 (which are about tax invoices and adjustment notes)</w:t>
      </w:r>
      <w:r w:rsidR="0063554A" w:rsidRPr="00F37DF5">
        <w:t>, and section</w:t>
      </w:r>
      <w:r w:rsidR="006138CE" w:rsidRPr="00F37DF5">
        <w:t> </w:t>
      </w:r>
      <w:r w:rsidR="0063554A" w:rsidRPr="00F37DF5">
        <w:t>134</w:t>
      </w:r>
      <w:r w:rsidR="00142129">
        <w:noBreakHyphen/>
      </w:r>
      <w:r w:rsidR="0063554A" w:rsidRPr="00F37DF5">
        <w:t>20 (which is about third party adjustment notes)</w:t>
      </w:r>
      <w:r w:rsidRPr="00F37DF5">
        <w:t>.</w:t>
      </w:r>
    </w:p>
    <w:p w:rsidR="00300522" w:rsidRPr="00F37DF5" w:rsidRDefault="00300522" w:rsidP="00300522">
      <w:pPr>
        <w:pStyle w:val="ActHead5"/>
      </w:pPr>
      <w:bookmarkStart w:id="439" w:name="_Toc63330621"/>
      <w:r w:rsidRPr="00142129">
        <w:rPr>
          <w:rStyle w:val="CharSectno"/>
        </w:rPr>
        <w:t>54</w:t>
      </w:r>
      <w:r w:rsidR="00142129" w:rsidRPr="00142129">
        <w:rPr>
          <w:rStyle w:val="CharSectno"/>
        </w:rPr>
        <w:noBreakHyphen/>
      </w:r>
      <w:r w:rsidRPr="00142129">
        <w:rPr>
          <w:rStyle w:val="CharSectno"/>
        </w:rPr>
        <w:t>55</w:t>
      </w:r>
      <w:r w:rsidRPr="00F37DF5">
        <w:t xml:space="preserve">  GST returns relating to GST branches</w:t>
      </w:r>
      <w:bookmarkEnd w:id="439"/>
    </w:p>
    <w:p w:rsidR="00300522" w:rsidRPr="00F37DF5" w:rsidRDefault="00300522" w:rsidP="00300522">
      <w:pPr>
        <w:pStyle w:val="subsection"/>
      </w:pPr>
      <w:r w:rsidRPr="00F37DF5">
        <w:tab/>
        <w:t>(1)</w:t>
      </w:r>
      <w:r w:rsidRPr="00F37DF5">
        <w:tab/>
        <w:t xml:space="preserve">An entity must, in relation to each </w:t>
      </w:r>
      <w:r w:rsidR="00142129" w:rsidRPr="00142129">
        <w:rPr>
          <w:position w:val="6"/>
          <w:sz w:val="16"/>
          <w:szCs w:val="16"/>
        </w:rPr>
        <w:t>*</w:t>
      </w:r>
      <w:r w:rsidRPr="00F37DF5">
        <w:t xml:space="preserve">GST branch of the entity, give to the Commissioner a </w:t>
      </w:r>
      <w:r w:rsidR="00142129" w:rsidRPr="00142129">
        <w:rPr>
          <w:position w:val="6"/>
          <w:sz w:val="16"/>
          <w:szCs w:val="16"/>
        </w:rPr>
        <w:t>*</w:t>
      </w:r>
      <w:r w:rsidRPr="00F37DF5">
        <w:t>GST return for each tax period applying to the entity.</w:t>
      </w:r>
    </w:p>
    <w:p w:rsidR="00300522" w:rsidRPr="00F37DF5" w:rsidRDefault="00300522" w:rsidP="00300522">
      <w:pPr>
        <w:pStyle w:val="subsection"/>
      </w:pPr>
      <w:r w:rsidRPr="00F37DF5">
        <w:tab/>
        <w:t>(3)</w:t>
      </w:r>
      <w:r w:rsidRPr="00F37DF5">
        <w:tab/>
        <w:t xml:space="preserve">The entity must still give a </w:t>
      </w:r>
      <w:r w:rsidR="00142129" w:rsidRPr="00142129">
        <w:rPr>
          <w:position w:val="6"/>
          <w:sz w:val="16"/>
          <w:szCs w:val="16"/>
        </w:rPr>
        <w:t>*</w:t>
      </w:r>
      <w:r w:rsidRPr="00F37DF5">
        <w:t>GST return under section</w:t>
      </w:r>
      <w:r w:rsidR="006138CE" w:rsidRPr="00F37DF5">
        <w:t> </w:t>
      </w:r>
      <w:r w:rsidRPr="00F37DF5">
        <w:t>31</w:t>
      </w:r>
      <w:r w:rsidR="00142129">
        <w:noBreakHyphen/>
      </w:r>
      <w:r w:rsidRPr="00F37DF5">
        <w:t xml:space="preserve">5, unless all the </w:t>
      </w:r>
      <w:r w:rsidR="00142129" w:rsidRPr="00142129">
        <w:rPr>
          <w:position w:val="6"/>
          <w:sz w:val="16"/>
          <w:szCs w:val="16"/>
        </w:rPr>
        <w:t>*</w:t>
      </w:r>
      <w:r w:rsidRPr="00F37DF5">
        <w:t xml:space="preserve">enterprises that it </w:t>
      </w:r>
      <w:r w:rsidR="00142129" w:rsidRPr="00142129">
        <w:rPr>
          <w:position w:val="6"/>
          <w:sz w:val="16"/>
          <w:szCs w:val="16"/>
        </w:rPr>
        <w:t>*</w:t>
      </w:r>
      <w:r w:rsidRPr="00F37DF5">
        <w:t xml:space="preserve">carries on are carried on through its </w:t>
      </w:r>
      <w:r w:rsidR="00142129" w:rsidRPr="00142129">
        <w:rPr>
          <w:position w:val="6"/>
          <w:sz w:val="16"/>
          <w:szCs w:val="16"/>
        </w:rPr>
        <w:t>*</w:t>
      </w:r>
      <w:r w:rsidRPr="00F37DF5">
        <w:t>GST branches.</w:t>
      </w:r>
    </w:p>
    <w:p w:rsidR="00300522" w:rsidRPr="00F37DF5" w:rsidRDefault="00300522" w:rsidP="00300522">
      <w:pPr>
        <w:pStyle w:val="subsection"/>
      </w:pPr>
      <w:r w:rsidRPr="00F37DF5">
        <w:tab/>
        <w:t>(4)</w:t>
      </w:r>
      <w:r w:rsidRPr="00F37DF5">
        <w:tab/>
        <w:t>This section has effect despite section</w:t>
      </w:r>
      <w:r w:rsidR="006138CE" w:rsidRPr="00F37DF5">
        <w:t> </w:t>
      </w:r>
      <w:r w:rsidRPr="00F37DF5">
        <w:t>31</w:t>
      </w:r>
      <w:r w:rsidR="00142129">
        <w:noBreakHyphen/>
      </w:r>
      <w:r w:rsidRPr="00F37DF5">
        <w:t>5 (which is about who must give GST returns).</w:t>
      </w:r>
    </w:p>
    <w:p w:rsidR="00300522" w:rsidRPr="00F37DF5" w:rsidRDefault="00300522" w:rsidP="00300522">
      <w:pPr>
        <w:pStyle w:val="ActHead5"/>
      </w:pPr>
      <w:bookmarkStart w:id="440" w:name="_Toc63330622"/>
      <w:r w:rsidRPr="00142129">
        <w:rPr>
          <w:rStyle w:val="CharSectno"/>
        </w:rPr>
        <w:t>54</w:t>
      </w:r>
      <w:r w:rsidR="00142129" w:rsidRPr="00142129">
        <w:rPr>
          <w:rStyle w:val="CharSectno"/>
        </w:rPr>
        <w:noBreakHyphen/>
      </w:r>
      <w:r w:rsidRPr="00142129">
        <w:rPr>
          <w:rStyle w:val="CharSectno"/>
        </w:rPr>
        <w:t>60</w:t>
      </w:r>
      <w:r w:rsidRPr="00F37DF5">
        <w:t xml:space="preserve">  Payments of GST relating to GST branches</w:t>
      </w:r>
      <w:bookmarkEnd w:id="440"/>
    </w:p>
    <w:p w:rsidR="00300522" w:rsidRPr="00F37DF5" w:rsidRDefault="00300522" w:rsidP="00300522">
      <w:pPr>
        <w:pStyle w:val="subsection"/>
      </w:pPr>
      <w:r w:rsidRPr="00F37DF5">
        <w:tab/>
        <w:t>(1)</w:t>
      </w:r>
      <w:r w:rsidRPr="00F37DF5">
        <w:tab/>
        <w:t xml:space="preserve">If an entity has a </w:t>
      </w:r>
      <w:r w:rsidR="00142129" w:rsidRPr="00142129">
        <w:rPr>
          <w:position w:val="6"/>
          <w:sz w:val="16"/>
          <w:szCs w:val="16"/>
        </w:rPr>
        <w:t>*</w:t>
      </w:r>
      <w:r w:rsidRPr="00F37DF5">
        <w:t xml:space="preserve">GST branch and </w:t>
      </w:r>
      <w:r w:rsidR="009A19B4" w:rsidRPr="00F37DF5">
        <w:t xml:space="preserve">the </w:t>
      </w:r>
      <w:r w:rsidR="00142129" w:rsidRPr="00142129">
        <w:rPr>
          <w:position w:val="6"/>
          <w:sz w:val="16"/>
        </w:rPr>
        <w:t>*</w:t>
      </w:r>
      <w:r w:rsidR="009A19B4" w:rsidRPr="00F37DF5">
        <w:t>assessed net amount</w:t>
      </w:r>
      <w:r w:rsidRPr="00F37DF5">
        <w:t xml:space="preserve"> relating to the </w:t>
      </w:r>
      <w:r w:rsidR="00142129" w:rsidRPr="00142129">
        <w:rPr>
          <w:position w:val="6"/>
          <w:sz w:val="16"/>
          <w:szCs w:val="16"/>
        </w:rPr>
        <w:t>*</w:t>
      </w:r>
      <w:r w:rsidRPr="00F37DF5">
        <w:t>GST branch for a tax period is greater than zero:</w:t>
      </w:r>
    </w:p>
    <w:p w:rsidR="00300522" w:rsidRPr="00F37DF5" w:rsidRDefault="00300522" w:rsidP="00300522">
      <w:pPr>
        <w:pStyle w:val="paragraph"/>
      </w:pPr>
      <w:r w:rsidRPr="00F37DF5">
        <w:tab/>
        <w:t>(a)</w:t>
      </w:r>
      <w:r w:rsidRPr="00F37DF5">
        <w:tab/>
        <w:t xml:space="preserve">the entity must pay that </w:t>
      </w:r>
      <w:r w:rsidR="009A19B4" w:rsidRPr="00F37DF5">
        <w:t>assessed net amount</w:t>
      </w:r>
      <w:r w:rsidRPr="00F37DF5">
        <w:t xml:space="preserve"> to the Commissioner; and</w:t>
      </w:r>
    </w:p>
    <w:p w:rsidR="00300522" w:rsidRPr="00F37DF5" w:rsidRDefault="00300522" w:rsidP="00300522">
      <w:pPr>
        <w:pStyle w:val="paragraph"/>
      </w:pPr>
      <w:r w:rsidRPr="00F37DF5">
        <w:tab/>
        <w:t>(b)</w:t>
      </w:r>
      <w:r w:rsidRPr="00F37DF5">
        <w:tab/>
        <w:t>Division</w:t>
      </w:r>
      <w:r w:rsidR="006138CE" w:rsidRPr="00F37DF5">
        <w:t> </w:t>
      </w:r>
      <w:r w:rsidRPr="00F37DF5">
        <w:t>33 applies to payment of that amount as if it were a payment the entity was obliged to make under section</w:t>
      </w:r>
      <w:r w:rsidR="006138CE" w:rsidRPr="00F37DF5">
        <w:t> </w:t>
      </w:r>
      <w:r w:rsidRPr="00F37DF5">
        <w:t>33</w:t>
      </w:r>
      <w:r w:rsidR="00142129">
        <w:noBreakHyphen/>
      </w:r>
      <w:r w:rsidRPr="00F37DF5">
        <w:t>3 or 33</w:t>
      </w:r>
      <w:r w:rsidR="00142129">
        <w:noBreakHyphen/>
      </w:r>
      <w:r w:rsidRPr="00F37DF5">
        <w:t>5 (as the case requires).</w:t>
      </w:r>
    </w:p>
    <w:p w:rsidR="00300522" w:rsidRPr="00F37DF5" w:rsidRDefault="00300522" w:rsidP="00300522">
      <w:pPr>
        <w:pStyle w:val="subsection"/>
      </w:pPr>
      <w:r w:rsidRPr="00F37DF5">
        <w:tab/>
        <w:t>(2)</w:t>
      </w:r>
      <w:r w:rsidRPr="00F37DF5">
        <w:tab/>
        <w:t>This section has effect despite Division</w:t>
      </w:r>
      <w:r w:rsidR="006138CE" w:rsidRPr="00F37DF5">
        <w:t> </w:t>
      </w:r>
      <w:r w:rsidRPr="00F37DF5">
        <w:t>33 (which is about payments of GST).</w:t>
      </w:r>
    </w:p>
    <w:p w:rsidR="00300522" w:rsidRPr="00F37DF5" w:rsidRDefault="00300522" w:rsidP="00300522">
      <w:pPr>
        <w:pStyle w:val="ActHead5"/>
      </w:pPr>
      <w:bookmarkStart w:id="441" w:name="_Toc63330623"/>
      <w:r w:rsidRPr="00142129">
        <w:rPr>
          <w:rStyle w:val="CharSectno"/>
        </w:rPr>
        <w:t>54</w:t>
      </w:r>
      <w:r w:rsidR="00142129" w:rsidRPr="00142129">
        <w:rPr>
          <w:rStyle w:val="CharSectno"/>
        </w:rPr>
        <w:noBreakHyphen/>
      </w:r>
      <w:r w:rsidRPr="00142129">
        <w:rPr>
          <w:rStyle w:val="CharSectno"/>
        </w:rPr>
        <w:t>65</w:t>
      </w:r>
      <w:r w:rsidRPr="00F37DF5">
        <w:t xml:space="preserve">  Refunds relating to GST branches</w:t>
      </w:r>
      <w:bookmarkEnd w:id="441"/>
    </w:p>
    <w:p w:rsidR="00300522" w:rsidRPr="00F37DF5" w:rsidRDefault="00300522" w:rsidP="00300522">
      <w:pPr>
        <w:pStyle w:val="subsection"/>
      </w:pPr>
      <w:r w:rsidRPr="00F37DF5">
        <w:tab/>
      </w:r>
      <w:r w:rsidRPr="00F37DF5">
        <w:tab/>
        <w:t xml:space="preserve">If an entity has a </w:t>
      </w:r>
      <w:r w:rsidR="00142129" w:rsidRPr="00142129">
        <w:rPr>
          <w:position w:val="6"/>
          <w:sz w:val="16"/>
          <w:szCs w:val="16"/>
        </w:rPr>
        <w:t>*</w:t>
      </w:r>
      <w:r w:rsidRPr="00F37DF5">
        <w:t xml:space="preserve">GST branch and </w:t>
      </w:r>
      <w:r w:rsidR="00CD1BD0" w:rsidRPr="00F37DF5">
        <w:t xml:space="preserve">the </w:t>
      </w:r>
      <w:r w:rsidR="00142129" w:rsidRPr="00142129">
        <w:rPr>
          <w:position w:val="6"/>
          <w:sz w:val="16"/>
        </w:rPr>
        <w:t>*</w:t>
      </w:r>
      <w:r w:rsidR="00CD1BD0" w:rsidRPr="00F37DF5">
        <w:t>assessed net amount</w:t>
      </w:r>
      <w:r w:rsidRPr="00F37DF5">
        <w:t xml:space="preserve"> relating to the </w:t>
      </w:r>
      <w:r w:rsidR="00142129" w:rsidRPr="00142129">
        <w:rPr>
          <w:position w:val="6"/>
          <w:sz w:val="16"/>
          <w:szCs w:val="16"/>
        </w:rPr>
        <w:t>*</w:t>
      </w:r>
      <w:r w:rsidRPr="00F37DF5">
        <w:t xml:space="preserve">GST branch for a tax period is less than zero, the Commissioner must, on behalf of the Commonwealth, pay </w:t>
      </w:r>
      <w:r w:rsidR="00AE5530" w:rsidRPr="00F37DF5">
        <w:t>that assessed net amount</w:t>
      </w:r>
      <w:r w:rsidRPr="00F37DF5">
        <w:t xml:space="preserve"> (expressed as a positive amount) to the entity.</w:t>
      </w:r>
    </w:p>
    <w:p w:rsidR="00300522" w:rsidRPr="00F37DF5" w:rsidRDefault="00300522" w:rsidP="00300522">
      <w:pPr>
        <w:pStyle w:val="notetext"/>
      </w:pPr>
      <w:r w:rsidRPr="00F37DF5">
        <w:t>Note 1:</w:t>
      </w:r>
      <w:r w:rsidRPr="00F37DF5">
        <w:tab/>
        <w:t>See Division</w:t>
      </w:r>
      <w:r w:rsidR="006138CE" w:rsidRPr="00F37DF5">
        <w:t> </w:t>
      </w:r>
      <w:r w:rsidRPr="00F37DF5">
        <w:t>3A of Part</w:t>
      </w:r>
      <w:r w:rsidR="00EF3F7B" w:rsidRPr="00F37DF5">
        <w:t> </w:t>
      </w:r>
      <w:r w:rsidRPr="00F37DF5">
        <w:t>IIB of</w:t>
      </w:r>
      <w:r w:rsidR="00615939" w:rsidRPr="00F37DF5">
        <w:t xml:space="preserve"> </w:t>
      </w:r>
      <w:r w:rsidRPr="00F37DF5">
        <w:t xml:space="preserve"> the </w:t>
      </w:r>
      <w:r w:rsidRPr="00F37DF5">
        <w:rPr>
          <w:i/>
          <w:iCs/>
        </w:rPr>
        <w:t>Taxation Administration Act 1953</w:t>
      </w:r>
      <w:r w:rsidRPr="00F37DF5">
        <w:t xml:space="preserve"> for the rules about how the Commissioner must pay the entity. Division</w:t>
      </w:r>
      <w:r w:rsidR="006138CE" w:rsidRPr="00F37DF5">
        <w:t> </w:t>
      </w:r>
      <w:r w:rsidRPr="00F37DF5">
        <w:t>3 of Part</w:t>
      </w:r>
      <w:r w:rsidR="00EF3F7B" w:rsidRPr="00F37DF5">
        <w:t> </w:t>
      </w:r>
      <w:r w:rsidRPr="00F37DF5">
        <w:t>IIB allows the Commissioner to apply the amount owing as a credit against tax debts that the entity owes to the Commonwealth.</w:t>
      </w:r>
    </w:p>
    <w:p w:rsidR="00300522" w:rsidRPr="00F37DF5" w:rsidRDefault="00300522" w:rsidP="00300522">
      <w:pPr>
        <w:pStyle w:val="notetext"/>
      </w:pPr>
      <w:r w:rsidRPr="00F37DF5">
        <w:t>Note 2:</w:t>
      </w:r>
      <w:r w:rsidRPr="00F37DF5">
        <w:tab/>
        <w:t xml:space="preserve">Interest is payable under the </w:t>
      </w:r>
      <w:r w:rsidRPr="00F37DF5">
        <w:rPr>
          <w:i/>
          <w:iCs/>
        </w:rPr>
        <w:t>Taxation (Interest on Overpayments and Early Payments) Act 1983</w:t>
      </w:r>
      <w:r w:rsidRPr="00F37DF5">
        <w:t xml:space="preserve"> if the Commissioner is late in refunding the amount.</w:t>
      </w:r>
    </w:p>
    <w:p w:rsidR="00300522" w:rsidRPr="00F37DF5" w:rsidRDefault="00300522" w:rsidP="00300522">
      <w:pPr>
        <w:pStyle w:val="ActHead4"/>
      </w:pPr>
      <w:bookmarkStart w:id="442" w:name="_Toc63330624"/>
      <w:r w:rsidRPr="00142129">
        <w:rPr>
          <w:rStyle w:val="CharSubdNo"/>
        </w:rPr>
        <w:t>Subdivision</w:t>
      </w:r>
      <w:r w:rsidR="006138CE" w:rsidRPr="00142129">
        <w:rPr>
          <w:rStyle w:val="CharSubdNo"/>
        </w:rPr>
        <w:t> </w:t>
      </w:r>
      <w:r w:rsidRPr="00142129">
        <w:rPr>
          <w:rStyle w:val="CharSubdNo"/>
        </w:rPr>
        <w:t>54</w:t>
      </w:r>
      <w:r w:rsidR="00142129" w:rsidRPr="00142129">
        <w:rPr>
          <w:rStyle w:val="CharSubdNo"/>
        </w:rPr>
        <w:noBreakHyphen/>
      </w:r>
      <w:r w:rsidRPr="00142129">
        <w:rPr>
          <w:rStyle w:val="CharSubdNo"/>
        </w:rPr>
        <w:t>C</w:t>
      </w:r>
      <w:r w:rsidRPr="00F37DF5">
        <w:t>—</w:t>
      </w:r>
      <w:r w:rsidRPr="00142129">
        <w:rPr>
          <w:rStyle w:val="CharSubdText"/>
        </w:rPr>
        <w:t>Cancellation of registration of GST branches</w:t>
      </w:r>
      <w:bookmarkEnd w:id="442"/>
    </w:p>
    <w:p w:rsidR="00300522" w:rsidRPr="00F37DF5" w:rsidRDefault="00300522" w:rsidP="00300522">
      <w:pPr>
        <w:pStyle w:val="ActHead5"/>
      </w:pPr>
      <w:bookmarkStart w:id="443" w:name="_Toc63330625"/>
      <w:r w:rsidRPr="00142129">
        <w:rPr>
          <w:rStyle w:val="CharSectno"/>
        </w:rPr>
        <w:t>54</w:t>
      </w:r>
      <w:r w:rsidR="00142129" w:rsidRPr="00142129">
        <w:rPr>
          <w:rStyle w:val="CharSectno"/>
        </w:rPr>
        <w:noBreakHyphen/>
      </w:r>
      <w:r w:rsidRPr="00142129">
        <w:rPr>
          <w:rStyle w:val="CharSectno"/>
        </w:rPr>
        <w:t>70</w:t>
      </w:r>
      <w:r w:rsidRPr="00F37DF5">
        <w:t xml:space="preserve">  When an entity must apply for cancellation of registration of a GST branch</w:t>
      </w:r>
      <w:bookmarkEnd w:id="443"/>
    </w:p>
    <w:p w:rsidR="00300522" w:rsidRPr="00F37DF5" w:rsidRDefault="00300522" w:rsidP="00300522">
      <w:pPr>
        <w:pStyle w:val="subsection"/>
      </w:pPr>
      <w:r w:rsidRPr="00F37DF5">
        <w:tab/>
        <w:t>(1)</w:t>
      </w:r>
      <w:r w:rsidRPr="00F37DF5">
        <w:tab/>
        <w:t xml:space="preserve">If an entity has a </w:t>
      </w:r>
      <w:r w:rsidR="00142129" w:rsidRPr="00142129">
        <w:rPr>
          <w:position w:val="6"/>
          <w:sz w:val="16"/>
          <w:szCs w:val="16"/>
        </w:rPr>
        <w:t>*</w:t>
      </w:r>
      <w:r w:rsidRPr="00F37DF5">
        <w:t xml:space="preserve">GST branch and the entity is not </w:t>
      </w:r>
      <w:r w:rsidR="00142129" w:rsidRPr="00142129">
        <w:rPr>
          <w:position w:val="6"/>
          <w:sz w:val="16"/>
          <w:szCs w:val="16"/>
        </w:rPr>
        <w:t>*</w:t>
      </w:r>
      <w:r w:rsidRPr="00F37DF5">
        <w:t xml:space="preserve">carrying on any </w:t>
      </w:r>
      <w:r w:rsidR="00142129" w:rsidRPr="00142129">
        <w:rPr>
          <w:position w:val="6"/>
          <w:sz w:val="16"/>
          <w:szCs w:val="16"/>
        </w:rPr>
        <w:t>*</w:t>
      </w:r>
      <w:r w:rsidRPr="00F37DF5">
        <w:t xml:space="preserve">enterprise through the branch, the entity must apply to the Commissioner in the </w:t>
      </w:r>
      <w:r w:rsidR="00142129" w:rsidRPr="00142129">
        <w:rPr>
          <w:position w:val="6"/>
          <w:sz w:val="16"/>
          <w:szCs w:val="16"/>
        </w:rPr>
        <w:t>*</w:t>
      </w:r>
      <w:r w:rsidRPr="00F37DF5">
        <w:t xml:space="preserve">approved form for cancellation of the </w:t>
      </w:r>
      <w:r w:rsidR="00142129" w:rsidRPr="00142129">
        <w:rPr>
          <w:position w:val="6"/>
          <w:sz w:val="16"/>
          <w:szCs w:val="16"/>
        </w:rPr>
        <w:t>*</w:t>
      </w:r>
      <w:r w:rsidRPr="00F37DF5">
        <w:t>registration of the branch.</w:t>
      </w:r>
    </w:p>
    <w:p w:rsidR="00300522" w:rsidRPr="00F37DF5" w:rsidRDefault="00300522" w:rsidP="00300522">
      <w:pPr>
        <w:pStyle w:val="subsection"/>
      </w:pPr>
      <w:r w:rsidRPr="00F37DF5">
        <w:tab/>
        <w:t>(2)</w:t>
      </w:r>
      <w:r w:rsidRPr="00F37DF5">
        <w:tab/>
        <w:t xml:space="preserve">The entity must lodge its application within 21 days after the day on which it ceased to </w:t>
      </w:r>
      <w:r w:rsidR="00142129" w:rsidRPr="00142129">
        <w:rPr>
          <w:position w:val="6"/>
          <w:sz w:val="16"/>
          <w:szCs w:val="16"/>
        </w:rPr>
        <w:t>*</w:t>
      </w:r>
      <w:r w:rsidRPr="00F37DF5">
        <w:t xml:space="preserve">carry on any </w:t>
      </w:r>
      <w:r w:rsidR="00142129" w:rsidRPr="00142129">
        <w:rPr>
          <w:position w:val="6"/>
          <w:sz w:val="16"/>
          <w:szCs w:val="16"/>
        </w:rPr>
        <w:t>*</w:t>
      </w:r>
      <w:r w:rsidRPr="00F37DF5">
        <w:t>enterprise through the branch.</w:t>
      </w:r>
    </w:p>
    <w:p w:rsidR="00300522" w:rsidRPr="00F37DF5" w:rsidRDefault="00300522" w:rsidP="00300522">
      <w:pPr>
        <w:pStyle w:val="ActHead5"/>
      </w:pPr>
      <w:bookmarkStart w:id="444" w:name="_Toc63330626"/>
      <w:r w:rsidRPr="00142129">
        <w:rPr>
          <w:rStyle w:val="CharSectno"/>
        </w:rPr>
        <w:t>54</w:t>
      </w:r>
      <w:r w:rsidR="00142129" w:rsidRPr="00142129">
        <w:rPr>
          <w:rStyle w:val="CharSectno"/>
        </w:rPr>
        <w:noBreakHyphen/>
      </w:r>
      <w:r w:rsidRPr="00142129">
        <w:rPr>
          <w:rStyle w:val="CharSectno"/>
        </w:rPr>
        <w:t>75</w:t>
      </w:r>
      <w:r w:rsidRPr="00F37DF5">
        <w:t xml:space="preserve">  When the Commissioner must cancel registration of a GST branch</w:t>
      </w:r>
      <w:bookmarkEnd w:id="444"/>
    </w:p>
    <w:p w:rsidR="00300522" w:rsidRPr="00F37DF5" w:rsidRDefault="00300522" w:rsidP="00300522">
      <w:pPr>
        <w:pStyle w:val="subsection"/>
      </w:pPr>
      <w:r w:rsidRPr="00F37DF5">
        <w:tab/>
        <w:t>(1)</w:t>
      </w:r>
      <w:r w:rsidRPr="00F37DF5">
        <w:tab/>
        <w:t xml:space="preserve">The Commissioner must cancel the </w:t>
      </w:r>
      <w:r w:rsidR="00142129" w:rsidRPr="00142129">
        <w:rPr>
          <w:position w:val="6"/>
          <w:sz w:val="16"/>
          <w:szCs w:val="16"/>
        </w:rPr>
        <w:t>*</w:t>
      </w:r>
      <w:r w:rsidRPr="00F37DF5">
        <w:t xml:space="preserve">registration of a </w:t>
      </w:r>
      <w:r w:rsidR="00142129" w:rsidRPr="00142129">
        <w:rPr>
          <w:position w:val="6"/>
          <w:sz w:val="16"/>
          <w:szCs w:val="16"/>
        </w:rPr>
        <w:t>*</w:t>
      </w:r>
      <w:r w:rsidRPr="00F37DF5">
        <w:t>GST branch of an entity if:</w:t>
      </w:r>
    </w:p>
    <w:p w:rsidR="00300522" w:rsidRPr="00F37DF5" w:rsidRDefault="00300522" w:rsidP="00300522">
      <w:pPr>
        <w:pStyle w:val="paragraph"/>
      </w:pPr>
      <w:r w:rsidRPr="00F37DF5">
        <w:tab/>
        <w:t>(a)</w:t>
      </w:r>
      <w:r w:rsidRPr="00F37DF5">
        <w:tab/>
        <w:t xml:space="preserve">the entity has applied for cancellation of registration in the </w:t>
      </w:r>
      <w:r w:rsidR="00142129" w:rsidRPr="00142129">
        <w:rPr>
          <w:position w:val="6"/>
          <w:sz w:val="16"/>
          <w:szCs w:val="16"/>
        </w:rPr>
        <w:t>*</w:t>
      </w:r>
      <w:r w:rsidRPr="00F37DF5">
        <w:t>approved form; and</w:t>
      </w:r>
    </w:p>
    <w:p w:rsidR="00300522" w:rsidRPr="00F37DF5" w:rsidRDefault="00300522" w:rsidP="00300522">
      <w:pPr>
        <w:pStyle w:val="paragraph"/>
      </w:pPr>
      <w:r w:rsidRPr="00F37DF5">
        <w:tab/>
        <w:t>(b)</w:t>
      </w:r>
      <w:r w:rsidRPr="00F37DF5">
        <w:tab/>
        <w:t>at the time it applied, the branch had been registered for at least 12 months.</w:t>
      </w:r>
    </w:p>
    <w:p w:rsidR="00300522" w:rsidRPr="00F37DF5" w:rsidRDefault="00300522" w:rsidP="00300522">
      <w:pPr>
        <w:pStyle w:val="notetext"/>
      </w:pPr>
      <w:r w:rsidRPr="00F37DF5">
        <w:t>Note:</w:t>
      </w:r>
      <w:r w:rsidRPr="00F37DF5">
        <w:tab/>
        <w:t>Refusing to cancel the registration of a GST branch under this subsection 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iCs/>
        </w:rPr>
        <w:t>Taxation Administration Act 1953</w:t>
      </w:r>
      <w:r w:rsidRPr="00F37DF5">
        <w:t>).</w:t>
      </w:r>
    </w:p>
    <w:p w:rsidR="00300522" w:rsidRPr="00F37DF5" w:rsidRDefault="00300522" w:rsidP="00300522">
      <w:pPr>
        <w:pStyle w:val="subsection"/>
      </w:pPr>
      <w:r w:rsidRPr="00F37DF5">
        <w:tab/>
        <w:t>(2)</w:t>
      </w:r>
      <w:r w:rsidRPr="00F37DF5">
        <w:tab/>
        <w:t xml:space="preserve">The Commissioner must cancel the </w:t>
      </w:r>
      <w:r w:rsidR="00142129" w:rsidRPr="00142129">
        <w:rPr>
          <w:position w:val="6"/>
          <w:sz w:val="16"/>
          <w:szCs w:val="16"/>
        </w:rPr>
        <w:t>*</w:t>
      </w:r>
      <w:r w:rsidRPr="00F37DF5">
        <w:t xml:space="preserve">registration of a </w:t>
      </w:r>
      <w:r w:rsidR="00142129" w:rsidRPr="00142129">
        <w:rPr>
          <w:position w:val="6"/>
          <w:sz w:val="16"/>
          <w:szCs w:val="16"/>
        </w:rPr>
        <w:t>*</w:t>
      </w:r>
      <w:r w:rsidRPr="00F37DF5">
        <w:t>GST branch of the entity (even if the entity has not applied for cancellation of the registration) if:</w:t>
      </w:r>
    </w:p>
    <w:p w:rsidR="00300522" w:rsidRPr="00F37DF5" w:rsidRDefault="00300522" w:rsidP="00300522">
      <w:pPr>
        <w:pStyle w:val="paragraph"/>
      </w:pPr>
      <w:r w:rsidRPr="00F37DF5">
        <w:tab/>
        <w:t>(a)</w:t>
      </w:r>
      <w:r w:rsidRPr="00F37DF5">
        <w:tab/>
        <w:t xml:space="preserve">the Commissioner is satisfied that the entity is not </w:t>
      </w:r>
      <w:r w:rsidR="00142129" w:rsidRPr="00142129">
        <w:rPr>
          <w:position w:val="6"/>
          <w:sz w:val="16"/>
          <w:szCs w:val="16"/>
        </w:rPr>
        <w:t>*</w:t>
      </w:r>
      <w:r w:rsidRPr="00F37DF5">
        <w:t xml:space="preserve">carrying on an </w:t>
      </w:r>
      <w:r w:rsidR="00142129" w:rsidRPr="00142129">
        <w:rPr>
          <w:position w:val="6"/>
          <w:sz w:val="16"/>
          <w:szCs w:val="16"/>
        </w:rPr>
        <w:t>*</w:t>
      </w:r>
      <w:r w:rsidRPr="00F37DF5">
        <w:t>enterprise through the branch; and</w:t>
      </w:r>
    </w:p>
    <w:p w:rsidR="00300522" w:rsidRPr="00F37DF5" w:rsidRDefault="00300522" w:rsidP="00300522">
      <w:pPr>
        <w:pStyle w:val="paragraph"/>
      </w:pPr>
      <w:r w:rsidRPr="00F37DF5">
        <w:tab/>
        <w:t>(b)</w:t>
      </w:r>
      <w:r w:rsidRPr="00F37DF5">
        <w:tab/>
        <w:t>the Commissioner believes on reasonable grounds that the entity is unlikely to carry on an enterprise through the branch for at least 12 months.</w:t>
      </w:r>
    </w:p>
    <w:p w:rsidR="00300522" w:rsidRPr="00F37DF5" w:rsidRDefault="00300522" w:rsidP="00300522">
      <w:pPr>
        <w:pStyle w:val="notetext"/>
      </w:pPr>
      <w:r w:rsidRPr="00F37DF5">
        <w:t>Note:</w:t>
      </w:r>
      <w:r w:rsidRPr="00F37DF5">
        <w:tab/>
        <w:t>Cancelling the registration of a GST branch under this subsection 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iCs/>
        </w:rPr>
        <w:t>Taxation Administration Act 1953</w:t>
      </w:r>
      <w:r w:rsidRPr="00F37DF5">
        <w:t>).</w:t>
      </w:r>
    </w:p>
    <w:p w:rsidR="00300522" w:rsidRPr="00F37DF5" w:rsidRDefault="00300522" w:rsidP="00300522">
      <w:pPr>
        <w:pStyle w:val="subsection"/>
      </w:pPr>
      <w:r w:rsidRPr="00F37DF5">
        <w:tab/>
        <w:t>(3)</w:t>
      </w:r>
      <w:r w:rsidRPr="00F37DF5">
        <w:tab/>
        <w:t xml:space="preserve">The Commissioner must notify the entity of any decision he or she makes in relation to it under this section. If the Commissioner decides to cancel the </w:t>
      </w:r>
      <w:r w:rsidR="00142129" w:rsidRPr="00142129">
        <w:rPr>
          <w:position w:val="6"/>
          <w:sz w:val="16"/>
          <w:szCs w:val="16"/>
        </w:rPr>
        <w:t>*</w:t>
      </w:r>
      <w:r w:rsidRPr="00F37DF5">
        <w:t>registration, the notice must specify the date of effect of the cancellation.</w:t>
      </w:r>
    </w:p>
    <w:p w:rsidR="00300522" w:rsidRPr="00F37DF5" w:rsidRDefault="00300522" w:rsidP="00300522">
      <w:pPr>
        <w:pStyle w:val="ActHead5"/>
      </w:pPr>
      <w:bookmarkStart w:id="445" w:name="_Toc63330627"/>
      <w:r w:rsidRPr="00142129">
        <w:rPr>
          <w:rStyle w:val="CharSectno"/>
        </w:rPr>
        <w:t>54</w:t>
      </w:r>
      <w:r w:rsidR="00142129" w:rsidRPr="00142129">
        <w:rPr>
          <w:rStyle w:val="CharSectno"/>
        </w:rPr>
        <w:noBreakHyphen/>
      </w:r>
      <w:r w:rsidRPr="00142129">
        <w:rPr>
          <w:rStyle w:val="CharSectno"/>
        </w:rPr>
        <w:t>80</w:t>
      </w:r>
      <w:r w:rsidRPr="00F37DF5">
        <w:t xml:space="preserve">  The date of effect of cancellation of registration of a GST branch</w:t>
      </w:r>
      <w:bookmarkEnd w:id="445"/>
    </w:p>
    <w:p w:rsidR="00300522" w:rsidRPr="00F37DF5" w:rsidRDefault="00300522" w:rsidP="00300522">
      <w:pPr>
        <w:pStyle w:val="subsection"/>
      </w:pPr>
      <w:r w:rsidRPr="00F37DF5">
        <w:tab/>
      </w:r>
      <w:r w:rsidRPr="00F37DF5">
        <w:tab/>
        <w:t xml:space="preserve">The Commissioner must decide the date on which the cancellation of the </w:t>
      </w:r>
      <w:r w:rsidR="00142129" w:rsidRPr="00142129">
        <w:rPr>
          <w:position w:val="6"/>
          <w:sz w:val="16"/>
          <w:szCs w:val="16"/>
        </w:rPr>
        <w:t>*</w:t>
      </w:r>
      <w:r w:rsidRPr="00F37DF5">
        <w:t xml:space="preserve">registration of a </w:t>
      </w:r>
      <w:r w:rsidR="00142129" w:rsidRPr="00142129">
        <w:rPr>
          <w:position w:val="6"/>
          <w:sz w:val="16"/>
          <w:szCs w:val="16"/>
        </w:rPr>
        <w:t>*</w:t>
      </w:r>
      <w:r w:rsidRPr="00F37DF5">
        <w:t>GST branch of an entity under subsection</w:t>
      </w:r>
      <w:r w:rsidR="006138CE" w:rsidRPr="00F37DF5">
        <w:t> </w:t>
      </w:r>
      <w:r w:rsidRPr="00F37DF5">
        <w:t>54</w:t>
      </w:r>
      <w:r w:rsidR="00142129">
        <w:noBreakHyphen/>
      </w:r>
      <w:r w:rsidRPr="00F37DF5">
        <w:t>75(1) or (2) takes effect. That date may be any day occurring before, on or after the day on which the Commissioner makes the decision.</w:t>
      </w:r>
    </w:p>
    <w:p w:rsidR="00300522" w:rsidRPr="00F37DF5" w:rsidRDefault="00300522" w:rsidP="00300522">
      <w:pPr>
        <w:pStyle w:val="notetext"/>
      </w:pPr>
      <w:r w:rsidRPr="00F37DF5">
        <w:t>Note:</w:t>
      </w:r>
      <w:r w:rsidRPr="00F37DF5">
        <w:tab/>
        <w:t>Deciding the date of effect of the cancellation of the registration of a GST branch 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iCs/>
        </w:rPr>
        <w:t>Taxation Administration Act 1953</w:t>
      </w:r>
      <w:r w:rsidRPr="00F37DF5">
        <w:t>).</w:t>
      </w:r>
    </w:p>
    <w:p w:rsidR="00300522" w:rsidRPr="00F37DF5" w:rsidRDefault="00300522" w:rsidP="00300522">
      <w:pPr>
        <w:pStyle w:val="ActHead5"/>
      </w:pPr>
      <w:bookmarkStart w:id="446" w:name="_Toc63330628"/>
      <w:r w:rsidRPr="00142129">
        <w:rPr>
          <w:rStyle w:val="CharSectno"/>
        </w:rPr>
        <w:t>54</w:t>
      </w:r>
      <w:r w:rsidR="00142129" w:rsidRPr="00142129">
        <w:rPr>
          <w:rStyle w:val="CharSectno"/>
        </w:rPr>
        <w:noBreakHyphen/>
      </w:r>
      <w:r w:rsidRPr="00142129">
        <w:rPr>
          <w:rStyle w:val="CharSectno"/>
        </w:rPr>
        <w:t>85</w:t>
      </w:r>
      <w:r w:rsidRPr="00F37DF5">
        <w:t xml:space="preserve">  Application of Subdivision</w:t>
      </w:r>
      <w:r w:rsidR="006138CE" w:rsidRPr="00F37DF5">
        <w:t> </w:t>
      </w:r>
      <w:r w:rsidRPr="00F37DF5">
        <w:t>25</w:t>
      </w:r>
      <w:r w:rsidR="00142129">
        <w:noBreakHyphen/>
      </w:r>
      <w:r w:rsidRPr="00F37DF5">
        <w:t>B</w:t>
      </w:r>
      <w:bookmarkEnd w:id="446"/>
    </w:p>
    <w:p w:rsidR="00300522" w:rsidRPr="00F37DF5" w:rsidRDefault="00300522" w:rsidP="00300522">
      <w:pPr>
        <w:pStyle w:val="subsection"/>
      </w:pPr>
      <w:r w:rsidRPr="00F37DF5">
        <w:tab/>
      </w:r>
      <w:r w:rsidRPr="00F37DF5">
        <w:tab/>
        <w:t>Subdivision</w:t>
      </w:r>
      <w:r w:rsidR="006138CE" w:rsidRPr="00F37DF5">
        <w:t> </w:t>
      </w:r>
      <w:r w:rsidRPr="00F37DF5">
        <w:t>25</w:t>
      </w:r>
      <w:r w:rsidR="00142129">
        <w:noBreakHyphen/>
      </w:r>
      <w:r w:rsidRPr="00F37DF5">
        <w:t xml:space="preserve">B does not apply to the cancellation of the </w:t>
      </w:r>
      <w:r w:rsidR="00142129" w:rsidRPr="00142129">
        <w:rPr>
          <w:position w:val="6"/>
          <w:sz w:val="16"/>
          <w:szCs w:val="16"/>
        </w:rPr>
        <w:t>*</w:t>
      </w:r>
      <w:r w:rsidRPr="00F37DF5">
        <w:t xml:space="preserve">registration of a </w:t>
      </w:r>
      <w:r w:rsidR="00142129" w:rsidRPr="00142129">
        <w:rPr>
          <w:position w:val="6"/>
          <w:sz w:val="16"/>
          <w:szCs w:val="16"/>
        </w:rPr>
        <w:t>*</w:t>
      </w:r>
      <w:r w:rsidRPr="00F37DF5">
        <w:t>GST branch.</w:t>
      </w:r>
    </w:p>
    <w:p w:rsidR="00300522" w:rsidRPr="00F37DF5" w:rsidRDefault="00300522" w:rsidP="00300522">
      <w:pPr>
        <w:pStyle w:val="ActHead5"/>
      </w:pPr>
      <w:bookmarkStart w:id="447" w:name="_Toc63330629"/>
      <w:r w:rsidRPr="00142129">
        <w:rPr>
          <w:rStyle w:val="CharSectno"/>
        </w:rPr>
        <w:t>54</w:t>
      </w:r>
      <w:r w:rsidR="00142129" w:rsidRPr="00142129">
        <w:rPr>
          <w:rStyle w:val="CharSectno"/>
        </w:rPr>
        <w:noBreakHyphen/>
      </w:r>
      <w:r w:rsidRPr="00142129">
        <w:rPr>
          <w:rStyle w:val="CharSectno"/>
        </w:rPr>
        <w:t>90</w:t>
      </w:r>
      <w:r w:rsidRPr="00F37DF5">
        <w:t xml:space="preserve">  Effect on GST branches of cancelling the entity’s registration</w:t>
      </w:r>
      <w:bookmarkEnd w:id="447"/>
    </w:p>
    <w:p w:rsidR="00300522" w:rsidRPr="00F37DF5" w:rsidRDefault="00300522" w:rsidP="00300522">
      <w:pPr>
        <w:pStyle w:val="subsection"/>
      </w:pPr>
      <w:r w:rsidRPr="00F37DF5">
        <w:tab/>
      </w:r>
      <w:r w:rsidRPr="00F37DF5">
        <w:tab/>
        <w:t xml:space="preserve">If an entity’s </w:t>
      </w:r>
      <w:r w:rsidR="00142129" w:rsidRPr="00142129">
        <w:rPr>
          <w:position w:val="6"/>
          <w:sz w:val="16"/>
          <w:szCs w:val="16"/>
        </w:rPr>
        <w:t>*</w:t>
      </w:r>
      <w:r w:rsidRPr="00F37DF5">
        <w:t xml:space="preserve">registration is cancelled, the registration of any </w:t>
      </w:r>
      <w:r w:rsidR="00142129" w:rsidRPr="00142129">
        <w:rPr>
          <w:position w:val="6"/>
          <w:sz w:val="16"/>
          <w:szCs w:val="16"/>
        </w:rPr>
        <w:t>*</w:t>
      </w:r>
      <w:r w:rsidRPr="00F37DF5">
        <w:t>GST branches of the entity ceases to have effect from the day the cancellation takes effect.</w:t>
      </w:r>
    </w:p>
    <w:p w:rsidR="00300522" w:rsidRPr="00F37DF5" w:rsidRDefault="00300522" w:rsidP="00A36DB5">
      <w:pPr>
        <w:pStyle w:val="ActHead3"/>
        <w:pageBreakBefore/>
      </w:pPr>
      <w:bookmarkStart w:id="448" w:name="_Toc63330630"/>
      <w:r w:rsidRPr="00142129">
        <w:rPr>
          <w:rStyle w:val="CharDivNo"/>
        </w:rPr>
        <w:t>Division</w:t>
      </w:r>
      <w:r w:rsidR="006138CE" w:rsidRPr="00142129">
        <w:rPr>
          <w:rStyle w:val="CharDivNo"/>
        </w:rPr>
        <w:t> </w:t>
      </w:r>
      <w:r w:rsidRPr="00142129">
        <w:rPr>
          <w:rStyle w:val="CharDivNo"/>
        </w:rPr>
        <w:t>57</w:t>
      </w:r>
      <w:r w:rsidRPr="00F37DF5">
        <w:t>—</w:t>
      </w:r>
      <w:r w:rsidRPr="00142129">
        <w:rPr>
          <w:rStyle w:val="CharDivText"/>
        </w:rPr>
        <w:t>Resident agents acting for non</w:t>
      </w:r>
      <w:r w:rsidR="00142129" w:rsidRPr="00142129">
        <w:rPr>
          <w:rStyle w:val="CharDivText"/>
        </w:rPr>
        <w:noBreakHyphen/>
      </w:r>
      <w:r w:rsidRPr="00142129">
        <w:rPr>
          <w:rStyle w:val="CharDivText"/>
        </w:rPr>
        <w:t>residents</w:t>
      </w:r>
      <w:bookmarkEnd w:id="448"/>
    </w:p>
    <w:p w:rsidR="00300522" w:rsidRPr="00F37DF5" w:rsidRDefault="00300522" w:rsidP="00300522">
      <w:pPr>
        <w:pStyle w:val="ActHead5"/>
      </w:pPr>
      <w:bookmarkStart w:id="449" w:name="_Toc63330631"/>
      <w:r w:rsidRPr="00142129">
        <w:rPr>
          <w:rStyle w:val="CharSectno"/>
        </w:rPr>
        <w:t>57</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449"/>
    </w:p>
    <w:p w:rsidR="00300522" w:rsidRPr="00F37DF5" w:rsidRDefault="00300522" w:rsidP="00300522">
      <w:pPr>
        <w:pStyle w:val="BoxText"/>
      </w:pPr>
      <w:r w:rsidRPr="00F37DF5">
        <w:t xml:space="preserve">This </w:t>
      </w:r>
      <w:r w:rsidR="00A53099" w:rsidRPr="00F37DF5">
        <w:t>Division</w:t>
      </w:r>
      <w:r w:rsidR="00A36DB5" w:rsidRPr="00F37DF5">
        <w:t xml:space="preserve"> </w:t>
      </w:r>
      <w:r w:rsidRPr="00F37DF5">
        <w:t>effectively makes resident agents acting for non</w:t>
      </w:r>
      <w:r w:rsidR="00142129">
        <w:noBreakHyphen/>
      </w:r>
      <w:r w:rsidRPr="00F37DF5">
        <w:t>residents responsible for the GST consequences of what the non</w:t>
      </w:r>
      <w:r w:rsidR="00142129">
        <w:noBreakHyphen/>
      </w:r>
      <w:r w:rsidRPr="00F37DF5">
        <w:t>residents do through their resident agents.</w:t>
      </w:r>
    </w:p>
    <w:p w:rsidR="00300522" w:rsidRPr="00F37DF5" w:rsidRDefault="00300522" w:rsidP="00300522">
      <w:pPr>
        <w:pStyle w:val="ActHead5"/>
      </w:pPr>
      <w:bookmarkStart w:id="450" w:name="_Toc63330632"/>
      <w:r w:rsidRPr="00142129">
        <w:rPr>
          <w:rStyle w:val="CharSectno"/>
        </w:rPr>
        <w:t>57</w:t>
      </w:r>
      <w:r w:rsidR="00142129" w:rsidRPr="00142129">
        <w:rPr>
          <w:rStyle w:val="CharSectno"/>
        </w:rPr>
        <w:noBreakHyphen/>
      </w:r>
      <w:r w:rsidRPr="00142129">
        <w:rPr>
          <w:rStyle w:val="CharSectno"/>
        </w:rPr>
        <w:t>5</w:t>
      </w:r>
      <w:r w:rsidRPr="00F37DF5">
        <w:t xml:space="preserve">  Who is liable for GST</w:t>
      </w:r>
      <w:bookmarkEnd w:id="450"/>
    </w:p>
    <w:p w:rsidR="00300522" w:rsidRPr="00F37DF5" w:rsidRDefault="00300522" w:rsidP="00300522">
      <w:pPr>
        <w:pStyle w:val="subsection"/>
      </w:pPr>
      <w:r w:rsidRPr="00F37DF5">
        <w:tab/>
        <w:t>(1)</w:t>
      </w:r>
      <w:r w:rsidRPr="00F37DF5">
        <w:tab/>
        <w:t xml:space="preserve">GST payable on a </w:t>
      </w:r>
      <w:r w:rsidR="00142129" w:rsidRPr="00142129">
        <w:rPr>
          <w:position w:val="6"/>
          <w:sz w:val="16"/>
          <w:szCs w:val="16"/>
        </w:rPr>
        <w:t>*</w:t>
      </w:r>
      <w:r w:rsidRPr="00F37DF5">
        <w:t xml:space="preserve">taxable supply or </w:t>
      </w:r>
      <w:r w:rsidR="00142129" w:rsidRPr="00142129">
        <w:rPr>
          <w:position w:val="6"/>
          <w:sz w:val="16"/>
          <w:szCs w:val="16"/>
        </w:rPr>
        <w:t>*</w:t>
      </w:r>
      <w:r w:rsidRPr="00F37DF5">
        <w:t xml:space="preserve">taxable importation made by a </w:t>
      </w:r>
      <w:r w:rsidR="00142129" w:rsidRPr="00142129">
        <w:rPr>
          <w:position w:val="6"/>
          <w:sz w:val="16"/>
          <w:szCs w:val="16"/>
        </w:rPr>
        <w:t>*</w:t>
      </w:r>
      <w:r w:rsidRPr="00F37DF5">
        <w:t>non</w:t>
      </w:r>
      <w:r w:rsidR="00142129">
        <w:noBreakHyphen/>
      </w:r>
      <w:r w:rsidRPr="00F37DF5">
        <w:t xml:space="preserve">resident through a </w:t>
      </w:r>
      <w:r w:rsidR="00142129" w:rsidRPr="00142129">
        <w:rPr>
          <w:position w:val="6"/>
          <w:sz w:val="16"/>
          <w:szCs w:val="16"/>
        </w:rPr>
        <w:t>*</w:t>
      </w:r>
      <w:r w:rsidRPr="00F37DF5">
        <w:t>resident agent:</w:t>
      </w:r>
    </w:p>
    <w:p w:rsidR="00300522" w:rsidRPr="00F37DF5" w:rsidRDefault="00300522" w:rsidP="00300522">
      <w:pPr>
        <w:pStyle w:val="paragraph"/>
      </w:pPr>
      <w:r w:rsidRPr="00F37DF5">
        <w:tab/>
        <w:t>(a)</w:t>
      </w:r>
      <w:r w:rsidRPr="00F37DF5">
        <w:tab/>
        <w:t>is payable by the agent; and</w:t>
      </w:r>
    </w:p>
    <w:p w:rsidR="00300522" w:rsidRPr="00F37DF5" w:rsidRDefault="00300522" w:rsidP="00300522">
      <w:pPr>
        <w:pStyle w:val="paragraph"/>
      </w:pPr>
      <w:r w:rsidRPr="00F37DF5">
        <w:tab/>
        <w:t>(b)</w:t>
      </w:r>
      <w:r w:rsidRPr="00F37DF5">
        <w:tab/>
        <w:t>is not payable by the non</w:t>
      </w:r>
      <w:r w:rsidR="00142129">
        <w:noBreakHyphen/>
      </w:r>
      <w:r w:rsidRPr="00F37DF5">
        <w:t>resident.</w:t>
      </w:r>
    </w:p>
    <w:p w:rsidR="00300522" w:rsidRPr="00F37DF5" w:rsidRDefault="00300522" w:rsidP="00300522">
      <w:pPr>
        <w:pStyle w:val="subsection"/>
      </w:pPr>
      <w:r w:rsidRPr="00F37DF5">
        <w:tab/>
        <w:t>(2)</w:t>
      </w:r>
      <w:r w:rsidRPr="00F37DF5">
        <w:tab/>
        <w:t>This section has effect despite sections</w:t>
      </w:r>
      <w:r w:rsidR="006138CE" w:rsidRPr="00F37DF5">
        <w:t> </w:t>
      </w:r>
      <w:r w:rsidRPr="00F37DF5">
        <w:t>9</w:t>
      </w:r>
      <w:r w:rsidR="00142129">
        <w:noBreakHyphen/>
      </w:r>
      <w:r w:rsidRPr="00F37DF5">
        <w:t>40 and 13</w:t>
      </w:r>
      <w:r w:rsidR="00142129">
        <w:noBreakHyphen/>
      </w:r>
      <w:r w:rsidRPr="00F37DF5">
        <w:t>15 (which are about liability for GST).</w:t>
      </w:r>
    </w:p>
    <w:p w:rsidR="001626B8" w:rsidRPr="00F37DF5" w:rsidRDefault="001626B8" w:rsidP="001626B8">
      <w:pPr>
        <w:pStyle w:val="subsection"/>
      </w:pPr>
      <w:r w:rsidRPr="00F37DF5">
        <w:tab/>
        <w:t>(3)</w:t>
      </w:r>
      <w:r w:rsidRPr="00F37DF5">
        <w:tab/>
        <w:t xml:space="preserve">However, this section does not apply to a </w:t>
      </w:r>
      <w:r w:rsidR="00142129" w:rsidRPr="00142129">
        <w:rPr>
          <w:position w:val="6"/>
          <w:sz w:val="16"/>
        </w:rPr>
        <w:t>*</w:t>
      </w:r>
      <w:r w:rsidRPr="00F37DF5">
        <w:t>taxable supply if:</w:t>
      </w:r>
    </w:p>
    <w:p w:rsidR="001626B8" w:rsidRPr="00F37DF5" w:rsidRDefault="001626B8" w:rsidP="001626B8">
      <w:pPr>
        <w:pStyle w:val="paragraph"/>
      </w:pPr>
      <w:r w:rsidRPr="00F37DF5">
        <w:tab/>
        <w:t>(a)</w:t>
      </w:r>
      <w:r w:rsidRPr="00F37DF5">
        <w:tab/>
        <w:t xml:space="preserve">apart from this section, the </w:t>
      </w:r>
      <w:r w:rsidR="00142129" w:rsidRPr="00142129">
        <w:rPr>
          <w:position w:val="6"/>
          <w:sz w:val="16"/>
        </w:rPr>
        <w:t>*</w:t>
      </w:r>
      <w:r w:rsidRPr="00F37DF5">
        <w:t>non</w:t>
      </w:r>
      <w:r w:rsidR="00142129">
        <w:noBreakHyphen/>
      </w:r>
      <w:r w:rsidRPr="00F37DF5">
        <w:t>resident would not be liable to pay GST on the supply; or</w:t>
      </w:r>
    </w:p>
    <w:p w:rsidR="001626B8" w:rsidRPr="00F37DF5" w:rsidRDefault="001626B8" w:rsidP="001626B8">
      <w:pPr>
        <w:pStyle w:val="paragraph"/>
      </w:pPr>
      <w:r w:rsidRPr="00F37DF5">
        <w:tab/>
        <w:t>(b)</w:t>
      </w:r>
      <w:r w:rsidRPr="00F37DF5">
        <w:tab/>
        <w:t>the non</w:t>
      </w:r>
      <w:r w:rsidR="00142129">
        <w:noBreakHyphen/>
      </w:r>
      <w:r w:rsidRPr="00F37DF5">
        <w:t xml:space="preserve">resident makes the supply through an </w:t>
      </w:r>
      <w:r w:rsidR="00142129" w:rsidRPr="00142129">
        <w:rPr>
          <w:position w:val="6"/>
          <w:sz w:val="16"/>
        </w:rPr>
        <w:t>*</w:t>
      </w:r>
      <w:r w:rsidRPr="00F37DF5">
        <w:t>enterprise that the non</w:t>
      </w:r>
      <w:r w:rsidR="00142129">
        <w:noBreakHyphen/>
      </w:r>
      <w:r w:rsidRPr="00F37DF5">
        <w:t xml:space="preserve">resident </w:t>
      </w:r>
      <w:r w:rsidR="00142129" w:rsidRPr="00142129">
        <w:rPr>
          <w:position w:val="6"/>
          <w:sz w:val="16"/>
        </w:rPr>
        <w:t>*</w:t>
      </w:r>
      <w:r w:rsidRPr="00F37DF5">
        <w:t>carries on in the indirect tax zone.</w:t>
      </w:r>
    </w:p>
    <w:p w:rsidR="001626B8" w:rsidRPr="00F37DF5" w:rsidRDefault="001626B8" w:rsidP="001626B8">
      <w:pPr>
        <w:pStyle w:val="ActHead5"/>
      </w:pPr>
      <w:bookmarkStart w:id="451" w:name="_Toc63330633"/>
      <w:r w:rsidRPr="00142129">
        <w:rPr>
          <w:rStyle w:val="CharSectno"/>
        </w:rPr>
        <w:t>57</w:t>
      </w:r>
      <w:r w:rsidR="00142129" w:rsidRPr="00142129">
        <w:rPr>
          <w:rStyle w:val="CharSectno"/>
        </w:rPr>
        <w:noBreakHyphen/>
      </w:r>
      <w:r w:rsidRPr="00142129">
        <w:rPr>
          <w:rStyle w:val="CharSectno"/>
        </w:rPr>
        <w:t>7</w:t>
      </w:r>
      <w:r w:rsidRPr="00F37DF5">
        <w:t xml:space="preserve">  Agreement to apply this Division to all supplies through a resident agent</w:t>
      </w:r>
      <w:bookmarkEnd w:id="451"/>
    </w:p>
    <w:p w:rsidR="001626B8" w:rsidRPr="00F37DF5" w:rsidRDefault="001626B8" w:rsidP="001626B8">
      <w:pPr>
        <w:pStyle w:val="subsection"/>
      </w:pPr>
      <w:r w:rsidRPr="00F37DF5">
        <w:tab/>
        <w:t>(1)</w:t>
      </w:r>
      <w:r w:rsidRPr="00F37DF5">
        <w:tab/>
        <w:t>Subsection</w:t>
      </w:r>
      <w:r w:rsidR="006138CE" w:rsidRPr="00F37DF5">
        <w:t> </w:t>
      </w:r>
      <w:r w:rsidRPr="00F37DF5">
        <w:t>9</w:t>
      </w:r>
      <w:r w:rsidR="00142129">
        <w:noBreakHyphen/>
      </w:r>
      <w:r w:rsidRPr="00F37DF5">
        <w:t xml:space="preserve">26(1) does not apply to a supply made by a </w:t>
      </w:r>
      <w:r w:rsidR="00142129" w:rsidRPr="00142129">
        <w:rPr>
          <w:position w:val="6"/>
          <w:sz w:val="16"/>
        </w:rPr>
        <w:t>*</w:t>
      </w:r>
      <w:r w:rsidRPr="00F37DF5">
        <w:t>non</w:t>
      </w:r>
      <w:r w:rsidR="00142129">
        <w:noBreakHyphen/>
      </w:r>
      <w:r w:rsidRPr="00F37DF5">
        <w:t xml:space="preserve">resident through a </w:t>
      </w:r>
      <w:r w:rsidR="00142129" w:rsidRPr="00142129">
        <w:rPr>
          <w:position w:val="6"/>
          <w:sz w:val="16"/>
        </w:rPr>
        <w:t>*</w:t>
      </w:r>
      <w:r w:rsidRPr="00F37DF5">
        <w:t>resident agent if:</w:t>
      </w:r>
    </w:p>
    <w:p w:rsidR="001626B8" w:rsidRPr="00F37DF5" w:rsidRDefault="001626B8" w:rsidP="001626B8">
      <w:pPr>
        <w:pStyle w:val="paragraph"/>
      </w:pPr>
      <w:r w:rsidRPr="00F37DF5">
        <w:tab/>
        <w:t>(a)</w:t>
      </w:r>
      <w:r w:rsidRPr="00F37DF5">
        <w:tab/>
        <w:t>section</w:t>
      </w:r>
      <w:r w:rsidR="006138CE" w:rsidRPr="00F37DF5">
        <w:t> </w:t>
      </w:r>
      <w:r w:rsidRPr="00F37DF5">
        <w:t>57</w:t>
      </w:r>
      <w:r w:rsidR="00142129">
        <w:noBreakHyphen/>
      </w:r>
      <w:r w:rsidRPr="00F37DF5">
        <w:t>5 would apply to the supply if that subsection did not apply to the supply; and</w:t>
      </w:r>
    </w:p>
    <w:p w:rsidR="001626B8" w:rsidRPr="00F37DF5" w:rsidRDefault="001626B8" w:rsidP="001626B8">
      <w:pPr>
        <w:pStyle w:val="paragraph"/>
      </w:pPr>
      <w:r w:rsidRPr="00F37DF5">
        <w:tab/>
        <w:t>(b)</w:t>
      </w:r>
      <w:r w:rsidRPr="00F37DF5">
        <w:tab/>
        <w:t>the non</w:t>
      </w:r>
      <w:r w:rsidR="00142129">
        <w:noBreakHyphen/>
      </w:r>
      <w:r w:rsidRPr="00F37DF5">
        <w:t>resident and the agent have agreed in writing that that subsection will not apply to any supplies made by the non</w:t>
      </w:r>
      <w:r w:rsidR="00142129">
        <w:noBreakHyphen/>
      </w:r>
      <w:r w:rsidRPr="00F37DF5">
        <w:t>resident through the agent; and</w:t>
      </w:r>
    </w:p>
    <w:p w:rsidR="001626B8" w:rsidRPr="00F37DF5" w:rsidRDefault="001626B8" w:rsidP="001626B8">
      <w:pPr>
        <w:pStyle w:val="paragraph"/>
      </w:pPr>
      <w:r w:rsidRPr="00F37DF5">
        <w:tab/>
        <w:t>(c)</w:t>
      </w:r>
      <w:r w:rsidRPr="00F37DF5">
        <w:tab/>
        <w:t>the supply is made no earlier than:</w:t>
      </w:r>
    </w:p>
    <w:p w:rsidR="001626B8" w:rsidRPr="00F37DF5" w:rsidRDefault="001626B8" w:rsidP="001626B8">
      <w:pPr>
        <w:pStyle w:val="paragraphsub"/>
      </w:pPr>
      <w:r w:rsidRPr="00F37DF5">
        <w:tab/>
        <w:t>(i)</w:t>
      </w:r>
      <w:r w:rsidRPr="00F37DF5">
        <w:tab/>
        <w:t>if the agreement specifies a time (not earlier than the start of the day the agreement is made) as the time the agreement takes effect—that time; or</w:t>
      </w:r>
    </w:p>
    <w:p w:rsidR="001626B8" w:rsidRPr="00F37DF5" w:rsidRDefault="001626B8" w:rsidP="001626B8">
      <w:pPr>
        <w:pStyle w:val="paragraphsub"/>
      </w:pPr>
      <w:r w:rsidRPr="00F37DF5">
        <w:tab/>
        <w:t>(ii)</w:t>
      </w:r>
      <w:r w:rsidRPr="00F37DF5">
        <w:tab/>
        <w:t>otherwise—the start of the day the agreement is made.</w:t>
      </w:r>
    </w:p>
    <w:p w:rsidR="001626B8" w:rsidRPr="00F37DF5" w:rsidRDefault="001626B8" w:rsidP="001626B8">
      <w:pPr>
        <w:pStyle w:val="notetext"/>
      </w:pPr>
      <w:r w:rsidRPr="00F37DF5">
        <w:t>Note:</w:t>
      </w:r>
      <w:r w:rsidRPr="00F37DF5">
        <w:tab/>
        <w:t xml:space="preserve">An agreement under </w:t>
      </w:r>
      <w:r w:rsidR="006138CE" w:rsidRPr="00F37DF5">
        <w:t>paragraph (</w:t>
      </w:r>
      <w:r w:rsidRPr="00F37DF5">
        <w:t>1)(b) prevents subsection</w:t>
      </w:r>
      <w:r w:rsidR="006138CE" w:rsidRPr="00F37DF5">
        <w:t> </w:t>
      </w:r>
      <w:r w:rsidRPr="00F37DF5">
        <w:t>9</w:t>
      </w:r>
      <w:r w:rsidR="00142129">
        <w:noBreakHyphen/>
      </w:r>
      <w:r w:rsidRPr="00F37DF5">
        <w:t>26(1) having the effect that the supply would not be connected with the indirect tax zone (that subsection could otherwise result in the GST on the supply being reverse charged to the recipient under Division</w:t>
      </w:r>
      <w:r w:rsidR="006138CE" w:rsidRPr="00F37DF5">
        <w:t> </w:t>
      </w:r>
      <w:r w:rsidRPr="00F37DF5">
        <w:t>84).</w:t>
      </w:r>
    </w:p>
    <w:p w:rsidR="001626B8" w:rsidRPr="00F37DF5" w:rsidRDefault="001626B8" w:rsidP="001626B8">
      <w:pPr>
        <w:pStyle w:val="subsection"/>
      </w:pPr>
      <w:r w:rsidRPr="00F37DF5">
        <w:tab/>
        <w:t>(2)</w:t>
      </w:r>
      <w:r w:rsidRPr="00F37DF5">
        <w:tab/>
        <w:t xml:space="preserve">If the </w:t>
      </w:r>
      <w:r w:rsidR="00142129" w:rsidRPr="00142129">
        <w:rPr>
          <w:position w:val="6"/>
          <w:sz w:val="16"/>
        </w:rPr>
        <w:t>*</w:t>
      </w:r>
      <w:r w:rsidRPr="00F37DF5">
        <w:t xml:space="preserve">recipient of the supply is an </w:t>
      </w:r>
      <w:r w:rsidR="00142129" w:rsidRPr="00142129">
        <w:rPr>
          <w:position w:val="6"/>
          <w:sz w:val="16"/>
        </w:rPr>
        <w:t>*</w:t>
      </w:r>
      <w:r w:rsidRPr="00F37DF5">
        <w:t>Australian</w:t>
      </w:r>
      <w:r w:rsidR="00142129">
        <w:noBreakHyphen/>
      </w:r>
      <w:r w:rsidRPr="00F37DF5">
        <w:t xml:space="preserve">based business recipient, the recipient must be given a notice in the </w:t>
      </w:r>
      <w:r w:rsidR="00142129" w:rsidRPr="00142129">
        <w:rPr>
          <w:position w:val="6"/>
          <w:sz w:val="16"/>
        </w:rPr>
        <w:t>*</w:t>
      </w:r>
      <w:r w:rsidRPr="00F37DF5">
        <w:t>approved form by:</w:t>
      </w:r>
    </w:p>
    <w:p w:rsidR="001626B8" w:rsidRPr="00F37DF5" w:rsidRDefault="001626B8" w:rsidP="001626B8">
      <w:pPr>
        <w:pStyle w:val="paragraph"/>
      </w:pPr>
      <w:r w:rsidRPr="00F37DF5">
        <w:tab/>
        <w:t>(a)</w:t>
      </w:r>
      <w:r w:rsidRPr="00F37DF5">
        <w:tab/>
        <w:t xml:space="preserve">if the agreement referred to in </w:t>
      </w:r>
      <w:r w:rsidR="006138CE" w:rsidRPr="00F37DF5">
        <w:t>paragraph (</w:t>
      </w:r>
      <w:r w:rsidRPr="00F37DF5">
        <w:t xml:space="preserve">1)(b) specifies that the </w:t>
      </w:r>
      <w:r w:rsidR="00142129" w:rsidRPr="00142129">
        <w:rPr>
          <w:position w:val="6"/>
          <w:sz w:val="16"/>
        </w:rPr>
        <w:t>*</w:t>
      </w:r>
      <w:r w:rsidRPr="00F37DF5">
        <w:t>non</w:t>
      </w:r>
      <w:r w:rsidR="00142129">
        <w:noBreakHyphen/>
      </w:r>
      <w:r w:rsidRPr="00F37DF5">
        <w:t>resident is to give the notice—the non</w:t>
      </w:r>
      <w:r w:rsidR="00142129">
        <w:noBreakHyphen/>
      </w:r>
      <w:r w:rsidRPr="00F37DF5">
        <w:t>resident; or</w:t>
      </w:r>
    </w:p>
    <w:p w:rsidR="001626B8" w:rsidRPr="00F37DF5" w:rsidRDefault="001626B8" w:rsidP="001626B8">
      <w:pPr>
        <w:pStyle w:val="paragraph"/>
      </w:pPr>
      <w:r w:rsidRPr="00F37DF5">
        <w:tab/>
        <w:t>(b)</w:t>
      </w:r>
      <w:r w:rsidRPr="00F37DF5">
        <w:tab/>
        <w:t xml:space="preserve">otherwise—the </w:t>
      </w:r>
      <w:r w:rsidR="00142129" w:rsidRPr="00142129">
        <w:rPr>
          <w:position w:val="6"/>
          <w:sz w:val="16"/>
        </w:rPr>
        <w:t>*</w:t>
      </w:r>
      <w:r w:rsidRPr="00F37DF5">
        <w:t>resident agent.</w:t>
      </w:r>
    </w:p>
    <w:p w:rsidR="001626B8" w:rsidRPr="00F37DF5" w:rsidRDefault="001626B8" w:rsidP="001626B8">
      <w:pPr>
        <w:pStyle w:val="subsection"/>
      </w:pPr>
      <w:r w:rsidRPr="00F37DF5">
        <w:tab/>
        <w:t>(3)</w:t>
      </w:r>
      <w:r w:rsidRPr="00F37DF5">
        <w:tab/>
        <w:t>The notice must be given no later than 7 days after the earlier of:</w:t>
      </w:r>
    </w:p>
    <w:p w:rsidR="001626B8" w:rsidRPr="00F37DF5" w:rsidRDefault="001626B8" w:rsidP="001626B8">
      <w:pPr>
        <w:pStyle w:val="paragraph"/>
      </w:pPr>
      <w:r w:rsidRPr="00F37DF5">
        <w:tab/>
        <w:t>(a)</w:t>
      </w:r>
      <w:r w:rsidRPr="00F37DF5">
        <w:tab/>
        <w:t xml:space="preserve">the first day any of the </w:t>
      </w:r>
      <w:r w:rsidR="00142129" w:rsidRPr="00142129">
        <w:rPr>
          <w:position w:val="6"/>
          <w:sz w:val="16"/>
        </w:rPr>
        <w:t>*</w:t>
      </w:r>
      <w:r w:rsidRPr="00F37DF5">
        <w:t>consideration for the supply is provided; or</w:t>
      </w:r>
    </w:p>
    <w:p w:rsidR="001626B8" w:rsidRPr="00F37DF5" w:rsidRDefault="001626B8" w:rsidP="001626B8">
      <w:pPr>
        <w:pStyle w:val="paragraph"/>
      </w:pPr>
      <w:r w:rsidRPr="00F37DF5">
        <w:tab/>
        <w:t>(b)</w:t>
      </w:r>
      <w:r w:rsidRPr="00F37DF5">
        <w:tab/>
        <w:t xml:space="preserve">the day on which an </w:t>
      </w:r>
      <w:r w:rsidR="00142129" w:rsidRPr="00142129">
        <w:rPr>
          <w:position w:val="6"/>
          <w:sz w:val="16"/>
        </w:rPr>
        <w:t>*</w:t>
      </w:r>
      <w:r w:rsidRPr="00F37DF5">
        <w:t>invoice for the supply is issued.</w:t>
      </w:r>
    </w:p>
    <w:p w:rsidR="001626B8" w:rsidRPr="00F37DF5" w:rsidRDefault="001626B8" w:rsidP="001626B8">
      <w:pPr>
        <w:pStyle w:val="notetext"/>
      </w:pPr>
      <w:r w:rsidRPr="00F37DF5">
        <w:t>Note:</w:t>
      </w:r>
      <w:r w:rsidRPr="00F37DF5">
        <w:tab/>
        <w:t>Subsection</w:t>
      </w:r>
      <w:r w:rsidR="006138CE" w:rsidRPr="00F37DF5">
        <w:t> </w:t>
      </w:r>
      <w:r w:rsidRPr="00F37DF5">
        <w:t>286</w:t>
      </w:r>
      <w:r w:rsidR="00142129">
        <w:noBreakHyphen/>
      </w:r>
      <w:r w:rsidRPr="00F37DF5">
        <w:t>75(7) in Schedule</w:t>
      </w:r>
      <w:r w:rsidR="006138CE" w:rsidRPr="00F37DF5">
        <w:t> </w:t>
      </w:r>
      <w:r w:rsidRPr="00F37DF5">
        <w:t xml:space="preserve">1 to the </w:t>
      </w:r>
      <w:r w:rsidRPr="00F37DF5">
        <w:rPr>
          <w:i/>
        </w:rPr>
        <w:t>Taxation Administration Act 1953</w:t>
      </w:r>
      <w:r w:rsidRPr="00F37DF5">
        <w:t xml:space="preserve"> provides an administrative penalty for breach of </w:t>
      </w:r>
      <w:r w:rsidR="006138CE" w:rsidRPr="00F37DF5">
        <w:t>subsection (</w:t>
      </w:r>
      <w:r w:rsidRPr="00F37DF5">
        <w:t>2) or this subsection.</w:t>
      </w:r>
    </w:p>
    <w:p w:rsidR="001626B8" w:rsidRPr="00F37DF5" w:rsidRDefault="001626B8" w:rsidP="001626B8">
      <w:pPr>
        <w:pStyle w:val="subsection"/>
      </w:pPr>
      <w:r w:rsidRPr="00F37DF5">
        <w:tab/>
        <w:t>(4)</w:t>
      </w:r>
      <w:r w:rsidRPr="00F37DF5">
        <w:tab/>
        <w:t xml:space="preserve">If the </w:t>
      </w:r>
      <w:r w:rsidR="00142129" w:rsidRPr="00142129">
        <w:rPr>
          <w:position w:val="6"/>
          <w:sz w:val="16"/>
        </w:rPr>
        <w:t>*</w:t>
      </w:r>
      <w:r w:rsidRPr="00F37DF5">
        <w:t>non</w:t>
      </w:r>
      <w:r w:rsidR="00142129">
        <w:noBreakHyphen/>
      </w:r>
      <w:r w:rsidRPr="00F37DF5">
        <w:t xml:space="preserve">resident and the agent agree in writing to terminate the agreement referred to in </w:t>
      </w:r>
      <w:r w:rsidR="006138CE" w:rsidRPr="00F37DF5">
        <w:t>paragraph (</w:t>
      </w:r>
      <w:r w:rsidRPr="00F37DF5">
        <w:t>1)(b), this section ceases to apply:</w:t>
      </w:r>
    </w:p>
    <w:p w:rsidR="001626B8" w:rsidRPr="00F37DF5" w:rsidRDefault="001626B8" w:rsidP="001626B8">
      <w:pPr>
        <w:pStyle w:val="paragraph"/>
      </w:pPr>
      <w:r w:rsidRPr="00F37DF5">
        <w:tab/>
        <w:t>(a)</w:t>
      </w:r>
      <w:r w:rsidRPr="00F37DF5">
        <w:tab/>
        <w:t>if the agreement to terminate specifies a time (not earlier than the start of the day the agreement to terminate is made) as the time the termination takes effect—at that time; or</w:t>
      </w:r>
    </w:p>
    <w:p w:rsidR="001626B8" w:rsidRPr="00F37DF5" w:rsidRDefault="001626B8" w:rsidP="001626B8">
      <w:pPr>
        <w:pStyle w:val="paragraph"/>
      </w:pPr>
      <w:r w:rsidRPr="00F37DF5">
        <w:tab/>
        <w:t>(b)</w:t>
      </w:r>
      <w:r w:rsidRPr="00F37DF5">
        <w:tab/>
        <w:t>otherwise—at the start of the day the agreement to terminate is made.</w:t>
      </w:r>
    </w:p>
    <w:p w:rsidR="00300522" w:rsidRPr="00F37DF5" w:rsidRDefault="00300522" w:rsidP="00300522">
      <w:pPr>
        <w:pStyle w:val="ActHead5"/>
      </w:pPr>
      <w:bookmarkStart w:id="452" w:name="_Toc63330634"/>
      <w:r w:rsidRPr="00142129">
        <w:rPr>
          <w:rStyle w:val="CharSectno"/>
        </w:rPr>
        <w:t>57</w:t>
      </w:r>
      <w:r w:rsidR="00142129" w:rsidRPr="00142129">
        <w:rPr>
          <w:rStyle w:val="CharSectno"/>
        </w:rPr>
        <w:noBreakHyphen/>
      </w:r>
      <w:r w:rsidRPr="00142129">
        <w:rPr>
          <w:rStyle w:val="CharSectno"/>
        </w:rPr>
        <w:t>10</w:t>
      </w:r>
      <w:r w:rsidRPr="00F37DF5">
        <w:t xml:space="preserve">  Who is entitled to input tax credits</w:t>
      </w:r>
      <w:bookmarkEnd w:id="452"/>
    </w:p>
    <w:p w:rsidR="00300522" w:rsidRPr="00F37DF5" w:rsidRDefault="00300522" w:rsidP="00300522">
      <w:pPr>
        <w:pStyle w:val="subsection"/>
      </w:pPr>
      <w:r w:rsidRPr="00F37DF5">
        <w:tab/>
        <w:t>(1)</w:t>
      </w:r>
      <w:r w:rsidRPr="00F37DF5">
        <w:tab/>
        <w:t xml:space="preserve">If a </w:t>
      </w:r>
      <w:r w:rsidR="00142129" w:rsidRPr="00142129">
        <w:rPr>
          <w:position w:val="6"/>
          <w:sz w:val="16"/>
          <w:szCs w:val="16"/>
        </w:rPr>
        <w:t>*</w:t>
      </w:r>
      <w:r w:rsidRPr="00F37DF5">
        <w:t>non</w:t>
      </w:r>
      <w:r w:rsidR="00142129">
        <w:noBreakHyphen/>
      </w:r>
      <w:r w:rsidRPr="00F37DF5">
        <w:t xml:space="preserve">resident makes a </w:t>
      </w:r>
      <w:r w:rsidR="00142129" w:rsidRPr="00142129">
        <w:rPr>
          <w:position w:val="6"/>
          <w:sz w:val="16"/>
          <w:szCs w:val="16"/>
        </w:rPr>
        <w:t>*</w:t>
      </w:r>
      <w:r w:rsidRPr="00F37DF5">
        <w:t xml:space="preserve">creditable acquisition or </w:t>
      </w:r>
      <w:r w:rsidR="00142129" w:rsidRPr="00142129">
        <w:rPr>
          <w:position w:val="6"/>
          <w:sz w:val="16"/>
          <w:szCs w:val="16"/>
        </w:rPr>
        <w:t>*</w:t>
      </w:r>
      <w:r w:rsidRPr="00F37DF5">
        <w:t xml:space="preserve">creditable importation through a </w:t>
      </w:r>
      <w:r w:rsidR="00142129" w:rsidRPr="00142129">
        <w:rPr>
          <w:position w:val="6"/>
          <w:sz w:val="16"/>
          <w:szCs w:val="16"/>
        </w:rPr>
        <w:t>*</w:t>
      </w:r>
      <w:r w:rsidRPr="00F37DF5">
        <w:t>resident agent:</w:t>
      </w:r>
    </w:p>
    <w:p w:rsidR="00300522" w:rsidRPr="00F37DF5" w:rsidRDefault="00300522" w:rsidP="00300522">
      <w:pPr>
        <w:pStyle w:val="paragraph"/>
      </w:pPr>
      <w:r w:rsidRPr="00F37DF5">
        <w:tab/>
        <w:t>(a)</w:t>
      </w:r>
      <w:r w:rsidRPr="00F37DF5">
        <w:tab/>
        <w:t>the agent is entitled to the input tax credit on the acquisition or importation; and</w:t>
      </w:r>
    </w:p>
    <w:p w:rsidR="00300522" w:rsidRPr="00F37DF5" w:rsidRDefault="00300522" w:rsidP="00300522">
      <w:pPr>
        <w:pStyle w:val="paragraph"/>
      </w:pPr>
      <w:r w:rsidRPr="00F37DF5">
        <w:tab/>
        <w:t>(b)</w:t>
      </w:r>
      <w:r w:rsidRPr="00F37DF5">
        <w:tab/>
        <w:t>the non</w:t>
      </w:r>
      <w:r w:rsidR="00142129">
        <w:noBreakHyphen/>
      </w:r>
      <w:r w:rsidRPr="00F37DF5">
        <w:t>resident is not entitled to the input tax credit on the acquisition or importation.</w:t>
      </w:r>
    </w:p>
    <w:p w:rsidR="00300522" w:rsidRPr="00F37DF5" w:rsidRDefault="00300522" w:rsidP="00300522">
      <w:pPr>
        <w:pStyle w:val="subsection"/>
      </w:pPr>
      <w:r w:rsidRPr="00F37DF5">
        <w:tab/>
        <w:t>(2)</w:t>
      </w:r>
      <w:r w:rsidRPr="00F37DF5">
        <w:tab/>
        <w:t>This section has effect despite sections</w:t>
      </w:r>
      <w:r w:rsidR="006138CE" w:rsidRPr="00F37DF5">
        <w:t> </w:t>
      </w:r>
      <w:r w:rsidRPr="00F37DF5">
        <w:t>11</w:t>
      </w:r>
      <w:r w:rsidR="00142129">
        <w:noBreakHyphen/>
      </w:r>
      <w:r w:rsidRPr="00F37DF5">
        <w:t>20 and 15</w:t>
      </w:r>
      <w:r w:rsidR="00142129">
        <w:noBreakHyphen/>
      </w:r>
      <w:r w:rsidRPr="00F37DF5">
        <w:t>15 (which are about who is entitled to input tax credits).</w:t>
      </w:r>
    </w:p>
    <w:p w:rsidR="00300522" w:rsidRPr="00F37DF5" w:rsidRDefault="00300522" w:rsidP="00300522">
      <w:pPr>
        <w:pStyle w:val="ActHead5"/>
      </w:pPr>
      <w:bookmarkStart w:id="453" w:name="_Toc63330635"/>
      <w:r w:rsidRPr="00142129">
        <w:rPr>
          <w:rStyle w:val="CharSectno"/>
        </w:rPr>
        <w:t>57</w:t>
      </w:r>
      <w:r w:rsidR="00142129" w:rsidRPr="00142129">
        <w:rPr>
          <w:rStyle w:val="CharSectno"/>
        </w:rPr>
        <w:noBreakHyphen/>
      </w:r>
      <w:r w:rsidRPr="00142129">
        <w:rPr>
          <w:rStyle w:val="CharSectno"/>
        </w:rPr>
        <w:t>15</w:t>
      </w:r>
      <w:r w:rsidRPr="00F37DF5">
        <w:t xml:space="preserve">  Adjustments</w:t>
      </w:r>
      <w:bookmarkEnd w:id="453"/>
    </w:p>
    <w:p w:rsidR="00300522" w:rsidRPr="00F37DF5" w:rsidRDefault="00300522" w:rsidP="00300522">
      <w:pPr>
        <w:pStyle w:val="subsection"/>
      </w:pPr>
      <w:r w:rsidRPr="00F37DF5">
        <w:tab/>
        <w:t>(1)</w:t>
      </w:r>
      <w:r w:rsidRPr="00F37DF5">
        <w:tab/>
        <w:t xml:space="preserve">Any </w:t>
      </w:r>
      <w:r w:rsidR="00142129" w:rsidRPr="00142129">
        <w:rPr>
          <w:position w:val="6"/>
          <w:sz w:val="16"/>
          <w:szCs w:val="16"/>
        </w:rPr>
        <w:t>*</w:t>
      </w:r>
      <w:r w:rsidRPr="00F37DF5">
        <w:t xml:space="preserve">adjustment that a </w:t>
      </w:r>
      <w:r w:rsidR="00142129" w:rsidRPr="00142129">
        <w:rPr>
          <w:position w:val="6"/>
          <w:sz w:val="16"/>
          <w:szCs w:val="16"/>
        </w:rPr>
        <w:t>*</w:t>
      </w:r>
      <w:r w:rsidRPr="00F37DF5">
        <w:t>non</w:t>
      </w:r>
      <w:r w:rsidR="00142129">
        <w:noBreakHyphen/>
      </w:r>
      <w:r w:rsidRPr="00F37DF5">
        <w:t xml:space="preserve">resident has relating to a supply, acquisition or importation made through a </w:t>
      </w:r>
      <w:r w:rsidR="00142129" w:rsidRPr="00142129">
        <w:rPr>
          <w:position w:val="6"/>
          <w:sz w:val="16"/>
          <w:szCs w:val="16"/>
        </w:rPr>
        <w:t>*</w:t>
      </w:r>
      <w:r w:rsidRPr="00F37DF5">
        <w:t>resident agent is to be treated as if:</w:t>
      </w:r>
    </w:p>
    <w:p w:rsidR="00300522" w:rsidRPr="00F37DF5" w:rsidRDefault="00300522" w:rsidP="00300522">
      <w:pPr>
        <w:pStyle w:val="paragraph"/>
      </w:pPr>
      <w:r w:rsidRPr="00F37DF5">
        <w:tab/>
        <w:t>(a)</w:t>
      </w:r>
      <w:r w:rsidRPr="00F37DF5">
        <w:tab/>
        <w:t>the non</w:t>
      </w:r>
      <w:r w:rsidR="00142129">
        <w:noBreakHyphen/>
      </w:r>
      <w:r w:rsidRPr="00F37DF5">
        <w:t>resident did not have the adjustment; and</w:t>
      </w:r>
    </w:p>
    <w:p w:rsidR="00300522" w:rsidRPr="00F37DF5" w:rsidRDefault="00300522" w:rsidP="00300522">
      <w:pPr>
        <w:pStyle w:val="paragraph"/>
      </w:pPr>
      <w:r w:rsidRPr="00F37DF5">
        <w:tab/>
        <w:t>(b)</w:t>
      </w:r>
      <w:r w:rsidRPr="00F37DF5">
        <w:tab/>
        <w:t>the agent had the adjustment.</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17</w:t>
      </w:r>
      <w:r w:rsidR="00142129">
        <w:noBreakHyphen/>
      </w:r>
      <w:r w:rsidRPr="00F37DF5">
        <w:t>10 (which is about the effect of adjustments on net amounts).</w:t>
      </w:r>
    </w:p>
    <w:p w:rsidR="00300522" w:rsidRPr="00F37DF5" w:rsidRDefault="00300522" w:rsidP="00300522">
      <w:pPr>
        <w:pStyle w:val="ActHead5"/>
      </w:pPr>
      <w:bookmarkStart w:id="454" w:name="_Toc63330636"/>
      <w:r w:rsidRPr="00142129">
        <w:rPr>
          <w:rStyle w:val="CharSectno"/>
        </w:rPr>
        <w:t>57</w:t>
      </w:r>
      <w:r w:rsidR="00142129" w:rsidRPr="00142129">
        <w:rPr>
          <w:rStyle w:val="CharSectno"/>
        </w:rPr>
        <w:noBreakHyphen/>
      </w:r>
      <w:r w:rsidRPr="00142129">
        <w:rPr>
          <w:rStyle w:val="CharSectno"/>
        </w:rPr>
        <w:t>20</w:t>
      </w:r>
      <w:r w:rsidRPr="00F37DF5">
        <w:t xml:space="preserve">  Resident agents are required to be registered</w:t>
      </w:r>
      <w:bookmarkEnd w:id="454"/>
    </w:p>
    <w:p w:rsidR="00300522" w:rsidRPr="00F37DF5" w:rsidRDefault="00300522" w:rsidP="00300522">
      <w:pPr>
        <w:pStyle w:val="subsection"/>
      </w:pPr>
      <w:r w:rsidRPr="00F37DF5">
        <w:tab/>
        <w:t>(1)</w:t>
      </w:r>
      <w:r w:rsidRPr="00F37DF5">
        <w:tab/>
        <w:t xml:space="preserve">A </w:t>
      </w:r>
      <w:r w:rsidR="00142129" w:rsidRPr="00142129">
        <w:rPr>
          <w:position w:val="6"/>
          <w:sz w:val="16"/>
          <w:szCs w:val="16"/>
        </w:rPr>
        <w:t>*</w:t>
      </w:r>
      <w:r w:rsidRPr="00F37DF5">
        <w:t xml:space="preserve">resident agent who is acting as agent for a </w:t>
      </w:r>
      <w:r w:rsidR="00142129" w:rsidRPr="00142129">
        <w:rPr>
          <w:position w:val="6"/>
          <w:sz w:val="16"/>
          <w:szCs w:val="16"/>
        </w:rPr>
        <w:t>*</w:t>
      </w:r>
      <w:r w:rsidRPr="00F37DF5">
        <w:t>non</w:t>
      </w:r>
      <w:r w:rsidR="00142129">
        <w:noBreakHyphen/>
      </w:r>
      <w:r w:rsidRPr="00F37DF5">
        <w:t xml:space="preserve">resident is </w:t>
      </w:r>
      <w:r w:rsidRPr="00F37DF5">
        <w:rPr>
          <w:b/>
          <w:bCs/>
          <w:i/>
          <w:iCs/>
        </w:rPr>
        <w:t>required to be registered</w:t>
      </w:r>
      <w:r w:rsidRPr="00F37DF5">
        <w:t xml:space="preserve"> if the non</w:t>
      </w:r>
      <w:r w:rsidR="00142129">
        <w:noBreakHyphen/>
      </w:r>
      <w:r w:rsidRPr="00F37DF5">
        <w:t xml:space="preserve">resident is </w:t>
      </w:r>
      <w:r w:rsidR="00142129" w:rsidRPr="00142129">
        <w:rPr>
          <w:position w:val="6"/>
          <w:sz w:val="16"/>
          <w:szCs w:val="16"/>
        </w:rPr>
        <w:t>*</w:t>
      </w:r>
      <w:r w:rsidRPr="00F37DF5">
        <w:t xml:space="preserve">registered or </w:t>
      </w:r>
      <w:r w:rsidR="00142129" w:rsidRPr="00142129">
        <w:rPr>
          <w:position w:val="6"/>
          <w:sz w:val="16"/>
          <w:szCs w:val="16"/>
        </w:rPr>
        <w:t>*</w:t>
      </w:r>
      <w:r w:rsidRPr="00F37DF5">
        <w:t>required to be registered.</w:t>
      </w:r>
    </w:p>
    <w:p w:rsidR="00300522" w:rsidRPr="00F37DF5" w:rsidRDefault="00300522" w:rsidP="00300522">
      <w:pPr>
        <w:pStyle w:val="subsection"/>
      </w:pPr>
      <w:r w:rsidRPr="00F37DF5">
        <w:tab/>
        <w:t>(2)</w:t>
      </w:r>
      <w:r w:rsidRPr="00F37DF5">
        <w:tab/>
        <w:t>The section has effect despite section</w:t>
      </w:r>
      <w:r w:rsidR="006138CE" w:rsidRPr="00F37DF5">
        <w:t> </w:t>
      </w:r>
      <w:r w:rsidRPr="00F37DF5">
        <w:t>23</w:t>
      </w:r>
      <w:r w:rsidR="00142129">
        <w:noBreakHyphen/>
      </w:r>
      <w:r w:rsidRPr="00F37DF5">
        <w:t>5 (which is about who is required to be registered).</w:t>
      </w:r>
    </w:p>
    <w:p w:rsidR="00300522" w:rsidRPr="00F37DF5" w:rsidRDefault="00300522" w:rsidP="00300522">
      <w:pPr>
        <w:pStyle w:val="ActHead5"/>
      </w:pPr>
      <w:bookmarkStart w:id="455" w:name="_Toc63330637"/>
      <w:r w:rsidRPr="00142129">
        <w:rPr>
          <w:rStyle w:val="CharSectno"/>
        </w:rPr>
        <w:t>57</w:t>
      </w:r>
      <w:r w:rsidR="00142129" w:rsidRPr="00142129">
        <w:rPr>
          <w:rStyle w:val="CharSectno"/>
        </w:rPr>
        <w:noBreakHyphen/>
      </w:r>
      <w:r w:rsidRPr="00142129">
        <w:rPr>
          <w:rStyle w:val="CharSectno"/>
        </w:rPr>
        <w:t>25</w:t>
      </w:r>
      <w:r w:rsidRPr="00F37DF5">
        <w:t xml:space="preserve">  Cancellation of registration of a resident agent</w:t>
      </w:r>
      <w:bookmarkEnd w:id="455"/>
    </w:p>
    <w:p w:rsidR="00300522" w:rsidRPr="00F37DF5" w:rsidRDefault="00300522" w:rsidP="00300522">
      <w:pPr>
        <w:pStyle w:val="subsection"/>
      </w:pPr>
      <w:r w:rsidRPr="00F37DF5">
        <w:tab/>
        <w:t>(1)</w:t>
      </w:r>
      <w:r w:rsidRPr="00F37DF5">
        <w:tab/>
        <w:t xml:space="preserve">The Commissioner must cancel the </w:t>
      </w:r>
      <w:r w:rsidR="00142129" w:rsidRPr="00142129">
        <w:rPr>
          <w:position w:val="6"/>
          <w:sz w:val="16"/>
          <w:szCs w:val="16"/>
        </w:rPr>
        <w:t>*</w:t>
      </w:r>
      <w:r w:rsidRPr="00F37DF5">
        <w:t xml:space="preserve">registration of a </w:t>
      </w:r>
      <w:r w:rsidR="00142129" w:rsidRPr="00142129">
        <w:rPr>
          <w:position w:val="6"/>
          <w:sz w:val="16"/>
          <w:szCs w:val="16"/>
        </w:rPr>
        <w:t>*</w:t>
      </w:r>
      <w:r w:rsidRPr="00F37DF5">
        <w:t xml:space="preserve">resident agent if the Commissioner is satisfied that the resident agent is not </w:t>
      </w:r>
      <w:r w:rsidR="00142129" w:rsidRPr="00142129">
        <w:rPr>
          <w:position w:val="6"/>
          <w:sz w:val="16"/>
          <w:szCs w:val="16"/>
        </w:rPr>
        <w:t>*</w:t>
      </w:r>
      <w:r w:rsidRPr="00F37DF5">
        <w:t>required to be registered.</w:t>
      </w:r>
    </w:p>
    <w:p w:rsidR="00300522" w:rsidRPr="00F37DF5" w:rsidRDefault="00300522" w:rsidP="00300522">
      <w:pPr>
        <w:pStyle w:val="notetext"/>
      </w:pPr>
      <w:r w:rsidRPr="00F37DF5">
        <w:t>Note:</w:t>
      </w:r>
      <w:r w:rsidRPr="00F37DF5">
        <w:tab/>
        <w:t>Cancelling the registration of a resident agent under this subsection 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iCs/>
        </w:rPr>
        <w:t>Taxation Administration Act 1953</w:t>
      </w:r>
      <w:r w:rsidRPr="00F37DF5">
        <w:t>).</w:t>
      </w:r>
    </w:p>
    <w:p w:rsidR="00300522" w:rsidRPr="00F37DF5" w:rsidRDefault="00300522" w:rsidP="00300522">
      <w:pPr>
        <w:pStyle w:val="subsection"/>
      </w:pPr>
      <w:r w:rsidRPr="00F37DF5">
        <w:tab/>
        <w:t>(2)</w:t>
      </w:r>
      <w:r w:rsidRPr="00F37DF5">
        <w:tab/>
        <w:t xml:space="preserve">The Commissioner must notify the </w:t>
      </w:r>
      <w:r w:rsidR="00142129" w:rsidRPr="00142129">
        <w:rPr>
          <w:position w:val="6"/>
          <w:sz w:val="16"/>
          <w:szCs w:val="16"/>
        </w:rPr>
        <w:t>*</w:t>
      </w:r>
      <w:r w:rsidRPr="00F37DF5">
        <w:t>resident agent of the cancellation.</w:t>
      </w:r>
    </w:p>
    <w:p w:rsidR="00300522" w:rsidRPr="00F37DF5" w:rsidRDefault="00300522" w:rsidP="00300522">
      <w:pPr>
        <w:pStyle w:val="subsection"/>
      </w:pPr>
      <w:r w:rsidRPr="00F37DF5">
        <w:tab/>
        <w:t>(3)</w:t>
      </w:r>
      <w:r w:rsidRPr="00F37DF5">
        <w:tab/>
        <w:t>Sections</w:t>
      </w:r>
      <w:r w:rsidR="006138CE" w:rsidRPr="00F37DF5">
        <w:t> </w:t>
      </w:r>
      <w:r w:rsidRPr="00F37DF5">
        <w:t>25</w:t>
      </w:r>
      <w:r w:rsidR="00142129">
        <w:noBreakHyphen/>
      </w:r>
      <w:r w:rsidRPr="00F37DF5">
        <w:t>50 and 25</w:t>
      </w:r>
      <w:r w:rsidR="00142129">
        <w:noBreakHyphen/>
      </w:r>
      <w:r w:rsidRPr="00F37DF5">
        <w:t xml:space="preserve">55 do not apply to the cancellation of the </w:t>
      </w:r>
      <w:r w:rsidR="00142129" w:rsidRPr="00142129">
        <w:rPr>
          <w:position w:val="6"/>
          <w:sz w:val="16"/>
          <w:szCs w:val="16"/>
        </w:rPr>
        <w:t>*</w:t>
      </w:r>
      <w:r w:rsidRPr="00F37DF5">
        <w:t xml:space="preserve">registration of a </w:t>
      </w:r>
      <w:r w:rsidR="00142129" w:rsidRPr="00142129">
        <w:rPr>
          <w:position w:val="6"/>
          <w:sz w:val="16"/>
          <w:szCs w:val="16"/>
        </w:rPr>
        <w:t>*</w:t>
      </w:r>
      <w:r w:rsidRPr="00F37DF5">
        <w:t>resident agent.</w:t>
      </w:r>
    </w:p>
    <w:p w:rsidR="00300522" w:rsidRPr="00F37DF5" w:rsidRDefault="00300522" w:rsidP="00300522">
      <w:pPr>
        <w:pStyle w:val="ActHead5"/>
      </w:pPr>
      <w:bookmarkStart w:id="456" w:name="_Toc63330638"/>
      <w:r w:rsidRPr="00142129">
        <w:rPr>
          <w:rStyle w:val="CharSectno"/>
        </w:rPr>
        <w:t>57</w:t>
      </w:r>
      <w:r w:rsidR="00142129" w:rsidRPr="00142129">
        <w:rPr>
          <w:rStyle w:val="CharSectno"/>
        </w:rPr>
        <w:noBreakHyphen/>
      </w:r>
      <w:r w:rsidRPr="00142129">
        <w:rPr>
          <w:rStyle w:val="CharSectno"/>
        </w:rPr>
        <w:t>30</w:t>
      </w:r>
      <w:r w:rsidRPr="00F37DF5">
        <w:t xml:space="preserve">  Notice of cessation of agency</w:t>
      </w:r>
      <w:bookmarkEnd w:id="456"/>
    </w:p>
    <w:p w:rsidR="00300522" w:rsidRPr="00F37DF5" w:rsidRDefault="00300522" w:rsidP="00300522">
      <w:pPr>
        <w:pStyle w:val="subsection"/>
      </w:pPr>
      <w:r w:rsidRPr="00F37DF5">
        <w:tab/>
      </w:r>
      <w:r w:rsidRPr="00F37DF5">
        <w:tab/>
        <w:t xml:space="preserve">A </w:t>
      </w:r>
      <w:r w:rsidR="00142129" w:rsidRPr="00142129">
        <w:rPr>
          <w:position w:val="6"/>
          <w:sz w:val="16"/>
          <w:szCs w:val="16"/>
        </w:rPr>
        <w:t>*</w:t>
      </w:r>
      <w:r w:rsidRPr="00F37DF5">
        <w:t xml:space="preserve">resident agent who ceases to act as agent for a </w:t>
      </w:r>
      <w:r w:rsidR="00142129" w:rsidRPr="00142129">
        <w:rPr>
          <w:position w:val="6"/>
          <w:sz w:val="16"/>
          <w:szCs w:val="16"/>
        </w:rPr>
        <w:t>*</w:t>
      </w:r>
      <w:r w:rsidRPr="00F37DF5">
        <w:t>non</w:t>
      </w:r>
      <w:r w:rsidR="00142129">
        <w:noBreakHyphen/>
      </w:r>
      <w:r w:rsidRPr="00F37DF5">
        <w:t xml:space="preserve">resident must notify the Commissioner of that cessation, in the </w:t>
      </w:r>
      <w:r w:rsidR="00142129" w:rsidRPr="00142129">
        <w:rPr>
          <w:position w:val="6"/>
          <w:sz w:val="16"/>
          <w:szCs w:val="16"/>
        </w:rPr>
        <w:t>*</w:t>
      </w:r>
      <w:r w:rsidRPr="00F37DF5">
        <w:t>approved form, within 14 days after so ceasing to act.</w:t>
      </w:r>
    </w:p>
    <w:p w:rsidR="00300522" w:rsidRPr="00F37DF5" w:rsidRDefault="00300522" w:rsidP="00300522">
      <w:pPr>
        <w:pStyle w:val="ActHead5"/>
      </w:pPr>
      <w:bookmarkStart w:id="457" w:name="_Toc63330639"/>
      <w:r w:rsidRPr="00142129">
        <w:rPr>
          <w:rStyle w:val="CharSectno"/>
        </w:rPr>
        <w:t>57</w:t>
      </w:r>
      <w:r w:rsidR="00142129" w:rsidRPr="00142129">
        <w:rPr>
          <w:rStyle w:val="CharSectno"/>
        </w:rPr>
        <w:noBreakHyphen/>
      </w:r>
      <w:r w:rsidRPr="00142129">
        <w:rPr>
          <w:rStyle w:val="CharSectno"/>
        </w:rPr>
        <w:t>35</w:t>
      </w:r>
      <w:r w:rsidRPr="00F37DF5">
        <w:t xml:space="preserve">  Tax periods of resident agents</w:t>
      </w:r>
      <w:bookmarkEnd w:id="457"/>
    </w:p>
    <w:p w:rsidR="00300522" w:rsidRPr="00F37DF5" w:rsidRDefault="00300522" w:rsidP="00300522">
      <w:pPr>
        <w:pStyle w:val="subsection"/>
      </w:pPr>
      <w:r w:rsidRPr="00F37DF5">
        <w:tab/>
        <w:t>(1)</w:t>
      </w:r>
      <w:r w:rsidRPr="00F37DF5">
        <w:tab/>
        <w:t xml:space="preserve">If you are a </w:t>
      </w:r>
      <w:r w:rsidR="00142129" w:rsidRPr="00142129">
        <w:rPr>
          <w:position w:val="6"/>
          <w:sz w:val="16"/>
          <w:szCs w:val="16"/>
        </w:rPr>
        <w:t>*</w:t>
      </w:r>
      <w:r w:rsidRPr="00F37DF5">
        <w:t xml:space="preserve">resident agent who is acting as agent for a </w:t>
      </w:r>
      <w:r w:rsidR="00142129" w:rsidRPr="00142129">
        <w:rPr>
          <w:position w:val="6"/>
          <w:sz w:val="16"/>
          <w:szCs w:val="16"/>
        </w:rPr>
        <w:t>*</w:t>
      </w:r>
      <w:r w:rsidRPr="00F37DF5">
        <w:t>non</w:t>
      </w:r>
      <w:r w:rsidR="00142129">
        <w:noBreakHyphen/>
      </w:r>
      <w:r w:rsidRPr="00F37DF5">
        <w:t xml:space="preserve">resident, the Commissioner must determine that the </w:t>
      </w:r>
      <w:r w:rsidRPr="00F37DF5">
        <w:rPr>
          <w:b/>
          <w:bCs/>
          <w:i/>
          <w:iCs/>
        </w:rPr>
        <w:t>tax periods</w:t>
      </w:r>
      <w:r w:rsidRPr="00F37DF5">
        <w:t xml:space="preserve"> that apply to you are each individual month if the Commissioner is satisfied that the non</w:t>
      </w:r>
      <w:r w:rsidR="00142129">
        <w:noBreakHyphen/>
      </w:r>
      <w:r w:rsidRPr="00F37DF5">
        <w:t xml:space="preserve">resident’s </w:t>
      </w:r>
      <w:r w:rsidR="00142129" w:rsidRPr="00142129">
        <w:rPr>
          <w:position w:val="6"/>
          <w:sz w:val="16"/>
        </w:rPr>
        <w:t>*</w:t>
      </w:r>
      <w:r w:rsidR="00345D8F" w:rsidRPr="00F37DF5">
        <w:t>GST turnover</w:t>
      </w:r>
      <w:r w:rsidRPr="00F37DF5">
        <w:t xml:space="preserve"> meets the </w:t>
      </w:r>
      <w:r w:rsidR="00142129" w:rsidRPr="00142129">
        <w:rPr>
          <w:position w:val="6"/>
          <w:sz w:val="16"/>
          <w:szCs w:val="16"/>
        </w:rPr>
        <w:t>*</w:t>
      </w:r>
      <w:r w:rsidRPr="00F37DF5">
        <w:t>tax period turnover threshold.</w:t>
      </w:r>
    </w:p>
    <w:p w:rsidR="00300522" w:rsidRPr="00F37DF5" w:rsidRDefault="00300522" w:rsidP="00300522">
      <w:pPr>
        <w:pStyle w:val="notetext"/>
      </w:pPr>
      <w:r w:rsidRPr="00F37DF5">
        <w:t>Note:</w:t>
      </w:r>
      <w:r w:rsidRPr="00F37DF5">
        <w:tab/>
        <w:t>Determining under this section the tax periods applying to you 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iCs/>
        </w:rPr>
        <w:t>Taxation Administration Act 1953</w:t>
      </w:r>
      <w:r w:rsidRPr="00F37DF5">
        <w:t>).</w:t>
      </w:r>
    </w:p>
    <w:p w:rsidR="00300522" w:rsidRPr="00F37DF5" w:rsidRDefault="00300522" w:rsidP="00300522">
      <w:pPr>
        <w:pStyle w:val="subsection"/>
      </w:pPr>
      <w:r w:rsidRPr="00F37DF5">
        <w:tab/>
        <w:t>(2)</w:t>
      </w:r>
      <w:r w:rsidRPr="00F37DF5">
        <w:tab/>
        <w:t xml:space="preserve">The determination takes effect on the day specified in the determination. However, the day specified must be </w:t>
      </w:r>
      <w:r w:rsidR="009A4904">
        <w:t>1 January</w:t>
      </w:r>
      <w:r w:rsidRPr="00F37DF5">
        <w:t>, 1</w:t>
      </w:r>
      <w:r w:rsidR="006138CE" w:rsidRPr="00F37DF5">
        <w:t> </w:t>
      </w:r>
      <w:r w:rsidRPr="00F37DF5">
        <w:t>April, 1</w:t>
      </w:r>
      <w:r w:rsidR="006138CE" w:rsidRPr="00F37DF5">
        <w:t> </w:t>
      </w:r>
      <w:r w:rsidRPr="00F37DF5">
        <w:t xml:space="preserve">July or </w:t>
      </w:r>
      <w:r w:rsidR="001D2445" w:rsidRPr="00F37DF5">
        <w:t>1 October</w:t>
      </w:r>
      <w:r w:rsidRPr="00F37DF5">
        <w:t>.</w:t>
      </w:r>
    </w:p>
    <w:p w:rsidR="00300522" w:rsidRPr="00F37DF5" w:rsidRDefault="00300522" w:rsidP="00300522">
      <w:pPr>
        <w:pStyle w:val="notetext"/>
      </w:pPr>
      <w:r w:rsidRPr="00F37DF5">
        <w:t>Note:</w:t>
      </w:r>
      <w:r w:rsidRPr="00F37DF5">
        <w:tab/>
        <w:t>Deciding the date of effect of the determination 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iCs/>
        </w:rPr>
        <w:t>Taxation Administration Act 1953</w:t>
      </w:r>
      <w:r w:rsidRPr="00F37DF5">
        <w:t>).</w:t>
      </w:r>
    </w:p>
    <w:p w:rsidR="00300522" w:rsidRPr="00F37DF5" w:rsidRDefault="00300522" w:rsidP="00300522">
      <w:pPr>
        <w:pStyle w:val="subsection"/>
      </w:pPr>
      <w:r w:rsidRPr="00F37DF5">
        <w:tab/>
        <w:t>(3)</w:t>
      </w:r>
      <w:r w:rsidRPr="00F37DF5">
        <w:tab/>
        <w:t>This section has effect in addition to section</w:t>
      </w:r>
      <w:r w:rsidR="006138CE" w:rsidRPr="00F37DF5">
        <w:t> </w:t>
      </w:r>
      <w:r w:rsidRPr="00F37DF5">
        <w:t>27</w:t>
      </w:r>
      <w:r w:rsidR="00142129">
        <w:noBreakHyphen/>
      </w:r>
      <w:r w:rsidRPr="00F37DF5">
        <w:t>15 (which is about determination of one month tax periods).</w:t>
      </w:r>
    </w:p>
    <w:p w:rsidR="00300522" w:rsidRPr="00F37DF5" w:rsidRDefault="00300522" w:rsidP="00300522">
      <w:pPr>
        <w:pStyle w:val="ActHead5"/>
      </w:pPr>
      <w:bookmarkStart w:id="458" w:name="_Toc63330640"/>
      <w:r w:rsidRPr="00142129">
        <w:rPr>
          <w:rStyle w:val="CharSectno"/>
        </w:rPr>
        <w:t>57</w:t>
      </w:r>
      <w:r w:rsidR="00142129" w:rsidRPr="00142129">
        <w:rPr>
          <w:rStyle w:val="CharSectno"/>
        </w:rPr>
        <w:noBreakHyphen/>
      </w:r>
      <w:r w:rsidRPr="00142129">
        <w:rPr>
          <w:rStyle w:val="CharSectno"/>
        </w:rPr>
        <w:t>40</w:t>
      </w:r>
      <w:r w:rsidRPr="00F37DF5">
        <w:t xml:space="preserve">  GST returns for non</w:t>
      </w:r>
      <w:r w:rsidR="00142129">
        <w:noBreakHyphen/>
      </w:r>
      <w:r w:rsidRPr="00F37DF5">
        <w:t>residents</w:t>
      </w:r>
      <w:bookmarkEnd w:id="458"/>
    </w:p>
    <w:p w:rsidR="00300522" w:rsidRPr="00F37DF5" w:rsidRDefault="00300522" w:rsidP="00300522">
      <w:pPr>
        <w:pStyle w:val="subsection"/>
      </w:pPr>
      <w:r w:rsidRPr="00F37DF5">
        <w:tab/>
        <w:t>(1)</w:t>
      </w:r>
      <w:r w:rsidRPr="00F37DF5">
        <w:tab/>
        <w:t xml:space="preserve">A </w:t>
      </w:r>
      <w:r w:rsidR="00142129" w:rsidRPr="00142129">
        <w:rPr>
          <w:position w:val="6"/>
          <w:sz w:val="16"/>
          <w:szCs w:val="16"/>
        </w:rPr>
        <w:t>*</w:t>
      </w:r>
      <w:r w:rsidRPr="00F37DF5">
        <w:t>non</w:t>
      </w:r>
      <w:r w:rsidR="00142129">
        <w:noBreakHyphen/>
      </w:r>
      <w:r w:rsidRPr="00F37DF5">
        <w:t xml:space="preserve">resident is not required to give a </w:t>
      </w:r>
      <w:r w:rsidR="00142129" w:rsidRPr="00142129">
        <w:rPr>
          <w:position w:val="6"/>
          <w:sz w:val="16"/>
          <w:szCs w:val="16"/>
        </w:rPr>
        <w:t>*</w:t>
      </w:r>
      <w:r w:rsidRPr="00F37DF5">
        <w:t>GST return for a tax period if:</w:t>
      </w:r>
    </w:p>
    <w:p w:rsidR="00300522" w:rsidRPr="00F37DF5" w:rsidRDefault="00300522" w:rsidP="00300522">
      <w:pPr>
        <w:pStyle w:val="paragraph"/>
      </w:pPr>
      <w:r w:rsidRPr="00F37DF5">
        <w:tab/>
        <w:t>(a)</w:t>
      </w:r>
      <w:r w:rsidRPr="00F37DF5">
        <w:tab/>
        <w:t>the non</w:t>
      </w:r>
      <w:r w:rsidR="00142129">
        <w:noBreakHyphen/>
      </w:r>
      <w:r w:rsidRPr="00F37DF5">
        <w:t xml:space="preserve">resident’s </w:t>
      </w:r>
      <w:r w:rsidR="00142129" w:rsidRPr="00142129">
        <w:rPr>
          <w:position w:val="6"/>
          <w:sz w:val="16"/>
          <w:szCs w:val="16"/>
        </w:rPr>
        <w:t>*</w:t>
      </w:r>
      <w:r w:rsidRPr="00F37DF5">
        <w:t>net amount for the tax period is zero; or</w:t>
      </w:r>
    </w:p>
    <w:p w:rsidR="00300522" w:rsidRPr="00F37DF5" w:rsidRDefault="00300522" w:rsidP="00300522">
      <w:pPr>
        <w:pStyle w:val="paragraph"/>
      </w:pPr>
      <w:r w:rsidRPr="00F37DF5">
        <w:tab/>
        <w:t>(b)</w:t>
      </w:r>
      <w:r w:rsidRPr="00F37DF5">
        <w:tab/>
        <w:t xml:space="preserve">the only </w:t>
      </w:r>
      <w:r w:rsidR="00142129" w:rsidRPr="00142129">
        <w:rPr>
          <w:position w:val="6"/>
          <w:sz w:val="16"/>
          <w:szCs w:val="16"/>
        </w:rPr>
        <w:t>*</w:t>
      </w:r>
      <w:r w:rsidRPr="00F37DF5">
        <w:t xml:space="preserve">taxable supplies or </w:t>
      </w:r>
      <w:r w:rsidR="00142129" w:rsidRPr="00142129">
        <w:rPr>
          <w:position w:val="6"/>
          <w:sz w:val="16"/>
          <w:szCs w:val="16"/>
        </w:rPr>
        <w:t>*</w:t>
      </w:r>
      <w:r w:rsidRPr="00F37DF5">
        <w:t>taxable importations that the non</w:t>
      </w:r>
      <w:r w:rsidR="00142129">
        <w:noBreakHyphen/>
      </w:r>
      <w:r w:rsidRPr="00F37DF5">
        <w:t xml:space="preserve">resident made that are attributable to the tax period are taxable supplies or taxable importations made through a </w:t>
      </w:r>
      <w:r w:rsidR="00142129" w:rsidRPr="00142129">
        <w:rPr>
          <w:position w:val="6"/>
          <w:sz w:val="16"/>
          <w:szCs w:val="16"/>
        </w:rPr>
        <w:t>*</w:t>
      </w:r>
      <w:r w:rsidRPr="00F37DF5">
        <w:t>resident agent.</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31</w:t>
      </w:r>
      <w:r w:rsidR="00142129">
        <w:noBreakHyphen/>
      </w:r>
      <w:r w:rsidRPr="00F37DF5">
        <w:t>5 (which is about who must give GST returns).</w:t>
      </w:r>
    </w:p>
    <w:p w:rsidR="00300522" w:rsidRPr="00F37DF5" w:rsidRDefault="00300522" w:rsidP="00300522">
      <w:pPr>
        <w:pStyle w:val="ActHead5"/>
      </w:pPr>
      <w:bookmarkStart w:id="459" w:name="_Toc63330641"/>
      <w:r w:rsidRPr="00142129">
        <w:rPr>
          <w:rStyle w:val="CharSectno"/>
        </w:rPr>
        <w:t>57</w:t>
      </w:r>
      <w:r w:rsidR="00142129" w:rsidRPr="00142129">
        <w:rPr>
          <w:rStyle w:val="CharSectno"/>
        </w:rPr>
        <w:noBreakHyphen/>
      </w:r>
      <w:r w:rsidRPr="00142129">
        <w:rPr>
          <w:rStyle w:val="CharSectno"/>
        </w:rPr>
        <w:t>45</w:t>
      </w:r>
      <w:r w:rsidRPr="00F37DF5">
        <w:t xml:space="preserve">  Resident agents giving GST returns</w:t>
      </w:r>
      <w:bookmarkEnd w:id="459"/>
    </w:p>
    <w:p w:rsidR="00300522" w:rsidRPr="00F37DF5" w:rsidRDefault="00300522" w:rsidP="00300522">
      <w:pPr>
        <w:pStyle w:val="subsection"/>
      </w:pPr>
      <w:r w:rsidRPr="00F37DF5">
        <w:tab/>
      </w:r>
      <w:r w:rsidRPr="00F37DF5">
        <w:tab/>
        <w:t xml:space="preserve">If you are a </w:t>
      </w:r>
      <w:r w:rsidR="00142129" w:rsidRPr="00142129">
        <w:rPr>
          <w:position w:val="6"/>
          <w:sz w:val="16"/>
          <w:szCs w:val="16"/>
        </w:rPr>
        <w:t>*</w:t>
      </w:r>
      <w:r w:rsidRPr="00F37DF5">
        <w:t xml:space="preserve">resident agent acting for a </w:t>
      </w:r>
      <w:r w:rsidR="00142129" w:rsidRPr="00142129">
        <w:rPr>
          <w:position w:val="6"/>
          <w:sz w:val="16"/>
          <w:szCs w:val="16"/>
        </w:rPr>
        <w:t>*</w:t>
      </w:r>
      <w:r w:rsidRPr="00F37DF5">
        <w:t>non</w:t>
      </w:r>
      <w:r w:rsidR="00142129">
        <w:noBreakHyphen/>
      </w:r>
      <w:r w:rsidRPr="00F37DF5">
        <w:t>resident, subsection</w:t>
      </w:r>
      <w:r w:rsidR="006138CE" w:rsidRPr="00F37DF5">
        <w:t> </w:t>
      </w:r>
      <w:r w:rsidRPr="00F37DF5">
        <w:t>31</w:t>
      </w:r>
      <w:r w:rsidR="00142129">
        <w:noBreakHyphen/>
      </w:r>
      <w:r w:rsidRPr="00F37DF5">
        <w:t>15(2) does not apply to you in relation to a tax period if, during the tax period:</w:t>
      </w:r>
    </w:p>
    <w:p w:rsidR="00300522" w:rsidRPr="00F37DF5" w:rsidRDefault="00300522" w:rsidP="00300522">
      <w:pPr>
        <w:pStyle w:val="paragraph"/>
      </w:pPr>
      <w:r w:rsidRPr="00F37DF5">
        <w:tab/>
        <w:t>(a)</w:t>
      </w:r>
      <w:r w:rsidRPr="00F37DF5">
        <w:tab/>
        <w:t>the non</w:t>
      </w:r>
      <w:r w:rsidR="00142129">
        <w:noBreakHyphen/>
      </w:r>
      <w:r w:rsidRPr="00F37DF5">
        <w:t xml:space="preserve">resident made </w:t>
      </w:r>
      <w:r w:rsidR="00142129" w:rsidRPr="00142129">
        <w:rPr>
          <w:position w:val="6"/>
          <w:sz w:val="16"/>
          <w:szCs w:val="16"/>
        </w:rPr>
        <w:t>*</w:t>
      </w:r>
      <w:r w:rsidRPr="00F37DF5">
        <w:t xml:space="preserve">taxable supplies, or supplies that would have been taxable supplies had they not been </w:t>
      </w:r>
      <w:r w:rsidR="00142129" w:rsidRPr="00142129">
        <w:rPr>
          <w:position w:val="6"/>
          <w:sz w:val="16"/>
          <w:szCs w:val="16"/>
        </w:rPr>
        <w:t>*</w:t>
      </w:r>
      <w:r w:rsidRPr="00F37DF5">
        <w:t>GST</w:t>
      </w:r>
      <w:r w:rsidR="00142129">
        <w:noBreakHyphen/>
      </w:r>
      <w:r w:rsidRPr="00F37DF5">
        <w:t xml:space="preserve">free or </w:t>
      </w:r>
      <w:r w:rsidR="00142129" w:rsidRPr="00142129">
        <w:rPr>
          <w:position w:val="6"/>
          <w:sz w:val="16"/>
          <w:szCs w:val="16"/>
        </w:rPr>
        <w:t>*</w:t>
      </w:r>
      <w:r w:rsidRPr="00F37DF5">
        <w:t>input taxed, through you as agent; or</w:t>
      </w:r>
    </w:p>
    <w:p w:rsidR="00300522" w:rsidRPr="00F37DF5" w:rsidRDefault="00300522" w:rsidP="00300522">
      <w:pPr>
        <w:pStyle w:val="paragraph"/>
      </w:pPr>
      <w:r w:rsidRPr="00F37DF5">
        <w:tab/>
        <w:t>(b)</w:t>
      </w:r>
      <w:r w:rsidRPr="00F37DF5">
        <w:tab/>
        <w:t>the non</w:t>
      </w:r>
      <w:r w:rsidR="00142129">
        <w:noBreakHyphen/>
      </w:r>
      <w:r w:rsidRPr="00F37DF5">
        <w:t xml:space="preserve">resident made </w:t>
      </w:r>
      <w:r w:rsidR="00142129" w:rsidRPr="00142129">
        <w:rPr>
          <w:position w:val="6"/>
          <w:sz w:val="16"/>
          <w:szCs w:val="16"/>
        </w:rPr>
        <w:t>*</w:t>
      </w:r>
      <w:r w:rsidRPr="00F37DF5">
        <w:t>creditable acquisitions through you as agent.</w:t>
      </w:r>
    </w:p>
    <w:p w:rsidR="00300522" w:rsidRPr="00F37DF5" w:rsidRDefault="00300522" w:rsidP="00300522">
      <w:pPr>
        <w:pStyle w:val="ActHead5"/>
      </w:pPr>
      <w:bookmarkStart w:id="460" w:name="_Toc63330642"/>
      <w:r w:rsidRPr="00142129">
        <w:rPr>
          <w:rStyle w:val="CharSectno"/>
        </w:rPr>
        <w:t>57</w:t>
      </w:r>
      <w:r w:rsidR="00142129" w:rsidRPr="00142129">
        <w:rPr>
          <w:rStyle w:val="CharSectno"/>
        </w:rPr>
        <w:noBreakHyphen/>
      </w:r>
      <w:r w:rsidRPr="00142129">
        <w:rPr>
          <w:rStyle w:val="CharSectno"/>
        </w:rPr>
        <w:t>50</w:t>
      </w:r>
      <w:r w:rsidRPr="00F37DF5">
        <w:t xml:space="preserve">  Non</w:t>
      </w:r>
      <w:r w:rsidR="00142129">
        <w:noBreakHyphen/>
      </w:r>
      <w:r w:rsidRPr="00F37DF5">
        <w:t>residents that belong to GST groups</w:t>
      </w:r>
      <w:bookmarkEnd w:id="460"/>
    </w:p>
    <w:p w:rsidR="00300522" w:rsidRPr="00F37DF5" w:rsidRDefault="00300522" w:rsidP="00300522">
      <w:pPr>
        <w:pStyle w:val="subsection"/>
      </w:pPr>
      <w:r w:rsidRPr="00F37DF5">
        <w:tab/>
      </w:r>
      <w:r w:rsidRPr="00F37DF5">
        <w:tab/>
        <w:t xml:space="preserve">This </w:t>
      </w:r>
      <w:r w:rsidR="00A53099" w:rsidRPr="00F37DF5">
        <w:t>Division</w:t>
      </w:r>
      <w:r w:rsidR="00A36DB5" w:rsidRPr="00F37DF5">
        <w:t xml:space="preserve"> </w:t>
      </w:r>
      <w:r w:rsidRPr="00F37DF5">
        <w:t xml:space="preserve">does not apply in relation to a </w:t>
      </w:r>
      <w:r w:rsidR="00142129" w:rsidRPr="00142129">
        <w:rPr>
          <w:position w:val="6"/>
          <w:sz w:val="16"/>
          <w:szCs w:val="16"/>
        </w:rPr>
        <w:t>*</w:t>
      </w:r>
      <w:r w:rsidRPr="00F37DF5">
        <w:t>non</w:t>
      </w:r>
      <w:r w:rsidR="00142129">
        <w:noBreakHyphen/>
      </w:r>
      <w:r w:rsidRPr="00F37DF5">
        <w:t xml:space="preserve">resident that is a </w:t>
      </w:r>
      <w:r w:rsidR="00142129" w:rsidRPr="00142129">
        <w:rPr>
          <w:position w:val="6"/>
          <w:sz w:val="16"/>
          <w:szCs w:val="16"/>
        </w:rPr>
        <w:t>*</w:t>
      </w:r>
      <w:r w:rsidRPr="00F37DF5">
        <w:t xml:space="preserve">member of a </w:t>
      </w:r>
      <w:r w:rsidR="00142129" w:rsidRPr="00142129">
        <w:rPr>
          <w:position w:val="6"/>
          <w:sz w:val="16"/>
          <w:szCs w:val="16"/>
        </w:rPr>
        <w:t>*</w:t>
      </w:r>
      <w:r w:rsidRPr="00F37DF5">
        <w:t>GST group.</w:t>
      </w:r>
    </w:p>
    <w:p w:rsidR="002D6916" w:rsidRPr="00F37DF5" w:rsidRDefault="002D6916" w:rsidP="00A36DB5">
      <w:pPr>
        <w:pStyle w:val="ActHead3"/>
        <w:pageBreakBefore/>
      </w:pPr>
      <w:bookmarkStart w:id="461" w:name="_Toc63330643"/>
      <w:r w:rsidRPr="00142129">
        <w:rPr>
          <w:rStyle w:val="CharDivNo"/>
        </w:rPr>
        <w:t>Division</w:t>
      </w:r>
      <w:r w:rsidR="006138CE" w:rsidRPr="00142129">
        <w:rPr>
          <w:rStyle w:val="CharDivNo"/>
        </w:rPr>
        <w:t> </w:t>
      </w:r>
      <w:r w:rsidRPr="00142129">
        <w:rPr>
          <w:rStyle w:val="CharDivNo"/>
        </w:rPr>
        <w:t>58</w:t>
      </w:r>
      <w:r w:rsidRPr="00F37DF5">
        <w:t>—</w:t>
      </w:r>
      <w:r w:rsidRPr="00142129">
        <w:rPr>
          <w:rStyle w:val="CharDivText"/>
        </w:rPr>
        <w:t>Representatives of incapacitated entities</w:t>
      </w:r>
      <w:bookmarkEnd w:id="461"/>
    </w:p>
    <w:p w:rsidR="002D6916" w:rsidRPr="00F37DF5" w:rsidRDefault="002D6916" w:rsidP="002D6916">
      <w:pPr>
        <w:pStyle w:val="ActHead5"/>
      </w:pPr>
      <w:bookmarkStart w:id="462" w:name="_Toc63330644"/>
      <w:r w:rsidRPr="00142129">
        <w:rPr>
          <w:rStyle w:val="CharSectno"/>
        </w:rPr>
        <w:t>58</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462"/>
    </w:p>
    <w:p w:rsidR="002D6916" w:rsidRPr="00F37DF5" w:rsidRDefault="002D6916" w:rsidP="002D6916">
      <w:pPr>
        <w:pStyle w:val="BoxText"/>
      </w:pPr>
      <w:r w:rsidRPr="00F37DF5">
        <w:t xml:space="preserve">This </w:t>
      </w:r>
      <w:r w:rsidR="00A53099" w:rsidRPr="00F37DF5">
        <w:t>Division</w:t>
      </w:r>
      <w:r w:rsidR="00A36DB5" w:rsidRPr="00F37DF5">
        <w:t xml:space="preserve"> </w:t>
      </w:r>
      <w:r w:rsidRPr="00F37DF5">
        <w:t>sets out how to ascribe activities of a representative of an incapacitated entity between the representative and the incapacitated entity for GST purposes.</w:t>
      </w:r>
    </w:p>
    <w:p w:rsidR="002D6916" w:rsidRPr="00F37DF5" w:rsidRDefault="002D6916" w:rsidP="002D6916">
      <w:pPr>
        <w:pStyle w:val="BoxText"/>
      </w:pPr>
      <w:r w:rsidRPr="00F37DF5">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F37DF5" w:rsidRDefault="002D6916" w:rsidP="002D6916">
      <w:pPr>
        <w:pStyle w:val="BoxText"/>
      </w:pPr>
      <w:r w:rsidRPr="00F37DF5">
        <w:t>However, in most cases, GST</w:t>
      </w:r>
      <w:r w:rsidR="00142129">
        <w:noBreakHyphen/>
      </w:r>
      <w:r w:rsidRPr="00F37DF5">
        <w:t>related liabilities and entitlements are allocated to the representative for transactions that are within the scope of the representative’s responsibility or authority.</w:t>
      </w:r>
    </w:p>
    <w:p w:rsidR="00715FFB" w:rsidRPr="00F37DF5" w:rsidRDefault="00715FFB" w:rsidP="00715FFB">
      <w:pPr>
        <w:pStyle w:val="notetext"/>
      </w:pPr>
      <w:r w:rsidRPr="00F37DF5">
        <w:t>Note:</w:t>
      </w:r>
      <w:r w:rsidRPr="00F37DF5">
        <w:tab/>
        <w:t xml:space="preserve">This </w:t>
      </w:r>
      <w:r w:rsidR="00A53099" w:rsidRPr="00F37DF5">
        <w:t>Division</w:t>
      </w:r>
      <w:r w:rsidR="00A36DB5" w:rsidRPr="00F37DF5">
        <w:t xml:space="preserve"> </w:t>
      </w:r>
      <w:r w:rsidRPr="00F37DF5">
        <w:t>does not apply to a representative to the extent that paragraph</w:t>
      </w:r>
      <w:r w:rsidR="006138CE" w:rsidRPr="00F37DF5">
        <w:t> </w:t>
      </w:r>
      <w:r w:rsidRPr="00F37DF5">
        <w:t>105</w:t>
      </w:r>
      <w:r w:rsidR="00142129">
        <w:noBreakHyphen/>
      </w:r>
      <w:r w:rsidRPr="00F37DF5">
        <w:t>5(1)(a</w:t>
      </w:r>
      <w:r w:rsidR="00A53099" w:rsidRPr="00F37DF5">
        <w:t>) (w</w:t>
      </w:r>
      <w:r w:rsidRPr="00F37DF5">
        <w:t>hich is about supplies by creditors in satisfaction of debts) will apply to its supplies. See section</w:t>
      </w:r>
      <w:r w:rsidR="006138CE" w:rsidRPr="00F37DF5">
        <w:t> </w:t>
      </w:r>
      <w:r w:rsidRPr="00F37DF5">
        <w:t>58</w:t>
      </w:r>
      <w:r w:rsidR="00142129">
        <w:noBreakHyphen/>
      </w:r>
      <w:r w:rsidRPr="00F37DF5">
        <w:t>95.</w:t>
      </w:r>
    </w:p>
    <w:p w:rsidR="002D6916" w:rsidRPr="00F37DF5" w:rsidRDefault="002D6916" w:rsidP="002D6916">
      <w:pPr>
        <w:pStyle w:val="ActHead5"/>
      </w:pPr>
      <w:bookmarkStart w:id="463" w:name="_Toc63330645"/>
      <w:r w:rsidRPr="00142129">
        <w:rPr>
          <w:rStyle w:val="CharSectno"/>
        </w:rPr>
        <w:t>58</w:t>
      </w:r>
      <w:r w:rsidR="00142129" w:rsidRPr="00142129">
        <w:rPr>
          <w:rStyle w:val="CharSectno"/>
        </w:rPr>
        <w:noBreakHyphen/>
      </w:r>
      <w:r w:rsidRPr="00142129">
        <w:rPr>
          <w:rStyle w:val="CharSectno"/>
        </w:rPr>
        <w:t>5</w:t>
      </w:r>
      <w:r w:rsidRPr="00F37DF5">
        <w:t xml:space="preserve">  General principle for the relationship between incapacitated entities and their representatives</w:t>
      </w:r>
      <w:bookmarkEnd w:id="463"/>
    </w:p>
    <w:p w:rsidR="002D6916" w:rsidRPr="00F37DF5" w:rsidRDefault="002D6916" w:rsidP="002D6916">
      <w:pPr>
        <w:pStyle w:val="subsection"/>
      </w:pPr>
      <w:r w:rsidRPr="00F37DF5">
        <w:tab/>
        <w:t>(1)</w:t>
      </w:r>
      <w:r w:rsidRPr="00F37DF5">
        <w:tab/>
        <w:t xml:space="preserve">Subject to this Division, any supply, acquisition or importation by an entity in the capacity of a </w:t>
      </w:r>
      <w:r w:rsidR="00142129" w:rsidRPr="00142129">
        <w:rPr>
          <w:position w:val="6"/>
          <w:sz w:val="16"/>
        </w:rPr>
        <w:t>*</w:t>
      </w:r>
      <w:r w:rsidRPr="00F37DF5">
        <w:t xml:space="preserve">representative of another entity that is an </w:t>
      </w:r>
      <w:r w:rsidR="00142129" w:rsidRPr="00142129">
        <w:rPr>
          <w:position w:val="6"/>
          <w:sz w:val="16"/>
        </w:rPr>
        <w:t>*</w:t>
      </w:r>
      <w:r w:rsidRPr="00F37DF5">
        <w:t>incapacitated entity is taken to be a supply, acquisition or importation by the other entity.</w:t>
      </w:r>
    </w:p>
    <w:p w:rsidR="002D6916" w:rsidRPr="00F37DF5" w:rsidRDefault="002D6916" w:rsidP="002D6916">
      <w:pPr>
        <w:pStyle w:val="subsection"/>
      </w:pPr>
      <w:r w:rsidRPr="00F37DF5">
        <w:tab/>
        <w:t>(2)</w:t>
      </w:r>
      <w:r w:rsidRPr="00F37DF5">
        <w:tab/>
        <w:t xml:space="preserve">Subject to this Division, any other act, or any omission, of an entity in the capacity of a </w:t>
      </w:r>
      <w:r w:rsidR="00142129" w:rsidRPr="00142129">
        <w:rPr>
          <w:position w:val="6"/>
          <w:sz w:val="16"/>
        </w:rPr>
        <w:t>*</w:t>
      </w:r>
      <w:r w:rsidRPr="00F37DF5">
        <w:t xml:space="preserve">representative of another entity that is an </w:t>
      </w:r>
      <w:r w:rsidR="00142129" w:rsidRPr="00142129">
        <w:rPr>
          <w:position w:val="6"/>
          <w:sz w:val="16"/>
        </w:rPr>
        <w:t>*</w:t>
      </w:r>
      <w:r w:rsidRPr="00F37DF5">
        <w:t xml:space="preserve">incapacitated entity is taken to be an act or omission of the other entity, but only for the purposes of determining, for the purposes of the </w:t>
      </w:r>
      <w:r w:rsidR="00142129" w:rsidRPr="00142129">
        <w:rPr>
          <w:position w:val="6"/>
          <w:sz w:val="16"/>
        </w:rPr>
        <w:t>*</w:t>
      </w:r>
      <w:r w:rsidRPr="00F37DF5">
        <w:t>GST law:</w:t>
      </w:r>
    </w:p>
    <w:p w:rsidR="002D6916" w:rsidRPr="00F37DF5" w:rsidRDefault="002D6916" w:rsidP="002D6916">
      <w:pPr>
        <w:pStyle w:val="paragraph"/>
      </w:pPr>
      <w:r w:rsidRPr="00F37DF5">
        <w:tab/>
        <w:t>(a)</w:t>
      </w:r>
      <w:r w:rsidRPr="00F37DF5">
        <w:tab/>
        <w:t xml:space="preserve">whether a supply or importation is a </w:t>
      </w:r>
      <w:r w:rsidR="00142129" w:rsidRPr="00142129">
        <w:rPr>
          <w:position w:val="6"/>
          <w:sz w:val="16"/>
        </w:rPr>
        <w:t>*</w:t>
      </w:r>
      <w:r w:rsidRPr="00F37DF5">
        <w:t xml:space="preserve">taxable supply or </w:t>
      </w:r>
      <w:r w:rsidR="00142129" w:rsidRPr="00142129">
        <w:rPr>
          <w:position w:val="6"/>
          <w:sz w:val="16"/>
        </w:rPr>
        <w:t>*</w:t>
      </w:r>
      <w:r w:rsidRPr="00F37DF5">
        <w:t>taxable importation, or the amount of GST payable on the supply or importation; or</w:t>
      </w:r>
    </w:p>
    <w:p w:rsidR="002D6916" w:rsidRPr="00F37DF5" w:rsidRDefault="002D6916" w:rsidP="002D6916">
      <w:pPr>
        <w:pStyle w:val="paragraph"/>
      </w:pPr>
      <w:r w:rsidRPr="00F37DF5">
        <w:tab/>
        <w:t>(b)</w:t>
      </w:r>
      <w:r w:rsidRPr="00F37DF5">
        <w:tab/>
        <w:t xml:space="preserve">whether an acquisition or importation is a </w:t>
      </w:r>
      <w:r w:rsidR="00142129" w:rsidRPr="00142129">
        <w:rPr>
          <w:position w:val="6"/>
          <w:sz w:val="16"/>
        </w:rPr>
        <w:t>*</w:t>
      </w:r>
      <w:r w:rsidRPr="00F37DF5">
        <w:t xml:space="preserve">creditable acquisition or </w:t>
      </w:r>
      <w:r w:rsidR="00142129" w:rsidRPr="00142129">
        <w:rPr>
          <w:position w:val="6"/>
          <w:sz w:val="16"/>
        </w:rPr>
        <w:t>*</w:t>
      </w:r>
      <w:r w:rsidRPr="00F37DF5">
        <w:t>creditable importation, or the amount of the input tax credit for the acquisition or importation; or</w:t>
      </w:r>
    </w:p>
    <w:p w:rsidR="002D6916" w:rsidRPr="00F37DF5" w:rsidRDefault="002D6916" w:rsidP="002D6916">
      <w:pPr>
        <w:pStyle w:val="paragraph"/>
      </w:pPr>
      <w:r w:rsidRPr="00F37DF5">
        <w:tab/>
        <w:t>(c)</w:t>
      </w:r>
      <w:r w:rsidRPr="00F37DF5">
        <w:tab/>
        <w:t xml:space="preserve">whether an </w:t>
      </w:r>
      <w:r w:rsidR="00142129" w:rsidRPr="00142129">
        <w:rPr>
          <w:position w:val="6"/>
          <w:sz w:val="16"/>
        </w:rPr>
        <w:t>*</w:t>
      </w:r>
      <w:r w:rsidRPr="00F37DF5">
        <w:t>adjustment arises in relation to a supply, acquisition or importation, or the amount of such an adjustment.</w:t>
      </w:r>
    </w:p>
    <w:p w:rsidR="002D6916" w:rsidRPr="00F37DF5" w:rsidRDefault="002D6916" w:rsidP="002D6916">
      <w:pPr>
        <w:pStyle w:val="subsection"/>
      </w:pPr>
      <w:r w:rsidRPr="00F37DF5">
        <w:tab/>
        <w:t>(3)</w:t>
      </w:r>
      <w:r w:rsidRPr="00F37DF5">
        <w:tab/>
        <w:t xml:space="preserve">To avoid doubt, if the other entity ceases to be an </w:t>
      </w:r>
      <w:r w:rsidR="00142129" w:rsidRPr="00142129">
        <w:rPr>
          <w:position w:val="6"/>
          <w:sz w:val="16"/>
        </w:rPr>
        <w:t>*</w:t>
      </w:r>
      <w:r w:rsidRPr="00F37DF5">
        <w:t>incapacitated entity, this section continues to apply in relation to the supply, acquisition or importation, or to the act or omission, after the other entity ceases to be an incapacitated entity.</w:t>
      </w:r>
    </w:p>
    <w:p w:rsidR="002D6916" w:rsidRPr="00F37DF5" w:rsidRDefault="002D6916" w:rsidP="002D6916">
      <w:pPr>
        <w:pStyle w:val="subsection"/>
      </w:pPr>
      <w:r w:rsidRPr="00F37DF5">
        <w:tab/>
        <w:t>(4)</w:t>
      </w:r>
      <w:r w:rsidRPr="00F37DF5">
        <w:tab/>
        <w:t xml:space="preserve">To avoid doubt, to the extent that an act or omission referred to in </w:t>
      </w:r>
      <w:r w:rsidR="006138CE" w:rsidRPr="00F37DF5">
        <w:t>subsection (</w:t>
      </w:r>
      <w:r w:rsidRPr="00F37DF5">
        <w:t xml:space="preserve">2) relates to deciding to </w:t>
      </w:r>
      <w:r w:rsidR="00142129" w:rsidRPr="00142129">
        <w:rPr>
          <w:position w:val="6"/>
          <w:sz w:val="16"/>
        </w:rPr>
        <w:t>*</w:t>
      </w:r>
      <w:r w:rsidRPr="00F37DF5">
        <w:t xml:space="preserve">account on a cash basis, that subsection does not apply for the purposes of determining, for the purposes of the </w:t>
      </w:r>
      <w:r w:rsidR="00142129" w:rsidRPr="00142129">
        <w:rPr>
          <w:position w:val="6"/>
          <w:sz w:val="16"/>
        </w:rPr>
        <w:t>*</w:t>
      </w:r>
      <w:r w:rsidRPr="00F37DF5">
        <w:t xml:space="preserve">GST law, whether an </w:t>
      </w:r>
      <w:r w:rsidR="00142129" w:rsidRPr="00142129">
        <w:rPr>
          <w:position w:val="6"/>
          <w:sz w:val="16"/>
        </w:rPr>
        <w:t>*</w:t>
      </w:r>
      <w:r w:rsidRPr="00F37DF5">
        <w:t>adjustment arises under Division</w:t>
      </w:r>
      <w:r w:rsidR="006138CE" w:rsidRPr="00F37DF5">
        <w:t> </w:t>
      </w:r>
      <w:r w:rsidRPr="00F37DF5">
        <w:t>21 in relation to a supply or acquisition.</w:t>
      </w:r>
    </w:p>
    <w:p w:rsidR="002D6916" w:rsidRPr="00F37DF5" w:rsidRDefault="002D6916" w:rsidP="002D6916">
      <w:pPr>
        <w:pStyle w:val="ActHead5"/>
      </w:pPr>
      <w:bookmarkStart w:id="464" w:name="_Toc63330646"/>
      <w:r w:rsidRPr="00142129">
        <w:rPr>
          <w:rStyle w:val="CharSectno"/>
        </w:rPr>
        <w:t>58</w:t>
      </w:r>
      <w:r w:rsidR="00142129" w:rsidRPr="00142129">
        <w:rPr>
          <w:rStyle w:val="CharSectno"/>
        </w:rPr>
        <w:noBreakHyphen/>
      </w:r>
      <w:r w:rsidRPr="00142129">
        <w:rPr>
          <w:rStyle w:val="CharSectno"/>
        </w:rPr>
        <w:t>10</w:t>
      </w:r>
      <w:r w:rsidRPr="00F37DF5">
        <w:t xml:space="preserve">  Circumstances in which representatives have GST</w:t>
      </w:r>
      <w:r w:rsidR="00142129">
        <w:noBreakHyphen/>
      </w:r>
      <w:r w:rsidRPr="00F37DF5">
        <w:t>related liabilities and entitlements</w:t>
      </w:r>
      <w:bookmarkEnd w:id="464"/>
    </w:p>
    <w:p w:rsidR="002D6916" w:rsidRPr="00F37DF5" w:rsidRDefault="002D6916" w:rsidP="002D6916">
      <w:pPr>
        <w:pStyle w:val="SubsectionHead"/>
      </w:pPr>
      <w:r w:rsidRPr="00F37DF5">
        <w:t>General rule</w:t>
      </w:r>
    </w:p>
    <w:p w:rsidR="002D6916" w:rsidRPr="00F37DF5" w:rsidRDefault="002D6916" w:rsidP="002D6916">
      <w:pPr>
        <w:pStyle w:val="subsection"/>
      </w:pPr>
      <w:r w:rsidRPr="00F37DF5">
        <w:tab/>
        <w:t>(1)</w:t>
      </w:r>
      <w:r w:rsidRPr="00F37DF5">
        <w:tab/>
        <w:t xml:space="preserve">A </w:t>
      </w:r>
      <w:r w:rsidR="00142129" w:rsidRPr="00142129">
        <w:rPr>
          <w:position w:val="6"/>
          <w:sz w:val="16"/>
        </w:rPr>
        <w:t>*</w:t>
      </w:r>
      <w:r w:rsidRPr="00F37DF5">
        <w:t xml:space="preserve">representative of an </w:t>
      </w:r>
      <w:r w:rsidR="00142129" w:rsidRPr="00142129">
        <w:rPr>
          <w:position w:val="6"/>
          <w:sz w:val="16"/>
        </w:rPr>
        <w:t>*</w:t>
      </w:r>
      <w:r w:rsidRPr="00F37DF5">
        <w:t>incapacitated entity:</w:t>
      </w:r>
    </w:p>
    <w:p w:rsidR="002D6916" w:rsidRPr="00F37DF5" w:rsidRDefault="002D6916" w:rsidP="002D6916">
      <w:pPr>
        <w:pStyle w:val="paragraph"/>
      </w:pPr>
      <w:r w:rsidRPr="00F37DF5">
        <w:tab/>
        <w:t>(a)</w:t>
      </w:r>
      <w:r w:rsidRPr="00F37DF5">
        <w:tab/>
        <w:t>is liable to pay any GST that the incapacitated entity would, but for this section or section</w:t>
      </w:r>
      <w:r w:rsidR="006138CE" w:rsidRPr="00F37DF5">
        <w:t> </w:t>
      </w:r>
      <w:r w:rsidRPr="00F37DF5">
        <w:t>48</w:t>
      </w:r>
      <w:r w:rsidR="00142129">
        <w:noBreakHyphen/>
      </w:r>
      <w:r w:rsidRPr="00F37DF5">
        <w:t xml:space="preserve">40, be liable to pay on a </w:t>
      </w:r>
      <w:r w:rsidR="00142129" w:rsidRPr="00142129">
        <w:rPr>
          <w:position w:val="6"/>
          <w:sz w:val="16"/>
        </w:rPr>
        <w:t>*</w:t>
      </w:r>
      <w:r w:rsidRPr="00F37DF5">
        <w:t xml:space="preserve">taxable supply or a </w:t>
      </w:r>
      <w:r w:rsidR="00142129" w:rsidRPr="00142129">
        <w:rPr>
          <w:position w:val="6"/>
          <w:sz w:val="16"/>
        </w:rPr>
        <w:t>*</w:t>
      </w:r>
      <w:r w:rsidRPr="00F37DF5">
        <w:t>taxable importation; and</w:t>
      </w:r>
    </w:p>
    <w:p w:rsidR="002D6916" w:rsidRPr="00F37DF5" w:rsidRDefault="002D6916" w:rsidP="002D6916">
      <w:pPr>
        <w:pStyle w:val="paragraph"/>
      </w:pPr>
      <w:r w:rsidRPr="00F37DF5">
        <w:tab/>
        <w:t>(b)</w:t>
      </w:r>
      <w:r w:rsidRPr="00F37DF5">
        <w:tab/>
        <w:t>is entitled to any input tax credit that the incapacitated entity would, but for this section or section</w:t>
      </w:r>
      <w:r w:rsidR="006138CE" w:rsidRPr="00F37DF5">
        <w:t> </w:t>
      </w:r>
      <w:r w:rsidRPr="00F37DF5">
        <w:t>48</w:t>
      </w:r>
      <w:r w:rsidR="00142129">
        <w:noBreakHyphen/>
      </w:r>
      <w:r w:rsidRPr="00F37DF5">
        <w:t xml:space="preserve">45, be entitled to for a </w:t>
      </w:r>
      <w:r w:rsidR="00142129" w:rsidRPr="00142129">
        <w:rPr>
          <w:position w:val="6"/>
          <w:sz w:val="16"/>
        </w:rPr>
        <w:t>*</w:t>
      </w:r>
      <w:r w:rsidRPr="00F37DF5">
        <w:t xml:space="preserve">creditable acquisition or a </w:t>
      </w:r>
      <w:r w:rsidR="00142129" w:rsidRPr="00142129">
        <w:rPr>
          <w:position w:val="6"/>
          <w:sz w:val="16"/>
        </w:rPr>
        <w:t>*</w:t>
      </w:r>
      <w:r w:rsidRPr="00F37DF5">
        <w:t>creditable importation; and</w:t>
      </w:r>
    </w:p>
    <w:p w:rsidR="002D6916" w:rsidRPr="00F37DF5" w:rsidRDefault="002D6916" w:rsidP="002D6916">
      <w:pPr>
        <w:pStyle w:val="paragraph"/>
      </w:pPr>
      <w:r w:rsidRPr="00F37DF5">
        <w:tab/>
        <w:t>(c)</w:t>
      </w:r>
      <w:r w:rsidRPr="00F37DF5">
        <w:tab/>
        <w:t xml:space="preserve">has any </w:t>
      </w:r>
      <w:r w:rsidR="00142129" w:rsidRPr="00142129">
        <w:rPr>
          <w:position w:val="6"/>
          <w:sz w:val="16"/>
        </w:rPr>
        <w:t>*</w:t>
      </w:r>
      <w:r w:rsidRPr="00F37DF5">
        <w:t>adjustment that the incapacitated entity would, but for this section or section</w:t>
      </w:r>
      <w:r w:rsidR="006138CE" w:rsidRPr="00F37DF5">
        <w:t> </w:t>
      </w:r>
      <w:r w:rsidRPr="00F37DF5">
        <w:t>48</w:t>
      </w:r>
      <w:r w:rsidR="00142129">
        <w:noBreakHyphen/>
      </w:r>
      <w:r w:rsidRPr="00F37DF5">
        <w:t>50, have;</w:t>
      </w:r>
    </w:p>
    <w:p w:rsidR="002D6916" w:rsidRPr="00F37DF5" w:rsidRDefault="002D6916" w:rsidP="002D6916">
      <w:pPr>
        <w:pStyle w:val="subsection2"/>
      </w:pPr>
      <w:r w:rsidRPr="00F37DF5">
        <w:t>to the extent that the making of the supply, importation or acquisition to which the GST, input tax credit or adjustment relates is within the scope of the representative’s responsibility or authority for managing the incapacitated entity’s affairs.</w:t>
      </w:r>
    </w:p>
    <w:p w:rsidR="002D6916" w:rsidRPr="00F37DF5" w:rsidRDefault="002D6916" w:rsidP="002D6916">
      <w:pPr>
        <w:pStyle w:val="SubsectionHead"/>
      </w:pPr>
      <w:r w:rsidRPr="00F37DF5">
        <w:t>Exceptions for certain taxable supplies</w:t>
      </w:r>
    </w:p>
    <w:p w:rsidR="002D6916" w:rsidRPr="00F37DF5" w:rsidRDefault="002D6916" w:rsidP="002D6916">
      <w:pPr>
        <w:pStyle w:val="subsection"/>
      </w:pPr>
      <w:r w:rsidRPr="00F37DF5">
        <w:tab/>
        <w:t>(2)</w:t>
      </w:r>
      <w:r w:rsidRPr="00F37DF5">
        <w:tab/>
        <w:t xml:space="preserve">This section does not apply to the GST payable on a </w:t>
      </w:r>
      <w:r w:rsidR="00142129" w:rsidRPr="00142129">
        <w:rPr>
          <w:position w:val="6"/>
          <w:sz w:val="16"/>
        </w:rPr>
        <w:t>*</w:t>
      </w:r>
      <w:r w:rsidRPr="00F37DF5">
        <w:t>taxable supply to the extent that one or more of the following apply:</w:t>
      </w:r>
    </w:p>
    <w:p w:rsidR="002D6916" w:rsidRPr="00F37DF5" w:rsidRDefault="002D6916" w:rsidP="002D6916">
      <w:pPr>
        <w:pStyle w:val="paragraph"/>
      </w:pPr>
      <w:r w:rsidRPr="00F37DF5">
        <w:tab/>
        <w:t>(a)</w:t>
      </w:r>
      <w:r w:rsidRPr="00F37DF5">
        <w:tab/>
        <w:t xml:space="preserve">the </w:t>
      </w:r>
      <w:r w:rsidR="00142129" w:rsidRPr="00142129">
        <w:rPr>
          <w:position w:val="6"/>
          <w:sz w:val="16"/>
        </w:rPr>
        <w:t>*</w:t>
      </w:r>
      <w:r w:rsidRPr="00F37DF5">
        <w:t xml:space="preserve">incapacitated entity received the </w:t>
      </w:r>
      <w:r w:rsidR="00142129" w:rsidRPr="00142129">
        <w:rPr>
          <w:position w:val="6"/>
          <w:sz w:val="16"/>
        </w:rPr>
        <w:t>*</w:t>
      </w:r>
      <w:r w:rsidRPr="00F37DF5">
        <w:t xml:space="preserve">consideration for the supply before the </w:t>
      </w:r>
      <w:r w:rsidR="00142129" w:rsidRPr="00142129">
        <w:rPr>
          <w:position w:val="6"/>
          <w:sz w:val="16"/>
        </w:rPr>
        <w:t>*</w:t>
      </w:r>
      <w:r w:rsidRPr="00F37DF5">
        <w:t>representative became a representative of the incapacitated entity;</w:t>
      </w:r>
    </w:p>
    <w:p w:rsidR="002D6916" w:rsidRPr="00F37DF5" w:rsidRDefault="002D6916" w:rsidP="002D6916">
      <w:pPr>
        <w:pStyle w:val="paragraph"/>
      </w:pPr>
      <w:r w:rsidRPr="00F37DF5">
        <w:tab/>
        <w:t>(b)</w:t>
      </w:r>
      <w:r w:rsidRPr="00F37DF5">
        <w:tab/>
        <w:t>if, under Division</w:t>
      </w:r>
      <w:r w:rsidR="006138CE" w:rsidRPr="00F37DF5">
        <w:t> </w:t>
      </w:r>
      <w:r w:rsidRPr="00F37DF5">
        <w:t xml:space="preserve">83 or </w:t>
      </w:r>
      <w:r w:rsidR="005067AC" w:rsidRPr="00F37DF5">
        <w:t>section</w:t>
      </w:r>
      <w:r w:rsidR="006138CE" w:rsidRPr="00F37DF5">
        <w:t> </w:t>
      </w:r>
      <w:r w:rsidR="005067AC" w:rsidRPr="00F37DF5">
        <w:t>84</w:t>
      </w:r>
      <w:r w:rsidR="00142129">
        <w:noBreakHyphen/>
      </w:r>
      <w:r w:rsidR="005067AC" w:rsidRPr="00F37DF5">
        <w:t>5</w:t>
      </w:r>
      <w:r w:rsidR="00744458" w:rsidRPr="00F37DF5">
        <w:t xml:space="preserve"> or 86</w:t>
      </w:r>
      <w:r w:rsidR="00142129">
        <w:noBreakHyphen/>
      </w:r>
      <w:r w:rsidR="00744458" w:rsidRPr="00F37DF5">
        <w:t>5</w:t>
      </w:r>
      <w:r w:rsidRPr="00F37DF5">
        <w:t>, the GST is payable by the recipient of the supply—the incapacitated entity provided the consideration for the supply before the representative became a representative of the incapacitated entity;</w:t>
      </w:r>
    </w:p>
    <w:p w:rsidR="002D6916" w:rsidRPr="00F37DF5" w:rsidRDefault="002D6916" w:rsidP="002D6916">
      <w:pPr>
        <w:pStyle w:val="paragraph"/>
      </w:pPr>
      <w:r w:rsidRPr="00F37DF5">
        <w:tab/>
        <w:t>(c)</w:t>
      </w:r>
      <w:r w:rsidRPr="00F37DF5">
        <w:tab/>
        <w:t>if:</w:t>
      </w:r>
    </w:p>
    <w:p w:rsidR="002D6916" w:rsidRPr="00F37DF5" w:rsidRDefault="002D6916" w:rsidP="002D6916">
      <w:pPr>
        <w:pStyle w:val="paragraphsub"/>
      </w:pPr>
      <w:r w:rsidRPr="00F37DF5">
        <w:tab/>
        <w:t>(i)</w:t>
      </w:r>
      <w:r w:rsidRPr="00F37DF5">
        <w:tab/>
        <w:t xml:space="preserve">the supply is a supply for which a </w:t>
      </w:r>
      <w:r w:rsidR="00142129" w:rsidRPr="00142129">
        <w:rPr>
          <w:position w:val="6"/>
          <w:sz w:val="16"/>
        </w:rPr>
        <w:t>*</w:t>
      </w:r>
      <w:r w:rsidRPr="00F37DF5">
        <w:t>voucher to which Division</w:t>
      </w:r>
      <w:r w:rsidR="006138CE" w:rsidRPr="00F37DF5">
        <w:t> </w:t>
      </w:r>
      <w:r w:rsidRPr="00F37DF5">
        <w:t>100 applies is redeemed; and</w:t>
      </w:r>
    </w:p>
    <w:p w:rsidR="002D6916" w:rsidRPr="00F37DF5" w:rsidRDefault="002D6916" w:rsidP="002D6916">
      <w:pPr>
        <w:pStyle w:val="paragraphsub"/>
      </w:pPr>
      <w:r w:rsidRPr="00F37DF5">
        <w:tab/>
        <w:t>(ii)</w:t>
      </w:r>
      <w:r w:rsidRPr="00F37DF5">
        <w:tab/>
        <w:t>the incapacitated entity supplied the voucher before the representative became a representative of the incapacitated entity;</w:t>
      </w:r>
    </w:p>
    <w:p w:rsidR="002D6916" w:rsidRPr="00F37DF5" w:rsidRDefault="002D6916" w:rsidP="002D6916">
      <w:pPr>
        <w:pStyle w:val="paragraph"/>
      </w:pPr>
      <w:r w:rsidRPr="00F37DF5">
        <w:tab/>
      </w:r>
      <w:r w:rsidRPr="00F37DF5">
        <w:tab/>
        <w:t xml:space="preserve">the consideration for the supply referred to in </w:t>
      </w:r>
      <w:r w:rsidR="006138CE" w:rsidRPr="00F37DF5">
        <w:t>subparagraph (</w:t>
      </w:r>
      <w:r w:rsidRPr="00F37DF5">
        <w:t>i) does not exceed the consideration provided for the incapacitated entity’s supply of the voucher.</w:t>
      </w:r>
    </w:p>
    <w:p w:rsidR="002D6916" w:rsidRPr="00F37DF5" w:rsidRDefault="002D6916" w:rsidP="002D6916">
      <w:pPr>
        <w:pStyle w:val="SubsectionHead"/>
      </w:pPr>
      <w:r w:rsidRPr="00F37DF5">
        <w:t>Exception for certain creditable acquisitions</w:t>
      </w:r>
    </w:p>
    <w:p w:rsidR="002D6916" w:rsidRPr="00F37DF5" w:rsidRDefault="002D6916" w:rsidP="002D6916">
      <w:pPr>
        <w:pStyle w:val="subsection"/>
      </w:pPr>
      <w:r w:rsidRPr="00F37DF5">
        <w:tab/>
        <w:t>(3)</w:t>
      </w:r>
      <w:r w:rsidRPr="00F37DF5">
        <w:tab/>
        <w:t xml:space="preserve">This section does not apply to an input tax credit for a </w:t>
      </w:r>
      <w:r w:rsidR="00142129" w:rsidRPr="00142129">
        <w:rPr>
          <w:position w:val="6"/>
          <w:sz w:val="16"/>
        </w:rPr>
        <w:t>*</w:t>
      </w:r>
      <w:r w:rsidRPr="00F37DF5">
        <w:t xml:space="preserve">creditable acquisition to the extent that the </w:t>
      </w:r>
      <w:r w:rsidR="00142129" w:rsidRPr="00142129">
        <w:rPr>
          <w:position w:val="6"/>
          <w:sz w:val="16"/>
        </w:rPr>
        <w:t>*</w:t>
      </w:r>
      <w:r w:rsidRPr="00F37DF5">
        <w:t xml:space="preserve">incapacitated entity provided the </w:t>
      </w:r>
      <w:r w:rsidR="00142129" w:rsidRPr="00142129">
        <w:rPr>
          <w:position w:val="6"/>
          <w:sz w:val="16"/>
        </w:rPr>
        <w:t>*</w:t>
      </w:r>
      <w:r w:rsidRPr="00F37DF5">
        <w:t xml:space="preserve">consideration for the acquisition before the </w:t>
      </w:r>
      <w:r w:rsidR="00142129" w:rsidRPr="00142129">
        <w:rPr>
          <w:position w:val="6"/>
          <w:sz w:val="16"/>
        </w:rPr>
        <w:t>*</w:t>
      </w:r>
      <w:r w:rsidRPr="00F37DF5">
        <w:t>representative became a representative of the incapacitated entity.</w:t>
      </w:r>
    </w:p>
    <w:p w:rsidR="002D6916" w:rsidRPr="00F37DF5" w:rsidRDefault="002D6916" w:rsidP="002D6916">
      <w:pPr>
        <w:pStyle w:val="SubsectionHead"/>
      </w:pPr>
      <w:r w:rsidRPr="00F37DF5">
        <w:t>Exceptions for certain adjustments</w:t>
      </w:r>
    </w:p>
    <w:p w:rsidR="002D6916" w:rsidRPr="00F37DF5" w:rsidRDefault="002D6916" w:rsidP="002D6916">
      <w:pPr>
        <w:pStyle w:val="subsection"/>
      </w:pPr>
      <w:r w:rsidRPr="00F37DF5">
        <w:tab/>
        <w:t>(4)</w:t>
      </w:r>
      <w:r w:rsidRPr="00F37DF5">
        <w:tab/>
        <w:t xml:space="preserve">This section does not apply to an </w:t>
      </w:r>
      <w:r w:rsidR="00142129" w:rsidRPr="00142129">
        <w:rPr>
          <w:position w:val="6"/>
          <w:sz w:val="16"/>
        </w:rPr>
        <w:t>*</w:t>
      </w:r>
      <w:r w:rsidRPr="00F37DF5">
        <w:t>adjustment to the extent that one or more of the following apply:</w:t>
      </w:r>
    </w:p>
    <w:p w:rsidR="002D6916" w:rsidRPr="00F37DF5" w:rsidRDefault="002D6916" w:rsidP="002D6916">
      <w:pPr>
        <w:pStyle w:val="paragraph"/>
      </w:pPr>
      <w:r w:rsidRPr="00F37DF5">
        <w:tab/>
        <w:t>(a)</w:t>
      </w:r>
      <w:r w:rsidRPr="00F37DF5">
        <w:tab/>
        <w:t xml:space="preserve">if the adjustment relates to a supply—the </w:t>
      </w:r>
      <w:r w:rsidR="00142129" w:rsidRPr="00142129">
        <w:rPr>
          <w:position w:val="6"/>
          <w:sz w:val="16"/>
        </w:rPr>
        <w:t>*</w:t>
      </w:r>
      <w:r w:rsidRPr="00F37DF5">
        <w:t xml:space="preserve">incapacitated entity received the </w:t>
      </w:r>
      <w:r w:rsidR="00142129" w:rsidRPr="00142129">
        <w:rPr>
          <w:position w:val="6"/>
          <w:sz w:val="16"/>
        </w:rPr>
        <w:t>*</w:t>
      </w:r>
      <w:r w:rsidRPr="00F37DF5">
        <w:t xml:space="preserve">consideration for the supply before the </w:t>
      </w:r>
      <w:r w:rsidR="00142129" w:rsidRPr="00142129">
        <w:rPr>
          <w:position w:val="6"/>
          <w:sz w:val="16"/>
        </w:rPr>
        <w:t>*</w:t>
      </w:r>
      <w:r w:rsidRPr="00F37DF5">
        <w:t>representative became a representative of the incapacitated entity;</w:t>
      </w:r>
    </w:p>
    <w:p w:rsidR="002D6916" w:rsidRPr="00F37DF5" w:rsidRDefault="002D6916" w:rsidP="002D6916">
      <w:pPr>
        <w:pStyle w:val="paragraph"/>
      </w:pPr>
      <w:r w:rsidRPr="00F37DF5">
        <w:tab/>
        <w:t>(b)</w:t>
      </w:r>
      <w:r w:rsidRPr="00F37DF5">
        <w:tab/>
        <w:t>if the adjustment relates to an acquisition—the incapacitated entity provided the consideration for the supply before the representative became a representative of the incapacitated entity;</w:t>
      </w:r>
    </w:p>
    <w:p w:rsidR="002D6916" w:rsidRPr="00F37DF5" w:rsidRDefault="002D6916" w:rsidP="002D6916">
      <w:pPr>
        <w:pStyle w:val="paragraph"/>
      </w:pPr>
      <w:r w:rsidRPr="00F37DF5">
        <w:tab/>
        <w:t>(c)</w:t>
      </w:r>
      <w:r w:rsidRPr="00F37DF5">
        <w:tab/>
        <w:t>the adjustment would not be attributable to a tax period applying to the representative in the capacity of a representative of the incapacitated entity.</w:t>
      </w:r>
    </w:p>
    <w:p w:rsidR="002D6916" w:rsidRPr="00F37DF5" w:rsidRDefault="002D6916" w:rsidP="002D6916">
      <w:pPr>
        <w:pStyle w:val="SubsectionHead"/>
      </w:pPr>
      <w:r w:rsidRPr="00F37DF5">
        <w:t>Incapacitated entity not liable to pay GST etc.</w:t>
      </w:r>
    </w:p>
    <w:p w:rsidR="002D6916" w:rsidRPr="00F37DF5" w:rsidRDefault="002D6916" w:rsidP="002D6916">
      <w:pPr>
        <w:pStyle w:val="subsection"/>
      </w:pPr>
      <w:r w:rsidRPr="00F37DF5">
        <w:tab/>
        <w:t>(5)</w:t>
      </w:r>
      <w:r w:rsidRPr="00F37DF5">
        <w:tab/>
        <w:t xml:space="preserve">An </w:t>
      </w:r>
      <w:r w:rsidR="00142129" w:rsidRPr="00142129">
        <w:rPr>
          <w:position w:val="6"/>
          <w:sz w:val="16"/>
        </w:rPr>
        <w:t>*</w:t>
      </w:r>
      <w:r w:rsidRPr="00F37DF5">
        <w:t xml:space="preserve">incapacitated entity or, if the incapacitated entity is a </w:t>
      </w:r>
      <w:r w:rsidR="00142129" w:rsidRPr="00142129">
        <w:rPr>
          <w:position w:val="6"/>
          <w:sz w:val="16"/>
        </w:rPr>
        <w:t>*</w:t>
      </w:r>
      <w:r w:rsidRPr="00F37DF5">
        <w:t xml:space="preserve">member of a </w:t>
      </w:r>
      <w:r w:rsidR="00142129" w:rsidRPr="00142129">
        <w:rPr>
          <w:position w:val="6"/>
          <w:sz w:val="16"/>
        </w:rPr>
        <w:t>*</w:t>
      </w:r>
      <w:r w:rsidRPr="00F37DF5">
        <w:t xml:space="preserve">GST group, the </w:t>
      </w:r>
      <w:r w:rsidR="00142129" w:rsidRPr="00142129">
        <w:rPr>
          <w:position w:val="6"/>
          <w:sz w:val="16"/>
        </w:rPr>
        <w:t>*</w:t>
      </w:r>
      <w:r w:rsidRPr="00F37DF5">
        <w:t>representative member of that group:</w:t>
      </w:r>
    </w:p>
    <w:p w:rsidR="002D6916" w:rsidRPr="00F37DF5" w:rsidRDefault="002D6916" w:rsidP="002D6916">
      <w:pPr>
        <w:pStyle w:val="paragraph"/>
      </w:pPr>
      <w:r w:rsidRPr="00F37DF5">
        <w:tab/>
        <w:t>(a)</w:t>
      </w:r>
      <w:r w:rsidRPr="00F37DF5">
        <w:tab/>
        <w:t xml:space="preserve">is not liable to pay the GST on a </w:t>
      </w:r>
      <w:r w:rsidR="00142129" w:rsidRPr="00142129">
        <w:rPr>
          <w:position w:val="6"/>
          <w:sz w:val="16"/>
        </w:rPr>
        <w:t>*</w:t>
      </w:r>
      <w:r w:rsidRPr="00F37DF5">
        <w:t xml:space="preserve">taxable supply or a </w:t>
      </w:r>
      <w:r w:rsidR="00142129" w:rsidRPr="00142129">
        <w:rPr>
          <w:position w:val="6"/>
          <w:sz w:val="16"/>
        </w:rPr>
        <w:t>*</w:t>
      </w:r>
      <w:r w:rsidRPr="00F37DF5">
        <w:t xml:space="preserve">taxable importation to the extent that a </w:t>
      </w:r>
      <w:r w:rsidR="00142129" w:rsidRPr="00142129">
        <w:rPr>
          <w:position w:val="6"/>
          <w:sz w:val="16"/>
        </w:rPr>
        <w:t>*</w:t>
      </w:r>
      <w:r w:rsidRPr="00F37DF5">
        <w:t>representative of the incapacitated entity is liable under this section to pay the GST on the supply or importation; and</w:t>
      </w:r>
    </w:p>
    <w:p w:rsidR="002D6916" w:rsidRPr="00F37DF5" w:rsidRDefault="002D6916" w:rsidP="002D6916">
      <w:pPr>
        <w:pStyle w:val="paragraph"/>
      </w:pPr>
      <w:r w:rsidRPr="00F37DF5">
        <w:tab/>
        <w:t>(b)</w:t>
      </w:r>
      <w:r w:rsidRPr="00F37DF5">
        <w:tab/>
        <w:t xml:space="preserve">is not entitled to the input tax credit for a </w:t>
      </w:r>
      <w:r w:rsidR="00142129" w:rsidRPr="00142129">
        <w:rPr>
          <w:position w:val="6"/>
          <w:sz w:val="16"/>
        </w:rPr>
        <w:t>*</w:t>
      </w:r>
      <w:r w:rsidRPr="00F37DF5">
        <w:t xml:space="preserve">creditable acquisition or a </w:t>
      </w:r>
      <w:r w:rsidR="00142129" w:rsidRPr="00142129">
        <w:rPr>
          <w:position w:val="6"/>
          <w:sz w:val="16"/>
        </w:rPr>
        <w:t>*</w:t>
      </w:r>
      <w:r w:rsidRPr="00F37DF5">
        <w:t>creditable importation to the extent that a representative of the incapacitated entity is entitled under this section to the input tax credit for the acquisition or importation; and</w:t>
      </w:r>
    </w:p>
    <w:p w:rsidR="002D6916" w:rsidRPr="00F37DF5" w:rsidRDefault="002D6916" w:rsidP="002D6916">
      <w:pPr>
        <w:pStyle w:val="paragraph"/>
      </w:pPr>
      <w:r w:rsidRPr="00F37DF5">
        <w:tab/>
        <w:t>(c)</w:t>
      </w:r>
      <w:r w:rsidRPr="00F37DF5">
        <w:tab/>
        <w:t xml:space="preserve">does not have an </w:t>
      </w:r>
      <w:r w:rsidR="00142129" w:rsidRPr="00142129">
        <w:rPr>
          <w:position w:val="6"/>
          <w:sz w:val="16"/>
        </w:rPr>
        <w:t>*</w:t>
      </w:r>
      <w:r w:rsidRPr="00F37DF5">
        <w:t>adjustment to the extent that a representative of the incapacitated entity has the adjustment under this section.</w:t>
      </w:r>
    </w:p>
    <w:p w:rsidR="002D6916" w:rsidRPr="00F37DF5" w:rsidRDefault="002D6916" w:rsidP="002D6916">
      <w:pPr>
        <w:pStyle w:val="SubsectionHead"/>
      </w:pPr>
      <w:r w:rsidRPr="00F37DF5">
        <w:t>Other</w:t>
      </w:r>
    </w:p>
    <w:p w:rsidR="002D6916" w:rsidRPr="00F37DF5" w:rsidRDefault="002D6916" w:rsidP="002D6916">
      <w:pPr>
        <w:pStyle w:val="subsection"/>
      </w:pPr>
      <w:r w:rsidRPr="00F37DF5">
        <w:tab/>
        <w:t>(6)</w:t>
      </w:r>
      <w:r w:rsidRPr="00F37DF5">
        <w:tab/>
        <w:t>This section has effect despite sections</w:t>
      </w:r>
      <w:r w:rsidR="006138CE" w:rsidRPr="00F37DF5">
        <w:t> </w:t>
      </w:r>
      <w:r w:rsidRPr="00F37DF5">
        <w:t>9</w:t>
      </w:r>
      <w:r w:rsidR="00142129">
        <w:noBreakHyphen/>
      </w:r>
      <w:r w:rsidRPr="00F37DF5">
        <w:t>40, 11</w:t>
      </w:r>
      <w:r w:rsidR="00142129">
        <w:noBreakHyphen/>
      </w:r>
      <w:r w:rsidRPr="00F37DF5">
        <w:t>20, 13</w:t>
      </w:r>
      <w:r w:rsidR="00142129">
        <w:noBreakHyphen/>
      </w:r>
      <w:r w:rsidRPr="00F37DF5">
        <w:t>15, 15</w:t>
      </w:r>
      <w:r w:rsidR="00142129">
        <w:noBreakHyphen/>
      </w:r>
      <w:r w:rsidRPr="00F37DF5">
        <w:t>15, 83</w:t>
      </w:r>
      <w:r w:rsidR="00142129">
        <w:noBreakHyphen/>
      </w:r>
      <w:r w:rsidRPr="00F37DF5">
        <w:t>5</w:t>
      </w:r>
      <w:r w:rsidR="00744458" w:rsidRPr="00F37DF5">
        <w:t>, 84</w:t>
      </w:r>
      <w:r w:rsidR="00142129">
        <w:noBreakHyphen/>
      </w:r>
      <w:r w:rsidR="00744458" w:rsidRPr="00F37DF5">
        <w:t>10 and 86</w:t>
      </w:r>
      <w:r w:rsidR="00142129">
        <w:noBreakHyphen/>
      </w:r>
      <w:r w:rsidR="00744458" w:rsidRPr="00F37DF5">
        <w:t>5</w:t>
      </w:r>
      <w:r w:rsidRPr="00F37DF5">
        <w:t xml:space="preserve"> and subsections</w:t>
      </w:r>
      <w:r w:rsidR="006138CE" w:rsidRPr="00F37DF5">
        <w:t> </w:t>
      </w:r>
      <w:r w:rsidR="002258E1" w:rsidRPr="00F37DF5">
        <w:t>48</w:t>
      </w:r>
      <w:r w:rsidR="00142129">
        <w:noBreakHyphen/>
      </w:r>
      <w:r w:rsidR="002258E1" w:rsidRPr="00F37DF5">
        <w:t>40(1) and (1A)</w:t>
      </w:r>
      <w:r w:rsidRPr="00F37DF5">
        <w:t>, 48</w:t>
      </w:r>
      <w:r w:rsidR="00142129">
        <w:noBreakHyphen/>
      </w:r>
      <w:r w:rsidRPr="00F37DF5">
        <w:t>45(1) and 48</w:t>
      </w:r>
      <w:r w:rsidR="00142129">
        <w:noBreakHyphen/>
      </w:r>
      <w:r w:rsidRPr="00F37DF5">
        <w:t>50(1</w:t>
      </w:r>
      <w:r w:rsidR="00A53099" w:rsidRPr="00F37DF5">
        <w:t>) (w</w:t>
      </w:r>
      <w:r w:rsidRPr="00F37DF5">
        <w:t>hich are about who is liable for GST, and who is entitled to input tax credits).</w:t>
      </w:r>
    </w:p>
    <w:p w:rsidR="002D6916" w:rsidRPr="00F37DF5" w:rsidRDefault="002D6916" w:rsidP="005D2D1A">
      <w:pPr>
        <w:pStyle w:val="ActHead5"/>
      </w:pPr>
      <w:bookmarkStart w:id="465" w:name="_Toc63330647"/>
      <w:r w:rsidRPr="00142129">
        <w:rPr>
          <w:rStyle w:val="CharSectno"/>
        </w:rPr>
        <w:t>58</w:t>
      </w:r>
      <w:r w:rsidR="00142129" w:rsidRPr="00142129">
        <w:rPr>
          <w:rStyle w:val="CharSectno"/>
        </w:rPr>
        <w:noBreakHyphen/>
      </w:r>
      <w:r w:rsidRPr="00142129">
        <w:rPr>
          <w:rStyle w:val="CharSectno"/>
        </w:rPr>
        <w:t>15</w:t>
      </w:r>
      <w:r w:rsidRPr="00F37DF5">
        <w:t xml:space="preserve">  Adjustments for bad debts</w:t>
      </w:r>
      <w:bookmarkEnd w:id="465"/>
    </w:p>
    <w:p w:rsidR="002D6916" w:rsidRPr="00F37DF5" w:rsidRDefault="002D6916" w:rsidP="005D2D1A">
      <w:pPr>
        <w:pStyle w:val="subsection"/>
        <w:keepNext/>
        <w:keepLines/>
      </w:pPr>
      <w:r w:rsidRPr="00F37DF5">
        <w:tab/>
        <w:t>(1)</w:t>
      </w:r>
      <w:r w:rsidRPr="00F37DF5">
        <w:tab/>
        <w:t xml:space="preserve">For the purposes of determining whether an </w:t>
      </w:r>
      <w:r w:rsidR="00142129" w:rsidRPr="00142129">
        <w:rPr>
          <w:position w:val="6"/>
          <w:sz w:val="16"/>
        </w:rPr>
        <w:t>*</w:t>
      </w:r>
      <w:r w:rsidRPr="00F37DF5">
        <w:t>adjustment arises under section</w:t>
      </w:r>
      <w:r w:rsidR="006138CE" w:rsidRPr="00F37DF5">
        <w:t> </w:t>
      </w:r>
      <w:r w:rsidRPr="00F37DF5">
        <w:t>21</w:t>
      </w:r>
      <w:r w:rsidR="00142129">
        <w:noBreakHyphen/>
      </w:r>
      <w:r w:rsidRPr="00F37DF5">
        <w:t>5 or 21</w:t>
      </w:r>
      <w:r w:rsidR="00142129">
        <w:noBreakHyphen/>
      </w:r>
      <w:r w:rsidRPr="00F37DF5">
        <w:t xml:space="preserve">15 for the whole or a part of a debt relating to a </w:t>
      </w:r>
      <w:r w:rsidR="00142129" w:rsidRPr="00142129">
        <w:rPr>
          <w:position w:val="6"/>
          <w:sz w:val="16"/>
        </w:rPr>
        <w:t>*</w:t>
      </w:r>
      <w:r w:rsidRPr="00F37DF5">
        <w:t xml:space="preserve">taxable supply or </w:t>
      </w:r>
      <w:r w:rsidR="00142129" w:rsidRPr="00142129">
        <w:rPr>
          <w:position w:val="6"/>
          <w:sz w:val="16"/>
        </w:rPr>
        <w:t>*</w:t>
      </w:r>
      <w:r w:rsidRPr="00F37DF5">
        <w:t xml:space="preserve">creditable acquisition for which a </w:t>
      </w:r>
      <w:r w:rsidR="00142129" w:rsidRPr="00142129">
        <w:rPr>
          <w:position w:val="6"/>
          <w:sz w:val="16"/>
        </w:rPr>
        <w:t>*</w:t>
      </w:r>
      <w:r w:rsidRPr="00F37DF5">
        <w:t xml:space="preserve">representative of an </w:t>
      </w:r>
      <w:r w:rsidR="00142129" w:rsidRPr="00142129">
        <w:rPr>
          <w:position w:val="6"/>
          <w:sz w:val="16"/>
        </w:rPr>
        <w:t>*</w:t>
      </w:r>
      <w:r w:rsidRPr="00F37DF5">
        <w:t>incapacitated entity is liable to pay GST, or is entitled to an input tax credit, under section</w:t>
      </w:r>
      <w:r w:rsidR="006138CE" w:rsidRPr="00F37DF5">
        <w:t> </w:t>
      </w:r>
      <w:r w:rsidRPr="00F37DF5">
        <w:t>58</w:t>
      </w:r>
      <w:r w:rsidR="00142129">
        <w:noBreakHyphen/>
      </w:r>
      <w:r w:rsidRPr="00F37DF5">
        <w:t>10:</w:t>
      </w:r>
    </w:p>
    <w:p w:rsidR="002D6916" w:rsidRPr="00F37DF5" w:rsidRDefault="002D6916" w:rsidP="002D6916">
      <w:pPr>
        <w:pStyle w:val="paragraph"/>
      </w:pPr>
      <w:r w:rsidRPr="00F37DF5">
        <w:tab/>
        <w:t>(a)</w:t>
      </w:r>
      <w:r w:rsidRPr="00F37DF5">
        <w:tab/>
        <w:t xml:space="preserve">the adjustment cannot arise if, when the whole or part of the debt is written off, or has been </w:t>
      </w:r>
      <w:r w:rsidR="00142129" w:rsidRPr="00142129">
        <w:rPr>
          <w:position w:val="6"/>
          <w:sz w:val="16"/>
        </w:rPr>
        <w:t>*</w:t>
      </w:r>
      <w:r w:rsidRPr="00F37DF5">
        <w:t xml:space="preserve">overdue for 12 months, the representative </w:t>
      </w:r>
      <w:r w:rsidR="00142129" w:rsidRPr="00142129">
        <w:rPr>
          <w:position w:val="6"/>
          <w:sz w:val="16"/>
        </w:rPr>
        <w:t>*</w:t>
      </w:r>
      <w:r w:rsidRPr="00F37DF5">
        <w:t>accounts on a cash basis; but</w:t>
      </w:r>
    </w:p>
    <w:p w:rsidR="002D6916" w:rsidRPr="00F37DF5" w:rsidRDefault="002D6916" w:rsidP="002D6916">
      <w:pPr>
        <w:pStyle w:val="paragraph"/>
      </w:pPr>
      <w:r w:rsidRPr="00F37DF5">
        <w:tab/>
        <w:t>(b)</w:t>
      </w:r>
      <w:r w:rsidRPr="00F37DF5">
        <w:tab/>
        <w:t>it does not matter whether the incapacitated entity accounts on a cash basis at that or any other time.</w:t>
      </w:r>
    </w:p>
    <w:p w:rsidR="002D6916" w:rsidRPr="00F37DF5" w:rsidRDefault="002D6916" w:rsidP="002D6916">
      <w:pPr>
        <w:pStyle w:val="subsection"/>
      </w:pPr>
      <w:r w:rsidRPr="00F37DF5">
        <w:tab/>
        <w:t>(2)</w:t>
      </w:r>
      <w:r w:rsidRPr="00F37DF5">
        <w:tab/>
        <w:t>This section has effect despite subsections</w:t>
      </w:r>
      <w:r w:rsidR="006138CE" w:rsidRPr="00F37DF5">
        <w:t> </w:t>
      </w:r>
      <w:r w:rsidRPr="00F37DF5">
        <w:t>21</w:t>
      </w:r>
      <w:r w:rsidR="00142129">
        <w:noBreakHyphen/>
      </w:r>
      <w:r w:rsidRPr="00F37DF5">
        <w:t>5(2) and 21</w:t>
      </w:r>
      <w:r w:rsidR="00142129">
        <w:noBreakHyphen/>
      </w:r>
      <w:r w:rsidRPr="00F37DF5">
        <w:t>15(2</w:t>
      </w:r>
      <w:r w:rsidR="00A53099" w:rsidRPr="00F37DF5">
        <w:t>) (w</w:t>
      </w:r>
      <w:r w:rsidRPr="00F37DF5">
        <w:t>hich preclude adjustments for bad debts when accounting on a cash basis).</w:t>
      </w:r>
    </w:p>
    <w:p w:rsidR="001456C6" w:rsidRPr="00F37DF5" w:rsidRDefault="001456C6" w:rsidP="001456C6">
      <w:pPr>
        <w:pStyle w:val="ActHead5"/>
      </w:pPr>
      <w:bookmarkStart w:id="466" w:name="_Toc63330648"/>
      <w:r w:rsidRPr="00142129">
        <w:rPr>
          <w:rStyle w:val="CharSectno"/>
        </w:rPr>
        <w:t>58</w:t>
      </w:r>
      <w:r w:rsidR="00142129" w:rsidRPr="00142129">
        <w:rPr>
          <w:rStyle w:val="CharSectno"/>
        </w:rPr>
        <w:noBreakHyphen/>
      </w:r>
      <w:r w:rsidRPr="00142129">
        <w:rPr>
          <w:rStyle w:val="CharSectno"/>
        </w:rPr>
        <w:t>20</w:t>
      </w:r>
      <w:r w:rsidRPr="00F37DF5">
        <w:t xml:space="preserve">  Representatives are required to be registered</w:t>
      </w:r>
      <w:bookmarkEnd w:id="466"/>
    </w:p>
    <w:p w:rsidR="001456C6" w:rsidRPr="00F37DF5" w:rsidRDefault="001456C6" w:rsidP="001456C6">
      <w:pPr>
        <w:pStyle w:val="subsection"/>
      </w:pPr>
      <w:r w:rsidRPr="00F37DF5">
        <w:tab/>
        <w:t>(1)</w:t>
      </w:r>
      <w:r w:rsidRPr="00F37DF5">
        <w:tab/>
        <w:t xml:space="preserve">A </w:t>
      </w:r>
      <w:r w:rsidR="00142129" w:rsidRPr="00142129">
        <w:rPr>
          <w:position w:val="6"/>
          <w:sz w:val="16"/>
          <w:szCs w:val="16"/>
        </w:rPr>
        <w:t>*</w:t>
      </w:r>
      <w:r w:rsidRPr="00F37DF5">
        <w:t xml:space="preserve">representative of an </w:t>
      </w:r>
      <w:r w:rsidR="00142129" w:rsidRPr="00142129">
        <w:rPr>
          <w:position w:val="6"/>
          <w:sz w:val="16"/>
          <w:szCs w:val="16"/>
        </w:rPr>
        <w:t>*</w:t>
      </w:r>
      <w:r w:rsidRPr="00F37DF5">
        <w:t xml:space="preserve">incapacitated entity is </w:t>
      </w:r>
      <w:r w:rsidRPr="00F37DF5">
        <w:rPr>
          <w:b/>
          <w:bCs/>
          <w:i/>
          <w:iCs/>
        </w:rPr>
        <w:t>required to be registered</w:t>
      </w:r>
      <w:r w:rsidRPr="00F37DF5">
        <w:t xml:space="preserve"> in that capacity if the incapacitated entity is </w:t>
      </w:r>
      <w:r w:rsidR="00142129" w:rsidRPr="00142129">
        <w:rPr>
          <w:position w:val="6"/>
          <w:sz w:val="16"/>
          <w:szCs w:val="16"/>
        </w:rPr>
        <w:t>*</w:t>
      </w:r>
      <w:r w:rsidRPr="00F37DF5">
        <w:t xml:space="preserve">registered or </w:t>
      </w:r>
      <w:r w:rsidR="00142129" w:rsidRPr="00142129">
        <w:rPr>
          <w:position w:val="6"/>
          <w:sz w:val="16"/>
          <w:szCs w:val="16"/>
        </w:rPr>
        <w:t>*</w:t>
      </w:r>
      <w:r w:rsidRPr="00F37DF5">
        <w:t>required to be registered.</w:t>
      </w:r>
    </w:p>
    <w:p w:rsidR="001456C6" w:rsidRPr="00F37DF5" w:rsidRDefault="001456C6" w:rsidP="001456C6">
      <w:pPr>
        <w:pStyle w:val="subsection"/>
      </w:pPr>
      <w:r w:rsidRPr="00F37DF5">
        <w:tab/>
        <w:t>(2)</w:t>
      </w:r>
      <w:r w:rsidRPr="00F37DF5">
        <w:tab/>
        <w:t>This section has effect despite section</w:t>
      </w:r>
      <w:r w:rsidR="006138CE" w:rsidRPr="00F37DF5">
        <w:t> </w:t>
      </w:r>
      <w:r w:rsidRPr="00F37DF5">
        <w:t>23</w:t>
      </w:r>
      <w:r w:rsidR="00142129">
        <w:noBreakHyphen/>
      </w:r>
      <w:r w:rsidRPr="00F37DF5">
        <w:t>5 (which is about who is required to be registered).</w:t>
      </w:r>
    </w:p>
    <w:p w:rsidR="001456C6" w:rsidRPr="00F37DF5" w:rsidRDefault="001456C6" w:rsidP="001456C6">
      <w:pPr>
        <w:pStyle w:val="ActHead5"/>
      </w:pPr>
      <w:bookmarkStart w:id="467" w:name="_Toc63330649"/>
      <w:r w:rsidRPr="00142129">
        <w:rPr>
          <w:rStyle w:val="CharSectno"/>
        </w:rPr>
        <w:t>58</w:t>
      </w:r>
      <w:r w:rsidR="00142129" w:rsidRPr="00142129">
        <w:rPr>
          <w:rStyle w:val="CharSectno"/>
        </w:rPr>
        <w:noBreakHyphen/>
      </w:r>
      <w:r w:rsidRPr="00142129">
        <w:rPr>
          <w:rStyle w:val="CharSectno"/>
        </w:rPr>
        <w:t>25</w:t>
      </w:r>
      <w:r w:rsidRPr="00F37DF5">
        <w:t xml:space="preserve">  Cancellation of registration of a representative</w:t>
      </w:r>
      <w:bookmarkEnd w:id="467"/>
    </w:p>
    <w:p w:rsidR="001456C6" w:rsidRPr="00F37DF5" w:rsidRDefault="001456C6" w:rsidP="001456C6">
      <w:pPr>
        <w:pStyle w:val="subsection"/>
      </w:pPr>
      <w:r w:rsidRPr="00F37DF5">
        <w:tab/>
        <w:t>(1)</w:t>
      </w:r>
      <w:r w:rsidRPr="00F37DF5">
        <w:tab/>
        <w:t xml:space="preserve">The Commissioner must cancel the </w:t>
      </w:r>
      <w:r w:rsidR="00142129" w:rsidRPr="00142129">
        <w:rPr>
          <w:position w:val="6"/>
          <w:sz w:val="16"/>
          <w:szCs w:val="16"/>
        </w:rPr>
        <w:t>*</w:t>
      </w:r>
      <w:r w:rsidRPr="00F37DF5">
        <w:t xml:space="preserve">registration of a </w:t>
      </w:r>
      <w:r w:rsidR="00142129" w:rsidRPr="00142129">
        <w:rPr>
          <w:position w:val="6"/>
          <w:sz w:val="16"/>
          <w:szCs w:val="16"/>
        </w:rPr>
        <w:t>*</w:t>
      </w:r>
      <w:r w:rsidRPr="00F37DF5">
        <w:t xml:space="preserve">representative of an </w:t>
      </w:r>
      <w:r w:rsidR="00142129" w:rsidRPr="00142129">
        <w:rPr>
          <w:position w:val="6"/>
          <w:sz w:val="16"/>
          <w:szCs w:val="16"/>
        </w:rPr>
        <w:t>*</w:t>
      </w:r>
      <w:r w:rsidRPr="00F37DF5">
        <w:t xml:space="preserve">incapacitated entity if the Commissioner is satisfied that the representative is not </w:t>
      </w:r>
      <w:r w:rsidR="00142129" w:rsidRPr="00142129">
        <w:rPr>
          <w:position w:val="6"/>
          <w:sz w:val="16"/>
          <w:szCs w:val="16"/>
        </w:rPr>
        <w:t>*</w:t>
      </w:r>
      <w:r w:rsidRPr="00F37DF5">
        <w:t>required to be registered in that capacity.</w:t>
      </w:r>
    </w:p>
    <w:p w:rsidR="001456C6" w:rsidRPr="00F37DF5" w:rsidRDefault="001456C6" w:rsidP="001456C6">
      <w:pPr>
        <w:pStyle w:val="notetext"/>
      </w:pPr>
      <w:r w:rsidRPr="00F37DF5">
        <w:t>Note:</w:t>
      </w:r>
      <w:r w:rsidRPr="00F37DF5">
        <w:tab/>
        <w:t>Cancelling the registration of a representative under this subsection 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iCs/>
        </w:rPr>
        <w:t>Taxation Administration Act 1953</w:t>
      </w:r>
      <w:r w:rsidRPr="00F37DF5">
        <w:t>).</w:t>
      </w:r>
    </w:p>
    <w:p w:rsidR="001456C6" w:rsidRPr="00F37DF5" w:rsidRDefault="001456C6" w:rsidP="001456C6">
      <w:pPr>
        <w:pStyle w:val="subsection"/>
      </w:pPr>
      <w:r w:rsidRPr="00F37DF5">
        <w:tab/>
        <w:t>(2)</w:t>
      </w:r>
      <w:r w:rsidRPr="00F37DF5">
        <w:tab/>
        <w:t xml:space="preserve">The Commissioner must notify the </w:t>
      </w:r>
      <w:r w:rsidR="00142129" w:rsidRPr="00142129">
        <w:rPr>
          <w:position w:val="6"/>
          <w:sz w:val="16"/>
          <w:szCs w:val="16"/>
        </w:rPr>
        <w:t>*</w:t>
      </w:r>
      <w:r w:rsidRPr="00F37DF5">
        <w:t>representative of the cancellation.</w:t>
      </w:r>
    </w:p>
    <w:p w:rsidR="001456C6" w:rsidRPr="00F37DF5" w:rsidRDefault="001456C6" w:rsidP="001456C6">
      <w:pPr>
        <w:pStyle w:val="subsection"/>
      </w:pPr>
      <w:r w:rsidRPr="00F37DF5">
        <w:tab/>
        <w:t>(3)</w:t>
      </w:r>
      <w:r w:rsidRPr="00F37DF5">
        <w:tab/>
        <w:t>Sections</w:t>
      </w:r>
      <w:r w:rsidR="006138CE" w:rsidRPr="00F37DF5">
        <w:t> </w:t>
      </w:r>
      <w:r w:rsidRPr="00F37DF5">
        <w:t>25</w:t>
      </w:r>
      <w:r w:rsidR="00142129">
        <w:noBreakHyphen/>
      </w:r>
      <w:r w:rsidRPr="00F37DF5">
        <w:t>50 and 25</w:t>
      </w:r>
      <w:r w:rsidR="00142129">
        <w:noBreakHyphen/>
      </w:r>
      <w:r w:rsidRPr="00F37DF5">
        <w:t xml:space="preserve">55 do not apply to the cancellation of the </w:t>
      </w:r>
      <w:r w:rsidR="00142129" w:rsidRPr="00142129">
        <w:rPr>
          <w:position w:val="6"/>
          <w:sz w:val="16"/>
          <w:szCs w:val="16"/>
        </w:rPr>
        <w:t>*</w:t>
      </w:r>
      <w:r w:rsidRPr="00F37DF5">
        <w:t xml:space="preserve">registration of a </w:t>
      </w:r>
      <w:r w:rsidR="00142129" w:rsidRPr="00142129">
        <w:rPr>
          <w:position w:val="6"/>
          <w:sz w:val="16"/>
          <w:szCs w:val="16"/>
        </w:rPr>
        <w:t>*</w:t>
      </w:r>
      <w:r w:rsidRPr="00F37DF5">
        <w:t xml:space="preserve">representative of an </w:t>
      </w:r>
      <w:r w:rsidR="00142129" w:rsidRPr="00142129">
        <w:rPr>
          <w:position w:val="6"/>
          <w:sz w:val="16"/>
          <w:szCs w:val="16"/>
        </w:rPr>
        <w:t>*</w:t>
      </w:r>
      <w:r w:rsidRPr="00F37DF5">
        <w:t>incapacitated entity.</w:t>
      </w:r>
    </w:p>
    <w:p w:rsidR="001456C6" w:rsidRPr="00F37DF5" w:rsidRDefault="001456C6" w:rsidP="001456C6">
      <w:pPr>
        <w:pStyle w:val="ActHead5"/>
      </w:pPr>
      <w:bookmarkStart w:id="468" w:name="_Toc63330650"/>
      <w:r w:rsidRPr="00142129">
        <w:rPr>
          <w:rStyle w:val="CharSectno"/>
        </w:rPr>
        <w:t>58</w:t>
      </w:r>
      <w:r w:rsidR="00142129" w:rsidRPr="00142129">
        <w:rPr>
          <w:rStyle w:val="CharSectno"/>
        </w:rPr>
        <w:noBreakHyphen/>
      </w:r>
      <w:r w:rsidRPr="00142129">
        <w:rPr>
          <w:rStyle w:val="CharSectno"/>
        </w:rPr>
        <w:t>30</w:t>
      </w:r>
      <w:r w:rsidRPr="00F37DF5">
        <w:t xml:space="preserve">  Notice of cessation of representation</w:t>
      </w:r>
      <w:bookmarkEnd w:id="468"/>
    </w:p>
    <w:p w:rsidR="001456C6" w:rsidRPr="00F37DF5" w:rsidRDefault="001456C6" w:rsidP="001456C6">
      <w:pPr>
        <w:pStyle w:val="subsection"/>
      </w:pPr>
      <w:r w:rsidRPr="00F37DF5">
        <w:tab/>
      </w:r>
      <w:r w:rsidRPr="00F37DF5">
        <w:tab/>
        <w:t xml:space="preserve">A </w:t>
      </w:r>
      <w:r w:rsidR="00142129" w:rsidRPr="00142129">
        <w:rPr>
          <w:position w:val="6"/>
          <w:sz w:val="16"/>
          <w:szCs w:val="16"/>
        </w:rPr>
        <w:t>*</w:t>
      </w:r>
      <w:r w:rsidRPr="00F37DF5">
        <w:t xml:space="preserve">representative who ceases to be a representative of an </w:t>
      </w:r>
      <w:r w:rsidR="00142129" w:rsidRPr="00142129">
        <w:rPr>
          <w:position w:val="6"/>
          <w:sz w:val="16"/>
          <w:szCs w:val="16"/>
        </w:rPr>
        <w:t>*</w:t>
      </w:r>
      <w:r w:rsidRPr="00F37DF5">
        <w:t xml:space="preserve">incapacitated entity must notify the Commissioner of that cessation, in the </w:t>
      </w:r>
      <w:r w:rsidR="00142129" w:rsidRPr="00142129">
        <w:rPr>
          <w:position w:val="6"/>
          <w:sz w:val="16"/>
          <w:szCs w:val="16"/>
        </w:rPr>
        <w:t>*</w:t>
      </w:r>
      <w:r w:rsidRPr="00F37DF5">
        <w:t>approved form, within 21 days after so ceasing.</w:t>
      </w:r>
    </w:p>
    <w:p w:rsidR="001456C6" w:rsidRPr="00F37DF5" w:rsidRDefault="001456C6" w:rsidP="001456C6">
      <w:pPr>
        <w:pStyle w:val="ActHead5"/>
      </w:pPr>
      <w:bookmarkStart w:id="469" w:name="_Toc63330651"/>
      <w:r w:rsidRPr="00142129">
        <w:rPr>
          <w:rStyle w:val="CharSectno"/>
        </w:rPr>
        <w:t>58</w:t>
      </w:r>
      <w:r w:rsidR="00142129" w:rsidRPr="00142129">
        <w:rPr>
          <w:rStyle w:val="CharSectno"/>
        </w:rPr>
        <w:noBreakHyphen/>
      </w:r>
      <w:r w:rsidRPr="00142129">
        <w:rPr>
          <w:rStyle w:val="CharSectno"/>
        </w:rPr>
        <w:t>35</w:t>
      </w:r>
      <w:r w:rsidRPr="00F37DF5">
        <w:t xml:space="preserve">  Tax periods of representatives</w:t>
      </w:r>
      <w:bookmarkEnd w:id="469"/>
    </w:p>
    <w:p w:rsidR="001456C6" w:rsidRPr="00F37DF5" w:rsidRDefault="001456C6" w:rsidP="001456C6">
      <w:pPr>
        <w:pStyle w:val="subsection"/>
      </w:pPr>
      <w:r w:rsidRPr="00F37DF5">
        <w:tab/>
        <w:t>(1)</w:t>
      </w:r>
      <w:r w:rsidRPr="00F37DF5">
        <w:tab/>
        <w:t xml:space="preserve">If a </w:t>
      </w:r>
      <w:r w:rsidR="00142129" w:rsidRPr="00142129">
        <w:rPr>
          <w:position w:val="6"/>
          <w:sz w:val="16"/>
          <w:szCs w:val="16"/>
        </w:rPr>
        <w:t>*</w:t>
      </w:r>
      <w:r w:rsidRPr="00F37DF5">
        <w:t xml:space="preserve">representative of an </w:t>
      </w:r>
      <w:r w:rsidR="00142129" w:rsidRPr="00142129">
        <w:rPr>
          <w:position w:val="6"/>
          <w:sz w:val="16"/>
          <w:szCs w:val="16"/>
        </w:rPr>
        <w:t>*</w:t>
      </w:r>
      <w:r w:rsidRPr="00F37DF5">
        <w:t xml:space="preserve">incapacitated entity is </w:t>
      </w:r>
      <w:r w:rsidR="00142129" w:rsidRPr="00142129">
        <w:rPr>
          <w:position w:val="6"/>
          <w:sz w:val="16"/>
        </w:rPr>
        <w:t>*</w:t>
      </w:r>
      <w:r w:rsidRPr="00F37DF5">
        <w:t>required to be registered in that capacity, the tax periods applying to the representative in that capacity are the same tax periods that apply to the incapacitated entity.</w:t>
      </w:r>
    </w:p>
    <w:p w:rsidR="001456C6" w:rsidRPr="00F37DF5" w:rsidRDefault="001456C6" w:rsidP="001456C6">
      <w:pPr>
        <w:pStyle w:val="subsection"/>
      </w:pPr>
      <w:r w:rsidRPr="00F37DF5">
        <w:tab/>
        <w:t>(2)</w:t>
      </w:r>
      <w:r w:rsidRPr="00F37DF5">
        <w:tab/>
        <w:t>This section has effect despite Division</w:t>
      </w:r>
      <w:r w:rsidR="006138CE" w:rsidRPr="00F37DF5">
        <w:t> </w:t>
      </w:r>
      <w:r w:rsidRPr="00F37DF5">
        <w:t>27 (which is about how to work out the tax periods that apply).</w:t>
      </w:r>
    </w:p>
    <w:p w:rsidR="002D6916" w:rsidRPr="00F37DF5" w:rsidRDefault="002D6916" w:rsidP="002D6916">
      <w:pPr>
        <w:pStyle w:val="ActHead5"/>
      </w:pPr>
      <w:bookmarkStart w:id="470" w:name="_Toc63330652"/>
      <w:r w:rsidRPr="00142129">
        <w:rPr>
          <w:rStyle w:val="CharSectno"/>
        </w:rPr>
        <w:t>58</w:t>
      </w:r>
      <w:r w:rsidR="00142129" w:rsidRPr="00142129">
        <w:rPr>
          <w:rStyle w:val="CharSectno"/>
        </w:rPr>
        <w:noBreakHyphen/>
      </w:r>
      <w:r w:rsidRPr="00142129">
        <w:rPr>
          <w:rStyle w:val="CharSectno"/>
        </w:rPr>
        <w:t>40</w:t>
      </w:r>
      <w:r w:rsidRPr="00F37DF5">
        <w:t xml:space="preserve">  Effect on attribution rules of not accounting on a cash basis</w:t>
      </w:r>
      <w:bookmarkEnd w:id="470"/>
    </w:p>
    <w:p w:rsidR="002D6916" w:rsidRPr="00F37DF5" w:rsidRDefault="002D6916" w:rsidP="002D6916">
      <w:pPr>
        <w:pStyle w:val="subsection"/>
      </w:pPr>
      <w:r w:rsidRPr="00F37DF5">
        <w:tab/>
        <w:t>(1)</w:t>
      </w:r>
      <w:r w:rsidRPr="00F37DF5">
        <w:tab/>
        <w:t>If:</w:t>
      </w:r>
    </w:p>
    <w:p w:rsidR="002D6916" w:rsidRPr="00F37DF5" w:rsidRDefault="002D6916" w:rsidP="002D6916">
      <w:pPr>
        <w:pStyle w:val="paragraph"/>
      </w:pPr>
      <w:r w:rsidRPr="00F37DF5">
        <w:tab/>
        <w:t>(a)</w:t>
      </w:r>
      <w:r w:rsidRPr="00F37DF5">
        <w:tab/>
        <w:t xml:space="preserve">a </w:t>
      </w:r>
      <w:r w:rsidR="00142129" w:rsidRPr="00142129">
        <w:rPr>
          <w:position w:val="6"/>
          <w:sz w:val="16"/>
        </w:rPr>
        <w:t>*</w:t>
      </w:r>
      <w:r w:rsidRPr="00F37DF5">
        <w:t xml:space="preserve">representative of an </w:t>
      </w:r>
      <w:r w:rsidR="00142129" w:rsidRPr="00142129">
        <w:rPr>
          <w:position w:val="6"/>
          <w:sz w:val="16"/>
        </w:rPr>
        <w:t>*</w:t>
      </w:r>
      <w:r w:rsidRPr="00F37DF5">
        <w:t xml:space="preserve">incapacitated entity does not </w:t>
      </w:r>
      <w:r w:rsidR="00142129" w:rsidRPr="00142129">
        <w:rPr>
          <w:position w:val="6"/>
          <w:sz w:val="16"/>
        </w:rPr>
        <w:t>*</w:t>
      </w:r>
      <w:r w:rsidRPr="00F37DF5">
        <w:t>account on a cash basis; and</w:t>
      </w:r>
    </w:p>
    <w:p w:rsidR="002D6916" w:rsidRPr="00F37DF5" w:rsidRDefault="002D6916" w:rsidP="002D6916">
      <w:pPr>
        <w:pStyle w:val="paragraph"/>
      </w:pPr>
      <w:r w:rsidRPr="00F37DF5">
        <w:tab/>
        <w:t>(b)</w:t>
      </w:r>
      <w:r w:rsidRPr="00F37DF5">
        <w:tab/>
        <w:t>because of section</w:t>
      </w:r>
      <w:r w:rsidR="006138CE" w:rsidRPr="00F37DF5">
        <w:t> </w:t>
      </w:r>
      <w:r w:rsidRPr="00F37DF5">
        <w:t>58</w:t>
      </w:r>
      <w:r w:rsidR="00142129">
        <w:noBreakHyphen/>
      </w:r>
      <w:r w:rsidRPr="00F37DF5">
        <w:t xml:space="preserve">10, all or part of the amount of GST payable on a </w:t>
      </w:r>
      <w:r w:rsidR="00142129" w:rsidRPr="00142129">
        <w:rPr>
          <w:position w:val="6"/>
          <w:sz w:val="16"/>
        </w:rPr>
        <w:t>*</w:t>
      </w:r>
      <w:r w:rsidRPr="00F37DF5">
        <w:t xml:space="preserve">taxable supply is payable by the representative, or the representative is entitled to all or part of the input tax credit for a </w:t>
      </w:r>
      <w:r w:rsidR="00142129" w:rsidRPr="00142129">
        <w:rPr>
          <w:position w:val="6"/>
          <w:sz w:val="16"/>
        </w:rPr>
        <w:t>*</w:t>
      </w:r>
      <w:r w:rsidRPr="00F37DF5">
        <w:t>creditable acquisition;</w:t>
      </w:r>
    </w:p>
    <w:p w:rsidR="002D6916" w:rsidRPr="00F37DF5" w:rsidRDefault="002D6916" w:rsidP="002D6916">
      <w:pPr>
        <w:pStyle w:val="subsection2"/>
      </w:pPr>
      <w:r w:rsidRPr="00F37DF5">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F37DF5" w:rsidRDefault="002D6916" w:rsidP="002D6916">
      <w:pPr>
        <w:pStyle w:val="subsection"/>
      </w:pPr>
      <w:r w:rsidRPr="00F37DF5">
        <w:tab/>
        <w:t>(2)</w:t>
      </w:r>
      <w:r w:rsidRPr="00F37DF5">
        <w:tab/>
        <w:t>This section has effect despite sections</w:t>
      </w:r>
      <w:r w:rsidR="006138CE" w:rsidRPr="00F37DF5">
        <w:t> </w:t>
      </w:r>
      <w:r w:rsidRPr="00F37DF5">
        <w:t>29</w:t>
      </w:r>
      <w:r w:rsidR="00142129">
        <w:noBreakHyphen/>
      </w:r>
      <w:r w:rsidRPr="00F37DF5">
        <w:t>5 and 29</w:t>
      </w:r>
      <w:r w:rsidR="00142129">
        <w:noBreakHyphen/>
      </w:r>
      <w:r w:rsidRPr="00F37DF5">
        <w:t>10 (which are about attribution of GST on taxable supplies and of input tax credits for creditable acquisitions).</w:t>
      </w:r>
    </w:p>
    <w:p w:rsidR="001456C6" w:rsidRPr="00F37DF5" w:rsidRDefault="001456C6" w:rsidP="001456C6">
      <w:pPr>
        <w:pStyle w:val="ActHead5"/>
      </w:pPr>
      <w:bookmarkStart w:id="471" w:name="_Toc63330653"/>
      <w:r w:rsidRPr="00142129">
        <w:rPr>
          <w:rStyle w:val="CharSectno"/>
        </w:rPr>
        <w:t>58</w:t>
      </w:r>
      <w:r w:rsidR="00142129" w:rsidRPr="00142129">
        <w:rPr>
          <w:rStyle w:val="CharSectno"/>
        </w:rPr>
        <w:noBreakHyphen/>
      </w:r>
      <w:r w:rsidRPr="00142129">
        <w:rPr>
          <w:rStyle w:val="CharSectno"/>
        </w:rPr>
        <w:t>45</w:t>
      </w:r>
      <w:r w:rsidRPr="00F37DF5">
        <w:t xml:space="preserve">  GST returns for representatives of incapacitated entities</w:t>
      </w:r>
      <w:bookmarkEnd w:id="471"/>
    </w:p>
    <w:p w:rsidR="001456C6" w:rsidRPr="00F37DF5" w:rsidRDefault="001456C6" w:rsidP="001456C6">
      <w:pPr>
        <w:pStyle w:val="subsection"/>
      </w:pPr>
      <w:r w:rsidRPr="00F37DF5">
        <w:tab/>
        <w:t>(1)</w:t>
      </w:r>
      <w:r w:rsidRPr="00F37DF5">
        <w:tab/>
        <w:t xml:space="preserve">If an individual is appointed as a </w:t>
      </w:r>
      <w:r w:rsidR="00142129" w:rsidRPr="00142129">
        <w:rPr>
          <w:position w:val="6"/>
          <w:sz w:val="16"/>
        </w:rPr>
        <w:t>*</w:t>
      </w:r>
      <w:r w:rsidRPr="00F37DF5">
        <w:t xml:space="preserve">representative of 2 or more </w:t>
      </w:r>
      <w:r w:rsidR="00142129" w:rsidRPr="00142129">
        <w:rPr>
          <w:position w:val="6"/>
          <w:sz w:val="16"/>
        </w:rPr>
        <w:t>*</w:t>
      </w:r>
      <w:r w:rsidRPr="00F37DF5">
        <w:t xml:space="preserve">incapacitated entities, the individual may give to the Commissioner one </w:t>
      </w:r>
      <w:r w:rsidR="00142129" w:rsidRPr="00142129">
        <w:rPr>
          <w:position w:val="6"/>
          <w:sz w:val="16"/>
        </w:rPr>
        <w:t>*</w:t>
      </w:r>
      <w:r w:rsidRPr="00F37DF5">
        <w:t xml:space="preserve">GST return for a tax period in respect of the entities if the entities are </w:t>
      </w:r>
      <w:r w:rsidR="00142129" w:rsidRPr="00142129">
        <w:rPr>
          <w:position w:val="6"/>
          <w:sz w:val="16"/>
        </w:rPr>
        <w:t>*</w:t>
      </w:r>
      <w:r w:rsidRPr="00F37DF5">
        <w:t xml:space="preserve">members of the same </w:t>
      </w:r>
      <w:r w:rsidR="00142129" w:rsidRPr="00142129">
        <w:rPr>
          <w:position w:val="6"/>
          <w:sz w:val="16"/>
        </w:rPr>
        <w:t>*</w:t>
      </w:r>
      <w:r w:rsidRPr="00F37DF5">
        <w:t>GST group.</w:t>
      </w:r>
    </w:p>
    <w:p w:rsidR="001456C6" w:rsidRPr="00F37DF5" w:rsidRDefault="001456C6" w:rsidP="001456C6">
      <w:pPr>
        <w:pStyle w:val="subsection"/>
      </w:pPr>
      <w:r w:rsidRPr="00F37DF5">
        <w:tab/>
        <w:t>(2)</w:t>
      </w:r>
      <w:r w:rsidRPr="00F37DF5">
        <w:tab/>
        <w:t>This section has effect despite section</w:t>
      </w:r>
      <w:r w:rsidR="006138CE" w:rsidRPr="00F37DF5">
        <w:t> </w:t>
      </w:r>
      <w:r w:rsidRPr="00F37DF5">
        <w:t>31</w:t>
      </w:r>
      <w:r w:rsidR="00142129">
        <w:noBreakHyphen/>
      </w:r>
      <w:r w:rsidRPr="00F37DF5">
        <w:t>5 (which is about who must give GST returns).</w:t>
      </w:r>
    </w:p>
    <w:p w:rsidR="001456C6" w:rsidRPr="00F37DF5" w:rsidRDefault="001456C6" w:rsidP="001456C6">
      <w:pPr>
        <w:pStyle w:val="ActHead5"/>
      </w:pPr>
      <w:bookmarkStart w:id="472" w:name="_Toc63330654"/>
      <w:r w:rsidRPr="00142129">
        <w:rPr>
          <w:rStyle w:val="CharSectno"/>
        </w:rPr>
        <w:t>58</w:t>
      </w:r>
      <w:r w:rsidR="00142129" w:rsidRPr="00142129">
        <w:rPr>
          <w:rStyle w:val="CharSectno"/>
        </w:rPr>
        <w:noBreakHyphen/>
      </w:r>
      <w:r w:rsidRPr="00142129">
        <w:rPr>
          <w:rStyle w:val="CharSectno"/>
        </w:rPr>
        <w:t>50</w:t>
      </w:r>
      <w:r w:rsidRPr="00F37DF5">
        <w:t xml:space="preserve">  Representatives to give GST returns for incapacitated entities</w:t>
      </w:r>
      <w:bookmarkEnd w:id="472"/>
    </w:p>
    <w:p w:rsidR="001456C6" w:rsidRPr="00F37DF5" w:rsidRDefault="001456C6" w:rsidP="001456C6">
      <w:pPr>
        <w:pStyle w:val="subsection"/>
      </w:pPr>
      <w:r w:rsidRPr="00F37DF5">
        <w:tab/>
        <w:t>(1)</w:t>
      </w:r>
      <w:r w:rsidRPr="00F37DF5">
        <w:tab/>
        <w:t xml:space="preserve">A </w:t>
      </w:r>
      <w:r w:rsidR="00142129" w:rsidRPr="00142129">
        <w:rPr>
          <w:position w:val="6"/>
          <w:sz w:val="16"/>
        </w:rPr>
        <w:t>*</w:t>
      </w:r>
      <w:r w:rsidRPr="00F37DF5">
        <w:t xml:space="preserve">representative of an </w:t>
      </w:r>
      <w:r w:rsidR="00142129" w:rsidRPr="00142129">
        <w:rPr>
          <w:position w:val="6"/>
          <w:sz w:val="16"/>
        </w:rPr>
        <w:t>*</w:t>
      </w:r>
      <w:r w:rsidRPr="00F37DF5">
        <w:t xml:space="preserve">incapacitated entity must give to the Commissioner a </w:t>
      </w:r>
      <w:r w:rsidR="00142129" w:rsidRPr="00142129">
        <w:rPr>
          <w:position w:val="6"/>
          <w:sz w:val="16"/>
        </w:rPr>
        <w:t>*</w:t>
      </w:r>
      <w:r w:rsidRPr="00F37DF5">
        <w:t>GST return for a tax period applying to the incapacitated entity if:</w:t>
      </w:r>
    </w:p>
    <w:p w:rsidR="001456C6" w:rsidRPr="00F37DF5" w:rsidRDefault="001456C6" w:rsidP="001456C6">
      <w:pPr>
        <w:pStyle w:val="paragraph"/>
      </w:pPr>
      <w:r w:rsidRPr="00F37DF5">
        <w:tab/>
        <w:t>(a)</w:t>
      </w:r>
      <w:r w:rsidRPr="00F37DF5">
        <w:tab/>
        <w:t>the incapacitated entity has failed to give to the Commissioner a GST return for a tax period; and</w:t>
      </w:r>
    </w:p>
    <w:p w:rsidR="001456C6" w:rsidRPr="00F37DF5" w:rsidRDefault="001456C6" w:rsidP="001456C6">
      <w:pPr>
        <w:pStyle w:val="paragraph"/>
      </w:pPr>
      <w:r w:rsidRPr="00F37DF5">
        <w:tab/>
        <w:t>(b)</w:t>
      </w:r>
      <w:r w:rsidRPr="00F37DF5">
        <w:tab/>
        <w:t>the Commissioner, in writing, directs the representative to give to the Commissioner a GST return.</w:t>
      </w:r>
    </w:p>
    <w:p w:rsidR="001456C6" w:rsidRPr="00F37DF5" w:rsidRDefault="001456C6" w:rsidP="001456C6">
      <w:pPr>
        <w:pStyle w:val="notetext"/>
      </w:pPr>
      <w:r w:rsidRPr="00F37DF5">
        <w:t>Note:</w:t>
      </w:r>
      <w:r w:rsidRPr="00F37DF5">
        <w:tab/>
        <w:t>Deciding to direct a representative of an incapacitated entity to give to the Commissioner a GST return 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iCs/>
        </w:rPr>
        <w:t>Taxation Administration Act 1953</w:t>
      </w:r>
      <w:r w:rsidRPr="00F37DF5">
        <w:t>).</w:t>
      </w:r>
    </w:p>
    <w:p w:rsidR="001456C6" w:rsidRPr="00F37DF5" w:rsidRDefault="001456C6" w:rsidP="001456C6">
      <w:pPr>
        <w:pStyle w:val="subsection"/>
      </w:pPr>
      <w:r w:rsidRPr="00F37DF5">
        <w:tab/>
        <w:t>(2)</w:t>
      </w:r>
      <w:r w:rsidRPr="00F37DF5">
        <w:tab/>
        <w:t xml:space="preserve">The tax period may be any tax period applying to the </w:t>
      </w:r>
      <w:r w:rsidR="00142129" w:rsidRPr="00142129">
        <w:rPr>
          <w:position w:val="6"/>
          <w:sz w:val="16"/>
        </w:rPr>
        <w:t>*</w:t>
      </w:r>
      <w:r w:rsidRPr="00F37DF5">
        <w:t>incapacitated entity, including:</w:t>
      </w:r>
    </w:p>
    <w:p w:rsidR="001456C6" w:rsidRPr="00F37DF5" w:rsidRDefault="001456C6" w:rsidP="001456C6">
      <w:pPr>
        <w:pStyle w:val="paragraph"/>
      </w:pPr>
      <w:r w:rsidRPr="00F37DF5">
        <w:tab/>
        <w:t>(a)</w:t>
      </w:r>
      <w:r w:rsidRPr="00F37DF5">
        <w:tab/>
        <w:t xml:space="preserve">a tax period that ends before the </w:t>
      </w:r>
      <w:r w:rsidR="00142129" w:rsidRPr="00142129">
        <w:rPr>
          <w:position w:val="6"/>
          <w:sz w:val="16"/>
        </w:rPr>
        <w:t>*</w:t>
      </w:r>
      <w:r w:rsidRPr="00F37DF5">
        <w:t>representative became a representative of the incapacitated entity; and</w:t>
      </w:r>
    </w:p>
    <w:p w:rsidR="001456C6" w:rsidRPr="00F37DF5" w:rsidRDefault="001456C6" w:rsidP="001456C6">
      <w:pPr>
        <w:pStyle w:val="paragraph"/>
      </w:pPr>
      <w:r w:rsidRPr="00F37DF5">
        <w:tab/>
        <w:t>(b)</w:t>
      </w:r>
      <w:r w:rsidRPr="00F37DF5">
        <w:tab/>
        <w:t>a tax period that starts after the representative became a representative of the incapacitated entity.</w:t>
      </w:r>
    </w:p>
    <w:p w:rsidR="001456C6" w:rsidRPr="00F37DF5" w:rsidRDefault="001456C6" w:rsidP="001456C6">
      <w:pPr>
        <w:pStyle w:val="subsection"/>
      </w:pPr>
      <w:r w:rsidRPr="00F37DF5">
        <w:tab/>
        <w:t>(3)</w:t>
      </w:r>
      <w:r w:rsidRPr="00F37DF5">
        <w:tab/>
        <w:t xml:space="preserve">The </w:t>
      </w:r>
      <w:r w:rsidR="00142129" w:rsidRPr="00142129">
        <w:rPr>
          <w:position w:val="6"/>
          <w:sz w:val="16"/>
        </w:rPr>
        <w:t>*</w:t>
      </w:r>
      <w:r w:rsidRPr="00F37DF5">
        <w:t xml:space="preserve">GST return by the </w:t>
      </w:r>
      <w:r w:rsidR="00142129" w:rsidRPr="00142129">
        <w:rPr>
          <w:position w:val="6"/>
          <w:sz w:val="16"/>
        </w:rPr>
        <w:t>*</w:t>
      </w:r>
      <w:r w:rsidRPr="00F37DF5">
        <w:t>representative:</w:t>
      </w:r>
    </w:p>
    <w:p w:rsidR="001456C6" w:rsidRPr="00F37DF5" w:rsidRDefault="001456C6" w:rsidP="001456C6">
      <w:pPr>
        <w:pStyle w:val="paragraph"/>
      </w:pPr>
      <w:r w:rsidRPr="00F37DF5">
        <w:tab/>
        <w:t>(a)</w:t>
      </w:r>
      <w:r w:rsidRPr="00F37DF5">
        <w:tab/>
        <w:t>must be in accordance with the requirements of Division</w:t>
      </w:r>
      <w:r w:rsidR="006138CE" w:rsidRPr="00F37DF5">
        <w:t> </w:t>
      </w:r>
      <w:r w:rsidRPr="00F37DF5">
        <w:t xml:space="preserve">31 as they would apply in relation to the </w:t>
      </w:r>
      <w:r w:rsidR="00142129" w:rsidRPr="00142129">
        <w:rPr>
          <w:position w:val="6"/>
          <w:sz w:val="16"/>
        </w:rPr>
        <w:t>*</w:t>
      </w:r>
      <w:r w:rsidRPr="00F37DF5">
        <w:t xml:space="preserve">incapacitated entity except to the extent that the direction under </w:t>
      </w:r>
      <w:r w:rsidR="006138CE" w:rsidRPr="00F37DF5">
        <w:t>paragraph (</w:t>
      </w:r>
      <w:r w:rsidRPr="00F37DF5">
        <w:t>1)(b) modifies those requirements; and</w:t>
      </w:r>
    </w:p>
    <w:p w:rsidR="001456C6" w:rsidRPr="00F37DF5" w:rsidRDefault="001456C6" w:rsidP="001456C6">
      <w:pPr>
        <w:pStyle w:val="paragraph"/>
      </w:pPr>
      <w:r w:rsidRPr="00F37DF5">
        <w:tab/>
        <w:t>(b)</w:t>
      </w:r>
      <w:r w:rsidRPr="00F37DF5">
        <w:tab/>
        <w:t>must be given to the Commissioner within the period specified in the direction.</w:t>
      </w:r>
    </w:p>
    <w:p w:rsidR="001456C6" w:rsidRPr="00F37DF5" w:rsidRDefault="001456C6" w:rsidP="001456C6">
      <w:pPr>
        <w:pStyle w:val="subsection"/>
      </w:pPr>
      <w:r w:rsidRPr="00F37DF5">
        <w:tab/>
        <w:t>(4)</w:t>
      </w:r>
      <w:r w:rsidRPr="00F37DF5">
        <w:tab/>
        <w:t xml:space="preserve">Without limiting the matters that the Commissioner may take into account in deciding whether to give a direction under </w:t>
      </w:r>
      <w:r w:rsidR="006138CE" w:rsidRPr="00F37DF5">
        <w:t>paragraph (</w:t>
      </w:r>
      <w:r w:rsidRPr="00F37DF5">
        <w:t>1)(b), the Commissioner must take into account:</w:t>
      </w:r>
    </w:p>
    <w:p w:rsidR="001456C6" w:rsidRPr="00F37DF5" w:rsidRDefault="001456C6" w:rsidP="001456C6">
      <w:pPr>
        <w:pStyle w:val="paragraph"/>
      </w:pPr>
      <w:r w:rsidRPr="00F37DF5">
        <w:tab/>
        <w:t>(a)</w:t>
      </w:r>
      <w:r w:rsidRPr="00F37DF5">
        <w:tab/>
        <w:t xml:space="preserve">the likelihood of a dividend to unsecured creditors of the </w:t>
      </w:r>
      <w:r w:rsidR="00142129" w:rsidRPr="00142129">
        <w:rPr>
          <w:position w:val="6"/>
          <w:sz w:val="16"/>
        </w:rPr>
        <w:t>*</w:t>
      </w:r>
      <w:r w:rsidRPr="00F37DF5">
        <w:t>incapacitated entity being declared, and the likely amounts of any such dividend; and</w:t>
      </w:r>
    </w:p>
    <w:p w:rsidR="001456C6" w:rsidRPr="00F37DF5" w:rsidRDefault="001456C6" w:rsidP="001456C6">
      <w:pPr>
        <w:pStyle w:val="paragraph"/>
      </w:pPr>
      <w:r w:rsidRPr="00F37DF5">
        <w:tab/>
        <w:t>(b)</w:t>
      </w:r>
      <w:r w:rsidRPr="00F37DF5">
        <w:tab/>
        <w:t xml:space="preserve">the likelihood that, if the Commissioner were given the </w:t>
      </w:r>
      <w:r w:rsidR="00142129" w:rsidRPr="00142129">
        <w:rPr>
          <w:position w:val="6"/>
          <w:sz w:val="16"/>
        </w:rPr>
        <w:t>*</w:t>
      </w:r>
      <w:r w:rsidRPr="00F37DF5">
        <w:t xml:space="preserve">GST return, it would reveal a liability to pay an amount to the Commissioner under the </w:t>
      </w:r>
      <w:r w:rsidR="00142129" w:rsidRPr="00142129">
        <w:rPr>
          <w:position w:val="6"/>
          <w:sz w:val="16"/>
        </w:rPr>
        <w:t>*</w:t>
      </w:r>
      <w:r w:rsidRPr="00F37DF5">
        <w:t>GST law; and</w:t>
      </w:r>
    </w:p>
    <w:p w:rsidR="001456C6" w:rsidRPr="00F37DF5" w:rsidRDefault="001456C6" w:rsidP="001456C6">
      <w:pPr>
        <w:pStyle w:val="paragraph"/>
      </w:pPr>
      <w:r w:rsidRPr="00F37DF5">
        <w:tab/>
        <w:t>(c)</w:t>
      </w:r>
      <w:r w:rsidRPr="00F37DF5">
        <w:tab/>
        <w:t>the availability of books and records that would make it possible to prepare the GST return; and</w:t>
      </w:r>
    </w:p>
    <w:p w:rsidR="001456C6" w:rsidRPr="00F37DF5" w:rsidRDefault="001456C6" w:rsidP="001456C6">
      <w:pPr>
        <w:pStyle w:val="paragraph"/>
      </w:pPr>
      <w:r w:rsidRPr="00F37DF5">
        <w:tab/>
        <w:t>(d)</w:t>
      </w:r>
      <w:r w:rsidRPr="00F37DF5">
        <w:tab/>
        <w:t xml:space="preserve">the likelihood that the cost to the </w:t>
      </w:r>
      <w:r w:rsidR="00142129" w:rsidRPr="00142129">
        <w:rPr>
          <w:position w:val="6"/>
          <w:sz w:val="16"/>
        </w:rPr>
        <w:t>*</w:t>
      </w:r>
      <w:r w:rsidRPr="00F37DF5">
        <w:t>representative of preparing the GST return would be covered by the incapacitated entity’s assets without resulting in an unreasonable impact on the other creditors of the incapacitated entity.</w:t>
      </w:r>
    </w:p>
    <w:p w:rsidR="001456C6" w:rsidRPr="00F37DF5" w:rsidRDefault="001456C6" w:rsidP="00F26F26">
      <w:pPr>
        <w:pStyle w:val="subsection"/>
        <w:keepNext/>
        <w:keepLines/>
      </w:pPr>
      <w:r w:rsidRPr="00F37DF5">
        <w:tab/>
        <w:t>(5)</w:t>
      </w:r>
      <w:r w:rsidRPr="00F37DF5">
        <w:tab/>
        <w:t xml:space="preserve">The </w:t>
      </w:r>
      <w:r w:rsidR="00142129" w:rsidRPr="00142129">
        <w:rPr>
          <w:position w:val="6"/>
          <w:sz w:val="16"/>
        </w:rPr>
        <w:t>*</w:t>
      </w:r>
      <w:r w:rsidRPr="00F37DF5">
        <w:t>incapacitated entity is taken to have complied with Division</w:t>
      </w:r>
      <w:r w:rsidR="006138CE" w:rsidRPr="00F37DF5">
        <w:t> </w:t>
      </w:r>
      <w:r w:rsidRPr="00F37DF5">
        <w:t xml:space="preserve">31 in relation to giving a </w:t>
      </w:r>
      <w:r w:rsidR="00142129" w:rsidRPr="00142129">
        <w:rPr>
          <w:position w:val="6"/>
          <w:sz w:val="16"/>
        </w:rPr>
        <w:t>*</w:t>
      </w:r>
      <w:r w:rsidRPr="00F37DF5">
        <w:t xml:space="preserve">GST return for a tax period if the </w:t>
      </w:r>
      <w:r w:rsidR="00142129" w:rsidRPr="00142129">
        <w:rPr>
          <w:position w:val="6"/>
          <w:sz w:val="16"/>
        </w:rPr>
        <w:t>*</w:t>
      </w:r>
      <w:r w:rsidRPr="00F37DF5">
        <w:t>representative gives to the Commissioner a return for the tax period in accordance with this section.</w:t>
      </w:r>
    </w:p>
    <w:p w:rsidR="001456C6" w:rsidRPr="00F37DF5" w:rsidRDefault="001456C6" w:rsidP="001456C6">
      <w:pPr>
        <w:pStyle w:val="subsection"/>
      </w:pPr>
      <w:r w:rsidRPr="00F37DF5">
        <w:tab/>
        <w:t>(6)</w:t>
      </w:r>
      <w:r w:rsidRPr="00F37DF5">
        <w:tab/>
        <w:t xml:space="preserve">A direction under </w:t>
      </w:r>
      <w:r w:rsidR="006138CE" w:rsidRPr="00F37DF5">
        <w:t>paragraph (</w:t>
      </w:r>
      <w:r w:rsidRPr="00F37DF5">
        <w:t>1)(b) is not a legislative instrument.</w:t>
      </w:r>
    </w:p>
    <w:p w:rsidR="001456C6" w:rsidRPr="00F37DF5" w:rsidRDefault="001456C6" w:rsidP="001456C6">
      <w:pPr>
        <w:pStyle w:val="subsection"/>
      </w:pPr>
      <w:r w:rsidRPr="00F37DF5">
        <w:tab/>
        <w:t>(7)</w:t>
      </w:r>
      <w:r w:rsidRPr="00F37DF5">
        <w:tab/>
        <w:t>This section has effect despite section</w:t>
      </w:r>
      <w:r w:rsidR="006138CE" w:rsidRPr="00F37DF5">
        <w:t> </w:t>
      </w:r>
      <w:r w:rsidRPr="00F37DF5">
        <w:t>31</w:t>
      </w:r>
      <w:r w:rsidR="00142129">
        <w:noBreakHyphen/>
      </w:r>
      <w:r w:rsidRPr="00F37DF5">
        <w:t>5 (which is about who must give GST returns).</w:t>
      </w:r>
    </w:p>
    <w:p w:rsidR="001456C6" w:rsidRPr="00F37DF5" w:rsidRDefault="001456C6" w:rsidP="001456C6">
      <w:pPr>
        <w:pStyle w:val="ActHead5"/>
      </w:pPr>
      <w:bookmarkStart w:id="473" w:name="_Toc63330655"/>
      <w:r w:rsidRPr="00142129">
        <w:rPr>
          <w:rStyle w:val="CharSectno"/>
        </w:rPr>
        <w:t>58</w:t>
      </w:r>
      <w:r w:rsidR="00142129" w:rsidRPr="00142129">
        <w:rPr>
          <w:rStyle w:val="CharSectno"/>
        </w:rPr>
        <w:noBreakHyphen/>
      </w:r>
      <w:r w:rsidRPr="00142129">
        <w:rPr>
          <w:rStyle w:val="CharSectno"/>
        </w:rPr>
        <w:t>55</w:t>
      </w:r>
      <w:r w:rsidRPr="00F37DF5">
        <w:t xml:space="preserve">  Incapacitated entities not required to give GST returns in some cases</w:t>
      </w:r>
      <w:bookmarkEnd w:id="473"/>
    </w:p>
    <w:p w:rsidR="001456C6" w:rsidRPr="00F37DF5" w:rsidRDefault="001456C6" w:rsidP="001456C6">
      <w:pPr>
        <w:pStyle w:val="subsection"/>
      </w:pPr>
      <w:r w:rsidRPr="00F37DF5">
        <w:tab/>
        <w:t>(1)</w:t>
      </w:r>
      <w:r w:rsidRPr="00F37DF5">
        <w:tab/>
        <w:t xml:space="preserve">An </w:t>
      </w:r>
      <w:r w:rsidR="00142129" w:rsidRPr="00142129">
        <w:rPr>
          <w:position w:val="6"/>
          <w:sz w:val="16"/>
        </w:rPr>
        <w:t>*</w:t>
      </w:r>
      <w:r w:rsidRPr="00F37DF5">
        <w:t xml:space="preserve">incapacitated entity is not required to give a </w:t>
      </w:r>
      <w:r w:rsidR="00142129" w:rsidRPr="00142129">
        <w:rPr>
          <w:position w:val="6"/>
          <w:sz w:val="16"/>
        </w:rPr>
        <w:t>*</w:t>
      </w:r>
      <w:r w:rsidRPr="00F37DF5">
        <w:t>GST return for a tax period if:</w:t>
      </w:r>
    </w:p>
    <w:p w:rsidR="001456C6" w:rsidRPr="00F37DF5" w:rsidRDefault="001456C6" w:rsidP="001456C6">
      <w:pPr>
        <w:pStyle w:val="paragraph"/>
      </w:pPr>
      <w:r w:rsidRPr="00F37DF5">
        <w:tab/>
        <w:t>(a)</w:t>
      </w:r>
      <w:r w:rsidRPr="00F37DF5">
        <w:tab/>
        <w:t xml:space="preserve">the entity’s </w:t>
      </w:r>
      <w:r w:rsidR="00142129" w:rsidRPr="00142129">
        <w:rPr>
          <w:position w:val="6"/>
          <w:sz w:val="16"/>
        </w:rPr>
        <w:t>*</w:t>
      </w:r>
      <w:r w:rsidRPr="00F37DF5">
        <w:t>net amount for the tax period is zero; and</w:t>
      </w:r>
    </w:p>
    <w:p w:rsidR="001456C6" w:rsidRPr="00F37DF5" w:rsidRDefault="001456C6" w:rsidP="001456C6">
      <w:pPr>
        <w:pStyle w:val="paragraph"/>
      </w:pPr>
      <w:r w:rsidRPr="00F37DF5">
        <w:tab/>
        <w:t>(b)</w:t>
      </w:r>
      <w:r w:rsidRPr="00F37DF5">
        <w:tab/>
        <w:t xml:space="preserve">the entity does not have an </w:t>
      </w:r>
      <w:r w:rsidR="00142129" w:rsidRPr="00142129">
        <w:rPr>
          <w:position w:val="6"/>
          <w:sz w:val="16"/>
        </w:rPr>
        <w:t>*</w:t>
      </w:r>
      <w:r w:rsidRPr="00F37DF5">
        <w:t>increasing adjustment that is attributable to the tax period; and</w:t>
      </w:r>
    </w:p>
    <w:p w:rsidR="001456C6" w:rsidRPr="00F37DF5" w:rsidRDefault="001456C6" w:rsidP="001456C6">
      <w:pPr>
        <w:pStyle w:val="paragraph"/>
      </w:pPr>
      <w:r w:rsidRPr="00F37DF5">
        <w:tab/>
        <w:t>(c)</w:t>
      </w:r>
      <w:r w:rsidRPr="00F37DF5">
        <w:tab/>
        <w:t>the entity is not liable for GST that is attributable to the tax period.</w:t>
      </w:r>
    </w:p>
    <w:p w:rsidR="001456C6" w:rsidRPr="00F37DF5" w:rsidRDefault="001456C6" w:rsidP="001456C6">
      <w:pPr>
        <w:pStyle w:val="subsection"/>
      </w:pPr>
      <w:r w:rsidRPr="00F37DF5">
        <w:tab/>
        <w:t>(2)</w:t>
      </w:r>
      <w:r w:rsidRPr="00F37DF5">
        <w:tab/>
        <w:t>This section has effect despite section</w:t>
      </w:r>
      <w:r w:rsidR="006138CE" w:rsidRPr="00F37DF5">
        <w:t> </w:t>
      </w:r>
      <w:r w:rsidRPr="00F37DF5">
        <w:t>31</w:t>
      </w:r>
      <w:r w:rsidR="00142129">
        <w:noBreakHyphen/>
      </w:r>
      <w:r w:rsidRPr="00F37DF5">
        <w:t>5 (which is about who must give GST returns).</w:t>
      </w:r>
    </w:p>
    <w:p w:rsidR="001456C6" w:rsidRPr="00F37DF5" w:rsidRDefault="001456C6" w:rsidP="001456C6">
      <w:pPr>
        <w:pStyle w:val="ActHead5"/>
      </w:pPr>
      <w:bookmarkStart w:id="474" w:name="_Toc63330656"/>
      <w:r w:rsidRPr="00142129">
        <w:rPr>
          <w:rStyle w:val="CharSectno"/>
        </w:rPr>
        <w:t>58</w:t>
      </w:r>
      <w:r w:rsidR="00142129" w:rsidRPr="00142129">
        <w:rPr>
          <w:rStyle w:val="CharSectno"/>
        </w:rPr>
        <w:noBreakHyphen/>
      </w:r>
      <w:r w:rsidRPr="00142129">
        <w:rPr>
          <w:rStyle w:val="CharSectno"/>
        </w:rPr>
        <w:t>60</w:t>
      </w:r>
      <w:r w:rsidRPr="00F37DF5">
        <w:t xml:space="preserve">  Representative to notify Commissioner of certain liabilities etc.</w:t>
      </w:r>
      <w:bookmarkEnd w:id="474"/>
    </w:p>
    <w:p w:rsidR="001456C6" w:rsidRPr="00F37DF5" w:rsidRDefault="001456C6" w:rsidP="001456C6">
      <w:pPr>
        <w:pStyle w:val="subsection"/>
      </w:pPr>
      <w:r w:rsidRPr="00F37DF5">
        <w:tab/>
        <w:t>(1)</w:t>
      </w:r>
      <w:r w:rsidRPr="00F37DF5">
        <w:tab/>
        <w:t xml:space="preserve">A </w:t>
      </w:r>
      <w:r w:rsidR="00142129" w:rsidRPr="00142129">
        <w:rPr>
          <w:position w:val="6"/>
          <w:sz w:val="16"/>
        </w:rPr>
        <w:t>*</w:t>
      </w:r>
      <w:r w:rsidRPr="00F37DF5">
        <w:t xml:space="preserve">representative of an </w:t>
      </w:r>
      <w:r w:rsidR="00142129" w:rsidRPr="00142129">
        <w:rPr>
          <w:position w:val="6"/>
          <w:sz w:val="16"/>
        </w:rPr>
        <w:t>*</w:t>
      </w:r>
      <w:r w:rsidRPr="00F37DF5">
        <w:t xml:space="preserve">incapacitated entity must notify the Commissioner, in the </w:t>
      </w:r>
      <w:r w:rsidR="00142129" w:rsidRPr="00142129">
        <w:rPr>
          <w:position w:val="6"/>
          <w:sz w:val="16"/>
        </w:rPr>
        <w:t>*</w:t>
      </w:r>
      <w:r w:rsidRPr="00F37DF5">
        <w:t xml:space="preserve">approved form, of an amount of GST for which the entity is liable, or an </w:t>
      </w:r>
      <w:r w:rsidR="00142129" w:rsidRPr="00142129">
        <w:rPr>
          <w:position w:val="6"/>
          <w:sz w:val="16"/>
        </w:rPr>
        <w:t>*</w:t>
      </w:r>
      <w:r w:rsidRPr="00F37DF5">
        <w:t>increasing adjustment that the entity has, if:</w:t>
      </w:r>
    </w:p>
    <w:p w:rsidR="001456C6" w:rsidRPr="00F37DF5" w:rsidRDefault="001456C6" w:rsidP="001456C6">
      <w:pPr>
        <w:pStyle w:val="paragraph"/>
      </w:pPr>
      <w:r w:rsidRPr="00F37DF5">
        <w:tab/>
        <w:t>(a)</w:t>
      </w:r>
      <w:r w:rsidRPr="00F37DF5">
        <w:tab/>
        <w:t>the representative becomes aware, or could reasonably be expected to have become aware, of the amount of GST, or the adjustment; and</w:t>
      </w:r>
    </w:p>
    <w:p w:rsidR="001456C6" w:rsidRPr="00F37DF5" w:rsidRDefault="001456C6" w:rsidP="001456C6">
      <w:pPr>
        <w:pStyle w:val="paragraph"/>
      </w:pPr>
      <w:r w:rsidRPr="00F37DF5">
        <w:tab/>
        <w:t>(b)</w:t>
      </w:r>
      <w:r w:rsidRPr="00F37DF5">
        <w:tab/>
        <w:t xml:space="preserve">the amount of GST, or the adjustment, has not been taken into account in any </w:t>
      </w:r>
      <w:r w:rsidR="00142129" w:rsidRPr="00142129">
        <w:rPr>
          <w:position w:val="6"/>
          <w:sz w:val="16"/>
        </w:rPr>
        <w:t>*</w:t>
      </w:r>
      <w:r w:rsidRPr="00F37DF5">
        <w:t>GST return that has been given to the Commissioner; and</w:t>
      </w:r>
    </w:p>
    <w:p w:rsidR="001456C6" w:rsidRPr="00F37DF5" w:rsidRDefault="001456C6" w:rsidP="00F26F26">
      <w:pPr>
        <w:pStyle w:val="paragraph"/>
        <w:keepNext/>
        <w:keepLines/>
      </w:pPr>
      <w:r w:rsidRPr="00F37DF5">
        <w:tab/>
        <w:t>(c)</w:t>
      </w:r>
      <w:r w:rsidRPr="00F37DF5">
        <w:tab/>
        <w:t>the Commissioner has not been previously notified of the amount of GST, or the adjustment, under this section.</w:t>
      </w:r>
    </w:p>
    <w:p w:rsidR="001456C6" w:rsidRPr="00F37DF5" w:rsidRDefault="001456C6" w:rsidP="001456C6">
      <w:pPr>
        <w:pStyle w:val="notetext"/>
      </w:pPr>
      <w:r w:rsidRPr="00F37DF5">
        <w:t>Note:</w:t>
      </w:r>
      <w:r w:rsidRPr="00F37DF5">
        <w:tab/>
        <w:t>Section</w:t>
      </w:r>
      <w:r w:rsidR="006138CE" w:rsidRPr="00F37DF5">
        <w:t> </w:t>
      </w:r>
      <w:r w:rsidRPr="00F37DF5">
        <w:t>286</w:t>
      </w:r>
      <w:r w:rsidR="00142129">
        <w:noBreakHyphen/>
      </w:r>
      <w:r w:rsidRPr="00F37DF5">
        <w:t>75 in Schedule</w:t>
      </w:r>
      <w:r w:rsidR="006138CE" w:rsidRPr="00F37DF5">
        <w:t> </w:t>
      </w:r>
      <w:r w:rsidRPr="00F37DF5">
        <w:t xml:space="preserve">1 to the </w:t>
      </w:r>
      <w:r w:rsidRPr="00F37DF5">
        <w:rPr>
          <w:i/>
        </w:rPr>
        <w:t>Taxation Administration Act 1953</w:t>
      </w:r>
      <w:r w:rsidRPr="00F37DF5">
        <w:t xml:space="preserve"> provides an administrative penalty for breach of this subsection.</w:t>
      </w:r>
    </w:p>
    <w:p w:rsidR="001456C6" w:rsidRPr="00F37DF5" w:rsidRDefault="001456C6" w:rsidP="001456C6">
      <w:pPr>
        <w:pStyle w:val="subsection"/>
      </w:pPr>
      <w:r w:rsidRPr="00F37DF5">
        <w:tab/>
        <w:t>(2)</w:t>
      </w:r>
      <w:r w:rsidRPr="00F37DF5">
        <w:tab/>
        <w:t xml:space="preserve">The notification must be given to the Commissioner before the day on which the </w:t>
      </w:r>
      <w:r w:rsidR="00142129" w:rsidRPr="00142129">
        <w:rPr>
          <w:position w:val="6"/>
          <w:sz w:val="16"/>
        </w:rPr>
        <w:t>*</w:t>
      </w:r>
      <w:r w:rsidRPr="00F37DF5">
        <w:t xml:space="preserve">representative declares a dividend to unsecured creditors of the </w:t>
      </w:r>
      <w:r w:rsidR="00142129" w:rsidRPr="00142129">
        <w:rPr>
          <w:position w:val="6"/>
          <w:sz w:val="16"/>
        </w:rPr>
        <w:t>*</w:t>
      </w:r>
      <w:r w:rsidRPr="00F37DF5">
        <w:t>incapacitated entity.</w:t>
      </w:r>
    </w:p>
    <w:p w:rsidR="001456C6" w:rsidRPr="00F37DF5" w:rsidRDefault="001456C6" w:rsidP="001456C6">
      <w:pPr>
        <w:pStyle w:val="subsection"/>
      </w:pPr>
      <w:r w:rsidRPr="00F37DF5">
        <w:tab/>
        <w:t>(3)</w:t>
      </w:r>
      <w:r w:rsidRPr="00F37DF5">
        <w:tab/>
        <w:t xml:space="preserve">This section does not apply if the </w:t>
      </w:r>
      <w:r w:rsidR="00142129" w:rsidRPr="00142129">
        <w:rPr>
          <w:position w:val="6"/>
          <w:sz w:val="16"/>
        </w:rPr>
        <w:t>*</w:t>
      </w:r>
      <w:r w:rsidRPr="00F37DF5">
        <w:t xml:space="preserve">representative is a representative of a kind that does not have the capacity to declare dividends to unsecured creditors of the </w:t>
      </w:r>
      <w:r w:rsidR="00142129" w:rsidRPr="00142129">
        <w:rPr>
          <w:position w:val="6"/>
          <w:sz w:val="16"/>
        </w:rPr>
        <w:t>*</w:t>
      </w:r>
      <w:r w:rsidRPr="00F37DF5">
        <w:t>incapacitated entity.</w:t>
      </w:r>
    </w:p>
    <w:p w:rsidR="001456C6" w:rsidRPr="00F37DF5" w:rsidRDefault="001456C6" w:rsidP="001456C6">
      <w:pPr>
        <w:pStyle w:val="subsection"/>
      </w:pPr>
      <w:r w:rsidRPr="00F37DF5">
        <w:tab/>
        <w:t>(4)</w:t>
      </w:r>
      <w:r w:rsidRPr="00F37DF5">
        <w:tab/>
        <w:t xml:space="preserve">This section does not apply in circumstances determined by the Commissioner under </w:t>
      </w:r>
      <w:r w:rsidR="006138CE" w:rsidRPr="00F37DF5">
        <w:t>subsection (</w:t>
      </w:r>
      <w:r w:rsidRPr="00F37DF5">
        <w:t>5).</w:t>
      </w:r>
    </w:p>
    <w:p w:rsidR="001456C6" w:rsidRPr="00F37DF5" w:rsidRDefault="001456C6" w:rsidP="001456C6">
      <w:pPr>
        <w:pStyle w:val="subsection"/>
      </w:pPr>
      <w:r w:rsidRPr="00F37DF5">
        <w:tab/>
        <w:t>(5)</w:t>
      </w:r>
      <w:r w:rsidRPr="00F37DF5">
        <w:tab/>
        <w:t>The Commissioner may, by legislative instrument, determine</w:t>
      </w:r>
      <w:r w:rsidRPr="00F37DF5">
        <w:rPr>
          <w:i/>
        </w:rPr>
        <w:t xml:space="preserve"> </w:t>
      </w:r>
      <w:r w:rsidRPr="00F37DF5">
        <w:t>circumstances</w:t>
      </w:r>
      <w:r w:rsidRPr="00F37DF5">
        <w:rPr>
          <w:i/>
        </w:rPr>
        <w:t xml:space="preserve"> </w:t>
      </w:r>
      <w:r w:rsidRPr="00F37DF5">
        <w:t>in which this section does not apply.</w:t>
      </w:r>
    </w:p>
    <w:p w:rsidR="001456C6" w:rsidRPr="00F37DF5" w:rsidRDefault="001456C6" w:rsidP="001456C6">
      <w:pPr>
        <w:pStyle w:val="ActHead5"/>
      </w:pPr>
      <w:bookmarkStart w:id="475" w:name="_Toc63330657"/>
      <w:r w:rsidRPr="00142129">
        <w:rPr>
          <w:rStyle w:val="CharSectno"/>
        </w:rPr>
        <w:t>58</w:t>
      </w:r>
      <w:r w:rsidR="00142129" w:rsidRPr="00142129">
        <w:rPr>
          <w:rStyle w:val="CharSectno"/>
        </w:rPr>
        <w:noBreakHyphen/>
      </w:r>
      <w:r w:rsidRPr="00142129">
        <w:rPr>
          <w:rStyle w:val="CharSectno"/>
        </w:rPr>
        <w:t>65</w:t>
      </w:r>
      <w:r w:rsidRPr="00F37DF5">
        <w:t xml:space="preserve">  Money available to meet representative’s liabilities</w:t>
      </w:r>
      <w:bookmarkEnd w:id="475"/>
    </w:p>
    <w:p w:rsidR="001456C6" w:rsidRPr="00F37DF5" w:rsidRDefault="001456C6" w:rsidP="001456C6">
      <w:pPr>
        <w:pStyle w:val="subsection"/>
      </w:pPr>
      <w:r w:rsidRPr="00F37DF5">
        <w:tab/>
      </w:r>
      <w:r w:rsidRPr="00F37DF5">
        <w:tab/>
        <w:t xml:space="preserve">A </w:t>
      </w:r>
      <w:r w:rsidR="00142129" w:rsidRPr="00142129">
        <w:rPr>
          <w:position w:val="6"/>
          <w:sz w:val="16"/>
        </w:rPr>
        <w:t>*</w:t>
      </w:r>
      <w:r w:rsidRPr="00F37DF5">
        <w:t xml:space="preserve">representative of an </w:t>
      </w:r>
      <w:r w:rsidR="00142129" w:rsidRPr="00142129">
        <w:rPr>
          <w:position w:val="6"/>
          <w:sz w:val="16"/>
        </w:rPr>
        <w:t>*</w:t>
      </w:r>
      <w:r w:rsidRPr="00F37DF5">
        <w:t xml:space="preserve">incapacitated entity who is liable to pay an amount because of this </w:t>
      </w:r>
      <w:r w:rsidR="00A53099" w:rsidRPr="00F37DF5">
        <w:t>Division</w:t>
      </w:r>
      <w:r w:rsidR="00A36DB5" w:rsidRPr="00F37DF5">
        <w:t xml:space="preserve"> </w:t>
      </w:r>
      <w:r w:rsidRPr="00F37DF5">
        <w:t>is authorised and required to apply any money which the representative receives in his or her capacity as that representative in order to pay the liability.</w:t>
      </w:r>
    </w:p>
    <w:p w:rsidR="001456C6" w:rsidRPr="00F37DF5" w:rsidRDefault="001456C6" w:rsidP="001456C6">
      <w:pPr>
        <w:pStyle w:val="ActHead5"/>
      </w:pPr>
      <w:bookmarkStart w:id="476" w:name="_Toc63330658"/>
      <w:r w:rsidRPr="00142129">
        <w:rPr>
          <w:rStyle w:val="CharSectno"/>
        </w:rPr>
        <w:t>58</w:t>
      </w:r>
      <w:r w:rsidR="00142129" w:rsidRPr="00142129">
        <w:rPr>
          <w:rStyle w:val="CharSectno"/>
        </w:rPr>
        <w:noBreakHyphen/>
      </w:r>
      <w:r w:rsidRPr="00142129">
        <w:rPr>
          <w:rStyle w:val="CharSectno"/>
        </w:rPr>
        <w:t>70</w:t>
      </w:r>
      <w:r w:rsidRPr="00F37DF5">
        <w:t xml:space="preserve">  Protection for actions of representative</w:t>
      </w:r>
      <w:bookmarkEnd w:id="476"/>
    </w:p>
    <w:p w:rsidR="001456C6" w:rsidRPr="00F37DF5" w:rsidRDefault="001456C6" w:rsidP="001456C6">
      <w:pPr>
        <w:pStyle w:val="subsection"/>
      </w:pPr>
      <w:r w:rsidRPr="00F37DF5">
        <w:tab/>
      </w:r>
      <w:r w:rsidRPr="00F37DF5">
        <w:tab/>
        <w:t xml:space="preserve">A </w:t>
      </w:r>
      <w:r w:rsidR="00142129" w:rsidRPr="00142129">
        <w:rPr>
          <w:position w:val="6"/>
          <w:sz w:val="16"/>
        </w:rPr>
        <w:t>*</w:t>
      </w:r>
      <w:r w:rsidRPr="00F37DF5">
        <w:t xml:space="preserve">representative of an </w:t>
      </w:r>
      <w:r w:rsidR="00142129" w:rsidRPr="00142129">
        <w:rPr>
          <w:position w:val="6"/>
          <w:sz w:val="16"/>
        </w:rPr>
        <w:t>*</w:t>
      </w:r>
      <w:r w:rsidRPr="00F37DF5">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142129" w:rsidRPr="00142129">
        <w:rPr>
          <w:position w:val="6"/>
          <w:sz w:val="16"/>
        </w:rPr>
        <w:t>*</w:t>
      </w:r>
      <w:r w:rsidRPr="00F37DF5">
        <w:t>GST law.</w:t>
      </w:r>
    </w:p>
    <w:p w:rsidR="00715FFB" w:rsidRPr="00F37DF5" w:rsidRDefault="00715FFB" w:rsidP="00715FFB">
      <w:pPr>
        <w:pStyle w:val="ActHead5"/>
      </w:pPr>
      <w:bookmarkStart w:id="477" w:name="_Toc63330659"/>
      <w:r w:rsidRPr="00142129">
        <w:rPr>
          <w:rStyle w:val="CharSectno"/>
        </w:rPr>
        <w:t>58</w:t>
      </w:r>
      <w:r w:rsidR="00142129" w:rsidRPr="00142129">
        <w:rPr>
          <w:rStyle w:val="CharSectno"/>
        </w:rPr>
        <w:noBreakHyphen/>
      </w:r>
      <w:r w:rsidRPr="00142129">
        <w:rPr>
          <w:rStyle w:val="CharSectno"/>
        </w:rPr>
        <w:t>95</w:t>
      </w:r>
      <w:r w:rsidRPr="00F37DF5">
        <w:t xml:space="preserve">  </w:t>
      </w:r>
      <w:r w:rsidR="00A53099" w:rsidRPr="00F37DF5">
        <w:t>Division</w:t>
      </w:r>
      <w:r w:rsidR="00A36DB5" w:rsidRPr="00F37DF5">
        <w:t xml:space="preserve"> </w:t>
      </w:r>
      <w:r w:rsidRPr="00F37DF5">
        <w:t>does not apply to the extent that the representative is a creditor of the incapacitated entity</w:t>
      </w:r>
      <w:bookmarkEnd w:id="477"/>
    </w:p>
    <w:p w:rsidR="00715FFB" w:rsidRPr="00F37DF5" w:rsidRDefault="00715FFB" w:rsidP="00715FFB">
      <w:pPr>
        <w:pStyle w:val="subsection"/>
      </w:pPr>
      <w:r w:rsidRPr="00F37DF5">
        <w:tab/>
      </w:r>
      <w:r w:rsidRPr="00F37DF5">
        <w:tab/>
        <w:t xml:space="preserve">This </w:t>
      </w:r>
      <w:r w:rsidR="00A53099" w:rsidRPr="00F37DF5">
        <w:t>Division</w:t>
      </w:r>
      <w:r w:rsidR="00A36DB5" w:rsidRPr="00F37DF5">
        <w:t xml:space="preserve"> </w:t>
      </w:r>
      <w:r w:rsidRPr="00F37DF5">
        <w:t xml:space="preserve">does not apply in relation to a </w:t>
      </w:r>
      <w:r w:rsidR="00142129" w:rsidRPr="00142129">
        <w:rPr>
          <w:position w:val="6"/>
          <w:sz w:val="16"/>
        </w:rPr>
        <w:t>*</w:t>
      </w:r>
      <w:r w:rsidRPr="00F37DF5">
        <w:t>representative of an entity to the extent that paragraph</w:t>
      </w:r>
      <w:r w:rsidR="006138CE" w:rsidRPr="00F37DF5">
        <w:t> </w:t>
      </w:r>
      <w:r w:rsidRPr="00F37DF5">
        <w:t>105</w:t>
      </w:r>
      <w:r w:rsidR="00142129">
        <w:noBreakHyphen/>
      </w:r>
      <w:r w:rsidRPr="00F37DF5">
        <w:t>5(1)(a) will apply to a supply by the representative of the entity’s property.</w:t>
      </w:r>
    </w:p>
    <w:p w:rsidR="00715FFB" w:rsidRPr="00F37DF5" w:rsidRDefault="00715FFB" w:rsidP="00715FFB">
      <w:pPr>
        <w:pStyle w:val="notetext"/>
      </w:pPr>
      <w:r w:rsidRPr="00F37DF5">
        <w:t>Note:</w:t>
      </w:r>
      <w:r w:rsidRPr="00F37DF5">
        <w:tab/>
        <w:t>For example, if the representative:</w:t>
      </w:r>
    </w:p>
    <w:p w:rsidR="00715FFB" w:rsidRPr="00F37DF5" w:rsidRDefault="00715FFB" w:rsidP="00311275">
      <w:pPr>
        <w:pStyle w:val="notepara"/>
      </w:pPr>
      <w:r w:rsidRPr="00F37DF5">
        <w:t>(a)</w:t>
      </w:r>
      <w:r w:rsidRPr="00F37DF5">
        <w:tab/>
        <w:t>is a mortgagee in possession of the entity’s property; and</w:t>
      </w:r>
    </w:p>
    <w:p w:rsidR="00715FFB" w:rsidRPr="00F37DF5" w:rsidRDefault="00715FFB" w:rsidP="00311275">
      <w:pPr>
        <w:pStyle w:val="notepara"/>
      </w:pPr>
      <w:r w:rsidRPr="00F37DF5">
        <w:t>(b)</w:t>
      </w:r>
      <w:r w:rsidRPr="00F37DF5">
        <w:tab/>
        <w:t>is not a representative of the entity for any other reason;</w:t>
      </w:r>
    </w:p>
    <w:p w:rsidR="00E24C47" w:rsidRPr="00F37DF5" w:rsidRDefault="00715FFB" w:rsidP="00715FFB">
      <w:pPr>
        <w:pStyle w:val="notetext"/>
        <w:spacing w:before="40"/>
      </w:pPr>
      <w:r w:rsidRPr="00F37DF5">
        <w:tab/>
        <w:t>the representative need not register under section</w:t>
      </w:r>
      <w:r w:rsidR="006138CE" w:rsidRPr="00F37DF5">
        <w:t> </w:t>
      </w:r>
      <w:r w:rsidRPr="00F37DF5">
        <w:t>58</w:t>
      </w:r>
      <w:r w:rsidR="00142129">
        <w:noBreakHyphen/>
      </w:r>
      <w:r w:rsidRPr="00F37DF5">
        <w:t>20 if it will supply that property in or towards the satisfaction of a debt owed to it by the entity.</w:t>
      </w:r>
    </w:p>
    <w:p w:rsidR="00300522" w:rsidRPr="00F37DF5" w:rsidRDefault="00300522" w:rsidP="00A36DB5">
      <w:pPr>
        <w:pStyle w:val="ActHead3"/>
        <w:pageBreakBefore/>
      </w:pPr>
      <w:bookmarkStart w:id="478" w:name="_Toc63330660"/>
      <w:r w:rsidRPr="00142129">
        <w:rPr>
          <w:rStyle w:val="CharDivNo"/>
        </w:rPr>
        <w:t>Division</w:t>
      </w:r>
      <w:r w:rsidR="006138CE" w:rsidRPr="00142129">
        <w:rPr>
          <w:rStyle w:val="CharDivNo"/>
        </w:rPr>
        <w:t> </w:t>
      </w:r>
      <w:r w:rsidRPr="00142129">
        <w:rPr>
          <w:rStyle w:val="CharDivNo"/>
        </w:rPr>
        <w:t>60</w:t>
      </w:r>
      <w:r w:rsidRPr="00F37DF5">
        <w:t>—</w:t>
      </w:r>
      <w:r w:rsidRPr="00142129">
        <w:rPr>
          <w:rStyle w:val="CharDivText"/>
        </w:rPr>
        <w:t>Pre</w:t>
      </w:r>
      <w:r w:rsidR="00142129" w:rsidRPr="00142129">
        <w:rPr>
          <w:rStyle w:val="CharDivText"/>
        </w:rPr>
        <w:noBreakHyphen/>
      </w:r>
      <w:r w:rsidRPr="00142129">
        <w:rPr>
          <w:rStyle w:val="CharDivText"/>
        </w:rPr>
        <w:t>establishment costs</w:t>
      </w:r>
      <w:bookmarkEnd w:id="478"/>
    </w:p>
    <w:p w:rsidR="00300522" w:rsidRPr="00F37DF5" w:rsidRDefault="00300522" w:rsidP="00300522">
      <w:pPr>
        <w:pStyle w:val="ActHead5"/>
      </w:pPr>
      <w:bookmarkStart w:id="479" w:name="_Toc63330661"/>
      <w:r w:rsidRPr="00142129">
        <w:rPr>
          <w:rStyle w:val="CharSectno"/>
        </w:rPr>
        <w:t>60</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479"/>
    </w:p>
    <w:p w:rsidR="00300522" w:rsidRPr="00F37DF5" w:rsidRDefault="00300522" w:rsidP="00300522">
      <w:pPr>
        <w:pStyle w:val="BoxText"/>
      </w:pPr>
      <w:r w:rsidRPr="00F37DF5">
        <w:t xml:space="preserve">This </w:t>
      </w:r>
      <w:r w:rsidR="00A53099" w:rsidRPr="00F37DF5">
        <w:t>Division</w:t>
      </w:r>
      <w:r w:rsidR="00A36DB5" w:rsidRPr="00F37DF5">
        <w:t xml:space="preserve"> </w:t>
      </w:r>
      <w:r w:rsidRPr="00F37DF5">
        <w:t>enables input tax credits to arise in some circumstances in which acquisitions and importations are made before a company is in existence.</w:t>
      </w:r>
    </w:p>
    <w:p w:rsidR="00300522" w:rsidRPr="00F37DF5" w:rsidRDefault="00300522" w:rsidP="00300522">
      <w:pPr>
        <w:pStyle w:val="ActHead5"/>
      </w:pPr>
      <w:bookmarkStart w:id="480" w:name="_Toc63330662"/>
      <w:r w:rsidRPr="00142129">
        <w:rPr>
          <w:rStyle w:val="CharSectno"/>
        </w:rPr>
        <w:t>60</w:t>
      </w:r>
      <w:r w:rsidR="00142129" w:rsidRPr="00142129">
        <w:rPr>
          <w:rStyle w:val="CharSectno"/>
        </w:rPr>
        <w:noBreakHyphen/>
      </w:r>
      <w:r w:rsidRPr="00142129">
        <w:rPr>
          <w:rStyle w:val="CharSectno"/>
        </w:rPr>
        <w:t>5</w:t>
      </w:r>
      <w:r w:rsidRPr="00F37DF5">
        <w:t xml:space="preserve">  Input tax credit for acquisitions and importations before establishment</w:t>
      </w:r>
      <w:bookmarkEnd w:id="480"/>
    </w:p>
    <w:p w:rsidR="00300522" w:rsidRPr="00F37DF5" w:rsidRDefault="00300522" w:rsidP="00300522">
      <w:pPr>
        <w:pStyle w:val="subsection"/>
      </w:pPr>
      <w:r w:rsidRPr="00F37DF5">
        <w:tab/>
        <w:t>(1)</w:t>
      </w:r>
      <w:r w:rsidRPr="00F37DF5">
        <w:tab/>
        <w:t xml:space="preserve">If you make a </w:t>
      </w:r>
      <w:r w:rsidR="00142129" w:rsidRPr="00142129">
        <w:rPr>
          <w:position w:val="6"/>
          <w:sz w:val="16"/>
          <w:szCs w:val="16"/>
        </w:rPr>
        <w:t>*</w:t>
      </w:r>
      <w:r w:rsidRPr="00F37DF5">
        <w:t>creditable acquisition that is a</w:t>
      </w:r>
      <w:r w:rsidR="00142129" w:rsidRPr="00142129">
        <w:rPr>
          <w:position w:val="6"/>
          <w:sz w:val="16"/>
          <w:szCs w:val="16"/>
        </w:rPr>
        <w:t>*</w:t>
      </w:r>
      <w:r w:rsidRPr="00F37DF5">
        <w:t>pre</w:t>
      </w:r>
      <w:r w:rsidR="00142129">
        <w:noBreakHyphen/>
      </w:r>
      <w:r w:rsidRPr="00F37DF5">
        <w:t xml:space="preserve">establishment acquisition, or a </w:t>
      </w:r>
      <w:r w:rsidR="00142129" w:rsidRPr="00142129">
        <w:rPr>
          <w:position w:val="6"/>
          <w:sz w:val="16"/>
          <w:szCs w:val="16"/>
        </w:rPr>
        <w:t>*</w:t>
      </w:r>
      <w:r w:rsidRPr="00F37DF5">
        <w:t xml:space="preserve">creditable importation that is a </w:t>
      </w:r>
      <w:r w:rsidR="00142129" w:rsidRPr="00142129">
        <w:rPr>
          <w:position w:val="6"/>
          <w:sz w:val="16"/>
          <w:szCs w:val="16"/>
        </w:rPr>
        <w:t>*</w:t>
      </w:r>
      <w:r w:rsidRPr="00F37DF5">
        <w:t>pre</w:t>
      </w:r>
      <w:r w:rsidR="00142129">
        <w:noBreakHyphen/>
      </w:r>
      <w:r w:rsidRPr="00F37DF5">
        <w:t xml:space="preserve">establishment importation, relating to a </w:t>
      </w:r>
      <w:r w:rsidR="00142129" w:rsidRPr="00142129">
        <w:rPr>
          <w:position w:val="6"/>
          <w:sz w:val="16"/>
          <w:szCs w:val="16"/>
        </w:rPr>
        <w:t>*</w:t>
      </w:r>
      <w:r w:rsidRPr="00F37DF5">
        <w:t>company before it is in existence:</w:t>
      </w:r>
    </w:p>
    <w:p w:rsidR="00300522" w:rsidRPr="00F37DF5" w:rsidRDefault="00300522" w:rsidP="00300522">
      <w:pPr>
        <w:pStyle w:val="paragraph"/>
      </w:pPr>
      <w:r w:rsidRPr="00F37DF5">
        <w:tab/>
        <w:t>(a)</w:t>
      </w:r>
      <w:r w:rsidRPr="00F37DF5">
        <w:tab/>
        <w:t>you are not entitled to the input tax credit on the acquisition or importation; and</w:t>
      </w:r>
    </w:p>
    <w:p w:rsidR="00300522" w:rsidRPr="00F37DF5" w:rsidRDefault="00300522" w:rsidP="00300522">
      <w:pPr>
        <w:pStyle w:val="paragraph"/>
      </w:pPr>
      <w:r w:rsidRPr="00F37DF5">
        <w:tab/>
        <w:t>(b)</w:t>
      </w:r>
      <w:r w:rsidRPr="00F37DF5">
        <w:tab/>
        <w:t>once the company is in existence, it is entitled to the input tax credit on the acquisition or importation.</w:t>
      </w:r>
    </w:p>
    <w:p w:rsidR="00300522" w:rsidRPr="00F37DF5" w:rsidRDefault="00300522" w:rsidP="00300522">
      <w:pPr>
        <w:pStyle w:val="subsection"/>
      </w:pPr>
      <w:r w:rsidRPr="00F37DF5">
        <w:tab/>
        <w:t>(2)</w:t>
      </w:r>
      <w:r w:rsidRPr="00F37DF5">
        <w:tab/>
        <w:t>This section has effect despite sections</w:t>
      </w:r>
      <w:r w:rsidR="006138CE" w:rsidRPr="00F37DF5">
        <w:t> </w:t>
      </w:r>
      <w:r w:rsidRPr="00F37DF5">
        <w:t>11</w:t>
      </w:r>
      <w:r w:rsidR="00142129">
        <w:noBreakHyphen/>
      </w:r>
      <w:r w:rsidRPr="00F37DF5">
        <w:t>20 and 15</w:t>
      </w:r>
      <w:r w:rsidR="00142129">
        <w:noBreakHyphen/>
      </w:r>
      <w:r w:rsidRPr="00F37DF5">
        <w:t>15 (which are about who is entitled to input tax credits).</w:t>
      </w:r>
    </w:p>
    <w:p w:rsidR="00300522" w:rsidRPr="00F37DF5" w:rsidRDefault="00300522" w:rsidP="00300522">
      <w:pPr>
        <w:pStyle w:val="ActHead5"/>
      </w:pPr>
      <w:bookmarkStart w:id="481" w:name="_Toc63330663"/>
      <w:r w:rsidRPr="00142129">
        <w:rPr>
          <w:rStyle w:val="CharSectno"/>
        </w:rPr>
        <w:t>60</w:t>
      </w:r>
      <w:r w:rsidR="00142129" w:rsidRPr="00142129">
        <w:rPr>
          <w:rStyle w:val="CharSectno"/>
        </w:rPr>
        <w:noBreakHyphen/>
      </w:r>
      <w:r w:rsidRPr="00142129">
        <w:rPr>
          <w:rStyle w:val="CharSectno"/>
        </w:rPr>
        <w:t>10</w:t>
      </w:r>
      <w:r w:rsidRPr="00F37DF5">
        <w:t xml:space="preserve">  Registration etc. not needed for input tax credits</w:t>
      </w:r>
      <w:bookmarkEnd w:id="481"/>
    </w:p>
    <w:p w:rsidR="00300522" w:rsidRPr="00F37DF5" w:rsidRDefault="00300522" w:rsidP="00300522">
      <w:pPr>
        <w:pStyle w:val="subsection"/>
      </w:pPr>
      <w:r w:rsidRPr="00F37DF5">
        <w:tab/>
        <w:t>(1)</w:t>
      </w:r>
      <w:r w:rsidRPr="00F37DF5">
        <w:tab/>
        <w:t xml:space="preserve">If you make a </w:t>
      </w:r>
      <w:r w:rsidR="00142129" w:rsidRPr="00142129">
        <w:rPr>
          <w:position w:val="6"/>
          <w:sz w:val="16"/>
          <w:szCs w:val="16"/>
        </w:rPr>
        <w:t>*</w:t>
      </w:r>
      <w:r w:rsidRPr="00F37DF5">
        <w:t>pre</w:t>
      </w:r>
      <w:r w:rsidR="00142129">
        <w:noBreakHyphen/>
      </w:r>
      <w:r w:rsidRPr="00F37DF5">
        <w:t xml:space="preserve">establishment acquisition, the fact that you are not </w:t>
      </w:r>
      <w:r w:rsidR="00142129" w:rsidRPr="00142129">
        <w:rPr>
          <w:position w:val="6"/>
          <w:sz w:val="16"/>
          <w:szCs w:val="16"/>
        </w:rPr>
        <w:t>*</w:t>
      </w:r>
      <w:r w:rsidRPr="00F37DF5">
        <w:t xml:space="preserve">registered or </w:t>
      </w:r>
      <w:r w:rsidR="00142129" w:rsidRPr="00142129">
        <w:rPr>
          <w:position w:val="6"/>
          <w:sz w:val="16"/>
          <w:szCs w:val="16"/>
        </w:rPr>
        <w:t>*</w:t>
      </w:r>
      <w:r w:rsidRPr="00F37DF5">
        <w:t xml:space="preserve">required to be registered does not stop the acquisition being a </w:t>
      </w:r>
      <w:r w:rsidR="00142129" w:rsidRPr="00142129">
        <w:rPr>
          <w:position w:val="6"/>
          <w:sz w:val="16"/>
          <w:szCs w:val="16"/>
        </w:rPr>
        <w:t>*</w:t>
      </w:r>
      <w:r w:rsidRPr="00F37DF5">
        <w:t>creditable acquisition.</w:t>
      </w:r>
    </w:p>
    <w:p w:rsidR="00300522" w:rsidRPr="00F37DF5" w:rsidRDefault="00300522" w:rsidP="00300522">
      <w:pPr>
        <w:pStyle w:val="subsection"/>
      </w:pPr>
      <w:r w:rsidRPr="00F37DF5">
        <w:tab/>
        <w:t>(2)</w:t>
      </w:r>
      <w:r w:rsidRPr="00F37DF5">
        <w:tab/>
        <w:t xml:space="preserve">If you make a </w:t>
      </w:r>
      <w:r w:rsidR="00142129" w:rsidRPr="00142129">
        <w:rPr>
          <w:position w:val="6"/>
          <w:sz w:val="16"/>
          <w:szCs w:val="16"/>
        </w:rPr>
        <w:t>*</w:t>
      </w:r>
      <w:r w:rsidRPr="00F37DF5">
        <w:t>pre</w:t>
      </w:r>
      <w:r w:rsidR="00142129">
        <w:noBreakHyphen/>
      </w:r>
      <w:r w:rsidRPr="00F37DF5">
        <w:t xml:space="preserve">establishment importation, the fact that you are not </w:t>
      </w:r>
      <w:r w:rsidR="00142129" w:rsidRPr="00142129">
        <w:rPr>
          <w:position w:val="6"/>
          <w:sz w:val="16"/>
          <w:szCs w:val="16"/>
        </w:rPr>
        <w:t>*</w:t>
      </w:r>
      <w:r w:rsidRPr="00F37DF5">
        <w:t xml:space="preserve">registered or </w:t>
      </w:r>
      <w:r w:rsidR="00142129" w:rsidRPr="00142129">
        <w:rPr>
          <w:position w:val="6"/>
          <w:sz w:val="16"/>
          <w:szCs w:val="16"/>
        </w:rPr>
        <w:t>*</w:t>
      </w:r>
      <w:r w:rsidRPr="00F37DF5">
        <w:t xml:space="preserve">required to be registered does not stop the acquisition being a </w:t>
      </w:r>
      <w:r w:rsidR="00142129" w:rsidRPr="00142129">
        <w:rPr>
          <w:position w:val="6"/>
          <w:sz w:val="16"/>
          <w:szCs w:val="16"/>
        </w:rPr>
        <w:t>*</w:t>
      </w:r>
      <w:r w:rsidRPr="00F37DF5">
        <w:t>creditable importation.</w:t>
      </w:r>
    </w:p>
    <w:p w:rsidR="00300522" w:rsidRPr="00F37DF5" w:rsidRDefault="00300522" w:rsidP="00300522">
      <w:pPr>
        <w:pStyle w:val="subsection"/>
      </w:pPr>
      <w:r w:rsidRPr="00F37DF5">
        <w:tab/>
        <w:t>(3)</w:t>
      </w:r>
      <w:r w:rsidRPr="00F37DF5">
        <w:tab/>
        <w:t>This section has effect despite sections</w:t>
      </w:r>
      <w:r w:rsidR="006138CE" w:rsidRPr="00F37DF5">
        <w:t> </w:t>
      </w:r>
      <w:r w:rsidRPr="00F37DF5">
        <w:t>11</w:t>
      </w:r>
      <w:r w:rsidR="00142129">
        <w:noBreakHyphen/>
      </w:r>
      <w:r w:rsidRPr="00F37DF5">
        <w:t>5 and 15</w:t>
      </w:r>
      <w:r w:rsidR="00142129">
        <w:noBreakHyphen/>
      </w:r>
      <w:r w:rsidRPr="00F37DF5">
        <w:t>5 (which are about what are creditable acquisitions and creditable importations).</w:t>
      </w:r>
    </w:p>
    <w:p w:rsidR="00300522" w:rsidRPr="00F37DF5" w:rsidRDefault="00300522" w:rsidP="00300522">
      <w:pPr>
        <w:pStyle w:val="ActHead5"/>
      </w:pPr>
      <w:bookmarkStart w:id="482" w:name="_Toc63330664"/>
      <w:r w:rsidRPr="00142129">
        <w:rPr>
          <w:rStyle w:val="CharSectno"/>
        </w:rPr>
        <w:t>60</w:t>
      </w:r>
      <w:r w:rsidR="00142129" w:rsidRPr="00142129">
        <w:rPr>
          <w:rStyle w:val="CharSectno"/>
        </w:rPr>
        <w:noBreakHyphen/>
      </w:r>
      <w:r w:rsidRPr="00142129">
        <w:rPr>
          <w:rStyle w:val="CharSectno"/>
        </w:rPr>
        <w:t>15</w:t>
      </w:r>
      <w:r w:rsidRPr="00F37DF5">
        <w:t xml:space="preserve">  Pre</w:t>
      </w:r>
      <w:r w:rsidR="00142129">
        <w:noBreakHyphen/>
      </w:r>
      <w:r w:rsidRPr="00F37DF5">
        <w:t>establishment acquisitions and importations</w:t>
      </w:r>
      <w:bookmarkEnd w:id="482"/>
    </w:p>
    <w:p w:rsidR="00300522" w:rsidRPr="00F37DF5" w:rsidRDefault="00300522" w:rsidP="00300522">
      <w:pPr>
        <w:pStyle w:val="subsection"/>
      </w:pPr>
      <w:r w:rsidRPr="00F37DF5">
        <w:tab/>
        <w:t>(1)</w:t>
      </w:r>
      <w:r w:rsidRPr="00F37DF5">
        <w:tab/>
        <w:t xml:space="preserve">An acquisition that you make is a </w:t>
      </w:r>
      <w:r w:rsidRPr="00F37DF5">
        <w:rPr>
          <w:b/>
          <w:bCs/>
          <w:i/>
          <w:iCs/>
        </w:rPr>
        <w:t>pre</w:t>
      </w:r>
      <w:r w:rsidR="00142129">
        <w:rPr>
          <w:b/>
          <w:bCs/>
          <w:i/>
          <w:iCs/>
        </w:rPr>
        <w:noBreakHyphen/>
      </w:r>
      <w:r w:rsidRPr="00F37DF5">
        <w:rPr>
          <w:b/>
          <w:bCs/>
          <w:i/>
          <w:iCs/>
        </w:rPr>
        <w:t>establishment</w:t>
      </w:r>
      <w:r w:rsidRPr="00F37DF5">
        <w:t xml:space="preserve"> </w:t>
      </w:r>
      <w:r w:rsidRPr="00F37DF5">
        <w:rPr>
          <w:b/>
          <w:bCs/>
          <w:i/>
          <w:iCs/>
        </w:rPr>
        <w:t>acquisition</w:t>
      </w:r>
      <w:r w:rsidRPr="00F37DF5">
        <w:t>,</w:t>
      </w:r>
      <w:r w:rsidRPr="00F37DF5">
        <w:rPr>
          <w:b/>
          <w:bCs/>
          <w:i/>
          <w:iCs/>
        </w:rPr>
        <w:t xml:space="preserve"> </w:t>
      </w:r>
      <w:r w:rsidRPr="00F37DF5">
        <w:t>and an importation that you make is a</w:t>
      </w:r>
      <w:r w:rsidRPr="00F37DF5">
        <w:rPr>
          <w:b/>
          <w:bCs/>
          <w:i/>
          <w:iCs/>
        </w:rPr>
        <w:t xml:space="preserve"> pre</w:t>
      </w:r>
      <w:r w:rsidR="00142129">
        <w:rPr>
          <w:b/>
          <w:bCs/>
          <w:i/>
          <w:iCs/>
        </w:rPr>
        <w:noBreakHyphen/>
      </w:r>
      <w:r w:rsidRPr="00F37DF5">
        <w:rPr>
          <w:b/>
          <w:bCs/>
          <w:i/>
          <w:iCs/>
        </w:rPr>
        <w:t>establishment importation</w:t>
      </w:r>
      <w:r w:rsidRPr="00F37DF5">
        <w:t>,</w:t>
      </w:r>
      <w:r w:rsidRPr="00F37DF5">
        <w:rPr>
          <w:b/>
          <w:bCs/>
          <w:i/>
          <w:iCs/>
        </w:rPr>
        <w:t xml:space="preserve"> </w:t>
      </w:r>
      <w:r w:rsidRPr="00F37DF5">
        <w:t>if:</w:t>
      </w:r>
    </w:p>
    <w:p w:rsidR="00300522" w:rsidRPr="00F37DF5" w:rsidRDefault="00300522" w:rsidP="00300522">
      <w:pPr>
        <w:pStyle w:val="paragraph"/>
      </w:pPr>
      <w:r w:rsidRPr="00F37DF5">
        <w:tab/>
        <w:t>(a)</w:t>
      </w:r>
      <w:r w:rsidRPr="00F37DF5">
        <w:tab/>
        <w:t xml:space="preserve">you do not </w:t>
      </w:r>
      <w:r w:rsidR="00142129" w:rsidRPr="00142129">
        <w:rPr>
          <w:position w:val="6"/>
          <w:sz w:val="16"/>
          <w:szCs w:val="16"/>
        </w:rPr>
        <w:t>*</w:t>
      </w:r>
      <w:r w:rsidRPr="00F37DF5">
        <w:t xml:space="preserve">apply the thing acquired or imported for any purpose other than for a </w:t>
      </w:r>
      <w:r w:rsidR="00142129" w:rsidRPr="00142129">
        <w:rPr>
          <w:position w:val="6"/>
          <w:sz w:val="16"/>
          <w:szCs w:val="16"/>
        </w:rPr>
        <w:t>*</w:t>
      </w:r>
      <w:r w:rsidRPr="00F37DF5">
        <w:t xml:space="preserve">creditable purpose relating to a </w:t>
      </w:r>
      <w:r w:rsidR="00142129" w:rsidRPr="00142129">
        <w:rPr>
          <w:position w:val="6"/>
          <w:sz w:val="16"/>
          <w:szCs w:val="16"/>
        </w:rPr>
        <w:t>*</w:t>
      </w:r>
      <w:r w:rsidRPr="00F37DF5">
        <w:t>company not yet in existence; and</w:t>
      </w:r>
    </w:p>
    <w:p w:rsidR="00300522" w:rsidRPr="00F37DF5" w:rsidRDefault="00300522" w:rsidP="00300522">
      <w:pPr>
        <w:pStyle w:val="paragraph"/>
      </w:pPr>
      <w:r w:rsidRPr="00F37DF5">
        <w:tab/>
        <w:t>(b)</w:t>
      </w:r>
      <w:r w:rsidRPr="00F37DF5">
        <w:tab/>
        <w:t xml:space="preserve">the company comes into existence, and becomes </w:t>
      </w:r>
      <w:r w:rsidR="00142129" w:rsidRPr="00142129">
        <w:rPr>
          <w:position w:val="6"/>
          <w:sz w:val="16"/>
          <w:szCs w:val="16"/>
        </w:rPr>
        <w:t>*</w:t>
      </w:r>
      <w:r w:rsidRPr="00F37DF5">
        <w:t>registered, within 6 months after the acquisition or importation; and</w:t>
      </w:r>
    </w:p>
    <w:p w:rsidR="00300522" w:rsidRPr="00F37DF5" w:rsidRDefault="00300522" w:rsidP="00300522">
      <w:pPr>
        <w:pStyle w:val="paragraph"/>
      </w:pPr>
      <w:r w:rsidRPr="00F37DF5">
        <w:tab/>
        <w:t>(c)</w:t>
      </w:r>
      <w:r w:rsidRPr="00F37DF5">
        <w:tab/>
        <w:t>you become a member, officer or employee of the company; and</w:t>
      </w:r>
    </w:p>
    <w:p w:rsidR="00300522" w:rsidRPr="00F37DF5" w:rsidRDefault="00300522" w:rsidP="00300522">
      <w:pPr>
        <w:pStyle w:val="paragraph"/>
      </w:pPr>
      <w:r w:rsidRPr="00F37DF5">
        <w:tab/>
        <w:t>(d)</w:t>
      </w:r>
      <w:r w:rsidRPr="00F37DF5">
        <w:tab/>
        <w:t xml:space="preserve">in the case of an acquisition—you have been fully reimbursed by the company for the </w:t>
      </w:r>
      <w:r w:rsidR="00142129" w:rsidRPr="00142129">
        <w:rPr>
          <w:position w:val="6"/>
          <w:sz w:val="16"/>
          <w:szCs w:val="16"/>
        </w:rPr>
        <w:t>*</w:t>
      </w:r>
      <w:r w:rsidRPr="00F37DF5">
        <w:t>consideration you provided for the acquisition; and</w:t>
      </w:r>
    </w:p>
    <w:p w:rsidR="00300522" w:rsidRPr="00F37DF5" w:rsidRDefault="00300522" w:rsidP="00300522">
      <w:pPr>
        <w:pStyle w:val="paragraph"/>
      </w:pPr>
      <w:r w:rsidRPr="00F37DF5">
        <w:tab/>
        <w:t>(e)</w:t>
      </w:r>
      <w:r w:rsidRPr="00F37DF5">
        <w:tab/>
        <w:t>in the case of an importation—you have been fully reimbursed by the company:</w:t>
      </w:r>
    </w:p>
    <w:p w:rsidR="00300522" w:rsidRPr="00F37DF5" w:rsidRDefault="00300522" w:rsidP="00300522">
      <w:pPr>
        <w:pStyle w:val="paragraphsub"/>
      </w:pPr>
      <w:r w:rsidRPr="00F37DF5">
        <w:tab/>
        <w:t>(i)</w:t>
      </w:r>
      <w:r w:rsidRPr="00F37DF5">
        <w:tab/>
        <w:t xml:space="preserve">for the </w:t>
      </w:r>
      <w:r w:rsidR="00142129" w:rsidRPr="00142129">
        <w:rPr>
          <w:position w:val="6"/>
          <w:sz w:val="16"/>
        </w:rPr>
        <w:t>*</w:t>
      </w:r>
      <w:r w:rsidR="005376EE" w:rsidRPr="00F37DF5">
        <w:t>assessed GST</w:t>
      </w:r>
      <w:r w:rsidRPr="00F37DF5">
        <w:t xml:space="preserve"> paid on the importation; and</w:t>
      </w:r>
    </w:p>
    <w:p w:rsidR="00300522" w:rsidRPr="00F37DF5" w:rsidRDefault="00300522" w:rsidP="00300522">
      <w:pPr>
        <w:pStyle w:val="paragraphsub"/>
        <w:rPr>
          <w:i/>
          <w:iCs/>
        </w:rPr>
      </w:pPr>
      <w:r w:rsidRPr="00F37DF5">
        <w:tab/>
        <w:t>(ii)</w:t>
      </w:r>
      <w:r w:rsidRPr="00F37DF5">
        <w:tab/>
        <w:t>for the cost of acquiring or producing the thing imported.</w:t>
      </w:r>
    </w:p>
    <w:p w:rsidR="00300522" w:rsidRPr="00F37DF5" w:rsidRDefault="00300522" w:rsidP="00300522">
      <w:pPr>
        <w:pStyle w:val="subsection"/>
      </w:pPr>
      <w:r w:rsidRPr="00F37DF5">
        <w:tab/>
        <w:t>(2)</w:t>
      </w:r>
      <w:r w:rsidRPr="00F37DF5">
        <w:tab/>
        <w:t xml:space="preserve">However, the acquisition or importation is </w:t>
      </w:r>
      <w:r w:rsidRPr="00F37DF5">
        <w:rPr>
          <w:i/>
          <w:iCs/>
        </w:rPr>
        <w:t>not</w:t>
      </w:r>
      <w:r w:rsidRPr="00F37DF5">
        <w:t xml:space="preserve"> a </w:t>
      </w:r>
      <w:r w:rsidRPr="00F37DF5">
        <w:rPr>
          <w:b/>
          <w:bCs/>
          <w:i/>
          <w:iCs/>
        </w:rPr>
        <w:t>pre</w:t>
      </w:r>
      <w:r w:rsidR="00142129">
        <w:rPr>
          <w:b/>
          <w:bCs/>
          <w:i/>
          <w:iCs/>
        </w:rPr>
        <w:noBreakHyphen/>
      </w:r>
      <w:r w:rsidRPr="00F37DF5">
        <w:rPr>
          <w:b/>
          <w:bCs/>
          <w:i/>
          <w:iCs/>
        </w:rPr>
        <w:t>establishment</w:t>
      </w:r>
      <w:r w:rsidRPr="00F37DF5">
        <w:t xml:space="preserve"> </w:t>
      </w:r>
      <w:r w:rsidRPr="00F37DF5">
        <w:rPr>
          <w:b/>
          <w:bCs/>
          <w:i/>
          <w:iCs/>
        </w:rPr>
        <w:t>acquisition</w:t>
      </w:r>
      <w:r w:rsidRPr="00F37DF5">
        <w:t xml:space="preserve"> or a</w:t>
      </w:r>
      <w:r w:rsidRPr="00F37DF5">
        <w:rPr>
          <w:b/>
          <w:bCs/>
          <w:i/>
          <w:iCs/>
        </w:rPr>
        <w:t xml:space="preserve"> pre</w:t>
      </w:r>
      <w:r w:rsidR="00142129">
        <w:rPr>
          <w:b/>
          <w:bCs/>
          <w:i/>
          <w:iCs/>
        </w:rPr>
        <w:noBreakHyphen/>
      </w:r>
      <w:r w:rsidRPr="00F37DF5">
        <w:rPr>
          <w:b/>
          <w:bCs/>
          <w:i/>
          <w:iCs/>
        </w:rPr>
        <w:t>establishment importation</w:t>
      </w:r>
      <w:r w:rsidRPr="00F37DF5">
        <w:t xml:space="preserve"> if:</w:t>
      </w:r>
    </w:p>
    <w:p w:rsidR="00300522" w:rsidRPr="00F37DF5" w:rsidRDefault="00300522" w:rsidP="00300522">
      <w:pPr>
        <w:pStyle w:val="paragraph"/>
      </w:pPr>
      <w:r w:rsidRPr="00F37DF5">
        <w:tab/>
        <w:t>(a)</w:t>
      </w:r>
      <w:r w:rsidRPr="00F37DF5">
        <w:tab/>
        <w:t>you are entitled to an input tax credit for the acquisition or importation; or</w:t>
      </w:r>
    </w:p>
    <w:p w:rsidR="00300522" w:rsidRPr="00F37DF5" w:rsidRDefault="00300522" w:rsidP="00300522">
      <w:pPr>
        <w:pStyle w:val="paragraph"/>
      </w:pPr>
      <w:r w:rsidRPr="00F37DF5">
        <w:tab/>
        <w:t>(b)</w:t>
      </w:r>
      <w:r w:rsidRPr="00F37DF5">
        <w:tab/>
        <w:t xml:space="preserve">the company acquires the thing acquired or imported, and that acquisition by the company is a </w:t>
      </w:r>
      <w:r w:rsidR="00142129" w:rsidRPr="00142129">
        <w:rPr>
          <w:position w:val="6"/>
          <w:sz w:val="16"/>
          <w:szCs w:val="16"/>
        </w:rPr>
        <w:t>*</w:t>
      </w:r>
      <w:r w:rsidRPr="00F37DF5">
        <w:t>creditable acquisition.</w:t>
      </w:r>
    </w:p>
    <w:p w:rsidR="00300522" w:rsidRPr="00F37DF5" w:rsidRDefault="00300522" w:rsidP="00300522">
      <w:pPr>
        <w:pStyle w:val="ActHead5"/>
      </w:pPr>
      <w:bookmarkStart w:id="483" w:name="_Toc63330665"/>
      <w:r w:rsidRPr="00142129">
        <w:rPr>
          <w:rStyle w:val="CharSectno"/>
        </w:rPr>
        <w:t>60</w:t>
      </w:r>
      <w:r w:rsidR="00142129" w:rsidRPr="00142129">
        <w:rPr>
          <w:rStyle w:val="CharSectno"/>
        </w:rPr>
        <w:noBreakHyphen/>
      </w:r>
      <w:r w:rsidRPr="00142129">
        <w:rPr>
          <w:rStyle w:val="CharSectno"/>
        </w:rPr>
        <w:t>20</w:t>
      </w:r>
      <w:r w:rsidRPr="00F37DF5">
        <w:t xml:space="preserve">  Creditable purpose</w:t>
      </w:r>
      <w:bookmarkEnd w:id="483"/>
    </w:p>
    <w:p w:rsidR="00300522" w:rsidRPr="00F37DF5" w:rsidRDefault="00300522" w:rsidP="00300522">
      <w:pPr>
        <w:pStyle w:val="subsection"/>
      </w:pPr>
      <w:r w:rsidRPr="00F37DF5">
        <w:tab/>
        <w:t>(1)</w:t>
      </w:r>
      <w:r w:rsidRPr="00F37DF5">
        <w:tab/>
        <w:t xml:space="preserve">If, before a </w:t>
      </w:r>
      <w:r w:rsidR="00142129" w:rsidRPr="00142129">
        <w:rPr>
          <w:position w:val="6"/>
          <w:sz w:val="16"/>
          <w:szCs w:val="16"/>
        </w:rPr>
        <w:t>*</w:t>
      </w:r>
      <w:r w:rsidRPr="00F37DF5">
        <w:t>company is in existence, you make an acquisition or importation:</w:t>
      </w:r>
    </w:p>
    <w:p w:rsidR="00300522" w:rsidRPr="00F37DF5" w:rsidRDefault="00300522" w:rsidP="00300522">
      <w:pPr>
        <w:pStyle w:val="paragraph"/>
      </w:pPr>
      <w:r w:rsidRPr="00F37DF5">
        <w:tab/>
        <w:t>(a)</w:t>
      </w:r>
      <w:r w:rsidRPr="00F37DF5">
        <w:tab/>
        <w:t>for the purpose of bringing the company into existence; or</w:t>
      </w:r>
    </w:p>
    <w:p w:rsidR="00300522" w:rsidRPr="00F37DF5" w:rsidRDefault="00300522" w:rsidP="00300522">
      <w:pPr>
        <w:pStyle w:val="paragraph"/>
      </w:pPr>
      <w:r w:rsidRPr="00F37DF5">
        <w:tab/>
        <w:t>(b)</w:t>
      </w:r>
      <w:r w:rsidRPr="00F37DF5">
        <w:tab/>
        <w:t xml:space="preserve">for the purpose of the company </w:t>
      </w:r>
      <w:r w:rsidR="00142129" w:rsidRPr="00142129">
        <w:rPr>
          <w:position w:val="6"/>
          <w:sz w:val="16"/>
          <w:szCs w:val="16"/>
        </w:rPr>
        <w:t>*</w:t>
      </w:r>
      <w:r w:rsidRPr="00F37DF5">
        <w:t xml:space="preserve">carrying on an </w:t>
      </w:r>
      <w:r w:rsidR="00142129" w:rsidRPr="00142129">
        <w:rPr>
          <w:position w:val="6"/>
          <w:sz w:val="16"/>
          <w:szCs w:val="16"/>
        </w:rPr>
        <w:t>*</w:t>
      </w:r>
      <w:r w:rsidRPr="00F37DF5">
        <w:t>enterprise after it is in existence;</w:t>
      </w:r>
    </w:p>
    <w:p w:rsidR="00300522" w:rsidRPr="00F37DF5" w:rsidRDefault="00300522" w:rsidP="00300522">
      <w:pPr>
        <w:pStyle w:val="subsection2"/>
      </w:pPr>
      <w:r w:rsidRPr="00F37DF5">
        <w:t xml:space="preserve">you acquire or import the thing for a </w:t>
      </w:r>
      <w:r w:rsidRPr="00F37DF5">
        <w:rPr>
          <w:b/>
          <w:bCs/>
          <w:i/>
          <w:iCs/>
        </w:rPr>
        <w:t>creditable purpose</w:t>
      </w:r>
      <w:r w:rsidRPr="00F37DF5">
        <w:t xml:space="preserve"> only to the extent that you acquire or import it for either or both of those purposes.</w:t>
      </w:r>
    </w:p>
    <w:p w:rsidR="00300522" w:rsidRPr="00F37DF5" w:rsidRDefault="00300522" w:rsidP="00300522">
      <w:pPr>
        <w:pStyle w:val="subsection"/>
      </w:pPr>
      <w:r w:rsidRPr="00F37DF5">
        <w:tab/>
        <w:t>(2)</w:t>
      </w:r>
      <w:r w:rsidRPr="00F37DF5">
        <w:tab/>
        <w:t>However, you do not acquire or import the thing for a creditable purpose to the extent that:</w:t>
      </w:r>
    </w:p>
    <w:p w:rsidR="00300522" w:rsidRPr="00F37DF5" w:rsidRDefault="00300522" w:rsidP="00300522">
      <w:pPr>
        <w:pStyle w:val="paragraph"/>
      </w:pPr>
      <w:r w:rsidRPr="00F37DF5">
        <w:tab/>
        <w:t>(a)</w:t>
      </w:r>
      <w:r w:rsidRPr="00F37DF5">
        <w:tab/>
        <w:t xml:space="preserve">the acquisition or importation relates (directly or indirectly) to the company making supplies that would be </w:t>
      </w:r>
      <w:r w:rsidR="00142129" w:rsidRPr="00142129">
        <w:rPr>
          <w:position w:val="6"/>
          <w:sz w:val="16"/>
          <w:szCs w:val="16"/>
        </w:rPr>
        <w:t>*</w:t>
      </w:r>
      <w:r w:rsidRPr="00F37DF5">
        <w:t>input taxed; or</w:t>
      </w:r>
    </w:p>
    <w:p w:rsidR="00300522" w:rsidRPr="00F37DF5" w:rsidRDefault="00300522" w:rsidP="00300522">
      <w:pPr>
        <w:pStyle w:val="paragraph"/>
      </w:pPr>
      <w:r w:rsidRPr="00F37DF5">
        <w:tab/>
        <w:t>(b)</w:t>
      </w:r>
      <w:r w:rsidRPr="00F37DF5">
        <w:tab/>
        <w:t>the acquisition or importation is of a private or domestic nature.</w:t>
      </w:r>
    </w:p>
    <w:p w:rsidR="00300522" w:rsidRPr="00F37DF5" w:rsidRDefault="00300522" w:rsidP="00300522">
      <w:pPr>
        <w:pStyle w:val="subsection"/>
      </w:pPr>
      <w:r w:rsidRPr="00F37DF5">
        <w:tab/>
        <w:t>(3)</w:t>
      </w:r>
      <w:r w:rsidRPr="00F37DF5">
        <w:tab/>
        <w:t xml:space="preserve">An acquisition or importation is not treated, for the purposes of </w:t>
      </w:r>
      <w:r w:rsidR="006138CE" w:rsidRPr="00F37DF5">
        <w:t>paragraph (</w:t>
      </w:r>
      <w:r w:rsidRPr="00F37DF5">
        <w:t xml:space="preserve">2)(a), as relating to making supplies that would be </w:t>
      </w:r>
      <w:r w:rsidR="00142129" w:rsidRPr="00142129">
        <w:rPr>
          <w:position w:val="6"/>
          <w:sz w:val="16"/>
          <w:szCs w:val="16"/>
        </w:rPr>
        <w:t>*</w:t>
      </w:r>
      <w:r w:rsidRPr="00F37DF5">
        <w:t xml:space="preserve">input taxed to the extent that the supply is made through an </w:t>
      </w:r>
      <w:r w:rsidR="00142129" w:rsidRPr="00142129">
        <w:rPr>
          <w:position w:val="6"/>
          <w:sz w:val="16"/>
          <w:szCs w:val="16"/>
        </w:rPr>
        <w:t>*</w:t>
      </w:r>
      <w:r w:rsidRPr="00F37DF5">
        <w:t xml:space="preserve">enterprise, or a part of an enterprise, that the company will </w:t>
      </w:r>
      <w:r w:rsidR="00142129" w:rsidRPr="00142129">
        <w:rPr>
          <w:position w:val="6"/>
          <w:sz w:val="16"/>
          <w:szCs w:val="16"/>
        </w:rPr>
        <w:t>*</w:t>
      </w:r>
      <w:r w:rsidRPr="00F37DF5">
        <w:t xml:space="preserve">carry on outside </w:t>
      </w:r>
      <w:r w:rsidR="004B256E" w:rsidRPr="00F37DF5">
        <w:t>the indirect tax zone</w:t>
      </w:r>
      <w:r w:rsidRPr="00F37DF5">
        <w:t>.</w:t>
      </w:r>
    </w:p>
    <w:p w:rsidR="00300522" w:rsidRPr="00F37DF5" w:rsidRDefault="00300522" w:rsidP="00300522">
      <w:pPr>
        <w:pStyle w:val="subsection"/>
      </w:pPr>
      <w:r w:rsidRPr="00F37DF5">
        <w:tab/>
        <w:t>(4)</w:t>
      </w:r>
      <w:r w:rsidRPr="00F37DF5">
        <w:tab/>
        <w:t>This section has effect despite sections</w:t>
      </w:r>
      <w:r w:rsidR="006138CE" w:rsidRPr="00F37DF5">
        <w:t> </w:t>
      </w:r>
      <w:r w:rsidRPr="00F37DF5">
        <w:t>11</w:t>
      </w:r>
      <w:r w:rsidR="00142129">
        <w:noBreakHyphen/>
      </w:r>
      <w:r w:rsidRPr="00F37DF5">
        <w:t>15 and 15</w:t>
      </w:r>
      <w:r w:rsidR="00142129">
        <w:noBreakHyphen/>
      </w:r>
      <w:r w:rsidRPr="00F37DF5">
        <w:t>10 (which are about creditable purpose).</w:t>
      </w:r>
    </w:p>
    <w:p w:rsidR="00300522" w:rsidRPr="00F37DF5" w:rsidRDefault="00300522" w:rsidP="00300522">
      <w:pPr>
        <w:pStyle w:val="ActHead5"/>
      </w:pPr>
      <w:bookmarkStart w:id="484" w:name="_Toc63330666"/>
      <w:r w:rsidRPr="00142129">
        <w:rPr>
          <w:rStyle w:val="CharSectno"/>
        </w:rPr>
        <w:t>60</w:t>
      </w:r>
      <w:r w:rsidR="00142129" w:rsidRPr="00142129">
        <w:rPr>
          <w:rStyle w:val="CharSectno"/>
        </w:rPr>
        <w:noBreakHyphen/>
      </w:r>
      <w:r w:rsidRPr="00142129">
        <w:rPr>
          <w:rStyle w:val="CharSectno"/>
        </w:rPr>
        <w:t>25</w:t>
      </w:r>
      <w:r w:rsidRPr="00F37DF5">
        <w:t xml:space="preserve">  Attributing the input tax credit for pre</w:t>
      </w:r>
      <w:r w:rsidR="00142129">
        <w:noBreakHyphen/>
      </w:r>
      <w:r w:rsidRPr="00F37DF5">
        <w:t>establishment acquisitions</w:t>
      </w:r>
      <w:bookmarkEnd w:id="484"/>
    </w:p>
    <w:p w:rsidR="00300522" w:rsidRPr="00F37DF5" w:rsidRDefault="00300522" w:rsidP="00300522">
      <w:pPr>
        <w:pStyle w:val="subsection"/>
      </w:pPr>
      <w:r w:rsidRPr="00F37DF5">
        <w:tab/>
        <w:t>(1)</w:t>
      </w:r>
      <w:r w:rsidRPr="00F37DF5">
        <w:tab/>
        <w:t xml:space="preserve">The input tax credit to which a </w:t>
      </w:r>
      <w:r w:rsidR="00142129" w:rsidRPr="00142129">
        <w:rPr>
          <w:position w:val="6"/>
          <w:sz w:val="16"/>
          <w:szCs w:val="16"/>
        </w:rPr>
        <w:t>*</w:t>
      </w:r>
      <w:r w:rsidRPr="00F37DF5">
        <w:t xml:space="preserve">company is entitled under this </w:t>
      </w:r>
      <w:r w:rsidR="00A53099" w:rsidRPr="00F37DF5">
        <w:t>Division</w:t>
      </w:r>
      <w:r w:rsidR="00A36DB5" w:rsidRPr="00F37DF5">
        <w:t xml:space="preserve"> </w:t>
      </w:r>
      <w:r w:rsidRPr="00F37DF5">
        <w:t xml:space="preserve">for an acquisition that you made is attributable to the tax period (applying to the company) in which you were fully reimbursed by the company for the </w:t>
      </w:r>
      <w:r w:rsidR="00142129" w:rsidRPr="00142129">
        <w:rPr>
          <w:position w:val="6"/>
          <w:sz w:val="16"/>
          <w:szCs w:val="16"/>
        </w:rPr>
        <w:t>*</w:t>
      </w:r>
      <w:r w:rsidRPr="00F37DF5">
        <w:t>consideration you paid for the acquisition.</w:t>
      </w:r>
    </w:p>
    <w:p w:rsidR="00300522" w:rsidRPr="00F37DF5" w:rsidRDefault="00300522" w:rsidP="00300522">
      <w:pPr>
        <w:pStyle w:val="subsection"/>
      </w:pPr>
      <w:r w:rsidRPr="00F37DF5">
        <w:tab/>
        <w:t>(2)</w:t>
      </w:r>
      <w:r w:rsidRPr="00F37DF5">
        <w:tab/>
        <w:t xml:space="preserve">However, if the company does not hold a copy of a </w:t>
      </w:r>
      <w:r w:rsidR="00142129" w:rsidRPr="00142129">
        <w:rPr>
          <w:position w:val="6"/>
          <w:sz w:val="16"/>
          <w:szCs w:val="16"/>
        </w:rPr>
        <w:t>*</w:t>
      </w:r>
      <w:r w:rsidRPr="00F37DF5">
        <w:t xml:space="preserve">tax invoice that you (or your agent) hold for the acquisition when the company gives to the Commissioner a </w:t>
      </w:r>
      <w:r w:rsidR="00142129" w:rsidRPr="00142129">
        <w:rPr>
          <w:position w:val="6"/>
          <w:sz w:val="16"/>
          <w:szCs w:val="16"/>
        </w:rPr>
        <w:t>*</w:t>
      </w:r>
      <w:r w:rsidRPr="00F37DF5">
        <w:t>GST return for the tax period to which the input tax credit for the acquisition would otherwise be attributable, then:</w:t>
      </w:r>
    </w:p>
    <w:p w:rsidR="00300522" w:rsidRPr="00F37DF5" w:rsidRDefault="00300522" w:rsidP="00300522">
      <w:pPr>
        <w:pStyle w:val="paragraph"/>
      </w:pPr>
      <w:r w:rsidRPr="00F37DF5">
        <w:tab/>
        <w:t>(a)</w:t>
      </w:r>
      <w:r w:rsidRPr="00F37DF5">
        <w:tab/>
        <w:t>the input tax credit (including any part of the input tax credit) is not attributable to that tax period; and</w:t>
      </w:r>
    </w:p>
    <w:p w:rsidR="00300522" w:rsidRPr="00F37DF5" w:rsidRDefault="00300522" w:rsidP="00300522">
      <w:pPr>
        <w:pStyle w:val="paragraph"/>
      </w:pPr>
      <w:r w:rsidRPr="00F37DF5">
        <w:tab/>
        <w:t>(b)</w:t>
      </w:r>
      <w:r w:rsidRPr="00F37DF5">
        <w:tab/>
        <w:t>the input tax credit (or the part of the input tax credit) is attributable to the first tax period for which the company gives to the Commissioner a GST return at a time when it holds a copy of that tax invoice.</w:t>
      </w:r>
    </w:p>
    <w:p w:rsidR="00300522" w:rsidRPr="00F37DF5" w:rsidRDefault="00300522" w:rsidP="00F26F26">
      <w:pPr>
        <w:pStyle w:val="subsection2"/>
        <w:keepNext/>
        <w:keepLines/>
      </w:pPr>
      <w:r w:rsidRPr="00F37DF5">
        <w:t>However, this subsection does not apply in circumstances of a kind determined in writing by the Commissioner, under subsection</w:t>
      </w:r>
      <w:r w:rsidR="006138CE" w:rsidRPr="00F37DF5">
        <w:t> </w:t>
      </w:r>
      <w:r w:rsidRPr="00F37DF5">
        <w:t>29</w:t>
      </w:r>
      <w:r w:rsidR="00142129">
        <w:noBreakHyphen/>
      </w:r>
      <w:r w:rsidRPr="00F37DF5">
        <w:t>10(3), to be circumstances in which the requirement for a tax invoice does not apply.</w:t>
      </w:r>
    </w:p>
    <w:p w:rsidR="00300522" w:rsidRPr="00F37DF5" w:rsidRDefault="00300522" w:rsidP="00300522">
      <w:pPr>
        <w:pStyle w:val="TLPnoteright"/>
      </w:pPr>
      <w:r w:rsidRPr="00F37DF5">
        <w:t>For the giving of GST returns to the Commissioner, see Division</w:t>
      </w:r>
      <w:r w:rsidR="006138CE" w:rsidRPr="00F37DF5">
        <w:t> </w:t>
      </w:r>
      <w:r w:rsidRPr="00F37DF5">
        <w:t>31.</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29</w:t>
      </w:r>
      <w:r w:rsidR="00142129">
        <w:noBreakHyphen/>
      </w:r>
      <w:r w:rsidRPr="00F37DF5">
        <w:t>10 (which is about attributing input tax credits for acquisitions).</w:t>
      </w:r>
    </w:p>
    <w:p w:rsidR="00300522" w:rsidRPr="00F37DF5" w:rsidRDefault="00300522" w:rsidP="00300522">
      <w:pPr>
        <w:pStyle w:val="ActHead5"/>
      </w:pPr>
      <w:bookmarkStart w:id="485" w:name="_Toc63330667"/>
      <w:r w:rsidRPr="00142129">
        <w:rPr>
          <w:rStyle w:val="CharSectno"/>
        </w:rPr>
        <w:t>60</w:t>
      </w:r>
      <w:r w:rsidR="00142129" w:rsidRPr="00142129">
        <w:rPr>
          <w:rStyle w:val="CharSectno"/>
        </w:rPr>
        <w:noBreakHyphen/>
      </w:r>
      <w:r w:rsidRPr="00142129">
        <w:rPr>
          <w:rStyle w:val="CharSectno"/>
        </w:rPr>
        <w:t>30</w:t>
      </w:r>
      <w:r w:rsidRPr="00F37DF5">
        <w:t xml:space="preserve">  Attributing the input tax credit for pre</w:t>
      </w:r>
      <w:r w:rsidR="00142129">
        <w:noBreakHyphen/>
      </w:r>
      <w:r w:rsidRPr="00F37DF5">
        <w:t>establishment importations</w:t>
      </w:r>
      <w:bookmarkEnd w:id="485"/>
    </w:p>
    <w:p w:rsidR="00300522" w:rsidRPr="00F37DF5" w:rsidRDefault="00300522" w:rsidP="00300522">
      <w:pPr>
        <w:pStyle w:val="subsection"/>
      </w:pPr>
      <w:r w:rsidRPr="00F37DF5">
        <w:tab/>
        <w:t>(1)</w:t>
      </w:r>
      <w:r w:rsidRPr="00F37DF5">
        <w:tab/>
        <w:t xml:space="preserve">The input tax credit to which a </w:t>
      </w:r>
      <w:r w:rsidR="00142129" w:rsidRPr="00142129">
        <w:rPr>
          <w:position w:val="6"/>
          <w:sz w:val="16"/>
          <w:szCs w:val="16"/>
        </w:rPr>
        <w:t>*</w:t>
      </w:r>
      <w:r w:rsidRPr="00F37DF5">
        <w:t xml:space="preserve">company is entitled under this </w:t>
      </w:r>
      <w:r w:rsidR="00A53099" w:rsidRPr="00F37DF5">
        <w:t>Division</w:t>
      </w:r>
      <w:r w:rsidR="00A36DB5" w:rsidRPr="00F37DF5">
        <w:t xml:space="preserve"> </w:t>
      </w:r>
      <w:r w:rsidRPr="00F37DF5">
        <w:t>for an importation that you made is attributable to the tax period (applying to the company) in which you were fully reimbursed by the company:</w:t>
      </w:r>
    </w:p>
    <w:p w:rsidR="00300522" w:rsidRPr="00F37DF5" w:rsidRDefault="00300522" w:rsidP="00300522">
      <w:pPr>
        <w:pStyle w:val="paragraph"/>
      </w:pPr>
      <w:r w:rsidRPr="00F37DF5">
        <w:tab/>
        <w:t>(a)</w:t>
      </w:r>
      <w:r w:rsidRPr="00F37DF5">
        <w:tab/>
        <w:t xml:space="preserve">for the </w:t>
      </w:r>
      <w:r w:rsidR="00142129" w:rsidRPr="00142129">
        <w:rPr>
          <w:position w:val="6"/>
          <w:sz w:val="16"/>
        </w:rPr>
        <w:t>*</w:t>
      </w:r>
      <w:r w:rsidR="00713CC4" w:rsidRPr="00F37DF5">
        <w:t>assessed GST</w:t>
      </w:r>
      <w:r w:rsidRPr="00F37DF5">
        <w:t xml:space="preserve"> paid on the importation; and</w:t>
      </w:r>
    </w:p>
    <w:p w:rsidR="00300522" w:rsidRPr="00F37DF5" w:rsidRDefault="00300522" w:rsidP="00300522">
      <w:pPr>
        <w:pStyle w:val="paragraph"/>
        <w:rPr>
          <w:i/>
          <w:iCs/>
        </w:rPr>
      </w:pPr>
      <w:r w:rsidRPr="00F37DF5">
        <w:tab/>
        <w:t>(b)</w:t>
      </w:r>
      <w:r w:rsidRPr="00F37DF5">
        <w:tab/>
        <w:t>for the cost of acquiring or producing the thing imported.</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29</w:t>
      </w:r>
      <w:r w:rsidR="00142129">
        <w:noBreakHyphen/>
      </w:r>
      <w:r w:rsidRPr="00F37DF5">
        <w:t>15 (which is about attributing input tax credits for importations).</w:t>
      </w:r>
    </w:p>
    <w:p w:rsidR="00300522" w:rsidRPr="00F37DF5" w:rsidRDefault="00300522" w:rsidP="00300522">
      <w:pPr>
        <w:pStyle w:val="ActHead5"/>
      </w:pPr>
      <w:bookmarkStart w:id="486" w:name="_Toc63330668"/>
      <w:r w:rsidRPr="00142129">
        <w:rPr>
          <w:rStyle w:val="CharSectno"/>
        </w:rPr>
        <w:t>60</w:t>
      </w:r>
      <w:r w:rsidR="00142129" w:rsidRPr="00142129">
        <w:rPr>
          <w:rStyle w:val="CharSectno"/>
        </w:rPr>
        <w:noBreakHyphen/>
      </w:r>
      <w:r w:rsidRPr="00142129">
        <w:rPr>
          <w:rStyle w:val="CharSectno"/>
        </w:rPr>
        <w:t>35</w:t>
      </w:r>
      <w:r w:rsidRPr="00F37DF5">
        <w:t xml:space="preserve">  Application of Division</w:t>
      </w:r>
      <w:r w:rsidR="006138CE" w:rsidRPr="00F37DF5">
        <w:t> </w:t>
      </w:r>
      <w:r w:rsidRPr="00F37DF5">
        <w:t>129</w:t>
      </w:r>
      <w:bookmarkEnd w:id="486"/>
    </w:p>
    <w:p w:rsidR="00300522" w:rsidRPr="00F37DF5" w:rsidRDefault="00300522" w:rsidP="00300522">
      <w:pPr>
        <w:pStyle w:val="subsection"/>
      </w:pPr>
      <w:r w:rsidRPr="00F37DF5">
        <w:tab/>
      </w:r>
      <w:r w:rsidRPr="00F37DF5">
        <w:tab/>
        <w:t xml:space="preserve">If a </w:t>
      </w:r>
      <w:r w:rsidR="00142129" w:rsidRPr="00142129">
        <w:rPr>
          <w:position w:val="6"/>
          <w:sz w:val="16"/>
          <w:szCs w:val="16"/>
        </w:rPr>
        <w:t>*</w:t>
      </w:r>
      <w:r w:rsidRPr="00F37DF5">
        <w:t xml:space="preserve">company is entitled under this </w:t>
      </w:r>
      <w:r w:rsidR="00A53099" w:rsidRPr="00F37DF5">
        <w:t>Division</w:t>
      </w:r>
      <w:r w:rsidR="00A36DB5" w:rsidRPr="00F37DF5">
        <w:t xml:space="preserve"> </w:t>
      </w:r>
      <w:r w:rsidRPr="00F37DF5">
        <w:t>to an input tax credit for an acquisition or importation, the acquisition or importation is treated, for the purposes of Division</w:t>
      </w:r>
      <w:r w:rsidR="006138CE" w:rsidRPr="00F37DF5">
        <w:t> </w:t>
      </w:r>
      <w:r w:rsidRPr="00F37DF5">
        <w:t>129 (which is about changes in the extent of creditable purpose), as if the company had made it.</w:t>
      </w:r>
    </w:p>
    <w:p w:rsidR="00300522" w:rsidRPr="00F37DF5" w:rsidRDefault="00300522" w:rsidP="00A36DB5">
      <w:pPr>
        <w:pStyle w:val="ActHead3"/>
        <w:pageBreakBefore/>
      </w:pPr>
      <w:bookmarkStart w:id="487" w:name="_Toc63330669"/>
      <w:r w:rsidRPr="00142129">
        <w:rPr>
          <w:rStyle w:val="CharDivNo"/>
        </w:rPr>
        <w:t>Division</w:t>
      </w:r>
      <w:r w:rsidR="006138CE" w:rsidRPr="00142129">
        <w:rPr>
          <w:rStyle w:val="CharDivNo"/>
        </w:rPr>
        <w:t> </w:t>
      </w:r>
      <w:r w:rsidRPr="00142129">
        <w:rPr>
          <w:rStyle w:val="CharDivNo"/>
        </w:rPr>
        <w:t>63</w:t>
      </w:r>
      <w:r w:rsidRPr="00F37DF5">
        <w:t>—</w:t>
      </w:r>
      <w:r w:rsidRPr="00142129">
        <w:rPr>
          <w:rStyle w:val="CharDivText"/>
        </w:rPr>
        <w:t>Non</w:t>
      </w:r>
      <w:r w:rsidR="00142129" w:rsidRPr="00142129">
        <w:rPr>
          <w:rStyle w:val="CharDivText"/>
        </w:rPr>
        <w:noBreakHyphen/>
      </w:r>
      <w:r w:rsidRPr="00142129">
        <w:rPr>
          <w:rStyle w:val="CharDivText"/>
        </w:rPr>
        <w:t>profit sub</w:t>
      </w:r>
      <w:r w:rsidR="00142129" w:rsidRPr="00142129">
        <w:rPr>
          <w:rStyle w:val="CharDivText"/>
        </w:rPr>
        <w:noBreakHyphen/>
      </w:r>
      <w:r w:rsidRPr="00142129">
        <w:rPr>
          <w:rStyle w:val="CharDivText"/>
        </w:rPr>
        <w:t>entities</w:t>
      </w:r>
      <w:bookmarkEnd w:id="487"/>
    </w:p>
    <w:p w:rsidR="00300522" w:rsidRPr="00F37DF5" w:rsidRDefault="00300522" w:rsidP="00300522">
      <w:pPr>
        <w:pStyle w:val="ActHead5"/>
      </w:pPr>
      <w:bookmarkStart w:id="488" w:name="_Toc63330670"/>
      <w:r w:rsidRPr="00142129">
        <w:rPr>
          <w:rStyle w:val="CharSectno"/>
        </w:rPr>
        <w:t>63</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488"/>
    </w:p>
    <w:p w:rsidR="00300522" w:rsidRPr="00F37DF5" w:rsidRDefault="00300522" w:rsidP="00300522">
      <w:pPr>
        <w:pStyle w:val="BoxText"/>
      </w:pPr>
      <w:r w:rsidRPr="00F37DF5">
        <w:t>Some kinds of non</w:t>
      </w:r>
      <w:r w:rsidR="00142129">
        <w:noBreakHyphen/>
      </w:r>
      <w:r w:rsidRPr="00F37DF5">
        <w:t>profit entities may choose to have some (or all) of their separately identifiable branches treated as separate entities for GST purposes.</w:t>
      </w:r>
    </w:p>
    <w:p w:rsidR="00300522" w:rsidRPr="00F37DF5" w:rsidRDefault="00300522" w:rsidP="00300522">
      <w:pPr>
        <w:pStyle w:val="notetext"/>
      </w:pPr>
      <w:r w:rsidRPr="00F37DF5">
        <w:t>Note:</w:t>
      </w:r>
      <w:r w:rsidRPr="00F37DF5">
        <w:tab/>
        <w:t>The parent entities then cease to be responsible, for GST purposes, for these branches. (By way of contrast, parent entities would remain responsible for their branches if they registered them under Division</w:t>
      </w:r>
      <w:r w:rsidR="006138CE" w:rsidRPr="00F37DF5">
        <w:t> </w:t>
      </w:r>
      <w:r w:rsidRPr="00F37DF5">
        <w:t>54.)</w:t>
      </w:r>
    </w:p>
    <w:p w:rsidR="00300522" w:rsidRPr="00F37DF5" w:rsidRDefault="00300522" w:rsidP="00300522">
      <w:pPr>
        <w:pStyle w:val="ActHead5"/>
      </w:pPr>
      <w:bookmarkStart w:id="489" w:name="_Toc63330671"/>
      <w:r w:rsidRPr="00142129">
        <w:rPr>
          <w:rStyle w:val="CharSectno"/>
        </w:rPr>
        <w:t>63</w:t>
      </w:r>
      <w:r w:rsidR="00142129" w:rsidRPr="00142129">
        <w:rPr>
          <w:rStyle w:val="CharSectno"/>
        </w:rPr>
        <w:noBreakHyphen/>
      </w:r>
      <w:r w:rsidRPr="00142129">
        <w:rPr>
          <w:rStyle w:val="CharSectno"/>
        </w:rPr>
        <w:t>5</w:t>
      </w:r>
      <w:r w:rsidRPr="00F37DF5">
        <w:t xml:space="preserve">  Entities that may choose to apply this Division</w:t>
      </w:r>
      <w:bookmarkEnd w:id="489"/>
    </w:p>
    <w:p w:rsidR="00300522" w:rsidRPr="00F37DF5" w:rsidRDefault="00300522" w:rsidP="00300522">
      <w:pPr>
        <w:pStyle w:val="subsection"/>
      </w:pPr>
      <w:r w:rsidRPr="00F37DF5">
        <w:tab/>
        <w:t>(1)</w:t>
      </w:r>
      <w:r w:rsidRPr="00F37DF5">
        <w:tab/>
        <w:t>An entity may choose to apply this Division.</w:t>
      </w:r>
    </w:p>
    <w:p w:rsidR="00300522" w:rsidRPr="00F37DF5" w:rsidRDefault="00300522" w:rsidP="00300522">
      <w:pPr>
        <w:pStyle w:val="subsection"/>
      </w:pPr>
      <w:r w:rsidRPr="00F37DF5">
        <w:tab/>
        <w:t>(2)</w:t>
      </w:r>
      <w:r w:rsidRPr="00F37DF5">
        <w:tab/>
        <w:t xml:space="preserve">However, the entity must be </w:t>
      </w:r>
      <w:r w:rsidR="00142129" w:rsidRPr="00142129">
        <w:rPr>
          <w:position w:val="6"/>
          <w:sz w:val="16"/>
          <w:szCs w:val="16"/>
        </w:rPr>
        <w:t>*</w:t>
      </w:r>
      <w:r w:rsidRPr="00F37DF5">
        <w:t>registered and must be:</w:t>
      </w:r>
    </w:p>
    <w:p w:rsidR="00300522" w:rsidRPr="00F37DF5" w:rsidRDefault="00300522" w:rsidP="00300522">
      <w:pPr>
        <w:pStyle w:val="paragraph"/>
      </w:pPr>
      <w:r w:rsidRPr="00F37DF5">
        <w:tab/>
        <w:t>(a)</w:t>
      </w:r>
      <w:r w:rsidRPr="00F37DF5">
        <w:tab/>
      </w:r>
      <w:r w:rsidR="001D6FDC" w:rsidRPr="00F37DF5">
        <w:t xml:space="preserve">an </w:t>
      </w:r>
      <w:r w:rsidR="00142129" w:rsidRPr="00142129">
        <w:rPr>
          <w:position w:val="6"/>
          <w:sz w:val="16"/>
        </w:rPr>
        <w:t>*</w:t>
      </w:r>
      <w:r w:rsidR="001D6FDC" w:rsidRPr="00F37DF5">
        <w:t>endorsed charity</w:t>
      </w:r>
      <w:r w:rsidRPr="00F37DF5">
        <w:t xml:space="preserve"> or a </w:t>
      </w:r>
      <w:r w:rsidR="00142129" w:rsidRPr="00142129">
        <w:rPr>
          <w:position w:val="6"/>
          <w:sz w:val="16"/>
        </w:rPr>
        <w:t>*</w:t>
      </w:r>
      <w:r w:rsidRPr="00F37DF5">
        <w:t>government school; or</w:t>
      </w:r>
    </w:p>
    <w:p w:rsidR="00300522" w:rsidRPr="00F37DF5" w:rsidRDefault="00300522" w:rsidP="00300522">
      <w:pPr>
        <w:pStyle w:val="paragraph"/>
      </w:pPr>
      <w:r w:rsidRPr="00F37DF5">
        <w:tab/>
        <w:t>(aa)</w:t>
      </w:r>
      <w:r w:rsidRPr="00F37DF5">
        <w:tab/>
        <w:t xml:space="preserve">a </w:t>
      </w:r>
      <w:r w:rsidR="00142129" w:rsidRPr="00142129">
        <w:rPr>
          <w:position w:val="6"/>
          <w:sz w:val="16"/>
        </w:rPr>
        <w:t>*</w:t>
      </w:r>
      <w:r w:rsidRPr="00F37DF5">
        <w:t>gift</w:t>
      </w:r>
      <w:r w:rsidR="00142129">
        <w:noBreakHyphen/>
      </w:r>
      <w:r w:rsidRPr="00F37DF5">
        <w:t>deductible entity that is a non</w:t>
      </w:r>
      <w:r w:rsidR="00142129">
        <w:noBreakHyphen/>
      </w:r>
      <w:r w:rsidRPr="00F37DF5">
        <w:t>profit body; or</w:t>
      </w:r>
    </w:p>
    <w:p w:rsidR="00300522" w:rsidRPr="00F37DF5" w:rsidRDefault="00300522" w:rsidP="00300522">
      <w:pPr>
        <w:pStyle w:val="paragraph"/>
      </w:pPr>
      <w:r w:rsidRPr="00F37DF5">
        <w:tab/>
        <w:t>(b)</w:t>
      </w:r>
      <w:r w:rsidRPr="00F37DF5">
        <w:tab/>
        <w:t>a non</w:t>
      </w:r>
      <w:r w:rsidR="00142129">
        <w:noBreakHyphen/>
      </w:r>
      <w:r w:rsidRPr="00F37DF5">
        <w:t xml:space="preserve">profit body that is exempt from income tax under any of these provisions of the </w:t>
      </w:r>
      <w:r w:rsidR="00142129" w:rsidRPr="00142129">
        <w:rPr>
          <w:position w:val="6"/>
          <w:sz w:val="16"/>
          <w:szCs w:val="16"/>
        </w:rPr>
        <w:t>*</w:t>
      </w:r>
      <w:r w:rsidRPr="00F37DF5">
        <w:t>ITAA 1997:</w:t>
      </w:r>
    </w:p>
    <w:p w:rsidR="00300522" w:rsidRPr="00F37DF5" w:rsidRDefault="00300522" w:rsidP="00300522">
      <w:pPr>
        <w:pStyle w:val="paragraphsub"/>
      </w:pPr>
      <w:r w:rsidRPr="00F37DF5">
        <w:tab/>
        <w:t>(i)</w:t>
      </w:r>
      <w:r w:rsidRPr="00F37DF5">
        <w:tab/>
        <w:t>section</w:t>
      </w:r>
      <w:r w:rsidR="006138CE" w:rsidRPr="00F37DF5">
        <w:t> </w:t>
      </w:r>
      <w:r w:rsidRPr="00F37DF5">
        <w:t>50</w:t>
      </w:r>
      <w:r w:rsidR="00142129">
        <w:noBreakHyphen/>
      </w:r>
      <w:r w:rsidRPr="00F37DF5">
        <w:t xml:space="preserve">5 (charity, </w:t>
      </w:r>
      <w:r w:rsidR="005B4EAC" w:rsidRPr="00F37DF5">
        <w:t>education and science</w:t>
      </w:r>
      <w:r w:rsidRPr="00F37DF5">
        <w:t>);</w:t>
      </w:r>
    </w:p>
    <w:p w:rsidR="00300522" w:rsidRPr="00F37DF5" w:rsidRDefault="00300522" w:rsidP="00300522">
      <w:pPr>
        <w:pStyle w:val="paragraphsub"/>
      </w:pPr>
      <w:r w:rsidRPr="00F37DF5">
        <w:tab/>
        <w:t>(ii)</w:t>
      </w:r>
      <w:r w:rsidRPr="00F37DF5">
        <w:tab/>
        <w:t>section</w:t>
      </w:r>
      <w:r w:rsidR="006138CE" w:rsidRPr="00F37DF5">
        <w:t> </w:t>
      </w:r>
      <w:r w:rsidRPr="00F37DF5">
        <w:t>50</w:t>
      </w:r>
      <w:r w:rsidR="00142129">
        <w:noBreakHyphen/>
      </w:r>
      <w:r w:rsidRPr="00F37DF5">
        <w:t>10 (community service);</w:t>
      </w:r>
    </w:p>
    <w:p w:rsidR="00300522" w:rsidRPr="00F37DF5" w:rsidRDefault="00300522" w:rsidP="00300522">
      <w:pPr>
        <w:pStyle w:val="paragraphsub"/>
      </w:pPr>
      <w:r w:rsidRPr="00F37DF5">
        <w:tab/>
        <w:t>(iii)</w:t>
      </w:r>
      <w:r w:rsidRPr="00F37DF5">
        <w:tab/>
        <w:t>section</w:t>
      </w:r>
      <w:r w:rsidR="006138CE" w:rsidRPr="00F37DF5">
        <w:t> </w:t>
      </w:r>
      <w:r w:rsidRPr="00F37DF5">
        <w:t>50</w:t>
      </w:r>
      <w:r w:rsidR="00142129">
        <w:noBreakHyphen/>
      </w:r>
      <w:r w:rsidRPr="00F37DF5">
        <w:t>15 (employees and employers);</w:t>
      </w:r>
    </w:p>
    <w:p w:rsidR="00300522" w:rsidRPr="00F37DF5" w:rsidRDefault="00300522" w:rsidP="00300522">
      <w:pPr>
        <w:pStyle w:val="paragraphsub"/>
      </w:pPr>
      <w:r w:rsidRPr="00F37DF5">
        <w:tab/>
        <w:t>(iv)</w:t>
      </w:r>
      <w:r w:rsidRPr="00F37DF5">
        <w:tab/>
        <w:t>section</w:t>
      </w:r>
      <w:r w:rsidR="006138CE" w:rsidRPr="00F37DF5">
        <w:t> </w:t>
      </w:r>
      <w:r w:rsidRPr="00F37DF5">
        <w:t>50</w:t>
      </w:r>
      <w:r w:rsidR="00142129">
        <w:noBreakHyphen/>
      </w:r>
      <w:r w:rsidRPr="00F37DF5">
        <w:t>40 (primary and secondary resources, and tourism);</w:t>
      </w:r>
    </w:p>
    <w:p w:rsidR="00300522" w:rsidRPr="00F37DF5" w:rsidRDefault="00300522" w:rsidP="00300522">
      <w:pPr>
        <w:pStyle w:val="paragraphsub"/>
      </w:pPr>
      <w:r w:rsidRPr="00F37DF5">
        <w:tab/>
        <w:t>(v)</w:t>
      </w:r>
      <w:r w:rsidRPr="00F37DF5">
        <w:tab/>
        <w:t>item</w:t>
      </w:r>
      <w:r w:rsidR="006138CE" w:rsidRPr="00F37DF5">
        <w:t> </w:t>
      </w:r>
      <w:r w:rsidRPr="00F37DF5">
        <w:t>9.1 or 9.2 of section</w:t>
      </w:r>
      <w:r w:rsidR="006138CE" w:rsidRPr="00F37DF5">
        <w:t> </w:t>
      </w:r>
      <w:r w:rsidRPr="00F37DF5">
        <w:t>50</w:t>
      </w:r>
      <w:r w:rsidR="00142129">
        <w:noBreakHyphen/>
      </w:r>
      <w:r w:rsidRPr="00F37DF5">
        <w:t>45 (sports, culture and recreation).</w:t>
      </w:r>
    </w:p>
    <w:p w:rsidR="00300522" w:rsidRPr="00F37DF5" w:rsidRDefault="00300522" w:rsidP="00300522">
      <w:pPr>
        <w:pStyle w:val="ActHead5"/>
      </w:pPr>
      <w:bookmarkStart w:id="490" w:name="_Toc63330672"/>
      <w:r w:rsidRPr="00142129">
        <w:rPr>
          <w:rStyle w:val="CharSectno"/>
        </w:rPr>
        <w:t>63</w:t>
      </w:r>
      <w:r w:rsidR="00142129" w:rsidRPr="00142129">
        <w:rPr>
          <w:rStyle w:val="CharSectno"/>
        </w:rPr>
        <w:noBreakHyphen/>
      </w:r>
      <w:r w:rsidRPr="00142129">
        <w:rPr>
          <w:rStyle w:val="CharSectno"/>
        </w:rPr>
        <w:t>10</w:t>
      </w:r>
      <w:r w:rsidRPr="00F37DF5">
        <w:t xml:space="preserve">  Period for which a choice has effect</w:t>
      </w:r>
      <w:bookmarkEnd w:id="490"/>
    </w:p>
    <w:p w:rsidR="00300522" w:rsidRPr="00F37DF5" w:rsidRDefault="00300522" w:rsidP="00300522">
      <w:pPr>
        <w:pStyle w:val="subsection"/>
      </w:pPr>
      <w:r w:rsidRPr="00F37DF5">
        <w:tab/>
        <w:t>(1)</w:t>
      </w:r>
      <w:r w:rsidRPr="00F37DF5">
        <w:tab/>
        <w:t>The choice has effect from the time the entity makes the choice.</w:t>
      </w:r>
    </w:p>
    <w:p w:rsidR="00300522" w:rsidRPr="00F37DF5" w:rsidRDefault="00300522" w:rsidP="00300522">
      <w:pPr>
        <w:pStyle w:val="subsection"/>
      </w:pPr>
      <w:r w:rsidRPr="00F37DF5">
        <w:tab/>
        <w:t>(2)</w:t>
      </w:r>
      <w:r w:rsidRPr="00F37DF5">
        <w:tab/>
        <w:t>The choice ceases to have effect if:</w:t>
      </w:r>
    </w:p>
    <w:p w:rsidR="00300522" w:rsidRPr="00F37DF5" w:rsidRDefault="00300522" w:rsidP="00300522">
      <w:pPr>
        <w:pStyle w:val="paragraph"/>
      </w:pPr>
      <w:r w:rsidRPr="00F37DF5">
        <w:tab/>
        <w:t>(a)</w:t>
      </w:r>
      <w:r w:rsidRPr="00F37DF5">
        <w:tab/>
        <w:t>the entity revokes the choice; or</w:t>
      </w:r>
    </w:p>
    <w:p w:rsidR="00300522" w:rsidRPr="00F37DF5" w:rsidRDefault="00300522" w:rsidP="00300522">
      <w:pPr>
        <w:pStyle w:val="paragraph"/>
      </w:pPr>
      <w:r w:rsidRPr="00F37DF5">
        <w:tab/>
        <w:t>(b)</w:t>
      </w:r>
      <w:r w:rsidRPr="00F37DF5">
        <w:tab/>
        <w:t>the entity ceases to meet the requirements of subsection</w:t>
      </w:r>
      <w:r w:rsidR="006138CE" w:rsidRPr="00F37DF5">
        <w:t> </w:t>
      </w:r>
      <w:r w:rsidRPr="00F37DF5">
        <w:t>63</w:t>
      </w:r>
      <w:r w:rsidR="00142129">
        <w:noBreakHyphen/>
      </w:r>
      <w:r w:rsidRPr="00F37DF5">
        <w:t>5(2).</w:t>
      </w:r>
    </w:p>
    <w:p w:rsidR="00300522" w:rsidRPr="00F37DF5" w:rsidRDefault="00300522" w:rsidP="00300522">
      <w:pPr>
        <w:pStyle w:val="subsection"/>
      </w:pPr>
      <w:r w:rsidRPr="00F37DF5">
        <w:tab/>
        <w:t>(3)</w:t>
      </w:r>
      <w:r w:rsidRPr="00F37DF5">
        <w:tab/>
        <w:t>However, the entity:</w:t>
      </w:r>
    </w:p>
    <w:p w:rsidR="00300522" w:rsidRPr="00F37DF5" w:rsidRDefault="00300522" w:rsidP="00300522">
      <w:pPr>
        <w:pStyle w:val="paragraph"/>
      </w:pPr>
      <w:r w:rsidRPr="00F37DF5">
        <w:tab/>
        <w:t>(a)</w:t>
      </w:r>
      <w:r w:rsidRPr="00F37DF5">
        <w:tab/>
        <w:t>cannot revoke the choice within 12 months after the day on which the entity made the choice; and</w:t>
      </w:r>
    </w:p>
    <w:p w:rsidR="00300522" w:rsidRPr="00F37DF5" w:rsidRDefault="00300522" w:rsidP="00300522">
      <w:pPr>
        <w:pStyle w:val="paragraph"/>
      </w:pPr>
      <w:r w:rsidRPr="00F37DF5">
        <w:tab/>
        <w:t>(b)</w:t>
      </w:r>
      <w:r w:rsidRPr="00F37DF5">
        <w:tab/>
        <w:t>cannot make a further choice within 12 months after the day on which the entity revoked a previous choice.</w:t>
      </w:r>
    </w:p>
    <w:p w:rsidR="00300522" w:rsidRPr="00F37DF5" w:rsidRDefault="00300522" w:rsidP="00300522">
      <w:pPr>
        <w:pStyle w:val="ActHead5"/>
      </w:pPr>
      <w:bookmarkStart w:id="491" w:name="_Toc63330673"/>
      <w:r w:rsidRPr="00142129">
        <w:rPr>
          <w:rStyle w:val="CharSectno"/>
        </w:rPr>
        <w:t>63</w:t>
      </w:r>
      <w:r w:rsidR="00142129" w:rsidRPr="00142129">
        <w:rPr>
          <w:rStyle w:val="CharSectno"/>
        </w:rPr>
        <w:noBreakHyphen/>
      </w:r>
      <w:r w:rsidRPr="00142129">
        <w:rPr>
          <w:rStyle w:val="CharSectno"/>
        </w:rPr>
        <w:t>15</w:t>
      </w:r>
      <w:r w:rsidRPr="00F37DF5">
        <w:t xml:space="preserve">  Consequences of choosing to apply this Division</w:t>
      </w:r>
      <w:bookmarkEnd w:id="491"/>
    </w:p>
    <w:p w:rsidR="00300522" w:rsidRPr="00F37DF5" w:rsidRDefault="00300522" w:rsidP="00300522">
      <w:pPr>
        <w:pStyle w:val="subsection"/>
      </w:pPr>
      <w:r w:rsidRPr="00F37DF5">
        <w:tab/>
        <w:t>(1)</w:t>
      </w:r>
      <w:r w:rsidRPr="00F37DF5">
        <w:tab/>
        <w:t xml:space="preserve">While the choice has effect, any branch of the entity is treated, for the purposes of the </w:t>
      </w:r>
      <w:r w:rsidR="00142129" w:rsidRPr="00142129">
        <w:rPr>
          <w:position w:val="6"/>
          <w:sz w:val="16"/>
          <w:szCs w:val="16"/>
        </w:rPr>
        <w:t>*</w:t>
      </w:r>
      <w:r w:rsidRPr="00F37DF5">
        <w:t>GST law (other than sections</w:t>
      </w:r>
      <w:r w:rsidR="006138CE" w:rsidRPr="00F37DF5">
        <w:t> </w:t>
      </w:r>
      <w:r w:rsidRPr="00F37DF5">
        <w:t>63</w:t>
      </w:r>
      <w:r w:rsidR="00142129">
        <w:noBreakHyphen/>
      </w:r>
      <w:r w:rsidRPr="00F37DF5">
        <w:t>5 and 63</w:t>
      </w:r>
      <w:r w:rsidR="00142129">
        <w:noBreakHyphen/>
      </w:r>
      <w:r w:rsidRPr="00F37DF5">
        <w:t>10 and this section), as an entity if that branch:</w:t>
      </w:r>
    </w:p>
    <w:p w:rsidR="00300522" w:rsidRPr="00F37DF5" w:rsidRDefault="00300522" w:rsidP="00300522">
      <w:pPr>
        <w:pStyle w:val="paragraph"/>
      </w:pPr>
      <w:r w:rsidRPr="00F37DF5">
        <w:tab/>
        <w:t>(a)</w:t>
      </w:r>
      <w:r w:rsidRPr="00F37DF5">
        <w:tab/>
        <w:t>maintains an independent system of accounting; and</w:t>
      </w:r>
    </w:p>
    <w:p w:rsidR="00300522" w:rsidRPr="00F37DF5" w:rsidRDefault="00300522" w:rsidP="00300522">
      <w:pPr>
        <w:pStyle w:val="paragraph"/>
      </w:pPr>
      <w:r w:rsidRPr="00F37DF5">
        <w:tab/>
        <w:t>(b)</w:t>
      </w:r>
      <w:r w:rsidRPr="00F37DF5">
        <w:tab/>
        <w:t>can be separately identified by reference to:</w:t>
      </w:r>
    </w:p>
    <w:p w:rsidR="00300522" w:rsidRPr="00F37DF5" w:rsidRDefault="00300522" w:rsidP="00300522">
      <w:pPr>
        <w:pStyle w:val="paragraphsub"/>
      </w:pPr>
      <w:r w:rsidRPr="00F37DF5">
        <w:tab/>
        <w:t>(i)</w:t>
      </w:r>
      <w:r w:rsidRPr="00F37DF5">
        <w:tab/>
        <w:t>the nature of the activities carried on through the branch; or</w:t>
      </w:r>
    </w:p>
    <w:p w:rsidR="00300522" w:rsidRPr="00F37DF5" w:rsidRDefault="00300522" w:rsidP="00300522">
      <w:pPr>
        <w:pStyle w:val="paragraphsub"/>
      </w:pPr>
      <w:r w:rsidRPr="00F37DF5">
        <w:tab/>
        <w:t>(ii)</w:t>
      </w:r>
      <w:r w:rsidRPr="00F37DF5">
        <w:tab/>
        <w:t>the location of the branch; and</w:t>
      </w:r>
    </w:p>
    <w:p w:rsidR="00300522" w:rsidRPr="00F37DF5" w:rsidRDefault="00300522" w:rsidP="00300522">
      <w:pPr>
        <w:pStyle w:val="paragraph"/>
      </w:pPr>
      <w:r w:rsidRPr="00F37DF5">
        <w:tab/>
        <w:t>(c)</w:t>
      </w:r>
      <w:r w:rsidRPr="00F37DF5">
        <w:tab/>
        <w:t>is referred to in the entity’s records to the effect that it is to be treated as a separate entity for the purposes of the GST law.</w:t>
      </w:r>
    </w:p>
    <w:p w:rsidR="00300522" w:rsidRPr="00F37DF5" w:rsidRDefault="00300522" w:rsidP="00300522">
      <w:pPr>
        <w:pStyle w:val="subsection"/>
      </w:pPr>
      <w:r w:rsidRPr="00F37DF5">
        <w:tab/>
        <w:t>(2)</w:t>
      </w:r>
      <w:r w:rsidRPr="00F37DF5">
        <w:tab/>
        <w:t>The branch’s treatment as an entity ceases if:</w:t>
      </w:r>
    </w:p>
    <w:p w:rsidR="00300522" w:rsidRPr="00F37DF5" w:rsidRDefault="00300522" w:rsidP="00300522">
      <w:pPr>
        <w:pStyle w:val="paragraph"/>
      </w:pPr>
      <w:r w:rsidRPr="00F37DF5">
        <w:tab/>
        <w:t>(a)</w:t>
      </w:r>
      <w:r w:rsidRPr="00F37DF5">
        <w:tab/>
        <w:t>the choice ceases to have effect; or</w:t>
      </w:r>
    </w:p>
    <w:p w:rsidR="00300522" w:rsidRPr="00F37DF5" w:rsidRDefault="005C1500" w:rsidP="00300522">
      <w:pPr>
        <w:pStyle w:val="paragraph"/>
      </w:pPr>
      <w:r w:rsidRPr="00F37DF5">
        <w:tab/>
        <w:t>(b)</w:t>
      </w:r>
      <w:r w:rsidRPr="00F37DF5">
        <w:tab/>
      </w:r>
      <w:r w:rsidR="00300522" w:rsidRPr="00F37DF5">
        <w:t xml:space="preserve">the branch ceases to meet the requirements of </w:t>
      </w:r>
      <w:r w:rsidR="006138CE" w:rsidRPr="00F37DF5">
        <w:t>paragraphs (</w:t>
      </w:r>
      <w:r w:rsidR="00300522" w:rsidRPr="00F37DF5">
        <w:t>1)(a), (b) and (c).</w:t>
      </w:r>
    </w:p>
    <w:p w:rsidR="00300522" w:rsidRPr="00F37DF5" w:rsidRDefault="00300522" w:rsidP="00300522">
      <w:pPr>
        <w:pStyle w:val="subsection2"/>
      </w:pPr>
      <w:r w:rsidRPr="00F37DF5">
        <w:t xml:space="preserve">However, if the branch is </w:t>
      </w:r>
      <w:r w:rsidR="00142129" w:rsidRPr="00142129">
        <w:rPr>
          <w:position w:val="6"/>
          <w:sz w:val="16"/>
          <w:szCs w:val="16"/>
        </w:rPr>
        <w:t>*</w:t>
      </w:r>
      <w:r w:rsidRPr="00F37DF5">
        <w:t>registered, its treatment as an entity continues until its registration is cancelled.</w:t>
      </w:r>
    </w:p>
    <w:p w:rsidR="00300522" w:rsidRPr="00F37DF5" w:rsidRDefault="00300522" w:rsidP="00300522">
      <w:pPr>
        <w:pStyle w:val="subsection"/>
      </w:pPr>
      <w:r w:rsidRPr="00F37DF5">
        <w:tab/>
        <w:t>(3)</w:t>
      </w:r>
      <w:r w:rsidRPr="00F37DF5">
        <w:tab/>
        <w:t xml:space="preserve">At all times during its treatment as an entity, the branch is a </w:t>
      </w:r>
      <w:r w:rsidRPr="00F37DF5">
        <w:rPr>
          <w:b/>
          <w:bCs/>
          <w:i/>
          <w:iCs/>
        </w:rPr>
        <w:t>non</w:t>
      </w:r>
      <w:r w:rsidR="00142129">
        <w:rPr>
          <w:b/>
          <w:bCs/>
          <w:i/>
          <w:iCs/>
        </w:rPr>
        <w:noBreakHyphen/>
      </w:r>
      <w:r w:rsidRPr="00F37DF5">
        <w:rPr>
          <w:b/>
          <w:bCs/>
          <w:i/>
          <w:iCs/>
        </w:rPr>
        <w:t>profit sub</w:t>
      </w:r>
      <w:r w:rsidR="00142129">
        <w:rPr>
          <w:b/>
          <w:bCs/>
          <w:i/>
          <w:iCs/>
        </w:rPr>
        <w:noBreakHyphen/>
      </w:r>
      <w:r w:rsidRPr="00F37DF5">
        <w:rPr>
          <w:b/>
          <w:bCs/>
          <w:i/>
          <w:iCs/>
        </w:rPr>
        <w:t>entity</w:t>
      </w:r>
      <w:r w:rsidRPr="00F37DF5">
        <w:t>.</w:t>
      </w:r>
    </w:p>
    <w:p w:rsidR="00300522" w:rsidRPr="00F37DF5" w:rsidRDefault="00300522" w:rsidP="00FC1397">
      <w:pPr>
        <w:pStyle w:val="ActHead5"/>
      </w:pPr>
      <w:bookmarkStart w:id="492" w:name="_Toc63330674"/>
      <w:r w:rsidRPr="00142129">
        <w:rPr>
          <w:rStyle w:val="CharSectno"/>
        </w:rPr>
        <w:t>63</w:t>
      </w:r>
      <w:r w:rsidR="00142129" w:rsidRPr="00142129">
        <w:rPr>
          <w:rStyle w:val="CharSectno"/>
        </w:rPr>
        <w:noBreakHyphen/>
      </w:r>
      <w:r w:rsidRPr="00142129">
        <w:rPr>
          <w:rStyle w:val="CharSectno"/>
        </w:rPr>
        <w:t>20</w:t>
      </w:r>
      <w:r w:rsidRPr="00F37DF5">
        <w:t xml:space="preserve">  Non</w:t>
      </w:r>
      <w:r w:rsidR="00142129">
        <w:noBreakHyphen/>
      </w:r>
      <w:r w:rsidRPr="00F37DF5">
        <w:t>profit sub</w:t>
      </w:r>
      <w:r w:rsidR="00142129">
        <w:noBreakHyphen/>
      </w:r>
      <w:r w:rsidRPr="00F37DF5">
        <w:t>entities may register</w:t>
      </w:r>
      <w:bookmarkEnd w:id="492"/>
    </w:p>
    <w:p w:rsidR="00300522" w:rsidRPr="00F37DF5" w:rsidRDefault="00300522" w:rsidP="00FC1397">
      <w:pPr>
        <w:pStyle w:val="subsection"/>
        <w:keepNext/>
      </w:pPr>
      <w:r w:rsidRPr="00F37DF5">
        <w:tab/>
        <w:t>(1)</w:t>
      </w:r>
      <w:r w:rsidRPr="00F37DF5">
        <w:tab/>
        <w:t xml:space="preserve">A </w:t>
      </w:r>
      <w:r w:rsidR="00142129" w:rsidRPr="00142129">
        <w:rPr>
          <w:position w:val="6"/>
          <w:sz w:val="16"/>
          <w:szCs w:val="16"/>
        </w:rPr>
        <w:t>*</w:t>
      </w:r>
      <w:r w:rsidRPr="00F37DF5">
        <w:t>non</w:t>
      </w:r>
      <w:r w:rsidR="00142129">
        <w:noBreakHyphen/>
      </w:r>
      <w:r w:rsidRPr="00F37DF5">
        <w:t>profit sub</w:t>
      </w:r>
      <w:r w:rsidR="00142129">
        <w:noBreakHyphen/>
      </w:r>
      <w:r w:rsidRPr="00F37DF5">
        <w:t xml:space="preserve">entity may apply to be </w:t>
      </w:r>
      <w:r w:rsidR="00142129" w:rsidRPr="00142129">
        <w:rPr>
          <w:position w:val="6"/>
          <w:sz w:val="16"/>
          <w:szCs w:val="16"/>
        </w:rPr>
        <w:t>*</w:t>
      </w:r>
      <w:r w:rsidRPr="00F37DF5">
        <w:t>registered under section</w:t>
      </w:r>
      <w:r w:rsidR="006138CE" w:rsidRPr="00F37DF5">
        <w:t> </w:t>
      </w:r>
      <w:r w:rsidRPr="00F37DF5">
        <w:t>23</w:t>
      </w:r>
      <w:r w:rsidR="00142129">
        <w:noBreakHyphen/>
      </w:r>
      <w:r w:rsidRPr="00F37DF5">
        <w:t xml:space="preserve">10 even if it is not </w:t>
      </w:r>
      <w:r w:rsidR="00142129" w:rsidRPr="00142129">
        <w:rPr>
          <w:position w:val="6"/>
          <w:sz w:val="16"/>
          <w:szCs w:val="16"/>
        </w:rPr>
        <w:t>*</w:t>
      </w:r>
      <w:r w:rsidRPr="00F37DF5">
        <w:t xml:space="preserve">carrying on an </w:t>
      </w:r>
      <w:r w:rsidR="00142129" w:rsidRPr="00142129">
        <w:rPr>
          <w:position w:val="6"/>
          <w:sz w:val="16"/>
          <w:szCs w:val="16"/>
        </w:rPr>
        <w:t>*</w:t>
      </w:r>
      <w:r w:rsidRPr="00F37DF5">
        <w:t>enterprise and is not intending to carry on an enterprise.</w:t>
      </w:r>
    </w:p>
    <w:p w:rsidR="00300522" w:rsidRPr="00F37DF5" w:rsidRDefault="00300522" w:rsidP="00300522">
      <w:pPr>
        <w:pStyle w:val="subsection"/>
      </w:pPr>
      <w:r w:rsidRPr="00F37DF5">
        <w:tab/>
        <w:t>(2)</w:t>
      </w:r>
      <w:r w:rsidRPr="00F37DF5">
        <w:tab/>
        <w:t xml:space="preserve">The Commissioner must </w:t>
      </w:r>
      <w:r w:rsidR="00142129" w:rsidRPr="00142129">
        <w:rPr>
          <w:position w:val="6"/>
          <w:sz w:val="16"/>
          <w:szCs w:val="16"/>
        </w:rPr>
        <w:t>*</w:t>
      </w:r>
      <w:r w:rsidRPr="00F37DF5">
        <w:t xml:space="preserve">register the </w:t>
      </w:r>
      <w:r w:rsidR="00142129" w:rsidRPr="00142129">
        <w:rPr>
          <w:position w:val="6"/>
          <w:sz w:val="16"/>
          <w:szCs w:val="16"/>
        </w:rPr>
        <w:t>*</w:t>
      </w:r>
      <w:r w:rsidRPr="00F37DF5">
        <w:t>non</w:t>
      </w:r>
      <w:r w:rsidR="00142129">
        <w:noBreakHyphen/>
      </w:r>
      <w:r w:rsidRPr="00F37DF5">
        <w:t>profit sub</w:t>
      </w:r>
      <w:r w:rsidR="00142129">
        <w:noBreakHyphen/>
      </w:r>
      <w:r w:rsidRPr="00F37DF5">
        <w:t xml:space="preserve">entity whether or not the Commissioner is satisfied that it is </w:t>
      </w:r>
      <w:r w:rsidR="00142129" w:rsidRPr="00142129">
        <w:rPr>
          <w:position w:val="6"/>
          <w:sz w:val="16"/>
          <w:szCs w:val="16"/>
        </w:rPr>
        <w:t>*</w:t>
      </w:r>
      <w:r w:rsidRPr="00F37DF5">
        <w:t xml:space="preserve">carrying on an </w:t>
      </w:r>
      <w:r w:rsidR="00142129" w:rsidRPr="00142129">
        <w:rPr>
          <w:position w:val="6"/>
          <w:sz w:val="16"/>
          <w:szCs w:val="16"/>
        </w:rPr>
        <w:t>*</w:t>
      </w:r>
      <w:r w:rsidRPr="00F37DF5">
        <w:t>enterprise or intending to carry on an enterprise.</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23</w:t>
      </w:r>
      <w:r w:rsidR="00142129">
        <w:noBreakHyphen/>
      </w:r>
      <w:r w:rsidRPr="00F37DF5">
        <w:t>10 (which is about who may be registered) and section</w:t>
      </w:r>
      <w:r w:rsidR="006138CE" w:rsidRPr="00F37DF5">
        <w:t> </w:t>
      </w:r>
      <w:r w:rsidRPr="00F37DF5">
        <w:t>25</w:t>
      </w:r>
      <w:r w:rsidR="00142129">
        <w:noBreakHyphen/>
      </w:r>
      <w:r w:rsidRPr="00F37DF5">
        <w:t>5 (which is about when the Commissioner must register an entity).</w:t>
      </w:r>
    </w:p>
    <w:p w:rsidR="00300522" w:rsidRPr="00F37DF5" w:rsidRDefault="00300522" w:rsidP="00300522">
      <w:pPr>
        <w:pStyle w:val="ActHead5"/>
      </w:pPr>
      <w:bookmarkStart w:id="493" w:name="_Toc63330675"/>
      <w:r w:rsidRPr="00142129">
        <w:rPr>
          <w:rStyle w:val="CharSectno"/>
        </w:rPr>
        <w:t>63</w:t>
      </w:r>
      <w:r w:rsidR="00142129" w:rsidRPr="00142129">
        <w:rPr>
          <w:rStyle w:val="CharSectno"/>
        </w:rPr>
        <w:noBreakHyphen/>
      </w:r>
      <w:r w:rsidRPr="00142129">
        <w:rPr>
          <w:rStyle w:val="CharSectno"/>
        </w:rPr>
        <w:t>25</w:t>
      </w:r>
      <w:r w:rsidRPr="00F37DF5">
        <w:t xml:space="preserve">  Registration turnover threshold for non</w:t>
      </w:r>
      <w:r w:rsidR="00142129">
        <w:noBreakHyphen/>
      </w:r>
      <w:r w:rsidRPr="00F37DF5">
        <w:t>profit sub</w:t>
      </w:r>
      <w:r w:rsidR="00142129">
        <w:noBreakHyphen/>
      </w:r>
      <w:r w:rsidRPr="00F37DF5">
        <w:t>entities</w:t>
      </w:r>
      <w:bookmarkEnd w:id="493"/>
    </w:p>
    <w:p w:rsidR="006706FD" w:rsidRPr="00F37DF5" w:rsidRDefault="006706FD" w:rsidP="006706FD">
      <w:pPr>
        <w:pStyle w:val="subsection"/>
        <w:ind w:left="1140" w:hanging="1140"/>
      </w:pPr>
      <w:r w:rsidRPr="00F37DF5">
        <w:tab/>
        <w:t>(1)</w:t>
      </w:r>
      <w:r w:rsidRPr="00F37DF5">
        <w:tab/>
        <w:t>Subsection</w:t>
      </w:r>
      <w:r w:rsidR="006138CE" w:rsidRPr="00F37DF5">
        <w:t> </w:t>
      </w:r>
      <w:r w:rsidRPr="00F37DF5">
        <w:t>23</w:t>
      </w:r>
      <w:r w:rsidR="00142129">
        <w:noBreakHyphen/>
      </w:r>
      <w:r w:rsidRPr="00F37DF5">
        <w:t xml:space="preserve">15(2) applies in relation to a </w:t>
      </w:r>
      <w:r w:rsidR="00142129" w:rsidRPr="00142129">
        <w:rPr>
          <w:position w:val="6"/>
          <w:sz w:val="16"/>
        </w:rPr>
        <w:t>*</w:t>
      </w:r>
      <w:r w:rsidRPr="00F37DF5">
        <w:t>non</w:t>
      </w:r>
      <w:r w:rsidR="00142129">
        <w:noBreakHyphen/>
      </w:r>
      <w:r w:rsidRPr="00F37DF5">
        <w:t>profit sub</w:t>
      </w:r>
      <w:r w:rsidR="00142129">
        <w:noBreakHyphen/>
      </w:r>
      <w:r w:rsidRPr="00F37DF5">
        <w:t xml:space="preserve">entity of an entity (the </w:t>
      </w:r>
      <w:r w:rsidRPr="00F37DF5">
        <w:rPr>
          <w:b/>
          <w:i/>
        </w:rPr>
        <w:t>parent entity</w:t>
      </w:r>
      <w:r w:rsidRPr="00F37DF5">
        <w:t>) whether or not the parent entity is a non</w:t>
      </w:r>
      <w:r w:rsidR="00142129">
        <w:noBreakHyphen/>
      </w:r>
      <w:r w:rsidRPr="00F37DF5">
        <w:t>profit body.</w:t>
      </w:r>
    </w:p>
    <w:p w:rsidR="00300522" w:rsidRPr="00F37DF5" w:rsidRDefault="00300522" w:rsidP="00300522">
      <w:pPr>
        <w:pStyle w:val="subsection"/>
      </w:pPr>
      <w:r w:rsidRPr="00F37DF5">
        <w:tab/>
      </w:r>
      <w:r w:rsidR="006706FD" w:rsidRPr="00F37DF5">
        <w:t>(2)</w:t>
      </w:r>
      <w:r w:rsidRPr="00F37DF5">
        <w:tab/>
        <w:t>Regulations made for the purposes of paragraph</w:t>
      </w:r>
      <w:r w:rsidR="006138CE" w:rsidRPr="00F37DF5">
        <w:t> </w:t>
      </w:r>
      <w:r w:rsidRPr="00F37DF5">
        <w:t>23</w:t>
      </w:r>
      <w:r w:rsidR="00142129">
        <w:noBreakHyphen/>
      </w:r>
      <w:r w:rsidRPr="00F37DF5">
        <w:t>15(2)(b) may:</w:t>
      </w:r>
    </w:p>
    <w:p w:rsidR="00300522" w:rsidRPr="00F37DF5" w:rsidRDefault="00300522" w:rsidP="00300522">
      <w:pPr>
        <w:pStyle w:val="paragraph"/>
      </w:pPr>
      <w:r w:rsidRPr="00F37DF5">
        <w:tab/>
        <w:t>(a)</w:t>
      </w:r>
      <w:r w:rsidRPr="00F37DF5">
        <w:tab/>
        <w:t xml:space="preserve">provide that they apply only to </w:t>
      </w:r>
      <w:r w:rsidR="00142129" w:rsidRPr="00142129">
        <w:rPr>
          <w:position w:val="6"/>
          <w:sz w:val="16"/>
          <w:szCs w:val="16"/>
        </w:rPr>
        <w:t>*</w:t>
      </w:r>
      <w:r w:rsidRPr="00F37DF5">
        <w:t>non</w:t>
      </w:r>
      <w:r w:rsidR="00142129">
        <w:noBreakHyphen/>
      </w:r>
      <w:r w:rsidRPr="00F37DF5">
        <w:t>profit sub</w:t>
      </w:r>
      <w:r w:rsidR="00142129">
        <w:noBreakHyphen/>
      </w:r>
      <w:r w:rsidRPr="00F37DF5">
        <w:t>entities, or only to other non</w:t>
      </w:r>
      <w:r w:rsidR="00142129">
        <w:noBreakHyphen/>
      </w:r>
      <w:r w:rsidRPr="00F37DF5">
        <w:t>profit entities; or</w:t>
      </w:r>
    </w:p>
    <w:p w:rsidR="00300522" w:rsidRPr="00F37DF5" w:rsidRDefault="00300522" w:rsidP="00300522">
      <w:pPr>
        <w:pStyle w:val="paragraph"/>
      </w:pPr>
      <w:r w:rsidRPr="00F37DF5">
        <w:tab/>
        <w:t>(b)</w:t>
      </w:r>
      <w:r w:rsidRPr="00F37DF5">
        <w:tab/>
        <w:t xml:space="preserve">specify one amount for </w:t>
      </w:r>
      <w:r w:rsidR="00142129" w:rsidRPr="00142129">
        <w:rPr>
          <w:position w:val="6"/>
          <w:sz w:val="16"/>
          <w:szCs w:val="16"/>
        </w:rPr>
        <w:t>*</w:t>
      </w:r>
      <w:r w:rsidRPr="00F37DF5">
        <w:t>non</w:t>
      </w:r>
      <w:r w:rsidR="00142129">
        <w:noBreakHyphen/>
      </w:r>
      <w:r w:rsidRPr="00F37DF5">
        <w:t>profit sub</w:t>
      </w:r>
      <w:r w:rsidR="00142129">
        <w:noBreakHyphen/>
      </w:r>
      <w:r w:rsidRPr="00F37DF5">
        <w:t>entities and a different amount for other non</w:t>
      </w:r>
      <w:r w:rsidR="00142129">
        <w:noBreakHyphen/>
      </w:r>
      <w:r w:rsidRPr="00F37DF5">
        <w:t>profit entities.</w:t>
      </w:r>
    </w:p>
    <w:p w:rsidR="00D90601" w:rsidRPr="00F37DF5" w:rsidRDefault="00D90601" w:rsidP="00D90601">
      <w:pPr>
        <w:pStyle w:val="ActHead5"/>
      </w:pPr>
      <w:bookmarkStart w:id="494" w:name="_Toc63330676"/>
      <w:r w:rsidRPr="00142129">
        <w:rPr>
          <w:rStyle w:val="CharSectno"/>
        </w:rPr>
        <w:t>63</w:t>
      </w:r>
      <w:r w:rsidR="00142129" w:rsidRPr="00142129">
        <w:rPr>
          <w:rStyle w:val="CharSectno"/>
        </w:rPr>
        <w:noBreakHyphen/>
      </w:r>
      <w:r w:rsidRPr="00142129">
        <w:rPr>
          <w:rStyle w:val="CharSectno"/>
        </w:rPr>
        <w:t>27</w:t>
      </w:r>
      <w:r w:rsidRPr="00F37DF5">
        <w:t xml:space="preserve">  Application of particular provisions relating to charities etc.</w:t>
      </w:r>
      <w:bookmarkEnd w:id="494"/>
    </w:p>
    <w:p w:rsidR="006706FD" w:rsidRPr="00F37DF5" w:rsidRDefault="006706FD" w:rsidP="006706FD">
      <w:pPr>
        <w:pStyle w:val="SubsectionHead"/>
      </w:pPr>
      <w:r w:rsidRPr="00F37DF5">
        <w:t>Application of particular provisions</w:t>
      </w:r>
    </w:p>
    <w:p w:rsidR="006706FD" w:rsidRPr="00F37DF5" w:rsidRDefault="006706FD" w:rsidP="006706FD">
      <w:pPr>
        <w:pStyle w:val="subsection"/>
      </w:pPr>
      <w:r w:rsidRPr="00F37DF5">
        <w:tab/>
        <w:t>(1)</w:t>
      </w:r>
      <w:r w:rsidRPr="00F37DF5">
        <w:tab/>
        <w:t xml:space="preserve">For the purposes of the provisions mentioned in </w:t>
      </w:r>
      <w:r w:rsidR="006138CE" w:rsidRPr="00F37DF5">
        <w:t>subsection (</w:t>
      </w:r>
      <w:r w:rsidRPr="00F37DF5">
        <w:t xml:space="preserve">2), a </w:t>
      </w:r>
      <w:r w:rsidR="00142129" w:rsidRPr="00142129">
        <w:rPr>
          <w:position w:val="6"/>
          <w:sz w:val="16"/>
        </w:rPr>
        <w:t>*</w:t>
      </w:r>
      <w:r w:rsidRPr="00F37DF5">
        <w:t>non</w:t>
      </w:r>
      <w:r w:rsidR="00142129">
        <w:noBreakHyphen/>
      </w:r>
      <w:r w:rsidRPr="00F37DF5">
        <w:t>profit sub</w:t>
      </w:r>
      <w:r w:rsidR="00142129">
        <w:noBreakHyphen/>
      </w:r>
      <w:r w:rsidRPr="00F37DF5">
        <w:t xml:space="preserve">entity of an entity (the </w:t>
      </w:r>
      <w:r w:rsidRPr="00F37DF5">
        <w:rPr>
          <w:b/>
          <w:i/>
        </w:rPr>
        <w:t>parent entity</w:t>
      </w:r>
      <w:r w:rsidRPr="00F37DF5">
        <w:t>) is taken to be a body of the following type, if the parent entity is a body of that type:</w:t>
      </w:r>
    </w:p>
    <w:p w:rsidR="006706FD" w:rsidRPr="00F37DF5" w:rsidRDefault="006706FD" w:rsidP="006706FD">
      <w:pPr>
        <w:pStyle w:val="paragraph"/>
      </w:pPr>
      <w:r w:rsidRPr="00F37DF5">
        <w:tab/>
        <w:t>(a)</w:t>
      </w:r>
      <w:r w:rsidRPr="00F37DF5">
        <w:tab/>
        <w:t>a non</w:t>
      </w:r>
      <w:r w:rsidR="00142129">
        <w:noBreakHyphen/>
      </w:r>
      <w:r w:rsidRPr="00F37DF5">
        <w:t>profit body;</w:t>
      </w:r>
    </w:p>
    <w:p w:rsidR="006706FD" w:rsidRPr="00F37DF5" w:rsidRDefault="006706FD" w:rsidP="006706FD">
      <w:pPr>
        <w:pStyle w:val="paragraph"/>
      </w:pPr>
      <w:r w:rsidRPr="00F37DF5">
        <w:tab/>
        <w:t>(b)</w:t>
      </w:r>
      <w:r w:rsidRPr="00F37DF5">
        <w:tab/>
      </w:r>
      <w:r w:rsidR="000D34C8" w:rsidRPr="00F37DF5">
        <w:t>a</w:t>
      </w:r>
      <w:r w:rsidRPr="00F37DF5">
        <w:t xml:space="preserve"> </w:t>
      </w:r>
      <w:r w:rsidR="00142129" w:rsidRPr="00142129">
        <w:rPr>
          <w:position w:val="6"/>
          <w:sz w:val="16"/>
        </w:rPr>
        <w:t>*</w:t>
      </w:r>
      <w:r w:rsidRPr="00F37DF5">
        <w:t>gift</w:t>
      </w:r>
      <w:r w:rsidR="00142129">
        <w:noBreakHyphen/>
      </w:r>
      <w:r w:rsidRPr="00F37DF5">
        <w:t>deductible entity;</w:t>
      </w:r>
    </w:p>
    <w:p w:rsidR="006706FD" w:rsidRPr="00F37DF5" w:rsidRDefault="006706FD" w:rsidP="006706FD">
      <w:pPr>
        <w:pStyle w:val="paragraph"/>
      </w:pPr>
      <w:r w:rsidRPr="00F37DF5">
        <w:tab/>
        <w:t>(c)</w:t>
      </w:r>
      <w:r w:rsidRPr="00F37DF5">
        <w:tab/>
        <w:t xml:space="preserve">a </w:t>
      </w:r>
      <w:r w:rsidR="00142129" w:rsidRPr="00142129">
        <w:rPr>
          <w:position w:val="6"/>
          <w:sz w:val="16"/>
        </w:rPr>
        <w:t>*</w:t>
      </w:r>
      <w:r w:rsidRPr="00F37DF5">
        <w:t>government school;</w:t>
      </w:r>
    </w:p>
    <w:p w:rsidR="00A11688" w:rsidRPr="00F37DF5" w:rsidRDefault="00A11688" w:rsidP="00A11688">
      <w:pPr>
        <w:pStyle w:val="paragraph"/>
      </w:pPr>
      <w:r w:rsidRPr="00F37DF5">
        <w:tab/>
        <w:t>(d)</w:t>
      </w:r>
      <w:r w:rsidRPr="00F37DF5">
        <w:tab/>
        <w:t xml:space="preserve">an </w:t>
      </w:r>
      <w:r w:rsidR="00142129" w:rsidRPr="00142129">
        <w:rPr>
          <w:position w:val="6"/>
          <w:sz w:val="16"/>
        </w:rPr>
        <w:t>*</w:t>
      </w:r>
      <w:r w:rsidRPr="00F37DF5">
        <w:t>endorsed charity;</w:t>
      </w:r>
    </w:p>
    <w:p w:rsidR="006706FD" w:rsidRPr="00F37DF5" w:rsidRDefault="006706FD" w:rsidP="006706FD">
      <w:pPr>
        <w:pStyle w:val="paragraph"/>
      </w:pPr>
      <w:r w:rsidRPr="00F37DF5">
        <w:tab/>
        <w:t>(e)</w:t>
      </w:r>
      <w:r w:rsidRPr="00F37DF5">
        <w:tab/>
        <w:t>a gift</w:t>
      </w:r>
      <w:r w:rsidR="00142129">
        <w:noBreakHyphen/>
      </w:r>
      <w:r w:rsidRPr="00F37DF5">
        <w:t xml:space="preserve">deductible entity endorsed as a deductible gift recipient (within the meaning of the </w:t>
      </w:r>
      <w:r w:rsidR="00142129" w:rsidRPr="00142129">
        <w:rPr>
          <w:position w:val="6"/>
          <w:sz w:val="16"/>
        </w:rPr>
        <w:t>*</w:t>
      </w:r>
      <w:r w:rsidRPr="00F37DF5">
        <w:t>ITAA 1997) under section</w:t>
      </w:r>
      <w:r w:rsidR="006138CE" w:rsidRPr="00F37DF5">
        <w:t> </w:t>
      </w:r>
      <w:r w:rsidRPr="00F37DF5">
        <w:t>30</w:t>
      </w:r>
      <w:r w:rsidR="00142129">
        <w:noBreakHyphen/>
      </w:r>
      <w:r w:rsidRPr="00F37DF5">
        <w:t>120 of the ITAA 1997;</w:t>
      </w:r>
    </w:p>
    <w:p w:rsidR="006706FD" w:rsidRPr="00F37DF5" w:rsidRDefault="006706FD" w:rsidP="006706FD">
      <w:pPr>
        <w:pStyle w:val="paragraph"/>
      </w:pPr>
      <w:r w:rsidRPr="00F37DF5">
        <w:tab/>
        <w:t>(f)</w:t>
      </w:r>
      <w:r w:rsidRPr="00F37DF5">
        <w:tab/>
        <w:t>a fund, authority or institution of a kind referred to in paragraph</w:t>
      </w:r>
      <w:r w:rsidR="006138CE" w:rsidRPr="00F37DF5">
        <w:t> </w:t>
      </w:r>
      <w:r w:rsidRPr="00F37DF5">
        <w:t>30</w:t>
      </w:r>
      <w:r w:rsidR="00142129">
        <w:noBreakHyphen/>
      </w:r>
      <w:r w:rsidRPr="00F37DF5">
        <w:t>125(1)(b) of the ITAA 1997;</w:t>
      </w:r>
    </w:p>
    <w:p w:rsidR="006706FD" w:rsidRPr="00F37DF5" w:rsidRDefault="006706FD" w:rsidP="006706FD">
      <w:pPr>
        <w:pStyle w:val="paragraph"/>
      </w:pPr>
      <w:r w:rsidRPr="00F37DF5">
        <w:tab/>
        <w:t>(g)</w:t>
      </w:r>
      <w:r w:rsidRPr="00F37DF5">
        <w:tab/>
        <w:t xml:space="preserve">a body that has a particular </w:t>
      </w:r>
      <w:r w:rsidR="00142129" w:rsidRPr="00142129">
        <w:rPr>
          <w:position w:val="6"/>
          <w:sz w:val="16"/>
        </w:rPr>
        <w:t>*</w:t>
      </w:r>
      <w:r w:rsidRPr="00F37DF5">
        <w:t>gift</w:t>
      </w:r>
      <w:r w:rsidR="00142129">
        <w:noBreakHyphen/>
      </w:r>
      <w:r w:rsidRPr="00F37DF5">
        <w:t>deductible purpose;</w:t>
      </w:r>
    </w:p>
    <w:p w:rsidR="006706FD" w:rsidRPr="00F37DF5" w:rsidRDefault="006706FD" w:rsidP="006706FD">
      <w:pPr>
        <w:pStyle w:val="paragraph"/>
      </w:pPr>
      <w:r w:rsidRPr="00F37DF5">
        <w:tab/>
        <w:t>(h)</w:t>
      </w:r>
      <w:r w:rsidRPr="00F37DF5">
        <w:tab/>
        <w:t xml:space="preserve">a body that operates a particular </w:t>
      </w:r>
      <w:r w:rsidR="00142129" w:rsidRPr="00142129">
        <w:rPr>
          <w:position w:val="6"/>
          <w:sz w:val="16"/>
        </w:rPr>
        <w:t>*</w:t>
      </w:r>
      <w:r w:rsidRPr="00F37DF5">
        <w:t>retirement village;</w:t>
      </w:r>
    </w:p>
    <w:p w:rsidR="006706FD" w:rsidRPr="00F37DF5" w:rsidRDefault="006706FD" w:rsidP="006706FD">
      <w:pPr>
        <w:pStyle w:val="paragraph"/>
      </w:pPr>
      <w:r w:rsidRPr="00F37DF5">
        <w:tab/>
        <w:t>(i)</w:t>
      </w:r>
      <w:r w:rsidRPr="00F37DF5">
        <w:tab/>
        <w:t xml:space="preserve">a particular </w:t>
      </w:r>
      <w:r w:rsidR="00142129" w:rsidRPr="00142129">
        <w:rPr>
          <w:position w:val="6"/>
          <w:sz w:val="16"/>
        </w:rPr>
        <w:t>*</w:t>
      </w:r>
      <w:r w:rsidRPr="00F37DF5">
        <w:t>school.</w:t>
      </w:r>
    </w:p>
    <w:p w:rsidR="006706FD" w:rsidRPr="00F37DF5" w:rsidRDefault="006706FD" w:rsidP="006706FD">
      <w:pPr>
        <w:pStyle w:val="subsection"/>
      </w:pPr>
      <w:r w:rsidRPr="00F37DF5">
        <w:tab/>
        <w:t>(2)</w:t>
      </w:r>
      <w:r w:rsidRPr="00F37DF5">
        <w:tab/>
        <w:t>The provisions are:</w:t>
      </w:r>
    </w:p>
    <w:p w:rsidR="006706FD" w:rsidRPr="00F37DF5" w:rsidRDefault="006706FD" w:rsidP="006706FD">
      <w:pPr>
        <w:pStyle w:val="paragraph"/>
      </w:pPr>
      <w:r w:rsidRPr="00F37DF5">
        <w:tab/>
        <w:t>(a)</w:t>
      </w:r>
      <w:r w:rsidRPr="00F37DF5">
        <w:tab/>
      </w:r>
      <w:r w:rsidR="004847AA" w:rsidRPr="00F37DF5">
        <w:t>subsection</w:t>
      </w:r>
      <w:r w:rsidR="006138CE" w:rsidRPr="00F37DF5">
        <w:t> </w:t>
      </w:r>
      <w:r w:rsidR="004847AA" w:rsidRPr="00F37DF5">
        <w:t>9</w:t>
      </w:r>
      <w:r w:rsidR="00142129">
        <w:noBreakHyphen/>
      </w:r>
      <w:r w:rsidR="004847AA" w:rsidRPr="00F37DF5">
        <w:t>17(2</w:t>
      </w:r>
      <w:r w:rsidR="00A53099" w:rsidRPr="00F37DF5">
        <w:t>) (g</w:t>
      </w:r>
      <w:r w:rsidRPr="00F37DF5">
        <w:t>ifts to non</w:t>
      </w:r>
      <w:r w:rsidR="00142129">
        <w:noBreakHyphen/>
      </w:r>
      <w:r w:rsidRPr="00F37DF5">
        <w:t>profit bodies not consideration); and</w:t>
      </w:r>
    </w:p>
    <w:p w:rsidR="006706FD" w:rsidRPr="00F37DF5" w:rsidRDefault="006706FD" w:rsidP="006706FD">
      <w:pPr>
        <w:pStyle w:val="paragraph"/>
      </w:pPr>
      <w:r w:rsidRPr="00F37DF5">
        <w:tab/>
        <w:t>(b)</w:t>
      </w:r>
      <w:r w:rsidRPr="00F37DF5">
        <w:tab/>
        <w:t>Subdivision</w:t>
      </w:r>
      <w:r w:rsidR="006138CE" w:rsidRPr="00F37DF5">
        <w:t> </w:t>
      </w:r>
      <w:r w:rsidRPr="00F37DF5">
        <w:t>38</w:t>
      </w:r>
      <w:r w:rsidR="00142129">
        <w:noBreakHyphen/>
      </w:r>
      <w:r w:rsidRPr="00F37DF5">
        <w:t xml:space="preserve">G (Activities of </w:t>
      </w:r>
      <w:r w:rsidR="0067102F" w:rsidRPr="00F37DF5">
        <w:t>charities</w:t>
      </w:r>
      <w:r w:rsidRPr="00F37DF5">
        <w:t xml:space="preserve"> etc.); and</w:t>
      </w:r>
    </w:p>
    <w:p w:rsidR="006706FD" w:rsidRPr="00F37DF5" w:rsidRDefault="006706FD" w:rsidP="006706FD">
      <w:pPr>
        <w:pStyle w:val="paragraph"/>
      </w:pPr>
      <w:r w:rsidRPr="00F37DF5">
        <w:tab/>
        <w:t>(c)</w:t>
      </w:r>
      <w:r w:rsidRPr="00F37DF5">
        <w:tab/>
        <w:t>Subdivision</w:t>
      </w:r>
      <w:r w:rsidR="006138CE" w:rsidRPr="00F37DF5">
        <w:t> </w:t>
      </w:r>
      <w:r w:rsidRPr="00F37DF5">
        <w:t>40</w:t>
      </w:r>
      <w:r w:rsidR="00142129">
        <w:noBreakHyphen/>
      </w:r>
      <w:r w:rsidRPr="00F37DF5">
        <w:t>E (Schools tuckshops and canteens); and</w:t>
      </w:r>
    </w:p>
    <w:p w:rsidR="006706FD" w:rsidRPr="00F37DF5" w:rsidRDefault="006706FD" w:rsidP="006706FD">
      <w:pPr>
        <w:pStyle w:val="paragraph"/>
      </w:pPr>
      <w:r w:rsidRPr="00F37DF5">
        <w:tab/>
        <w:t>(d)</w:t>
      </w:r>
      <w:r w:rsidRPr="00F37DF5">
        <w:tab/>
        <w:t>Subdivision</w:t>
      </w:r>
      <w:r w:rsidR="006138CE" w:rsidRPr="00F37DF5">
        <w:t> </w:t>
      </w:r>
      <w:r w:rsidRPr="00F37DF5">
        <w:t>40</w:t>
      </w:r>
      <w:r w:rsidR="00142129">
        <w:noBreakHyphen/>
      </w:r>
      <w:r w:rsidRPr="00F37DF5">
        <w:t>F (fund</w:t>
      </w:r>
      <w:r w:rsidR="00142129">
        <w:noBreakHyphen/>
      </w:r>
      <w:r w:rsidRPr="00F37DF5">
        <w:t>raising events); and</w:t>
      </w:r>
    </w:p>
    <w:p w:rsidR="006706FD" w:rsidRPr="00F37DF5" w:rsidRDefault="006706FD" w:rsidP="006706FD">
      <w:pPr>
        <w:pStyle w:val="paragraph"/>
      </w:pPr>
      <w:r w:rsidRPr="00F37DF5">
        <w:tab/>
        <w:t>(e)</w:t>
      </w:r>
      <w:r w:rsidRPr="00F37DF5">
        <w:tab/>
        <w:t>section</w:t>
      </w:r>
      <w:r w:rsidR="006138CE" w:rsidRPr="00F37DF5">
        <w:t> </w:t>
      </w:r>
      <w:r w:rsidRPr="00F37DF5">
        <w:t>111</w:t>
      </w:r>
      <w:r w:rsidR="00142129">
        <w:noBreakHyphen/>
      </w:r>
      <w:r w:rsidRPr="00F37DF5">
        <w:t>18 (reimbursement of volunteers’ expenses); and</w:t>
      </w:r>
    </w:p>
    <w:p w:rsidR="006706FD" w:rsidRPr="00F37DF5" w:rsidRDefault="006706FD" w:rsidP="006706FD">
      <w:pPr>
        <w:pStyle w:val="paragraph"/>
      </w:pPr>
      <w:r w:rsidRPr="00F37DF5">
        <w:tab/>
        <w:t>(f)</w:t>
      </w:r>
      <w:r w:rsidRPr="00F37DF5">
        <w:tab/>
        <w:t>section</w:t>
      </w:r>
      <w:r w:rsidR="006138CE" w:rsidRPr="00F37DF5">
        <w:t> </w:t>
      </w:r>
      <w:r w:rsidRPr="00F37DF5">
        <w:t>129</w:t>
      </w:r>
      <w:r w:rsidR="00142129">
        <w:noBreakHyphen/>
      </w:r>
      <w:r w:rsidRPr="00F37DF5">
        <w:t>45 (Gifts to gift</w:t>
      </w:r>
      <w:r w:rsidR="00142129">
        <w:noBreakHyphen/>
      </w:r>
      <w:r w:rsidRPr="00F37DF5">
        <w:t>deductible entities); and</w:t>
      </w:r>
    </w:p>
    <w:p w:rsidR="006706FD" w:rsidRPr="00F37DF5" w:rsidRDefault="006706FD" w:rsidP="006706FD">
      <w:pPr>
        <w:pStyle w:val="paragraph"/>
      </w:pPr>
      <w:r w:rsidRPr="00F37DF5">
        <w:tab/>
        <w:t>(g)</w:t>
      </w:r>
      <w:r w:rsidRPr="00F37DF5">
        <w:tab/>
        <w:t>Division</w:t>
      </w:r>
      <w:r w:rsidR="006138CE" w:rsidRPr="00F37DF5">
        <w:t> </w:t>
      </w:r>
      <w:r w:rsidRPr="00F37DF5">
        <w:t xml:space="preserve">157 (Accounting basis of </w:t>
      </w:r>
      <w:r w:rsidR="0067102F" w:rsidRPr="00F37DF5">
        <w:t>charities</w:t>
      </w:r>
      <w:r w:rsidRPr="00F37DF5">
        <w:t xml:space="preserve"> etc.).</w:t>
      </w:r>
    </w:p>
    <w:p w:rsidR="006706FD" w:rsidRPr="00F37DF5" w:rsidRDefault="006706FD" w:rsidP="006706FD">
      <w:pPr>
        <w:pStyle w:val="subsection"/>
      </w:pPr>
      <w:r w:rsidRPr="00F37DF5">
        <w:tab/>
        <w:t>(3)</w:t>
      </w:r>
      <w:r w:rsidRPr="00F37DF5">
        <w:tab/>
        <w:t xml:space="preserve">To avoid doubt, </w:t>
      </w:r>
      <w:r w:rsidR="006138CE" w:rsidRPr="00F37DF5">
        <w:t>subsection (</w:t>
      </w:r>
      <w:r w:rsidRPr="00F37DF5">
        <w:t xml:space="preserve">1) does not prevent the </w:t>
      </w:r>
      <w:r w:rsidR="00142129" w:rsidRPr="00142129">
        <w:rPr>
          <w:position w:val="6"/>
          <w:sz w:val="16"/>
        </w:rPr>
        <w:t>*</w:t>
      </w:r>
      <w:r w:rsidRPr="00F37DF5">
        <w:t>non</w:t>
      </w:r>
      <w:r w:rsidR="00142129">
        <w:noBreakHyphen/>
      </w:r>
      <w:r w:rsidRPr="00F37DF5">
        <w:t>profit sub</w:t>
      </w:r>
      <w:r w:rsidR="00142129">
        <w:noBreakHyphen/>
      </w:r>
      <w:r w:rsidRPr="00F37DF5">
        <w:t>entity being a body of a particular type merely because the parent entity is not a body of that type.</w:t>
      </w:r>
    </w:p>
    <w:p w:rsidR="00300522" w:rsidRPr="00F37DF5" w:rsidRDefault="00300522" w:rsidP="00300522">
      <w:pPr>
        <w:pStyle w:val="ActHead5"/>
      </w:pPr>
      <w:bookmarkStart w:id="495" w:name="_Toc63330677"/>
      <w:r w:rsidRPr="00142129">
        <w:rPr>
          <w:rStyle w:val="CharSectno"/>
        </w:rPr>
        <w:t>63</w:t>
      </w:r>
      <w:r w:rsidR="00142129" w:rsidRPr="00142129">
        <w:rPr>
          <w:rStyle w:val="CharSectno"/>
        </w:rPr>
        <w:noBreakHyphen/>
      </w:r>
      <w:r w:rsidRPr="00142129">
        <w:rPr>
          <w:rStyle w:val="CharSectno"/>
        </w:rPr>
        <w:t>30</w:t>
      </w:r>
      <w:r w:rsidRPr="00F37DF5">
        <w:t xml:space="preserve">  When non</w:t>
      </w:r>
      <w:r w:rsidR="00142129">
        <w:noBreakHyphen/>
      </w:r>
      <w:r w:rsidRPr="00F37DF5">
        <w:t>profit sub</w:t>
      </w:r>
      <w:r w:rsidR="00142129">
        <w:noBreakHyphen/>
      </w:r>
      <w:r w:rsidRPr="00F37DF5">
        <w:t>entities must apply for cancellation of registration</w:t>
      </w:r>
      <w:bookmarkEnd w:id="495"/>
    </w:p>
    <w:p w:rsidR="00300522" w:rsidRPr="00F37DF5" w:rsidRDefault="00300522" w:rsidP="00300522">
      <w:pPr>
        <w:pStyle w:val="subsection"/>
      </w:pPr>
      <w:r w:rsidRPr="00F37DF5">
        <w:tab/>
        <w:t>(1)</w:t>
      </w:r>
      <w:r w:rsidRPr="00F37DF5">
        <w:tab/>
        <w:t xml:space="preserve">If a </w:t>
      </w:r>
      <w:r w:rsidR="00142129" w:rsidRPr="00142129">
        <w:rPr>
          <w:position w:val="6"/>
          <w:sz w:val="16"/>
          <w:szCs w:val="16"/>
        </w:rPr>
        <w:t>*</w:t>
      </w:r>
      <w:r w:rsidRPr="00F37DF5">
        <w:t>non</w:t>
      </w:r>
      <w:r w:rsidR="00142129">
        <w:noBreakHyphen/>
      </w:r>
      <w:r w:rsidRPr="00F37DF5">
        <w:t>profit sub</w:t>
      </w:r>
      <w:r w:rsidR="00142129">
        <w:noBreakHyphen/>
      </w:r>
      <w:r w:rsidRPr="00F37DF5">
        <w:t xml:space="preserve">entity is </w:t>
      </w:r>
      <w:r w:rsidR="00142129" w:rsidRPr="00142129">
        <w:rPr>
          <w:position w:val="6"/>
          <w:sz w:val="16"/>
          <w:szCs w:val="16"/>
        </w:rPr>
        <w:t>*</w:t>
      </w:r>
      <w:r w:rsidRPr="00F37DF5">
        <w:t>registered and it does not meet the requirements of paragraphs 63</w:t>
      </w:r>
      <w:r w:rsidR="00142129">
        <w:noBreakHyphen/>
      </w:r>
      <w:r w:rsidRPr="00F37DF5">
        <w:t xml:space="preserve">15(1)(a), (b) and (c), it must apply to the Commissioner in the </w:t>
      </w:r>
      <w:r w:rsidR="00142129" w:rsidRPr="00142129">
        <w:rPr>
          <w:position w:val="6"/>
          <w:sz w:val="16"/>
          <w:szCs w:val="16"/>
        </w:rPr>
        <w:t>*</w:t>
      </w:r>
      <w:r w:rsidRPr="00F37DF5">
        <w:t xml:space="preserve">approved form for cancellation of its </w:t>
      </w:r>
      <w:r w:rsidR="00142129" w:rsidRPr="00142129">
        <w:rPr>
          <w:position w:val="6"/>
          <w:sz w:val="16"/>
          <w:szCs w:val="16"/>
        </w:rPr>
        <w:t>*</w:t>
      </w:r>
      <w:r w:rsidRPr="00F37DF5">
        <w:t>registration. It must lodge the application within 21 days after the day on which it ceased to meet those requirements.</w:t>
      </w:r>
    </w:p>
    <w:p w:rsidR="00300522" w:rsidRPr="00F37DF5" w:rsidRDefault="00300522" w:rsidP="00300522">
      <w:pPr>
        <w:pStyle w:val="subsection"/>
      </w:pPr>
      <w:r w:rsidRPr="00F37DF5">
        <w:tab/>
        <w:t>(2)</w:t>
      </w:r>
      <w:r w:rsidRPr="00F37DF5">
        <w:tab/>
        <w:t>Section</w:t>
      </w:r>
      <w:r w:rsidR="006138CE" w:rsidRPr="00F37DF5">
        <w:t> </w:t>
      </w:r>
      <w:r w:rsidRPr="00F37DF5">
        <w:t>25</w:t>
      </w:r>
      <w:r w:rsidR="00142129">
        <w:noBreakHyphen/>
      </w:r>
      <w:r w:rsidRPr="00F37DF5">
        <w:t xml:space="preserve">50 (which is about cancelling registration) does not apply to </w:t>
      </w:r>
      <w:r w:rsidR="00142129" w:rsidRPr="00142129">
        <w:rPr>
          <w:position w:val="6"/>
          <w:sz w:val="16"/>
          <w:szCs w:val="16"/>
        </w:rPr>
        <w:t>*</w:t>
      </w:r>
      <w:r w:rsidRPr="00F37DF5">
        <w:t>non</w:t>
      </w:r>
      <w:r w:rsidR="00142129">
        <w:noBreakHyphen/>
      </w:r>
      <w:r w:rsidRPr="00F37DF5">
        <w:t>profit sub</w:t>
      </w:r>
      <w:r w:rsidR="00142129">
        <w:noBreakHyphen/>
      </w:r>
      <w:r w:rsidRPr="00F37DF5">
        <w:t>entities.</w:t>
      </w:r>
    </w:p>
    <w:p w:rsidR="00300522" w:rsidRPr="00F37DF5" w:rsidRDefault="00300522" w:rsidP="00300522">
      <w:pPr>
        <w:pStyle w:val="ActHead5"/>
      </w:pPr>
      <w:bookmarkStart w:id="496" w:name="_Toc63330678"/>
      <w:r w:rsidRPr="00142129">
        <w:rPr>
          <w:rStyle w:val="CharSectno"/>
        </w:rPr>
        <w:t>63</w:t>
      </w:r>
      <w:r w:rsidR="00142129" w:rsidRPr="00142129">
        <w:rPr>
          <w:rStyle w:val="CharSectno"/>
        </w:rPr>
        <w:noBreakHyphen/>
      </w:r>
      <w:r w:rsidRPr="00142129">
        <w:rPr>
          <w:rStyle w:val="CharSectno"/>
        </w:rPr>
        <w:t>35</w:t>
      </w:r>
      <w:r w:rsidRPr="00F37DF5">
        <w:t xml:space="preserve">  When the Commissioner must cancel registration of non</w:t>
      </w:r>
      <w:r w:rsidR="00142129">
        <w:noBreakHyphen/>
      </w:r>
      <w:r w:rsidRPr="00F37DF5">
        <w:t>profit sub</w:t>
      </w:r>
      <w:r w:rsidR="00142129">
        <w:noBreakHyphen/>
      </w:r>
      <w:r w:rsidRPr="00F37DF5">
        <w:t>entities</w:t>
      </w:r>
      <w:bookmarkEnd w:id="496"/>
    </w:p>
    <w:p w:rsidR="00300522" w:rsidRPr="00F37DF5" w:rsidRDefault="00300522" w:rsidP="00300522">
      <w:pPr>
        <w:pStyle w:val="subsection"/>
      </w:pPr>
      <w:r w:rsidRPr="00F37DF5">
        <w:tab/>
        <w:t>(1)</w:t>
      </w:r>
      <w:r w:rsidRPr="00F37DF5">
        <w:tab/>
        <w:t xml:space="preserve">The Commissioner must cancel </w:t>
      </w:r>
      <w:r w:rsidR="00142129" w:rsidRPr="00142129">
        <w:rPr>
          <w:position w:val="6"/>
          <w:sz w:val="16"/>
          <w:szCs w:val="16"/>
        </w:rPr>
        <w:t>*</w:t>
      </w:r>
      <w:r w:rsidRPr="00F37DF5">
        <w:t xml:space="preserve">registration of a </w:t>
      </w:r>
      <w:r w:rsidR="00142129" w:rsidRPr="00142129">
        <w:rPr>
          <w:position w:val="6"/>
          <w:sz w:val="16"/>
          <w:szCs w:val="16"/>
        </w:rPr>
        <w:t>*</w:t>
      </w:r>
      <w:r w:rsidRPr="00F37DF5">
        <w:t>non</w:t>
      </w:r>
      <w:r w:rsidR="00142129">
        <w:noBreakHyphen/>
      </w:r>
      <w:r w:rsidRPr="00F37DF5">
        <w:t>profit sub</w:t>
      </w:r>
      <w:r w:rsidR="00142129">
        <w:noBreakHyphen/>
      </w:r>
      <w:r w:rsidRPr="00F37DF5">
        <w:t>entity (even if it has not applied for cancellation of the registration) if the Commissioner is satisfied that the sub</w:t>
      </w:r>
      <w:r w:rsidR="00142129">
        <w:noBreakHyphen/>
      </w:r>
      <w:r w:rsidRPr="00F37DF5">
        <w:t>entity does not meet the requirements of paragraphs 63</w:t>
      </w:r>
      <w:r w:rsidR="00142129">
        <w:noBreakHyphen/>
      </w:r>
      <w:r w:rsidRPr="00F37DF5">
        <w:t>15(1)(a), (b) and (c).</w:t>
      </w:r>
    </w:p>
    <w:p w:rsidR="00300522" w:rsidRPr="00F37DF5" w:rsidRDefault="00300522" w:rsidP="00300522">
      <w:pPr>
        <w:pStyle w:val="notetext"/>
      </w:pPr>
      <w:r w:rsidRPr="00F37DF5">
        <w:t>Note:</w:t>
      </w:r>
      <w:r w:rsidRPr="00F37DF5">
        <w:tab/>
        <w:t>Cancelling registration under this subsection is a reviewable GST decision (see Subdivision</w:t>
      </w:r>
      <w:r w:rsidR="006138CE" w:rsidRPr="00F37DF5">
        <w:t> </w:t>
      </w:r>
      <w:r w:rsidRPr="00F37DF5">
        <w:t>110</w:t>
      </w:r>
      <w:r w:rsidR="00142129">
        <w:noBreakHyphen/>
      </w:r>
      <w:r w:rsidRPr="00F37DF5">
        <w:t>F in Schedule</w:t>
      </w:r>
      <w:r w:rsidR="006138CE" w:rsidRPr="00F37DF5">
        <w:t> </w:t>
      </w:r>
      <w:r w:rsidRPr="00F37DF5">
        <w:t>1 to the</w:t>
      </w:r>
      <w:r w:rsidRPr="00F37DF5">
        <w:rPr>
          <w:i/>
          <w:iCs/>
        </w:rPr>
        <w:t xml:space="preserve"> Taxation Administration Act 1953</w:t>
      </w:r>
      <w:r w:rsidRPr="00F37DF5">
        <w:t>).</w:t>
      </w:r>
    </w:p>
    <w:p w:rsidR="00300522" w:rsidRPr="00F37DF5" w:rsidRDefault="00300522" w:rsidP="00300522">
      <w:pPr>
        <w:pStyle w:val="subsection"/>
      </w:pPr>
      <w:r w:rsidRPr="00F37DF5">
        <w:tab/>
        <w:t>(2)</w:t>
      </w:r>
      <w:r w:rsidRPr="00F37DF5">
        <w:tab/>
        <w:t>The Commissioner must notify the sub</w:t>
      </w:r>
      <w:r w:rsidR="00142129">
        <w:noBreakHyphen/>
      </w:r>
      <w:r w:rsidRPr="00F37DF5">
        <w:t>entity if the Commissioner decides to cancel its registration. The notice must specify the date of effect of the cancellation.</w:t>
      </w:r>
    </w:p>
    <w:p w:rsidR="00300522" w:rsidRPr="00F37DF5" w:rsidRDefault="00300522" w:rsidP="00300522">
      <w:pPr>
        <w:pStyle w:val="subsection"/>
      </w:pPr>
      <w:r w:rsidRPr="00F37DF5">
        <w:tab/>
        <w:t>(3)</w:t>
      </w:r>
      <w:r w:rsidRPr="00F37DF5">
        <w:tab/>
        <w:t>Subsection</w:t>
      </w:r>
      <w:r w:rsidR="006138CE" w:rsidRPr="00F37DF5">
        <w:t> </w:t>
      </w:r>
      <w:r w:rsidRPr="00F37DF5">
        <w:t>25</w:t>
      </w:r>
      <w:r w:rsidR="00142129">
        <w:noBreakHyphen/>
      </w:r>
      <w:r w:rsidRPr="00F37DF5">
        <w:t>55(2</w:t>
      </w:r>
      <w:r w:rsidR="00A53099" w:rsidRPr="00F37DF5">
        <w:t>) (w</w:t>
      </w:r>
      <w:r w:rsidRPr="00F37DF5">
        <w:t xml:space="preserve">hich is about cancelling registration) does not apply to </w:t>
      </w:r>
      <w:r w:rsidR="00142129" w:rsidRPr="00142129">
        <w:rPr>
          <w:position w:val="6"/>
          <w:sz w:val="16"/>
          <w:szCs w:val="16"/>
        </w:rPr>
        <w:t>*</w:t>
      </w:r>
      <w:r w:rsidRPr="00F37DF5">
        <w:t>non</w:t>
      </w:r>
      <w:r w:rsidR="00142129">
        <w:noBreakHyphen/>
      </w:r>
      <w:r w:rsidRPr="00F37DF5">
        <w:t>profit sub</w:t>
      </w:r>
      <w:r w:rsidR="00142129">
        <w:noBreakHyphen/>
      </w:r>
      <w:r w:rsidRPr="00F37DF5">
        <w:t>entities.</w:t>
      </w:r>
    </w:p>
    <w:p w:rsidR="00300522" w:rsidRPr="00F37DF5" w:rsidRDefault="00300522" w:rsidP="00300522">
      <w:pPr>
        <w:pStyle w:val="ActHead5"/>
      </w:pPr>
      <w:bookmarkStart w:id="497" w:name="_Toc63330679"/>
      <w:r w:rsidRPr="00142129">
        <w:rPr>
          <w:rStyle w:val="CharSectno"/>
        </w:rPr>
        <w:t>63</w:t>
      </w:r>
      <w:r w:rsidR="00142129" w:rsidRPr="00142129">
        <w:rPr>
          <w:rStyle w:val="CharSectno"/>
        </w:rPr>
        <w:noBreakHyphen/>
      </w:r>
      <w:r w:rsidRPr="00142129">
        <w:rPr>
          <w:rStyle w:val="CharSectno"/>
        </w:rPr>
        <w:t>40</w:t>
      </w:r>
      <w:r w:rsidRPr="00F37DF5">
        <w:t xml:space="preserve">  Effect on adjustments of becoming a non</w:t>
      </w:r>
      <w:r w:rsidR="00142129">
        <w:noBreakHyphen/>
      </w:r>
      <w:r w:rsidRPr="00F37DF5">
        <w:t>profit sub</w:t>
      </w:r>
      <w:r w:rsidR="00142129">
        <w:noBreakHyphen/>
      </w:r>
      <w:r w:rsidRPr="00F37DF5">
        <w:t>entity</w:t>
      </w:r>
      <w:bookmarkEnd w:id="497"/>
    </w:p>
    <w:p w:rsidR="00300522" w:rsidRPr="00F37DF5" w:rsidRDefault="00300522" w:rsidP="00300522">
      <w:pPr>
        <w:pStyle w:val="subsection"/>
      </w:pPr>
      <w:r w:rsidRPr="00F37DF5">
        <w:tab/>
        <w:t>(1)</w:t>
      </w:r>
      <w:r w:rsidRPr="00F37DF5">
        <w:tab/>
        <w:t xml:space="preserve">If a branch of an entity becomes a </w:t>
      </w:r>
      <w:r w:rsidR="00142129" w:rsidRPr="00142129">
        <w:rPr>
          <w:position w:val="6"/>
          <w:sz w:val="16"/>
          <w:szCs w:val="16"/>
        </w:rPr>
        <w:t>*</w:t>
      </w:r>
      <w:r w:rsidRPr="00F37DF5">
        <w:t>non</w:t>
      </w:r>
      <w:r w:rsidR="00142129">
        <w:noBreakHyphen/>
      </w:r>
      <w:r w:rsidRPr="00F37DF5">
        <w:t>profit sub</w:t>
      </w:r>
      <w:r w:rsidR="00142129">
        <w:noBreakHyphen/>
      </w:r>
      <w:r w:rsidRPr="00F37DF5">
        <w:t xml:space="preserve">entity, any </w:t>
      </w:r>
      <w:r w:rsidR="00142129" w:rsidRPr="00142129">
        <w:rPr>
          <w:position w:val="6"/>
          <w:sz w:val="16"/>
          <w:szCs w:val="16"/>
        </w:rPr>
        <w:t>*</w:t>
      </w:r>
      <w:r w:rsidRPr="00F37DF5">
        <w:t>adjustment arising afterwards in relation to a supply, acquisition or importation, made by the entity through the branch before it became a non</w:t>
      </w:r>
      <w:r w:rsidR="00142129">
        <w:noBreakHyphen/>
      </w:r>
      <w:r w:rsidRPr="00F37DF5">
        <w:t>profit sub</w:t>
      </w:r>
      <w:r w:rsidR="00142129">
        <w:noBreakHyphen/>
      </w:r>
      <w:r w:rsidRPr="00F37DF5">
        <w:t>entity:</w:t>
      </w:r>
    </w:p>
    <w:p w:rsidR="00300522" w:rsidRPr="00F37DF5" w:rsidRDefault="00300522" w:rsidP="00300522">
      <w:pPr>
        <w:pStyle w:val="paragraph"/>
      </w:pPr>
      <w:r w:rsidRPr="00F37DF5">
        <w:tab/>
        <w:t>(a)</w:t>
      </w:r>
      <w:r w:rsidRPr="00F37DF5">
        <w:tab/>
        <w:t>is taken to be an adjustment that the non</w:t>
      </w:r>
      <w:r w:rsidR="00142129">
        <w:noBreakHyphen/>
      </w:r>
      <w:r w:rsidRPr="00F37DF5">
        <w:t>profit sub</w:t>
      </w:r>
      <w:r w:rsidR="00142129">
        <w:noBreakHyphen/>
      </w:r>
      <w:r w:rsidRPr="00F37DF5">
        <w:t>entity has, as if the non</w:t>
      </w:r>
      <w:r w:rsidR="00142129">
        <w:noBreakHyphen/>
      </w:r>
      <w:r w:rsidRPr="00F37DF5">
        <w:t>profit sub</w:t>
      </w:r>
      <w:r w:rsidR="00142129">
        <w:noBreakHyphen/>
      </w:r>
      <w:r w:rsidRPr="00F37DF5">
        <w:t>entity had made the supply, acquisition or importation; and</w:t>
      </w:r>
    </w:p>
    <w:p w:rsidR="00300522" w:rsidRPr="00F37DF5" w:rsidRDefault="00300522" w:rsidP="00300522">
      <w:pPr>
        <w:pStyle w:val="paragraph"/>
      </w:pPr>
      <w:r w:rsidRPr="00F37DF5">
        <w:tab/>
        <w:t>(b)</w:t>
      </w:r>
      <w:r w:rsidRPr="00F37DF5">
        <w:tab/>
        <w:t>is not taken to be an adjustment that the entity has.</w:t>
      </w:r>
    </w:p>
    <w:p w:rsidR="00300522" w:rsidRPr="00F37DF5" w:rsidRDefault="00300522" w:rsidP="00300522">
      <w:pPr>
        <w:pStyle w:val="subsection"/>
      </w:pPr>
      <w:r w:rsidRPr="00F37DF5">
        <w:tab/>
        <w:t>(2)</w:t>
      </w:r>
      <w:r w:rsidRPr="00F37DF5">
        <w:tab/>
        <w:t xml:space="preserve">For the purpose of applying </w:t>
      </w:r>
      <w:r w:rsidR="006138CE" w:rsidRPr="00F37DF5">
        <w:t>subsection (</w:t>
      </w:r>
      <w:r w:rsidRPr="00F37DF5">
        <w:t>1) to an adjustment under Division</w:t>
      </w:r>
      <w:r w:rsidR="006138CE" w:rsidRPr="00F37DF5">
        <w:t> </w:t>
      </w:r>
      <w:r w:rsidRPr="00F37DF5">
        <w:t xml:space="preserve">129 relating to a thing acquired or imported before the branch became a </w:t>
      </w:r>
      <w:r w:rsidR="00142129" w:rsidRPr="00142129">
        <w:rPr>
          <w:position w:val="6"/>
          <w:sz w:val="16"/>
          <w:szCs w:val="16"/>
        </w:rPr>
        <w:t>*</w:t>
      </w:r>
      <w:r w:rsidRPr="00F37DF5">
        <w:t>non</w:t>
      </w:r>
      <w:r w:rsidR="00142129">
        <w:noBreakHyphen/>
      </w:r>
      <w:r w:rsidRPr="00F37DF5">
        <w:t>profit sub</w:t>
      </w:r>
      <w:r w:rsidR="00142129">
        <w:noBreakHyphen/>
      </w:r>
      <w:r w:rsidRPr="00F37DF5">
        <w:t xml:space="preserve">entity, that </w:t>
      </w:r>
      <w:r w:rsidR="00A53099" w:rsidRPr="00F37DF5">
        <w:t>Division</w:t>
      </w:r>
      <w:r w:rsidR="00A36DB5" w:rsidRPr="00F37DF5">
        <w:t xml:space="preserve"> </w:t>
      </w:r>
      <w:r w:rsidRPr="00F37DF5">
        <w:t>applies as if:</w:t>
      </w:r>
    </w:p>
    <w:p w:rsidR="00300522" w:rsidRPr="00F37DF5" w:rsidRDefault="00300522" w:rsidP="00300522">
      <w:pPr>
        <w:pStyle w:val="paragraph"/>
      </w:pPr>
      <w:r w:rsidRPr="00F37DF5">
        <w:tab/>
        <w:t>(a)</w:t>
      </w:r>
      <w:r w:rsidRPr="00F37DF5">
        <w:tab/>
        <w:t xml:space="preserve">the extent to which the acquisition or importation of the thing was for a </w:t>
      </w:r>
      <w:r w:rsidR="00142129" w:rsidRPr="00142129">
        <w:rPr>
          <w:position w:val="6"/>
          <w:sz w:val="16"/>
          <w:szCs w:val="16"/>
        </w:rPr>
        <w:t>*</w:t>
      </w:r>
      <w:r w:rsidRPr="00F37DF5">
        <w:t>creditable purpose were the extent to which the non</w:t>
      </w:r>
      <w:r w:rsidR="00142129">
        <w:noBreakHyphen/>
      </w:r>
      <w:r w:rsidRPr="00F37DF5">
        <w:t>profit sub</w:t>
      </w:r>
      <w:r w:rsidR="00142129">
        <w:noBreakHyphen/>
      </w:r>
      <w:r w:rsidRPr="00F37DF5">
        <w:t>entity acquired or imported it for a creditable purpose; and</w:t>
      </w:r>
    </w:p>
    <w:p w:rsidR="00300522" w:rsidRPr="00F37DF5" w:rsidRDefault="00300522" w:rsidP="00300522">
      <w:pPr>
        <w:pStyle w:val="paragraph"/>
      </w:pPr>
      <w:r w:rsidRPr="00F37DF5">
        <w:tab/>
        <w:t>(b)</w:t>
      </w:r>
      <w:r w:rsidRPr="00F37DF5">
        <w:tab/>
        <w:t xml:space="preserve">the extent to which the thing has been </w:t>
      </w:r>
      <w:r w:rsidR="00142129" w:rsidRPr="00142129">
        <w:rPr>
          <w:position w:val="6"/>
          <w:sz w:val="16"/>
          <w:szCs w:val="16"/>
        </w:rPr>
        <w:t>*</w:t>
      </w:r>
      <w:r w:rsidRPr="00F37DF5">
        <w:t>applied for a creditable purpose since its acquisition or importation were the extent to which the non</w:t>
      </w:r>
      <w:r w:rsidR="00142129">
        <w:noBreakHyphen/>
      </w:r>
      <w:r w:rsidRPr="00F37DF5">
        <w:t>profit sub</w:t>
      </w:r>
      <w:r w:rsidR="00142129">
        <w:noBreakHyphen/>
      </w:r>
      <w:r w:rsidRPr="00F37DF5">
        <w:t>entity applied it for a creditable purpose.</w:t>
      </w:r>
    </w:p>
    <w:p w:rsidR="00300522" w:rsidRPr="00F37DF5" w:rsidRDefault="00300522" w:rsidP="00300522">
      <w:pPr>
        <w:pStyle w:val="ActHead5"/>
      </w:pPr>
      <w:bookmarkStart w:id="498" w:name="_Toc63330680"/>
      <w:r w:rsidRPr="00142129">
        <w:rPr>
          <w:rStyle w:val="CharSectno"/>
        </w:rPr>
        <w:t>63</w:t>
      </w:r>
      <w:r w:rsidR="00142129" w:rsidRPr="00142129">
        <w:rPr>
          <w:rStyle w:val="CharSectno"/>
        </w:rPr>
        <w:noBreakHyphen/>
      </w:r>
      <w:r w:rsidRPr="00142129">
        <w:rPr>
          <w:rStyle w:val="CharSectno"/>
        </w:rPr>
        <w:t>45</w:t>
      </w:r>
      <w:r w:rsidRPr="00F37DF5">
        <w:t xml:space="preserve">  Effect on adjustments of ceasing to be a non</w:t>
      </w:r>
      <w:r w:rsidR="00142129">
        <w:noBreakHyphen/>
      </w:r>
      <w:r w:rsidRPr="00F37DF5">
        <w:t>profit sub</w:t>
      </w:r>
      <w:r w:rsidR="00142129">
        <w:noBreakHyphen/>
      </w:r>
      <w:r w:rsidRPr="00F37DF5">
        <w:t>entity</w:t>
      </w:r>
      <w:bookmarkEnd w:id="498"/>
    </w:p>
    <w:p w:rsidR="00300522" w:rsidRPr="00F37DF5" w:rsidRDefault="00300522" w:rsidP="00300522">
      <w:pPr>
        <w:pStyle w:val="subsection"/>
      </w:pPr>
      <w:r w:rsidRPr="00F37DF5">
        <w:tab/>
        <w:t>(1)</w:t>
      </w:r>
      <w:r w:rsidRPr="00F37DF5">
        <w:tab/>
        <w:t xml:space="preserve">If a branch of an entity ceases to be a </w:t>
      </w:r>
      <w:r w:rsidR="00142129" w:rsidRPr="00142129">
        <w:rPr>
          <w:position w:val="6"/>
          <w:sz w:val="16"/>
          <w:szCs w:val="16"/>
        </w:rPr>
        <w:t>*</w:t>
      </w:r>
      <w:r w:rsidRPr="00F37DF5">
        <w:t>non</w:t>
      </w:r>
      <w:r w:rsidR="00142129">
        <w:noBreakHyphen/>
      </w:r>
      <w:r w:rsidRPr="00F37DF5">
        <w:t>profit sub</w:t>
      </w:r>
      <w:r w:rsidR="00142129">
        <w:noBreakHyphen/>
      </w:r>
      <w:r w:rsidRPr="00F37DF5">
        <w:t xml:space="preserve">entity, any </w:t>
      </w:r>
      <w:r w:rsidR="00142129" w:rsidRPr="00142129">
        <w:rPr>
          <w:position w:val="6"/>
          <w:sz w:val="16"/>
          <w:szCs w:val="16"/>
        </w:rPr>
        <w:t>*</w:t>
      </w:r>
      <w:r w:rsidRPr="00F37DF5">
        <w:t>adjustment arising afterwards in relation to a supply, acquisition or importation, made by the branch while it was a non</w:t>
      </w:r>
      <w:r w:rsidR="00142129">
        <w:noBreakHyphen/>
      </w:r>
      <w:r w:rsidRPr="00F37DF5">
        <w:t>profit sub</w:t>
      </w:r>
      <w:r w:rsidR="00142129">
        <w:noBreakHyphen/>
      </w:r>
      <w:r w:rsidRPr="00F37DF5">
        <w:t>entity, is taken to be an adjustment that the entity has, as if the entity had made the supply, acquisition or importation.</w:t>
      </w:r>
    </w:p>
    <w:p w:rsidR="00300522" w:rsidRPr="00F37DF5" w:rsidRDefault="00300522" w:rsidP="00300522">
      <w:pPr>
        <w:pStyle w:val="subsection"/>
      </w:pPr>
      <w:r w:rsidRPr="00F37DF5">
        <w:tab/>
        <w:t>(2)</w:t>
      </w:r>
      <w:r w:rsidRPr="00F37DF5">
        <w:tab/>
        <w:t xml:space="preserve">For the purpose of applying </w:t>
      </w:r>
      <w:r w:rsidR="006138CE" w:rsidRPr="00F37DF5">
        <w:t>subsection (</w:t>
      </w:r>
      <w:r w:rsidRPr="00F37DF5">
        <w:t>1) to an adjustment under Division</w:t>
      </w:r>
      <w:r w:rsidR="006138CE" w:rsidRPr="00F37DF5">
        <w:t> </w:t>
      </w:r>
      <w:r w:rsidRPr="00F37DF5">
        <w:t xml:space="preserve">129 relating to a thing acquired or imported before the branch ceased to be a </w:t>
      </w:r>
      <w:r w:rsidR="00142129" w:rsidRPr="00142129">
        <w:rPr>
          <w:position w:val="6"/>
          <w:sz w:val="16"/>
          <w:szCs w:val="16"/>
        </w:rPr>
        <w:t>*</w:t>
      </w:r>
      <w:r w:rsidRPr="00F37DF5">
        <w:t>non</w:t>
      </w:r>
      <w:r w:rsidR="00142129">
        <w:noBreakHyphen/>
      </w:r>
      <w:r w:rsidRPr="00F37DF5">
        <w:t>profit sub</w:t>
      </w:r>
      <w:r w:rsidR="00142129">
        <w:noBreakHyphen/>
      </w:r>
      <w:r w:rsidRPr="00F37DF5">
        <w:t xml:space="preserve">entity, that </w:t>
      </w:r>
      <w:r w:rsidR="00A53099" w:rsidRPr="00F37DF5">
        <w:t>Division</w:t>
      </w:r>
      <w:r w:rsidR="00A36DB5" w:rsidRPr="00F37DF5">
        <w:t xml:space="preserve"> </w:t>
      </w:r>
      <w:r w:rsidRPr="00F37DF5">
        <w:t>applies as if:</w:t>
      </w:r>
    </w:p>
    <w:p w:rsidR="00300522" w:rsidRPr="00F37DF5" w:rsidRDefault="00300522" w:rsidP="00300522">
      <w:pPr>
        <w:pStyle w:val="paragraph"/>
      </w:pPr>
      <w:r w:rsidRPr="00F37DF5">
        <w:tab/>
        <w:t>(a)</w:t>
      </w:r>
      <w:r w:rsidRPr="00F37DF5">
        <w:tab/>
        <w:t xml:space="preserve">the extent to which the acquisition or importation of the thing was for a </w:t>
      </w:r>
      <w:r w:rsidR="00142129" w:rsidRPr="00142129">
        <w:rPr>
          <w:position w:val="6"/>
          <w:sz w:val="16"/>
          <w:szCs w:val="16"/>
        </w:rPr>
        <w:t>*</w:t>
      </w:r>
      <w:r w:rsidRPr="00F37DF5">
        <w:t>creditable purpose were the extent to which the entity acquired or imported it for a creditable purpose; and</w:t>
      </w:r>
    </w:p>
    <w:p w:rsidR="00300522" w:rsidRPr="00F37DF5" w:rsidRDefault="00300522" w:rsidP="00300522">
      <w:pPr>
        <w:pStyle w:val="paragraph"/>
      </w:pPr>
      <w:r w:rsidRPr="00F37DF5">
        <w:tab/>
        <w:t>(b)</w:t>
      </w:r>
      <w:r w:rsidRPr="00F37DF5">
        <w:tab/>
        <w:t xml:space="preserve">the extent to which the thing has been </w:t>
      </w:r>
      <w:r w:rsidR="00142129" w:rsidRPr="00142129">
        <w:rPr>
          <w:position w:val="6"/>
          <w:sz w:val="16"/>
          <w:szCs w:val="16"/>
        </w:rPr>
        <w:t>*</w:t>
      </w:r>
      <w:r w:rsidRPr="00F37DF5">
        <w:t>applied for a creditable purpose since its acquisition or importation were the extent to which the entity applied it for a creditable purpose.</w:t>
      </w:r>
    </w:p>
    <w:p w:rsidR="00300522" w:rsidRPr="00F37DF5" w:rsidRDefault="00300522" w:rsidP="00300522">
      <w:pPr>
        <w:pStyle w:val="ActHead5"/>
      </w:pPr>
      <w:bookmarkStart w:id="499" w:name="_Toc63330681"/>
      <w:r w:rsidRPr="00142129">
        <w:rPr>
          <w:rStyle w:val="CharSectno"/>
        </w:rPr>
        <w:t>63</w:t>
      </w:r>
      <w:r w:rsidR="00142129" w:rsidRPr="00142129">
        <w:rPr>
          <w:rStyle w:val="CharSectno"/>
        </w:rPr>
        <w:noBreakHyphen/>
      </w:r>
      <w:r w:rsidRPr="00142129">
        <w:rPr>
          <w:rStyle w:val="CharSectno"/>
        </w:rPr>
        <w:t>50</w:t>
      </w:r>
      <w:r w:rsidRPr="00F37DF5">
        <w:t xml:space="preserve">  Membership requirements of GST groups</w:t>
      </w:r>
      <w:bookmarkEnd w:id="499"/>
      <w:r w:rsidRPr="00F37DF5">
        <w:t xml:space="preserve"> </w:t>
      </w:r>
    </w:p>
    <w:p w:rsidR="00300522" w:rsidRPr="00F37DF5" w:rsidRDefault="00300522" w:rsidP="00300522">
      <w:pPr>
        <w:pStyle w:val="subsection"/>
      </w:pPr>
      <w:r w:rsidRPr="00F37DF5">
        <w:tab/>
      </w:r>
      <w:r w:rsidRPr="00F37DF5">
        <w:tab/>
        <w:t xml:space="preserve">A </w:t>
      </w:r>
      <w:r w:rsidR="00142129" w:rsidRPr="00142129">
        <w:rPr>
          <w:position w:val="6"/>
          <w:sz w:val="16"/>
          <w:szCs w:val="16"/>
        </w:rPr>
        <w:t>*</w:t>
      </w:r>
      <w:r w:rsidRPr="00F37DF5">
        <w:t>non</w:t>
      </w:r>
      <w:r w:rsidR="00142129">
        <w:noBreakHyphen/>
      </w:r>
      <w:r w:rsidRPr="00F37DF5">
        <w:t>profit sub</w:t>
      </w:r>
      <w:r w:rsidR="00142129">
        <w:noBreakHyphen/>
      </w:r>
      <w:r w:rsidRPr="00F37DF5">
        <w:t xml:space="preserve">entity </w:t>
      </w:r>
      <w:r w:rsidRPr="00F37DF5">
        <w:rPr>
          <w:b/>
          <w:bCs/>
          <w:i/>
          <w:iCs/>
        </w:rPr>
        <w:t>satisfies the membership requirements</w:t>
      </w:r>
      <w:r w:rsidRPr="00F37DF5">
        <w:t xml:space="preserve"> for a </w:t>
      </w:r>
      <w:r w:rsidR="00142129" w:rsidRPr="00142129">
        <w:rPr>
          <w:position w:val="6"/>
          <w:sz w:val="16"/>
          <w:szCs w:val="16"/>
        </w:rPr>
        <w:t>*</w:t>
      </w:r>
      <w:r w:rsidRPr="00F37DF5">
        <w:t xml:space="preserve">GST group, or a proposed GST group, if: </w:t>
      </w:r>
    </w:p>
    <w:p w:rsidR="00300522" w:rsidRPr="00F37DF5" w:rsidRDefault="00300522" w:rsidP="00300522">
      <w:pPr>
        <w:pStyle w:val="paragraph"/>
      </w:pPr>
      <w:r w:rsidRPr="00F37DF5">
        <w:tab/>
        <w:t>(a)</w:t>
      </w:r>
      <w:r w:rsidRPr="00F37DF5">
        <w:tab/>
        <w:t xml:space="preserve">it is </w:t>
      </w:r>
      <w:r w:rsidR="00142129" w:rsidRPr="00142129">
        <w:rPr>
          <w:position w:val="6"/>
          <w:sz w:val="16"/>
          <w:szCs w:val="16"/>
        </w:rPr>
        <w:t>*</w:t>
      </w:r>
      <w:r w:rsidRPr="00F37DF5">
        <w:t xml:space="preserve">registered; and </w:t>
      </w:r>
    </w:p>
    <w:p w:rsidR="00300522" w:rsidRPr="00F37DF5" w:rsidRDefault="00300522" w:rsidP="00300522">
      <w:pPr>
        <w:pStyle w:val="paragraph"/>
      </w:pPr>
      <w:r w:rsidRPr="00F37DF5">
        <w:tab/>
        <w:t>(b)</w:t>
      </w:r>
      <w:r w:rsidRPr="00F37DF5">
        <w:tab/>
        <w:t xml:space="preserve">it has the same tax periods applying to it as the tax periods applying to all the other members of the GST group or proposed GST group; and </w:t>
      </w:r>
    </w:p>
    <w:p w:rsidR="00300522" w:rsidRPr="00F37DF5" w:rsidRDefault="00300522" w:rsidP="00300522">
      <w:pPr>
        <w:pStyle w:val="paragraph"/>
      </w:pPr>
      <w:r w:rsidRPr="00F37DF5">
        <w:tab/>
        <w:t>(c)</w:t>
      </w:r>
      <w:r w:rsidRPr="00F37DF5">
        <w:tab/>
        <w:t xml:space="preserve">it accounts on the same basis as all those other members; and </w:t>
      </w:r>
    </w:p>
    <w:p w:rsidR="00300522" w:rsidRPr="00F37DF5" w:rsidRDefault="00300522" w:rsidP="00300522">
      <w:pPr>
        <w:pStyle w:val="paragraph"/>
      </w:pPr>
      <w:r w:rsidRPr="00F37DF5">
        <w:tab/>
        <w:t>(d)</w:t>
      </w:r>
      <w:r w:rsidRPr="00F37DF5">
        <w:tab/>
        <w:t xml:space="preserve">it is not a </w:t>
      </w:r>
      <w:r w:rsidR="00142129" w:rsidRPr="00142129">
        <w:rPr>
          <w:position w:val="6"/>
          <w:sz w:val="16"/>
          <w:szCs w:val="16"/>
        </w:rPr>
        <w:t>*</w:t>
      </w:r>
      <w:r w:rsidRPr="00F37DF5">
        <w:t xml:space="preserve">member of any other GST group; and </w:t>
      </w:r>
    </w:p>
    <w:p w:rsidR="00300522" w:rsidRPr="00F37DF5" w:rsidRDefault="00300522" w:rsidP="00300522">
      <w:pPr>
        <w:pStyle w:val="paragraph"/>
      </w:pPr>
      <w:r w:rsidRPr="00F37DF5">
        <w:tab/>
        <w:t>(e)</w:t>
      </w:r>
      <w:r w:rsidRPr="00F37DF5">
        <w:tab/>
        <w:t xml:space="preserve">each of the other members of the GST group or proposed GST group is either: </w:t>
      </w:r>
    </w:p>
    <w:p w:rsidR="00300522" w:rsidRPr="00F37DF5" w:rsidRDefault="00300522" w:rsidP="00300522">
      <w:pPr>
        <w:pStyle w:val="paragraphsub"/>
      </w:pPr>
      <w:r w:rsidRPr="00F37DF5">
        <w:tab/>
        <w:t>(i)</w:t>
      </w:r>
      <w:r w:rsidRPr="00F37DF5">
        <w:tab/>
        <w:t>the entity of which the non</w:t>
      </w:r>
      <w:r w:rsidR="00142129">
        <w:noBreakHyphen/>
      </w:r>
      <w:r w:rsidRPr="00F37DF5">
        <w:t>profit sub</w:t>
      </w:r>
      <w:r w:rsidR="00142129">
        <w:noBreakHyphen/>
      </w:r>
      <w:r w:rsidRPr="00F37DF5">
        <w:t xml:space="preserve">entity is a branch; or </w:t>
      </w:r>
    </w:p>
    <w:p w:rsidR="00300522" w:rsidRPr="00F37DF5" w:rsidRDefault="00300522" w:rsidP="00300522">
      <w:pPr>
        <w:pStyle w:val="paragraphsub"/>
      </w:pPr>
      <w:r w:rsidRPr="00F37DF5">
        <w:tab/>
        <w:t>(ii)</w:t>
      </w:r>
      <w:r w:rsidRPr="00F37DF5">
        <w:tab/>
        <w:t>another branch of that entity that is a non</w:t>
      </w:r>
      <w:r w:rsidR="00142129">
        <w:noBreakHyphen/>
      </w:r>
      <w:r w:rsidRPr="00F37DF5">
        <w:t>profit sub</w:t>
      </w:r>
      <w:r w:rsidR="00142129">
        <w:noBreakHyphen/>
      </w:r>
      <w:r w:rsidRPr="00F37DF5">
        <w:t xml:space="preserve">entity. </w:t>
      </w:r>
    </w:p>
    <w:p w:rsidR="00300522" w:rsidRPr="00F37DF5" w:rsidRDefault="00300522" w:rsidP="00A36DB5">
      <w:pPr>
        <w:pStyle w:val="ActHead2"/>
        <w:pageBreakBefore/>
      </w:pPr>
      <w:bookmarkStart w:id="500" w:name="_Toc63330682"/>
      <w:r w:rsidRPr="00142129">
        <w:rPr>
          <w:rStyle w:val="CharPartNo"/>
        </w:rPr>
        <w:t>Part</w:t>
      </w:r>
      <w:r w:rsidR="006138CE" w:rsidRPr="00142129">
        <w:rPr>
          <w:rStyle w:val="CharPartNo"/>
        </w:rPr>
        <w:t> </w:t>
      </w:r>
      <w:r w:rsidRPr="00142129">
        <w:rPr>
          <w:rStyle w:val="CharPartNo"/>
        </w:rPr>
        <w:t>4</w:t>
      </w:r>
      <w:r w:rsidR="00142129" w:rsidRPr="00142129">
        <w:rPr>
          <w:rStyle w:val="CharPartNo"/>
        </w:rPr>
        <w:noBreakHyphen/>
      </w:r>
      <w:r w:rsidRPr="00142129">
        <w:rPr>
          <w:rStyle w:val="CharPartNo"/>
        </w:rPr>
        <w:t>2</w:t>
      </w:r>
      <w:r w:rsidRPr="00F37DF5">
        <w:t>—</w:t>
      </w:r>
      <w:r w:rsidRPr="00142129">
        <w:rPr>
          <w:rStyle w:val="CharPartText"/>
        </w:rPr>
        <w:t>Special rules mainly about supplies and acquisitions</w:t>
      </w:r>
      <w:bookmarkEnd w:id="500"/>
    </w:p>
    <w:p w:rsidR="00300522" w:rsidRPr="00F37DF5" w:rsidRDefault="00300522" w:rsidP="00300522">
      <w:pPr>
        <w:pStyle w:val="notemargin"/>
      </w:pPr>
      <w:r w:rsidRPr="00F37DF5">
        <w:t>Note:</w:t>
      </w:r>
      <w:r w:rsidRPr="00F37DF5">
        <w:tab/>
        <w:t xml:space="preserve">The special rules in this </w:t>
      </w:r>
      <w:r w:rsidR="00A53099" w:rsidRPr="00F37DF5">
        <w:t>Part</w:t>
      </w:r>
      <w:r w:rsidR="00A36DB5" w:rsidRPr="00F37DF5">
        <w:t xml:space="preserve"> </w:t>
      </w:r>
      <w:r w:rsidRPr="00F37DF5">
        <w:t>mainly modify the operation of Part</w:t>
      </w:r>
      <w:r w:rsidR="006138CE" w:rsidRPr="00F37DF5">
        <w:t> </w:t>
      </w:r>
      <w:r w:rsidRPr="00F37DF5">
        <w:t>2</w:t>
      </w:r>
      <w:r w:rsidR="00142129">
        <w:noBreakHyphen/>
      </w:r>
      <w:r w:rsidRPr="00F37DF5">
        <w:t>2, but they may affect other Parts of Chapter</w:t>
      </w:r>
      <w:r w:rsidR="006138CE" w:rsidRPr="00F37DF5">
        <w:t> </w:t>
      </w:r>
      <w:r w:rsidRPr="00F37DF5">
        <w:t>2 in minor ways.</w:t>
      </w:r>
    </w:p>
    <w:p w:rsidR="00300522" w:rsidRPr="00F37DF5" w:rsidRDefault="00300522" w:rsidP="00300522">
      <w:pPr>
        <w:pStyle w:val="ActHead3"/>
      </w:pPr>
      <w:bookmarkStart w:id="501" w:name="_Toc63330683"/>
      <w:r w:rsidRPr="00142129">
        <w:rPr>
          <w:rStyle w:val="CharDivNo"/>
        </w:rPr>
        <w:t>Division</w:t>
      </w:r>
      <w:r w:rsidR="006138CE" w:rsidRPr="00142129">
        <w:rPr>
          <w:rStyle w:val="CharDivNo"/>
        </w:rPr>
        <w:t> </w:t>
      </w:r>
      <w:r w:rsidRPr="00142129">
        <w:rPr>
          <w:rStyle w:val="CharDivNo"/>
        </w:rPr>
        <w:t>66</w:t>
      </w:r>
      <w:r w:rsidRPr="00F37DF5">
        <w:t>—</w:t>
      </w:r>
      <w:r w:rsidRPr="00142129">
        <w:rPr>
          <w:rStyle w:val="CharDivText"/>
        </w:rPr>
        <w:t>Second</w:t>
      </w:r>
      <w:r w:rsidR="00142129" w:rsidRPr="00142129">
        <w:rPr>
          <w:rStyle w:val="CharDivText"/>
        </w:rPr>
        <w:noBreakHyphen/>
      </w:r>
      <w:r w:rsidRPr="00142129">
        <w:rPr>
          <w:rStyle w:val="CharDivText"/>
        </w:rPr>
        <w:t>hand goods</w:t>
      </w:r>
      <w:bookmarkEnd w:id="501"/>
    </w:p>
    <w:p w:rsidR="00300522" w:rsidRPr="00F37DF5" w:rsidRDefault="00300522" w:rsidP="00300522">
      <w:pPr>
        <w:pStyle w:val="TofSectsHeading"/>
      </w:pPr>
      <w:r w:rsidRPr="00F37DF5">
        <w:t>Table of Subdivisions</w:t>
      </w:r>
    </w:p>
    <w:p w:rsidR="00300522" w:rsidRPr="00F37DF5" w:rsidRDefault="00300522" w:rsidP="00300522">
      <w:pPr>
        <w:pStyle w:val="TofSectsSubdiv"/>
      </w:pPr>
      <w:r w:rsidRPr="00F37DF5">
        <w:t>66</w:t>
      </w:r>
      <w:r w:rsidR="00142129">
        <w:noBreakHyphen/>
      </w:r>
      <w:r w:rsidRPr="00F37DF5">
        <w:t>A</w:t>
      </w:r>
      <w:r w:rsidRPr="00F37DF5">
        <w:tab/>
        <w:t>Input tax credits for acquiring second</w:t>
      </w:r>
      <w:r w:rsidR="00142129">
        <w:noBreakHyphen/>
      </w:r>
      <w:r w:rsidRPr="00F37DF5">
        <w:t>hand goods</w:t>
      </w:r>
    </w:p>
    <w:p w:rsidR="00300522" w:rsidRPr="00F37DF5" w:rsidRDefault="00300522" w:rsidP="00300522">
      <w:pPr>
        <w:pStyle w:val="TofSectsSubdiv"/>
      </w:pPr>
      <w:r w:rsidRPr="00F37DF5">
        <w:t>66</w:t>
      </w:r>
      <w:r w:rsidR="00142129">
        <w:noBreakHyphen/>
      </w:r>
      <w:r w:rsidRPr="00F37DF5">
        <w:t>B</w:t>
      </w:r>
      <w:r w:rsidRPr="00F37DF5">
        <w:tab/>
        <w:t>Acquisitions of second</w:t>
      </w:r>
      <w:r w:rsidR="00142129">
        <w:noBreakHyphen/>
      </w:r>
      <w:r w:rsidRPr="00F37DF5">
        <w:t>hand goods that are divided for re</w:t>
      </w:r>
      <w:r w:rsidR="00142129">
        <w:noBreakHyphen/>
      </w:r>
      <w:r w:rsidRPr="00F37DF5">
        <w:t>supply</w:t>
      </w:r>
    </w:p>
    <w:p w:rsidR="00300522" w:rsidRPr="00F37DF5" w:rsidRDefault="00300522" w:rsidP="00300522">
      <w:pPr>
        <w:pStyle w:val="ActHead5"/>
      </w:pPr>
      <w:bookmarkStart w:id="502" w:name="_Toc63330684"/>
      <w:r w:rsidRPr="00142129">
        <w:rPr>
          <w:rStyle w:val="CharSectno"/>
        </w:rPr>
        <w:t>66</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502"/>
    </w:p>
    <w:p w:rsidR="00300522" w:rsidRPr="00F37DF5" w:rsidRDefault="00300522" w:rsidP="00300522">
      <w:pPr>
        <w:pStyle w:val="BoxText"/>
      </w:pPr>
      <w:r w:rsidRPr="00F37DF5">
        <w:t xml:space="preserve">This </w:t>
      </w:r>
      <w:r w:rsidR="00A53099" w:rsidRPr="00F37DF5">
        <w:t>Division</w:t>
      </w:r>
      <w:r w:rsidR="00A36DB5" w:rsidRPr="00F37DF5">
        <w:t xml:space="preserve"> </w:t>
      </w:r>
      <w:r w:rsidRPr="00F37DF5">
        <w:t>allows you to claim input tax credits for your acquisitions of second</w:t>
      </w:r>
      <w:r w:rsidR="00142129">
        <w:noBreakHyphen/>
      </w:r>
      <w:r w:rsidRPr="00F37DF5">
        <w:t>hand goods, even though GST was not payable on the supply of the goods to you. However, some limitations apply, and a form of global accounting is used for some acquisitions of second</w:t>
      </w:r>
      <w:r w:rsidR="00142129">
        <w:noBreakHyphen/>
      </w:r>
      <w:r w:rsidRPr="00F37DF5">
        <w:t>hand goods that are divided for re</w:t>
      </w:r>
      <w:r w:rsidR="00142129">
        <w:noBreakHyphen/>
      </w:r>
      <w:r w:rsidRPr="00F37DF5">
        <w:t>supply.</w:t>
      </w:r>
    </w:p>
    <w:p w:rsidR="00300522" w:rsidRPr="00F37DF5" w:rsidRDefault="00300522" w:rsidP="00300522">
      <w:pPr>
        <w:pStyle w:val="ActHead4"/>
      </w:pPr>
      <w:bookmarkStart w:id="503" w:name="_Toc63330685"/>
      <w:r w:rsidRPr="00142129">
        <w:rPr>
          <w:rStyle w:val="CharSubdNo"/>
        </w:rPr>
        <w:t>Subdivision</w:t>
      </w:r>
      <w:r w:rsidR="006138CE" w:rsidRPr="00142129">
        <w:rPr>
          <w:rStyle w:val="CharSubdNo"/>
        </w:rPr>
        <w:t> </w:t>
      </w:r>
      <w:r w:rsidRPr="00142129">
        <w:rPr>
          <w:rStyle w:val="CharSubdNo"/>
        </w:rPr>
        <w:t>66</w:t>
      </w:r>
      <w:r w:rsidR="00142129" w:rsidRPr="00142129">
        <w:rPr>
          <w:rStyle w:val="CharSubdNo"/>
        </w:rPr>
        <w:noBreakHyphen/>
      </w:r>
      <w:r w:rsidRPr="00142129">
        <w:rPr>
          <w:rStyle w:val="CharSubdNo"/>
        </w:rPr>
        <w:t>A</w:t>
      </w:r>
      <w:r w:rsidRPr="00F37DF5">
        <w:t>—</w:t>
      </w:r>
      <w:r w:rsidRPr="00142129">
        <w:rPr>
          <w:rStyle w:val="CharSubdText"/>
        </w:rPr>
        <w:t>Input tax credits for acquiring second</w:t>
      </w:r>
      <w:r w:rsidR="00142129" w:rsidRPr="00142129">
        <w:rPr>
          <w:rStyle w:val="CharSubdText"/>
        </w:rPr>
        <w:noBreakHyphen/>
      </w:r>
      <w:r w:rsidRPr="00142129">
        <w:rPr>
          <w:rStyle w:val="CharSubdText"/>
        </w:rPr>
        <w:t>hand goods</w:t>
      </w:r>
      <w:bookmarkEnd w:id="503"/>
    </w:p>
    <w:p w:rsidR="00300522" w:rsidRPr="00F37DF5" w:rsidRDefault="00300522" w:rsidP="00300522">
      <w:pPr>
        <w:pStyle w:val="ActHead5"/>
      </w:pPr>
      <w:bookmarkStart w:id="504" w:name="_Toc63330686"/>
      <w:r w:rsidRPr="00142129">
        <w:rPr>
          <w:rStyle w:val="CharSectno"/>
        </w:rPr>
        <w:t>66</w:t>
      </w:r>
      <w:r w:rsidR="00142129" w:rsidRPr="00142129">
        <w:rPr>
          <w:rStyle w:val="CharSectno"/>
        </w:rPr>
        <w:noBreakHyphen/>
      </w:r>
      <w:r w:rsidRPr="00142129">
        <w:rPr>
          <w:rStyle w:val="CharSectno"/>
        </w:rPr>
        <w:t>5</w:t>
      </w:r>
      <w:r w:rsidRPr="00F37DF5">
        <w:t xml:space="preserve">  Creditable acquisitions of second</w:t>
      </w:r>
      <w:r w:rsidR="00142129">
        <w:noBreakHyphen/>
      </w:r>
      <w:r w:rsidRPr="00F37DF5">
        <w:t>hand goods</w:t>
      </w:r>
      <w:bookmarkEnd w:id="504"/>
    </w:p>
    <w:p w:rsidR="00300522" w:rsidRPr="00F37DF5" w:rsidRDefault="00300522" w:rsidP="00300522">
      <w:pPr>
        <w:pStyle w:val="subsection"/>
      </w:pPr>
      <w:r w:rsidRPr="00F37DF5">
        <w:tab/>
        <w:t>(1)</w:t>
      </w:r>
      <w:r w:rsidRPr="00F37DF5">
        <w:tab/>
        <w:t xml:space="preserve">If you acquire </w:t>
      </w:r>
      <w:r w:rsidR="00142129" w:rsidRPr="00142129">
        <w:rPr>
          <w:position w:val="6"/>
          <w:sz w:val="16"/>
          <w:szCs w:val="16"/>
        </w:rPr>
        <w:t>*</w:t>
      </w:r>
      <w:r w:rsidRPr="00F37DF5">
        <w:t>second</w:t>
      </w:r>
      <w:r w:rsidR="00142129">
        <w:noBreakHyphen/>
      </w:r>
      <w:r w:rsidRPr="00F37DF5">
        <w:t xml:space="preserve">hand goods for the purposes of sale or exchange (but not for manufacture) in the ordinary course of </w:t>
      </w:r>
      <w:r w:rsidR="00142129" w:rsidRPr="00142129">
        <w:rPr>
          <w:position w:val="6"/>
          <w:sz w:val="16"/>
          <w:szCs w:val="16"/>
        </w:rPr>
        <w:t>*</w:t>
      </w:r>
      <w:r w:rsidRPr="00F37DF5">
        <w:t xml:space="preserve">business, the fact that the supply of the goods to you is not a </w:t>
      </w:r>
      <w:r w:rsidR="00142129" w:rsidRPr="00142129">
        <w:rPr>
          <w:position w:val="6"/>
          <w:sz w:val="16"/>
          <w:szCs w:val="16"/>
        </w:rPr>
        <w:t>*</w:t>
      </w:r>
      <w:r w:rsidRPr="00F37DF5">
        <w:t xml:space="preserve">taxable supply does not stop the acquisition being a </w:t>
      </w:r>
      <w:r w:rsidR="00142129" w:rsidRPr="00142129">
        <w:rPr>
          <w:position w:val="6"/>
          <w:sz w:val="16"/>
          <w:szCs w:val="16"/>
        </w:rPr>
        <w:t>*</w:t>
      </w:r>
      <w:r w:rsidRPr="00F37DF5">
        <w:t>creditable acquisition.</w:t>
      </w:r>
    </w:p>
    <w:p w:rsidR="00300522" w:rsidRPr="00F37DF5" w:rsidRDefault="00300522" w:rsidP="00300522">
      <w:pPr>
        <w:pStyle w:val="subsection"/>
      </w:pPr>
      <w:r w:rsidRPr="00F37DF5">
        <w:tab/>
        <w:t>(2)</w:t>
      </w:r>
      <w:r w:rsidRPr="00F37DF5">
        <w:tab/>
        <w:t>However, this section does not apply, and is taken never to have applied, to the acquisition if:</w:t>
      </w:r>
    </w:p>
    <w:p w:rsidR="00300522" w:rsidRPr="00F37DF5" w:rsidRDefault="00300522" w:rsidP="00300522">
      <w:pPr>
        <w:pStyle w:val="paragraph"/>
      </w:pPr>
      <w:r w:rsidRPr="00F37DF5">
        <w:tab/>
        <w:t>(a)</w:t>
      </w:r>
      <w:r w:rsidRPr="00F37DF5">
        <w:tab/>
        <w:t xml:space="preserve">the supply of the goods to you was a </w:t>
      </w:r>
      <w:r w:rsidR="00142129" w:rsidRPr="00142129">
        <w:rPr>
          <w:position w:val="6"/>
          <w:sz w:val="16"/>
          <w:szCs w:val="16"/>
        </w:rPr>
        <w:t>*</w:t>
      </w:r>
      <w:r w:rsidRPr="00F37DF5">
        <w:t xml:space="preserve">taxable supply, or was </w:t>
      </w:r>
      <w:r w:rsidR="00142129" w:rsidRPr="00142129">
        <w:rPr>
          <w:position w:val="6"/>
          <w:sz w:val="16"/>
          <w:szCs w:val="16"/>
        </w:rPr>
        <w:t>*</w:t>
      </w:r>
      <w:r w:rsidRPr="00F37DF5">
        <w:t>GST</w:t>
      </w:r>
      <w:r w:rsidR="00142129">
        <w:noBreakHyphen/>
      </w:r>
      <w:r w:rsidRPr="00F37DF5">
        <w:t>free; or</w:t>
      </w:r>
    </w:p>
    <w:p w:rsidR="00300522" w:rsidRPr="00F37DF5" w:rsidRDefault="00300522" w:rsidP="00300522">
      <w:pPr>
        <w:pStyle w:val="paragraph"/>
      </w:pPr>
      <w:r w:rsidRPr="00F37DF5">
        <w:tab/>
        <w:t>(b)</w:t>
      </w:r>
      <w:r w:rsidRPr="00F37DF5">
        <w:tab/>
        <w:t xml:space="preserve">you </w:t>
      </w:r>
      <w:r w:rsidR="00142129" w:rsidRPr="00142129">
        <w:rPr>
          <w:position w:val="6"/>
          <w:sz w:val="16"/>
          <w:szCs w:val="16"/>
        </w:rPr>
        <w:t>*</w:t>
      </w:r>
      <w:r w:rsidRPr="00F37DF5">
        <w:t>imported the goods; or</w:t>
      </w:r>
    </w:p>
    <w:p w:rsidR="00300522" w:rsidRPr="00F37DF5" w:rsidRDefault="00300522" w:rsidP="00300522">
      <w:pPr>
        <w:pStyle w:val="paragraph"/>
      </w:pPr>
      <w:r w:rsidRPr="00F37DF5">
        <w:tab/>
        <w:t>(c)</w:t>
      </w:r>
      <w:r w:rsidRPr="00F37DF5">
        <w:tab/>
        <w:t>the supply of the goods to you was a supply by way of hire; or</w:t>
      </w:r>
    </w:p>
    <w:p w:rsidR="00300522" w:rsidRPr="00F37DF5" w:rsidRDefault="00300522" w:rsidP="00300522">
      <w:pPr>
        <w:pStyle w:val="paragraph"/>
      </w:pPr>
      <w:r w:rsidRPr="00F37DF5">
        <w:tab/>
        <w:t>(d)</w:t>
      </w:r>
      <w:r w:rsidRPr="00F37DF5">
        <w:tab/>
        <w:t>Subdivision</w:t>
      </w:r>
      <w:r w:rsidR="006138CE" w:rsidRPr="00F37DF5">
        <w:t> </w:t>
      </w:r>
      <w:r w:rsidRPr="00F37DF5">
        <w:t>66</w:t>
      </w:r>
      <w:r w:rsidR="00142129">
        <w:noBreakHyphen/>
      </w:r>
      <w:r w:rsidRPr="00F37DF5">
        <w:t>B applies to the acquisition; or</w:t>
      </w:r>
    </w:p>
    <w:p w:rsidR="00300522" w:rsidRPr="00F37DF5" w:rsidRDefault="00300522" w:rsidP="00300522">
      <w:pPr>
        <w:pStyle w:val="paragraph"/>
      </w:pPr>
      <w:r w:rsidRPr="00F37DF5">
        <w:tab/>
        <w:t>(e)</w:t>
      </w:r>
      <w:r w:rsidRPr="00F37DF5">
        <w:tab/>
        <w:t>you make a supply of the goods that is not a taxable supply.</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11</w:t>
      </w:r>
      <w:r w:rsidR="00142129">
        <w:noBreakHyphen/>
      </w:r>
      <w:r w:rsidRPr="00F37DF5">
        <w:t>5 (which is about what is a creditable acquisition).</w:t>
      </w:r>
    </w:p>
    <w:p w:rsidR="00300522" w:rsidRPr="00F37DF5" w:rsidRDefault="00300522" w:rsidP="00300522">
      <w:pPr>
        <w:pStyle w:val="ActHead5"/>
      </w:pPr>
      <w:bookmarkStart w:id="505" w:name="_Toc63330687"/>
      <w:r w:rsidRPr="00142129">
        <w:rPr>
          <w:rStyle w:val="CharSectno"/>
        </w:rPr>
        <w:t>66</w:t>
      </w:r>
      <w:r w:rsidR="00142129" w:rsidRPr="00142129">
        <w:rPr>
          <w:rStyle w:val="CharSectno"/>
        </w:rPr>
        <w:noBreakHyphen/>
      </w:r>
      <w:r w:rsidRPr="00142129">
        <w:rPr>
          <w:rStyle w:val="CharSectno"/>
        </w:rPr>
        <w:t>10</w:t>
      </w:r>
      <w:r w:rsidRPr="00F37DF5">
        <w:t xml:space="preserve">  Amounts of input tax credits for creditable acquisitions of second</w:t>
      </w:r>
      <w:r w:rsidR="00142129">
        <w:noBreakHyphen/>
      </w:r>
      <w:r w:rsidRPr="00F37DF5">
        <w:t>hand goods</w:t>
      </w:r>
      <w:bookmarkEnd w:id="505"/>
    </w:p>
    <w:p w:rsidR="00300522" w:rsidRPr="00F37DF5" w:rsidRDefault="00300522" w:rsidP="00300522">
      <w:pPr>
        <w:pStyle w:val="subsection"/>
      </w:pPr>
      <w:r w:rsidRPr="00F37DF5">
        <w:tab/>
        <w:t>(1)</w:t>
      </w:r>
      <w:r w:rsidRPr="00F37DF5">
        <w:tab/>
        <w:t xml:space="preserve">The amount of the input tax credit for a </w:t>
      </w:r>
      <w:r w:rsidR="00142129" w:rsidRPr="00142129">
        <w:rPr>
          <w:position w:val="6"/>
          <w:sz w:val="16"/>
          <w:szCs w:val="16"/>
        </w:rPr>
        <w:t>*</w:t>
      </w:r>
      <w:r w:rsidRPr="00F37DF5">
        <w:t xml:space="preserve">creditable acquisition of </w:t>
      </w:r>
      <w:r w:rsidR="00142129" w:rsidRPr="00142129">
        <w:rPr>
          <w:position w:val="6"/>
          <w:sz w:val="16"/>
          <w:szCs w:val="16"/>
        </w:rPr>
        <w:t>*</w:t>
      </w:r>
      <w:r w:rsidRPr="00F37DF5">
        <w:t>second</w:t>
      </w:r>
      <w:r w:rsidR="00142129">
        <w:noBreakHyphen/>
      </w:r>
      <w:r w:rsidRPr="00F37DF5">
        <w:t xml:space="preserve">hand goods for which the </w:t>
      </w:r>
      <w:r w:rsidR="00142129" w:rsidRPr="00142129">
        <w:rPr>
          <w:position w:val="6"/>
          <w:sz w:val="16"/>
          <w:szCs w:val="16"/>
        </w:rPr>
        <w:t>*</w:t>
      </w:r>
      <w:r w:rsidRPr="00F37DF5">
        <w:t>consideration is more than $300 is:</w:t>
      </w:r>
    </w:p>
    <w:p w:rsidR="00300522" w:rsidRPr="00F37DF5" w:rsidRDefault="00300522" w:rsidP="00300522">
      <w:pPr>
        <w:pStyle w:val="paragraph"/>
      </w:pPr>
      <w:r w:rsidRPr="00F37DF5">
        <w:tab/>
        <w:t>(a)</w:t>
      </w:r>
      <w:r w:rsidRPr="00F37DF5">
        <w:tab/>
        <w:t xml:space="preserve">an amount equal to </w:t>
      </w:r>
      <w:r w:rsidRPr="00F37DF5">
        <w:rPr>
          <w:position w:val="6"/>
          <w:sz w:val="16"/>
          <w:szCs w:val="16"/>
        </w:rPr>
        <w:t>1</w:t>
      </w:r>
      <w:r w:rsidRPr="00F37DF5">
        <w:t>/</w:t>
      </w:r>
      <w:r w:rsidRPr="00F37DF5">
        <w:rPr>
          <w:sz w:val="16"/>
          <w:szCs w:val="16"/>
        </w:rPr>
        <w:t>11</w:t>
      </w:r>
      <w:r w:rsidRPr="00F37DF5">
        <w:t xml:space="preserve"> of the </w:t>
      </w:r>
      <w:r w:rsidR="00142129" w:rsidRPr="00142129">
        <w:rPr>
          <w:position w:val="6"/>
          <w:sz w:val="16"/>
          <w:szCs w:val="16"/>
        </w:rPr>
        <w:t>*</w:t>
      </w:r>
      <w:r w:rsidRPr="00F37DF5">
        <w:t>consideration that you provide, or are liable to provide, for the acquisition; or</w:t>
      </w:r>
    </w:p>
    <w:p w:rsidR="00300522" w:rsidRPr="00F37DF5" w:rsidRDefault="00300522" w:rsidP="00300522">
      <w:pPr>
        <w:pStyle w:val="paragraph"/>
      </w:pPr>
      <w:r w:rsidRPr="00F37DF5">
        <w:tab/>
        <w:t>(b)</w:t>
      </w:r>
      <w:r w:rsidRPr="00F37DF5">
        <w:tab/>
        <w:t xml:space="preserve">if that amount is more than the amount of the GST payable on a </w:t>
      </w:r>
      <w:r w:rsidR="00142129" w:rsidRPr="00142129">
        <w:rPr>
          <w:position w:val="6"/>
          <w:sz w:val="16"/>
          <w:szCs w:val="16"/>
        </w:rPr>
        <w:t>*</w:t>
      </w:r>
      <w:r w:rsidRPr="00F37DF5">
        <w:t>taxable supply of the goods that you make—the amount of GST on that taxable supply.</w:t>
      </w:r>
    </w:p>
    <w:p w:rsidR="00300522" w:rsidRPr="00F37DF5" w:rsidRDefault="00300522" w:rsidP="00300522">
      <w:pPr>
        <w:pStyle w:val="subsection"/>
      </w:pPr>
      <w:r w:rsidRPr="00F37DF5">
        <w:tab/>
        <w:t>(1A)</w:t>
      </w:r>
      <w:r w:rsidRPr="00F37DF5">
        <w:tab/>
        <w:t xml:space="preserve">The amount of the input tax credit for a </w:t>
      </w:r>
      <w:r w:rsidR="00142129" w:rsidRPr="00142129">
        <w:rPr>
          <w:position w:val="6"/>
          <w:sz w:val="16"/>
          <w:szCs w:val="16"/>
        </w:rPr>
        <w:t>*</w:t>
      </w:r>
      <w:r w:rsidRPr="00F37DF5">
        <w:t xml:space="preserve">creditable acquisition of </w:t>
      </w:r>
      <w:r w:rsidR="00142129" w:rsidRPr="00142129">
        <w:rPr>
          <w:position w:val="6"/>
          <w:sz w:val="16"/>
          <w:szCs w:val="16"/>
        </w:rPr>
        <w:t>*</w:t>
      </w:r>
      <w:r w:rsidRPr="00F37DF5">
        <w:t>second</w:t>
      </w:r>
      <w:r w:rsidR="00142129">
        <w:noBreakHyphen/>
      </w:r>
      <w:r w:rsidRPr="00F37DF5">
        <w:t xml:space="preserve">hand goods for which the </w:t>
      </w:r>
      <w:r w:rsidR="00142129" w:rsidRPr="00142129">
        <w:rPr>
          <w:position w:val="6"/>
          <w:sz w:val="16"/>
          <w:szCs w:val="16"/>
        </w:rPr>
        <w:t>*</w:t>
      </w:r>
      <w:r w:rsidRPr="00F37DF5">
        <w:t xml:space="preserve">consideration is $300 or less is an amount equal to </w:t>
      </w:r>
      <w:r w:rsidRPr="00F37DF5">
        <w:rPr>
          <w:position w:val="6"/>
          <w:sz w:val="16"/>
          <w:szCs w:val="16"/>
        </w:rPr>
        <w:t>1</w:t>
      </w:r>
      <w:r w:rsidRPr="00F37DF5">
        <w:t>/</w:t>
      </w:r>
      <w:r w:rsidRPr="00F37DF5">
        <w:rPr>
          <w:sz w:val="16"/>
          <w:szCs w:val="16"/>
        </w:rPr>
        <w:t>11</w:t>
      </w:r>
      <w:r w:rsidRPr="00F37DF5">
        <w:t xml:space="preserve"> of the </w:t>
      </w:r>
      <w:r w:rsidR="00142129" w:rsidRPr="00142129">
        <w:rPr>
          <w:position w:val="6"/>
          <w:sz w:val="16"/>
          <w:szCs w:val="16"/>
        </w:rPr>
        <w:t>*</w:t>
      </w:r>
      <w:r w:rsidRPr="00F37DF5">
        <w:t>consideration that you provide, or are liable to provide, for the acquisition.</w:t>
      </w:r>
    </w:p>
    <w:p w:rsidR="00300522" w:rsidRPr="00F37DF5" w:rsidRDefault="00300522" w:rsidP="00300522">
      <w:pPr>
        <w:pStyle w:val="subsection"/>
      </w:pPr>
      <w:r w:rsidRPr="00F37DF5">
        <w:tab/>
        <w:t>(2)</w:t>
      </w:r>
      <w:r w:rsidRPr="00F37DF5">
        <w:tab/>
        <w:t xml:space="preserve">However, this section does not apply if the supply of the goods to you is a </w:t>
      </w:r>
      <w:r w:rsidR="00142129" w:rsidRPr="00142129">
        <w:rPr>
          <w:position w:val="6"/>
          <w:sz w:val="16"/>
          <w:szCs w:val="16"/>
        </w:rPr>
        <w:t>*</w:t>
      </w:r>
      <w:r w:rsidRPr="00F37DF5">
        <w:t>taxable supply.</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11</w:t>
      </w:r>
      <w:r w:rsidR="00142129">
        <w:noBreakHyphen/>
      </w:r>
      <w:r w:rsidRPr="00F37DF5">
        <w:t>25 (which is about the amount of input tax credits for creditable acquisitions).</w:t>
      </w:r>
    </w:p>
    <w:p w:rsidR="00300522" w:rsidRPr="00F37DF5" w:rsidRDefault="00300522" w:rsidP="00300522">
      <w:pPr>
        <w:pStyle w:val="ActHead5"/>
      </w:pPr>
      <w:bookmarkStart w:id="506" w:name="_Toc63330688"/>
      <w:r w:rsidRPr="00142129">
        <w:rPr>
          <w:rStyle w:val="CharSectno"/>
        </w:rPr>
        <w:t>66</w:t>
      </w:r>
      <w:r w:rsidR="00142129" w:rsidRPr="00142129">
        <w:rPr>
          <w:rStyle w:val="CharSectno"/>
        </w:rPr>
        <w:noBreakHyphen/>
      </w:r>
      <w:r w:rsidRPr="00142129">
        <w:rPr>
          <w:rStyle w:val="CharSectno"/>
        </w:rPr>
        <w:t>15</w:t>
      </w:r>
      <w:r w:rsidRPr="00F37DF5">
        <w:t xml:space="preserve">  Attributing input tax credits for creditable acquisitions of second</w:t>
      </w:r>
      <w:r w:rsidR="00142129">
        <w:noBreakHyphen/>
      </w:r>
      <w:r w:rsidRPr="00F37DF5">
        <w:t>hand goods</w:t>
      </w:r>
      <w:bookmarkEnd w:id="506"/>
    </w:p>
    <w:p w:rsidR="00300522" w:rsidRPr="00F37DF5" w:rsidRDefault="00300522" w:rsidP="00300522">
      <w:pPr>
        <w:pStyle w:val="subsection"/>
      </w:pPr>
      <w:r w:rsidRPr="00F37DF5">
        <w:tab/>
        <w:t>(1)</w:t>
      </w:r>
      <w:r w:rsidRPr="00F37DF5">
        <w:tab/>
        <w:t>If:</w:t>
      </w:r>
    </w:p>
    <w:p w:rsidR="00300522" w:rsidRPr="00F37DF5" w:rsidRDefault="00300522" w:rsidP="00300522">
      <w:pPr>
        <w:pStyle w:val="paragraph"/>
        <w:keepLines/>
      </w:pPr>
      <w:r w:rsidRPr="00F37DF5">
        <w:tab/>
        <w:t>(a)</w:t>
      </w:r>
      <w:r w:rsidRPr="00F37DF5">
        <w:tab/>
        <w:t xml:space="preserve">you are entitled, under this Division, to the input tax credit for a </w:t>
      </w:r>
      <w:r w:rsidR="00142129" w:rsidRPr="00142129">
        <w:rPr>
          <w:position w:val="6"/>
          <w:sz w:val="16"/>
          <w:szCs w:val="16"/>
        </w:rPr>
        <w:t>*</w:t>
      </w:r>
      <w:r w:rsidRPr="00F37DF5">
        <w:t xml:space="preserve">creditable acquisition of </w:t>
      </w:r>
      <w:r w:rsidR="00142129" w:rsidRPr="00142129">
        <w:rPr>
          <w:position w:val="6"/>
          <w:sz w:val="16"/>
          <w:szCs w:val="16"/>
        </w:rPr>
        <w:t>*</w:t>
      </w:r>
      <w:r w:rsidRPr="00F37DF5">
        <w:t>second</w:t>
      </w:r>
      <w:r w:rsidR="00142129">
        <w:noBreakHyphen/>
      </w:r>
      <w:r w:rsidRPr="00F37DF5">
        <w:t>hand goods; and</w:t>
      </w:r>
    </w:p>
    <w:p w:rsidR="00300522" w:rsidRPr="00F37DF5" w:rsidRDefault="00300522" w:rsidP="00300522">
      <w:pPr>
        <w:pStyle w:val="paragraph"/>
      </w:pPr>
      <w:r w:rsidRPr="00F37DF5">
        <w:tab/>
        <w:t>(b)</w:t>
      </w:r>
      <w:r w:rsidRPr="00F37DF5">
        <w:tab/>
        <w:t xml:space="preserve">either the </w:t>
      </w:r>
      <w:r w:rsidR="00142129" w:rsidRPr="00142129">
        <w:rPr>
          <w:position w:val="6"/>
          <w:sz w:val="16"/>
          <w:szCs w:val="16"/>
        </w:rPr>
        <w:t>*</w:t>
      </w:r>
      <w:r w:rsidRPr="00F37DF5">
        <w:t>consideration for the acquisition was more than $300 or you choose to have this section apply to the acquisition;</w:t>
      </w:r>
    </w:p>
    <w:p w:rsidR="00300522" w:rsidRPr="00F37DF5" w:rsidRDefault="00300522" w:rsidP="00300522">
      <w:pPr>
        <w:pStyle w:val="subsection2"/>
      </w:pPr>
      <w:r w:rsidRPr="00F37DF5">
        <w:t>the input tax credit for the acquisition is attributable to:</w:t>
      </w:r>
    </w:p>
    <w:p w:rsidR="00300522" w:rsidRPr="00F37DF5" w:rsidRDefault="00300522" w:rsidP="00300522">
      <w:pPr>
        <w:pStyle w:val="paragraph"/>
      </w:pPr>
      <w:r w:rsidRPr="00F37DF5">
        <w:tab/>
        <w:t>(c)</w:t>
      </w:r>
      <w:r w:rsidRPr="00F37DF5">
        <w:tab/>
        <w:t xml:space="preserve">the tax period in which any </w:t>
      </w:r>
      <w:r w:rsidR="00142129" w:rsidRPr="00142129">
        <w:rPr>
          <w:position w:val="6"/>
          <w:sz w:val="16"/>
          <w:szCs w:val="16"/>
        </w:rPr>
        <w:t>*</w:t>
      </w:r>
      <w:r w:rsidRPr="00F37DF5">
        <w:t xml:space="preserve">consideration is received for a subsequent </w:t>
      </w:r>
      <w:r w:rsidR="00142129" w:rsidRPr="00142129">
        <w:rPr>
          <w:position w:val="6"/>
          <w:sz w:val="16"/>
          <w:szCs w:val="16"/>
        </w:rPr>
        <w:t>*</w:t>
      </w:r>
      <w:r w:rsidRPr="00F37DF5">
        <w:t>taxable supply of the goods; or</w:t>
      </w:r>
    </w:p>
    <w:p w:rsidR="00300522" w:rsidRPr="00F37DF5" w:rsidRDefault="00300522" w:rsidP="00300522">
      <w:pPr>
        <w:pStyle w:val="paragraph"/>
      </w:pPr>
      <w:r w:rsidRPr="00F37DF5">
        <w:tab/>
        <w:t>(d)</w:t>
      </w:r>
      <w:r w:rsidRPr="00F37DF5">
        <w:tab/>
        <w:t xml:space="preserve">if, before any of the consideration is received, you have issued an </w:t>
      </w:r>
      <w:r w:rsidR="00142129" w:rsidRPr="00142129">
        <w:rPr>
          <w:position w:val="6"/>
          <w:sz w:val="16"/>
          <w:szCs w:val="16"/>
        </w:rPr>
        <w:t>*</w:t>
      </w:r>
      <w:r w:rsidRPr="00F37DF5">
        <w:t>invoice relating to the supply—the tax period in which the invoice is issued.</w:t>
      </w:r>
    </w:p>
    <w:p w:rsidR="00300522" w:rsidRPr="00F37DF5" w:rsidRDefault="00300522" w:rsidP="00300522">
      <w:pPr>
        <w:pStyle w:val="subsection"/>
      </w:pPr>
      <w:r w:rsidRPr="00F37DF5">
        <w:tab/>
        <w:t>(2)</w:t>
      </w:r>
      <w:r w:rsidRPr="00F37DF5">
        <w:tab/>
        <w:t xml:space="preserve">However, if you </w:t>
      </w:r>
      <w:r w:rsidR="00142129" w:rsidRPr="00142129">
        <w:rPr>
          <w:position w:val="6"/>
          <w:sz w:val="16"/>
          <w:szCs w:val="16"/>
        </w:rPr>
        <w:t>*</w:t>
      </w:r>
      <w:r w:rsidRPr="00F37DF5">
        <w:t>account on a cash basis, then:</w:t>
      </w:r>
    </w:p>
    <w:p w:rsidR="00300522" w:rsidRPr="00F37DF5" w:rsidRDefault="00300522" w:rsidP="00300522">
      <w:pPr>
        <w:pStyle w:val="paragraph"/>
      </w:pPr>
      <w:r w:rsidRPr="00F37DF5">
        <w:tab/>
        <w:t>(a)</w:t>
      </w:r>
      <w:r w:rsidRPr="00F37DF5">
        <w:tab/>
        <w:t xml:space="preserve">if, in a tax period, </w:t>
      </w:r>
      <w:r w:rsidRPr="00F37DF5">
        <w:rPr>
          <w:i/>
          <w:iCs/>
        </w:rPr>
        <w:t>all</w:t>
      </w:r>
      <w:r w:rsidRPr="00F37DF5">
        <w:t xml:space="preserve"> of the </w:t>
      </w:r>
      <w:r w:rsidR="00142129" w:rsidRPr="00142129">
        <w:rPr>
          <w:position w:val="6"/>
          <w:sz w:val="16"/>
          <w:szCs w:val="16"/>
        </w:rPr>
        <w:t>*</w:t>
      </w:r>
      <w:r w:rsidRPr="00F37DF5">
        <w:t xml:space="preserve">consideration is received for the subsequent </w:t>
      </w:r>
      <w:r w:rsidR="00142129" w:rsidRPr="00142129">
        <w:rPr>
          <w:position w:val="6"/>
          <w:sz w:val="16"/>
          <w:szCs w:val="16"/>
        </w:rPr>
        <w:t>*</w:t>
      </w:r>
      <w:r w:rsidRPr="00F37DF5">
        <w:t>taxable supply—the input tax credit for the acquisition is attributable to that tax period; or</w:t>
      </w:r>
    </w:p>
    <w:p w:rsidR="00300522" w:rsidRPr="00F37DF5" w:rsidRDefault="00300522" w:rsidP="00300522">
      <w:pPr>
        <w:pStyle w:val="paragraph"/>
      </w:pPr>
      <w:r w:rsidRPr="00F37DF5">
        <w:tab/>
        <w:t>(b)</w:t>
      </w:r>
      <w:r w:rsidRPr="00F37DF5">
        <w:tab/>
        <w:t xml:space="preserve">if, in a tax period, </w:t>
      </w:r>
      <w:r w:rsidRPr="00F37DF5">
        <w:rPr>
          <w:i/>
          <w:iCs/>
        </w:rPr>
        <w:t>part</w:t>
      </w:r>
      <w:r w:rsidRPr="00F37DF5">
        <w:t xml:space="preserve"> of the consideration is received—the input tax credit for the acquisition is attributable to that tax period, but only to the extent that the consideration is received in that tax period; or</w:t>
      </w:r>
    </w:p>
    <w:p w:rsidR="00300522" w:rsidRPr="00F37DF5" w:rsidRDefault="00300522" w:rsidP="00300522">
      <w:pPr>
        <w:pStyle w:val="paragraph"/>
      </w:pPr>
      <w:r w:rsidRPr="00F37DF5">
        <w:tab/>
        <w:t>(c)</w:t>
      </w:r>
      <w:r w:rsidRPr="00F37DF5">
        <w:tab/>
        <w:t xml:space="preserve">if, in a tax period, </w:t>
      </w:r>
      <w:r w:rsidRPr="00F37DF5">
        <w:rPr>
          <w:i/>
          <w:iCs/>
        </w:rPr>
        <w:t>none</w:t>
      </w:r>
      <w:r w:rsidRPr="00F37DF5">
        <w:t xml:space="preserve"> of the consideration is received—none of the input tax credit for the acquisition is attributable to that tax period.</w:t>
      </w:r>
    </w:p>
    <w:p w:rsidR="00300522" w:rsidRPr="00F37DF5" w:rsidRDefault="00300522" w:rsidP="00300522">
      <w:pPr>
        <w:pStyle w:val="subsection"/>
      </w:pPr>
      <w:r w:rsidRPr="00F37DF5">
        <w:tab/>
        <w:t>(4)</w:t>
      </w:r>
      <w:r w:rsidRPr="00F37DF5">
        <w:tab/>
        <w:t>This section has effect despite section</w:t>
      </w:r>
      <w:r w:rsidR="006138CE" w:rsidRPr="00F37DF5">
        <w:t> </w:t>
      </w:r>
      <w:r w:rsidRPr="00F37DF5">
        <w:t>29</w:t>
      </w:r>
      <w:r w:rsidR="00142129">
        <w:noBreakHyphen/>
      </w:r>
      <w:r w:rsidRPr="00F37DF5">
        <w:t>10 (which is about attributing the input tax credits for creditable acquisitions).</w:t>
      </w:r>
    </w:p>
    <w:p w:rsidR="00300522" w:rsidRPr="00F37DF5" w:rsidRDefault="00300522" w:rsidP="00300522">
      <w:pPr>
        <w:pStyle w:val="ActHead5"/>
      </w:pPr>
      <w:bookmarkStart w:id="507" w:name="_Toc63330689"/>
      <w:r w:rsidRPr="00142129">
        <w:rPr>
          <w:rStyle w:val="CharSectno"/>
        </w:rPr>
        <w:t>66</w:t>
      </w:r>
      <w:r w:rsidR="00142129" w:rsidRPr="00142129">
        <w:rPr>
          <w:rStyle w:val="CharSectno"/>
        </w:rPr>
        <w:noBreakHyphen/>
      </w:r>
      <w:r w:rsidRPr="00142129">
        <w:rPr>
          <w:rStyle w:val="CharSectno"/>
        </w:rPr>
        <w:t>17</w:t>
      </w:r>
      <w:r w:rsidRPr="00F37DF5">
        <w:t xml:space="preserve">  Records of creditable acquisitions of second</w:t>
      </w:r>
      <w:r w:rsidR="00142129">
        <w:noBreakHyphen/>
      </w:r>
      <w:r w:rsidRPr="00F37DF5">
        <w:t>hand goods</w:t>
      </w:r>
      <w:bookmarkEnd w:id="507"/>
    </w:p>
    <w:p w:rsidR="00300522" w:rsidRPr="00F37DF5" w:rsidRDefault="00300522" w:rsidP="00300522">
      <w:pPr>
        <w:pStyle w:val="subsection"/>
      </w:pPr>
      <w:r w:rsidRPr="00F37DF5">
        <w:tab/>
        <w:t>(1)</w:t>
      </w:r>
      <w:r w:rsidRPr="00F37DF5">
        <w:tab/>
        <w:t xml:space="preserve">If you make a </w:t>
      </w:r>
      <w:r w:rsidR="00142129" w:rsidRPr="00142129">
        <w:rPr>
          <w:position w:val="6"/>
          <w:sz w:val="16"/>
          <w:szCs w:val="16"/>
        </w:rPr>
        <w:t>*</w:t>
      </w:r>
      <w:r w:rsidRPr="00F37DF5">
        <w:t>creditable acquisition of second</w:t>
      </w:r>
      <w:r w:rsidR="00142129">
        <w:noBreakHyphen/>
      </w:r>
      <w:r w:rsidRPr="00F37DF5">
        <w:t xml:space="preserve">hand goods and the supply of the goods to you was not a </w:t>
      </w:r>
      <w:r w:rsidR="00142129" w:rsidRPr="00142129">
        <w:rPr>
          <w:position w:val="6"/>
          <w:sz w:val="16"/>
          <w:szCs w:val="16"/>
        </w:rPr>
        <w:t>*</w:t>
      </w:r>
      <w:r w:rsidRPr="00F37DF5">
        <w:t>taxable supply:</w:t>
      </w:r>
    </w:p>
    <w:p w:rsidR="00300522" w:rsidRPr="00F37DF5" w:rsidRDefault="00300522" w:rsidP="00300522">
      <w:pPr>
        <w:pStyle w:val="paragraph"/>
      </w:pPr>
      <w:r w:rsidRPr="00F37DF5">
        <w:tab/>
        <w:t>(a)</w:t>
      </w:r>
      <w:r w:rsidRPr="00F37DF5">
        <w:tab/>
        <w:t>subsection</w:t>
      </w:r>
      <w:r w:rsidR="006138CE" w:rsidRPr="00F37DF5">
        <w:t> </w:t>
      </w:r>
      <w:r w:rsidRPr="00F37DF5">
        <w:t>29</w:t>
      </w:r>
      <w:r w:rsidR="00142129">
        <w:noBreakHyphen/>
      </w:r>
      <w:r w:rsidRPr="00F37DF5">
        <w:t xml:space="preserve">10(3) applies to the acquisition as if references to a </w:t>
      </w:r>
      <w:r w:rsidR="00142129" w:rsidRPr="00142129">
        <w:rPr>
          <w:position w:val="6"/>
          <w:sz w:val="16"/>
          <w:szCs w:val="16"/>
        </w:rPr>
        <w:t>*</w:t>
      </w:r>
      <w:r w:rsidRPr="00F37DF5">
        <w:t>tax invoice were references to a record you prepared that complies with this section; and</w:t>
      </w:r>
    </w:p>
    <w:p w:rsidR="00300522" w:rsidRPr="00F37DF5" w:rsidRDefault="00300522" w:rsidP="00300522">
      <w:pPr>
        <w:pStyle w:val="paragraph"/>
      </w:pPr>
      <w:r w:rsidRPr="00F37DF5">
        <w:tab/>
        <w:t>(b)</w:t>
      </w:r>
      <w:r w:rsidRPr="00F37DF5">
        <w:tab/>
        <w:t>subsection</w:t>
      </w:r>
      <w:r w:rsidR="006138CE" w:rsidRPr="00F37DF5">
        <w:t> </w:t>
      </w:r>
      <w:r w:rsidRPr="00F37DF5">
        <w:t>29</w:t>
      </w:r>
      <w:r w:rsidR="00142129">
        <w:noBreakHyphen/>
      </w:r>
      <w:r w:rsidRPr="00F37DF5">
        <w:t xml:space="preserve">20(3) applies to an adjustment event relating to the acquisition as if references to an </w:t>
      </w:r>
      <w:r w:rsidR="00142129" w:rsidRPr="00142129">
        <w:rPr>
          <w:position w:val="6"/>
          <w:sz w:val="16"/>
          <w:szCs w:val="16"/>
        </w:rPr>
        <w:t>*</w:t>
      </w:r>
      <w:r w:rsidRPr="00F37DF5">
        <w:t>adjustment note were references to a record you prepared that complies with this section.</w:t>
      </w:r>
    </w:p>
    <w:p w:rsidR="00300522" w:rsidRPr="00F37DF5" w:rsidRDefault="00300522" w:rsidP="00CF5A0B">
      <w:pPr>
        <w:pStyle w:val="subsection"/>
        <w:keepNext/>
        <w:keepLines/>
      </w:pPr>
      <w:r w:rsidRPr="00F37DF5">
        <w:tab/>
        <w:t>(2)</w:t>
      </w:r>
      <w:r w:rsidRPr="00F37DF5">
        <w:tab/>
        <w:t>To comply with this section, the record must:</w:t>
      </w:r>
    </w:p>
    <w:p w:rsidR="00300522" w:rsidRPr="00F37DF5" w:rsidRDefault="00300522" w:rsidP="00300522">
      <w:pPr>
        <w:pStyle w:val="paragraph"/>
      </w:pPr>
      <w:r w:rsidRPr="00F37DF5">
        <w:tab/>
        <w:t>(a)</w:t>
      </w:r>
      <w:r w:rsidRPr="00F37DF5">
        <w:tab/>
        <w:t>set out the name and address of the entity that supplied the goods to you; and</w:t>
      </w:r>
    </w:p>
    <w:p w:rsidR="00300522" w:rsidRPr="00F37DF5" w:rsidRDefault="00300522" w:rsidP="00300522">
      <w:pPr>
        <w:pStyle w:val="paragraph"/>
      </w:pPr>
      <w:r w:rsidRPr="00F37DF5">
        <w:tab/>
        <w:t>(b)</w:t>
      </w:r>
      <w:r w:rsidRPr="00F37DF5">
        <w:tab/>
        <w:t>describe the goods (including their quantity); and</w:t>
      </w:r>
    </w:p>
    <w:p w:rsidR="00300522" w:rsidRPr="00F37DF5" w:rsidRDefault="00300522" w:rsidP="00300522">
      <w:pPr>
        <w:pStyle w:val="paragraph"/>
      </w:pPr>
      <w:r w:rsidRPr="00F37DF5">
        <w:tab/>
        <w:t>(c)</w:t>
      </w:r>
      <w:r w:rsidRPr="00F37DF5">
        <w:tab/>
        <w:t xml:space="preserve">set out the date of, and the </w:t>
      </w:r>
      <w:r w:rsidR="00142129" w:rsidRPr="00142129">
        <w:rPr>
          <w:position w:val="6"/>
          <w:sz w:val="16"/>
          <w:szCs w:val="16"/>
        </w:rPr>
        <w:t>*</w:t>
      </w:r>
      <w:r w:rsidRPr="00F37DF5">
        <w:t>consideration for, the acquisition.</w:t>
      </w:r>
    </w:p>
    <w:p w:rsidR="00300522" w:rsidRPr="00F37DF5" w:rsidRDefault="00300522" w:rsidP="00300522">
      <w:pPr>
        <w:pStyle w:val="subsection"/>
      </w:pPr>
      <w:r w:rsidRPr="00F37DF5">
        <w:tab/>
        <w:t>(2A)</w:t>
      </w:r>
      <w:r w:rsidRPr="00F37DF5">
        <w:tab/>
        <w:t>Subsection</w:t>
      </w:r>
      <w:r w:rsidR="006138CE" w:rsidRPr="00F37DF5">
        <w:t> </w:t>
      </w:r>
      <w:r w:rsidRPr="00F37DF5">
        <w:t>29</w:t>
      </w:r>
      <w:r w:rsidR="00142129">
        <w:noBreakHyphen/>
      </w:r>
      <w:r w:rsidRPr="00F37DF5">
        <w:t xml:space="preserve">10(3) does not apply to a </w:t>
      </w:r>
      <w:r w:rsidR="00142129" w:rsidRPr="00142129">
        <w:rPr>
          <w:position w:val="6"/>
          <w:sz w:val="16"/>
          <w:szCs w:val="16"/>
        </w:rPr>
        <w:t>*</w:t>
      </w:r>
      <w:r w:rsidRPr="00F37DF5">
        <w:t xml:space="preserve">creditable acquisition of </w:t>
      </w:r>
      <w:r w:rsidR="00142129" w:rsidRPr="00142129">
        <w:rPr>
          <w:position w:val="6"/>
          <w:sz w:val="16"/>
          <w:szCs w:val="16"/>
        </w:rPr>
        <w:t>*</w:t>
      </w:r>
      <w:r w:rsidRPr="00F37DF5">
        <w:t>second</w:t>
      </w:r>
      <w:r w:rsidR="00142129">
        <w:noBreakHyphen/>
      </w:r>
      <w:r w:rsidRPr="00F37DF5">
        <w:t xml:space="preserve">hand goods if: </w:t>
      </w:r>
    </w:p>
    <w:p w:rsidR="00300522" w:rsidRPr="00F37DF5" w:rsidRDefault="00300522" w:rsidP="00300522">
      <w:pPr>
        <w:pStyle w:val="paragraph"/>
      </w:pPr>
      <w:r w:rsidRPr="00F37DF5">
        <w:tab/>
        <w:t>(a)</w:t>
      </w:r>
      <w:r w:rsidRPr="00F37DF5">
        <w:tab/>
        <w:t xml:space="preserve">the supply to which the acquisition relates is not a </w:t>
      </w:r>
      <w:r w:rsidR="00142129" w:rsidRPr="00142129">
        <w:rPr>
          <w:position w:val="6"/>
          <w:sz w:val="16"/>
          <w:szCs w:val="16"/>
        </w:rPr>
        <w:t>*</w:t>
      </w:r>
      <w:r w:rsidRPr="00F37DF5">
        <w:t xml:space="preserve">taxable supply; and </w:t>
      </w:r>
    </w:p>
    <w:p w:rsidR="00300522" w:rsidRPr="00F37DF5" w:rsidRDefault="00300522" w:rsidP="00300522">
      <w:pPr>
        <w:pStyle w:val="paragraph"/>
      </w:pPr>
      <w:r w:rsidRPr="00F37DF5">
        <w:tab/>
        <w:t>(b)</w:t>
      </w:r>
      <w:r w:rsidRPr="00F37DF5">
        <w:tab/>
        <w:t xml:space="preserve">the amount that would have been the </w:t>
      </w:r>
      <w:r w:rsidR="00142129" w:rsidRPr="00142129">
        <w:rPr>
          <w:position w:val="6"/>
          <w:sz w:val="16"/>
          <w:szCs w:val="16"/>
        </w:rPr>
        <w:t>*</w:t>
      </w:r>
      <w:r w:rsidRPr="00F37DF5">
        <w:t xml:space="preserve">value of the supply (if it had been a </w:t>
      </w:r>
      <w:r w:rsidR="00142129" w:rsidRPr="00142129">
        <w:rPr>
          <w:position w:val="6"/>
          <w:sz w:val="16"/>
          <w:szCs w:val="16"/>
        </w:rPr>
        <w:t>*</w:t>
      </w:r>
      <w:r w:rsidRPr="00F37DF5">
        <w:t>taxable supply) does not exceed $50, or such higher amount as the regulations made for the purposes of subsection</w:t>
      </w:r>
      <w:r w:rsidR="006138CE" w:rsidRPr="00F37DF5">
        <w:t> </w:t>
      </w:r>
      <w:r w:rsidRPr="00F37DF5">
        <w:t>29</w:t>
      </w:r>
      <w:r w:rsidR="00142129">
        <w:noBreakHyphen/>
      </w:r>
      <w:r w:rsidRPr="00F37DF5">
        <w:t xml:space="preserve">80(1) specify. </w:t>
      </w:r>
    </w:p>
    <w:p w:rsidR="00300522" w:rsidRPr="00F37DF5" w:rsidRDefault="00300522" w:rsidP="00300522">
      <w:pPr>
        <w:pStyle w:val="subsection"/>
      </w:pPr>
      <w:r w:rsidRPr="00F37DF5">
        <w:tab/>
        <w:t>(2B)</w:t>
      </w:r>
      <w:r w:rsidRPr="00F37DF5">
        <w:tab/>
        <w:t>Subsection</w:t>
      </w:r>
      <w:r w:rsidR="006138CE" w:rsidRPr="00F37DF5">
        <w:t> </w:t>
      </w:r>
      <w:r w:rsidRPr="00F37DF5">
        <w:t>29</w:t>
      </w:r>
      <w:r w:rsidR="00142129">
        <w:noBreakHyphen/>
      </w:r>
      <w:r w:rsidRPr="00F37DF5">
        <w:t xml:space="preserve">20(3) does not apply to a </w:t>
      </w:r>
      <w:r w:rsidR="00142129" w:rsidRPr="00142129">
        <w:rPr>
          <w:position w:val="6"/>
          <w:sz w:val="16"/>
          <w:szCs w:val="16"/>
        </w:rPr>
        <w:t>*</w:t>
      </w:r>
      <w:r w:rsidRPr="00F37DF5">
        <w:t xml:space="preserve">decreasing adjustment relating to a </w:t>
      </w:r>
      <w:r w:rsidR="00142129" w:rsidRPr="00142129">
        <w:rPr>
          <w:position w:val="6"/>
          <w:sz w:val="16"/>
          <w:szCs w:val="16"/>
        </w:rPr>
        <w:t>*</w:t>
      </w:r>
      <w:r w:rsidRPr="00F37DF5">
        <w:t xml:space="preserve">creditable acquisition of </w:t>
      </w:r>
      <w:r w:rsidR="00142129" w:rsidRPr="00142129">
        <w:rPr>
          <w:position w:val="6"/>
          <w:sz w:val="16"/>
          <w:szCs w:val="16"/>
        </w:rPr>
        <w:t>*</w:t>
      </w:r>
      <w:r w:rsidRPr="00F37DF5">
        <w:t>second</w:t>
      </w:r>
      <w:r w:rsidR="00142129">
        <w:noBreakHyphen/>
      </w:r>
      <w:r w:rsidRPr="00F37DF5">
        <w:t xml:space="preserve">hand goods if: </w:t>
      </w:r>
    </w:p>
    <w:p w:rsidR="00300522" w:rsidRPr="00F37DF5" w:rsidRDefault="00300522" w:rsidP="00300522">
      <w:pPr>
        <w:pStyle w:val="paragraph"/>
      </w:pPr>
      <w:r w:rsidRPr="00F37DF5">
        <w:tab/>
        <w:t>(a)</w:t>
      </w:r>
      <w:r w:rsidRPr="00F37DF5">
        <w:tab/>
        <w:t xml:space="preserve">the supply to which the acquisition relates is not a </w:t>
      </w:r>
      <w:r w:rsidR="00142129" w:rsidRPr="00142129">
        <w:rPr>
          <w:position w:val="6"/>
          <w:sz w:val="16"/>
          <w:szCs w:val="16"/>
        </w:rPr>
        <w:t>*</w:t>
      </w:r>
      <w:r w:rsidRPr="00F37DF5">
        <w:t xml:space="preserve">taxable supply; and </w:t>
      </w:r>
    </w:p>
    <w:p w:rsidR="00300522" w:rsidRPr="00F37DF5" w:rsidRDefault="00300522" w:rsidP="00300522">
      <w:pPr>
        <w:pStyle w:val="paragraph"/>
      </w:pPr>
      <w:r w:rsidRPr="00F37DF5">
        <w:tab/>
        <w:t>(b)</w:t>
      </w:r>
      <w:r w:rsidRPr="00F37DF5">
        <w:tab/>
        <w:t>the amount of the adjustment does not exceed $50, or such higher amount as the regulations made for the purposes of subsection</w:t>
      </w:r>
      <w:r w:rsidR="006138CE" w:rsidRPr="00F37DF5">
        <w:t> </w:t>
      </w:r>
      <w:r w:rsidRPr="00F37DF5">
        <w:t>29</w:t>
      </w:r>
      <w:r w:rsidR="00142129">
        <w:noBreakHyphen/>
      </w:r>
      <w:r w:rsidRPr="00F37DF5">
        <w:t xml:space="preserve">80(2) specify. </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29</w:t>
      </w:r>
      <w:r w:rsidR="00142129">
        <w:noBreakHyphen/>
      </w:r>
      <w:r w:rsidRPr="00F37DF5">
        <w:t>10 (which is about attributing the input tax credits for creditable acquisitions) and section</w:t>
      </w:r>
      <w:r w:rsidR="006138CE" w:rsidRPr="00F37DF5">
        <w:t> </w:t>
      </w:r>
      <w:r w:rsidRPr="00F37DF5">
        <w:t>29</w:t>
      </w:r>
      <w:r w:rsidR="00142129">
        <w:noBreakHyphen/>
      </w:r>
      <w:r w:rsidRPr="00F37DF5">
        <w:t>20 (which is about attributing decreasing adjustments).</w:t>
      </w:r>
    </w:p>
    <w:p w:rsidR="00300522" w:rsidRPr="00F37DF5" w:rsidRDefault="00300522" w:rsidP="00300522">
      <w:pPr>
        <w:pStyle w:val="ActHead4"/>
      </w:pPr>
      <w:bookmarkStart w:id="508" w:name="_Toc63330690"/>
      <w:r w:rsidRPr="00142129">
        <w:rPr>
          <w:rStyle w:val="CharSubdNo"/>
        </w:rPr>
        <w:t>Subdivision</w:t>
      </w:r>
      <w:r w:rsidR="006138CE" w:rsidRPr="00142129">
        <w:rPr>
          <w:rStyle w:val="CharSubdNo"/>
        </w:rPr>
        <w:t> </w:t>
      </w:r>
      <w:r w:rsidRPr="00142129">
        <w:rPr>
          <w:rStyle w:val="CharSubdNo"/>
        </w:rPr>
        <w:t>66</w:t>
      </w:r>
      <w:r w:rsidR="00142129" w:rsidRPr="00142129">
        <w:rPr>
          <w:rStyle w:val="CharSubdNo"/>
        </w:rPr>
        <w:noBreakHyphen/>
      </w:r>
      <w:r w:rsidRPr="00142129">
        <w:rPr>
          <w:rStyle w:val="CharSubdNo"/>
        </w:rPr>
        <w:t>B</w:t>
      </w:r>
      <w:r w:rsidRPr="00F37DF5">
        <w:t>—</w:t>
      </w:r>
      <w:r w:rsidRPr="00142129">
        <w:rPr>
          <w:rStyle w:val="CharSubdText"/>
        </w:rPr>
        <w:t>Acquisitions of second</w:t>
      </w:r>
      <w:r w:rsidR="00142129" w:rsidRPr="00142129">
        <w:rPr>
          <w:rStyle w:val="CharSubdText"/>
        </w:rPr>
        <w:noBreakHyphen/>
      </w:r>
      <w:r w:rsidRPr="00142129">
        <w:rPr>
          <w:rStyle w:val="CharSubdText"/>
        </w:rPr>
        <w:t>hand goods that are divided for re</w:t>
      </w:r>
      <w:r w:rsidR="00142129" w:rsidRPr="00142129">
        <w:rPr>
          <w:rStyle w:val="CharSubdText"/>
        </w:rPr>
        <w:noBreakHyphen/>
      </w:r>
      <w:r w:rsidRPr="00142129">
        <w:rPr>
          <w:rStyle w:val="CharSubdText"/>
        </w:rPr>
        <w:t>supply</w:t>
      </w:r>
      <w:bookmarkEnd w:id="508"/>
    </w:p>
    <w:p w:rsidR="00300522" w:rsidRPr="00F37DF5" w:rsidRDefault="00300522" w:rsidP="006F61A1">
      <w:pPr>
        <w:pStyle w:val="ActHead5"/>
      </w:pPr>
      <w:bookmarkStart w:id="509" w:name="_Toc63330691"/>
      <w:r w:rsidRPr="00142129">
        <w:rPr>
          <w:rStyle w:val="CharSectno"/>
        </w:rPr>
        <w:t>66</w:t>
      </w:r>
      <w:r w:rsidR="00142129" w:rsidRPr="00142129">
        <w:rPr>
          <w:rStyle w:val="CharSectno"/>
        </w:rPr>
        <w:noBreakHyphen/>
      </w:r>
      <w:r w:rsidRPr="00142129">
        <w:rPr>
          <w:rStyle w:val="CharSectno"/>
        </w:rPr>
        <w:t>40</w:t>
      </w:r>
      <w:r w:rsidRPr="00F37DF5">
        <w:t xml:space="preserve">  Acquisitions of second</w:t>
      </w:r>
      <w:r w:rsidR="00142129">
        <w:noBreakHyphen/>
      </w:r>
      <w:r w:rsidRPr="00F37DF5">
        <w:t>hand goods that can be used to offset GST on future re</w:t>
      </w:r>
      <w:r w:rsidR="00142129">
        <w:noBreakHyphen/>
      </w:r>
      <w:r w:rsidRPr="00F37DF5">
        <w:t>supplies</w:t>
      </w:r>
      <w:bookmarkEnd w:id="509"/>
    </w:p>
    <w:p w:rsidR="00300522" w:rsidRPr="00F37DF5" w:rsidRDefault="00300522" w:rsidP="006F61A1">
      <w:pPr>
        <w:pStyle w:val="subsection"/>
        <w:keepNext/>
        <w:keepLines/>
      </w:pPr>
      <w:r w:rsidRPr="00F37DF5">
        <w:tab/>
        <w:t>(1)</w:t>
      </w:r>
      <w:r w:rsidRPr="00F37DF5">
        <w:tab/>
        <w:t xml:space="preserve">This </w:t>
      </w:r>
      <w:r w:rsidR="00A53099" w:rsidRPr="00F37DF5">
        <w:t>Subdivision</w:t>
      </w:r>
      <w:r w:rsidR="00A36DB5" w:rsidRPr="00F37DF5">
        <w:t xml:space="preserve"> </w:t>
      </w:r>
      <w:r w:rsidRPr="00F37DF5">
        <w:t xml:space="preserve">applies to an acquisition of </w:t>
      </w:r>
      <w:r w:rsidR="00142129" w:rsidRPr="00142129">
        <w:rPr>
          <w:position w:val="6"/>
          <w:sz w:val="16"/>
          <w:szCs w:val="16"/>
        </w:rPr>
        <w:t>*</w:t>
      </w:r>
      <w:r w:rsidRPr="00F37DF5">
        <w:t>second</w:t>
      </w:r>
      <w:r w:rsidR="00142129">
        <w:noBreakHyphen/>
      </w:r>
      <w:r w:rsidRPr="00F37DF5">
        <w:t>hand goods if:</w:t>
      </w:r>
    </w:p>
    <w:p w:rsidR="00300522" w:rsidRPr="00F37DF5" w:rsidRDefault="00300522" w:rsidP="006F61A1">
      <w:pPr>
        <w:pStyle w:val="paragraph"/>
        <w:keepNext/>
        <w:keepLines/>
      </w:pPr>
      <w:r w:rsidRPr="00F37DF5">
        <w:tab/>
        <w:t>(a)</w:t>
      </w:r>
      <w:r w:rsidRPr="00F37DF5">
        <w:tab/>
        <w:t xml:space="preserve">you acquire the goods for the purposes of sale or exchange (but not for manufacture) in the ordinary course of </w:t>
      </w:r>
      <w:r w:rsidR="00142129" w:rsidRPr="00142129">
        <w:rPr>
          <w:position w:val="6"/>
          <w:sz w:val="16"/>
          <w:szCs w:val="16"/>
        </w:rPr>
        <w:t>*</w:t>
      </w:r>
      <w:r w:rsidRPr="00F37DF5">
        <w:t>business; and</w:t>
      </w:r>
    </w:p>
    <w:p w:rsidR="00300522" w:rsidRPr="00F37DF5" w:rsidRDefault="00300522" w:rsidP="00300522">
      <w:pPr>
        <w:pStyle w:val="paragraph"/>
      </w:pPr>
      <w:r w:rsidRPr="00F37DF5">
        <w:tab/>
        <w:t>(b)</w:t>
      </w:r>
      <w:r w:rsidRPr="00F37DF5">
        <w:tab/>
        <w:t xml:space="preserve">either the </w:t>
      </w:r>
      <w:r w:rsidR="00142129" w:rsidRPr="00142129">
        <w:rPr>
          <w:position w:val="6"/>
          <w:sz w:val="16"/>
          <w:szCs w:val="16"/>
        </w:rPr>
        <w:t>*</w:t>
      </w:r>
      <w:r w:rsidRPr="00F37DF5">
        <w:t>consideration for the acquisition was more than $300 or you choose to have this section apply to the acquisition; and</w:t>
      </w:r>
    </w:p>
    <w:p w:rsidR="00300522" w:rsidRPr="00F37DF5" w:rsidRDefault="00300522" w:rsidP="00300522">
      <w:pPr>
        <w:pStyle w:val="paragraph"/>
      </w:pPr>
      <w:r w:rsidRPr="00F37DF5">
        <w:tab/>
        <w:t>(c)</w:t>
      </w:r>
      <w:r w:rsidRPr="00F37DF5">
        <w:tab/>
        <w:t>the goods are of such a kind, or they are supplied to you in such a way, that it would be reasonable to expect you to divide them before supplying them in 2 or more separate supplies; and</w:t>
      </w:r>
    </w:p>
    <w:p w:rsidR="00300522" w:rsidRPr="00F37DF5" w:rsidRDefault="00300522" w:rsidP="00300522">
      <w:pPr>
        <w:pStyle w:val="paragraph"/>
      </w:pPr>
      <w:r w:rsidRPr="00F37DF5">
        <w:tab/>
        <w:t>(d)</w:t>
      </w:r>
      <w:r w:rsidRPr="00F37DF5">
        <w:tab/>
        <w:t>you do not subsequently make a single supply of the entirety of the goods acquired.</w:t>
      </w:r>
    </w:p>
    <w:p w:rsidR="00300522" w:rsidRPr="00F37DF5" w:rsidRDefault="00300522" w:rsidP="00300522">
      <w:pPr>
        <w:pStyle w:val="subsection"/>
      </w:pPr>
      <w:r w:rsidRPr="00F37DF5">
        <w:tab/>
        <w:t>(2)</w:t>
      </w:r>
      <w:r w:rsidRPr="00F37DF5">
        <w:tab/>
        <w:t xml:space="preserve">However, this </w:t>
      </w:r>
      <w:r w:rsidR="00A53099" w:rsidRPr="00F37DF5">
        <w:t>Subdivision</w:t>
      </w:r>
      <w:r w:rsidR="00A36DB5" w:rsidRPr="00F37DF5">
        <w:t xml:space="preserve"> </w:t>
      </w:r>
      <w:r w:rsidRPr="00F37DF5">
        <w:t>does not apply, and is taken never to have applied, to the acquisition if:</w:t>
      </w:r>
    </w:p>
    <w:p w:rsidR="00300522" w:rsidRPr="00F37DF5" w:rsidRDefault="00300522" w:rsidP="00300522">
      <w:pPr>
        <w:pStyle w:val="paragraph"/>
      </w:pPr>
      <w:r w:rsidRPr="00F37DF5">
        <w:tab/>
        <w:t>(a)</w:t>
      </w:r>
      <w:r w:rsidRPr="00F37DF5">
        <w:tab/>
        <w:t xml:space="preserve">the </w:t>
      </w:r>
      <w:r w:rsidR="00142129" w:rsidRPr="00142129">
        <w:rPr>
          <w:position w:val="6"/>
          <w:sz w:val="16"/>
          <w:szCs w:val="16"/>
        </w:rPr>
        <w:t>*</w:t>
      </w:r>
      <w:r w:rsidRPr="00F37DF5">
        <w:t>consideration for the acquisition separately itemises the consideration for the different goods acquired, and your division of the goods before supplying them:</w:t>
      </w:r>
    </w:p>
    <w:p w:rsidR="00300522" w:rsidRPr="00F37DF5" w:rsidRDefault="00300522" w:rsidP="00300522">
      <w:pPr>
        <w:pStyle w:val="paragraphsub"/>
      </w:pPr>
      <w:r w:rsidRPr="00F37DF5">
        <w:tab/>
        <w:t>(i)</w:t>
      </w:r>
      <w:r w:rsidRPr="00F37DF5">
        <w:tab/>
        <w:t>corresponds to that itemisation; or</w:t>
      </w:r>
    </w:p>
    <w:p w:rsidR="00300522" w:rsidRPr="00F37DF5" w:rsidRDefault="00300522" w:rsidP="00300522">
      <w:pPr>
        <w:pStyle w:val="paragraphsub"/>
      </w:pPr>
      <w:r w:rsidRPr="00F37DF5">
        <w:tab/>
        <w:t>(ii)</w:t>
      </w:r>
      <w:r w:rsidRPr="00F37DF5">
        <w:tab/>
        <w:t>does not involve dividing the goods any further than the division indicated by that itemisation; or</w:t>
      </w:r>
    </w:p>
    <w:p w:rsidR="00300522" w:rsidRPr="00F37DF5" w:rsidRDefault="00300522" w:rsidP="00300522">
      <w:pPr>
        <w:pStyle w:val="paragraph"/>
      </w:pPr>
      <w:r w:rsidRPr="00F37DF5">
        <w:tab/>
        <w:t>(b)</w:t>
      </w:r>
      <w:r w:rsidRPr="00F37DF5">
        <w:tab/>
        <w:t xml:space="preserve">the supply of the goods to you was a </w:t>
      </w:r>
      <w:r w:rsidR="00142129" w:rsidRPr="00142129">
        <w:rPr>
          <w:position w:val="6"/>
          <w:sz w:val="16"/>
          <w:szCs w:val="16"/>
        </w:rPr>
        <w:t>*</w:t>
      </w:r>
      <w:r w:rsidRPr="00F37DF5">
        <w:t xml:space="preserve">taxable supply, or was </w:t>
      </w:r>
      <w:r w:rsidR="00142129" w:rsidRPr="00142129">
        <w:rPr>
          <w:position w:val="6"/>
          <w:sz w:val="16"/>
          <w:szCs w:val="16"/>
        </w:rPr>
        <w:t>*</w:t>
      </w:r>
      <w:r w:rsidRPr="00F37DF5">
        <w:t>GST</w:t>
      </w:r>
      <w:r w:rsidR="00142129">
        <w:noBreakHyphen/>
      </w:r>
      <w:r w:rsidRPr="00F37DF5">
        <w:t>free; or</w:t>
      </w:r>
    </w:p>
    <w:p w:rsidR="00300522" w:rsidRPr="00F37DF5" w:rsidRDefault="00300522" w:rsidP="00300522">
      <w:pPr>
        <w:pStyle w:val="paragraph"/>
      </w:pPr>
      <w:r w:rsidRPr="00F37DF5">
        <w:tab/>
        <w:t>(c)</w:t>
      </w:r>
      <w:r w:rsidRPr="00F37DF5">
        <w:tab/>
        <w:t xml:space="preserve">you </w:t>
      </w:r>
      <w:r w:rsidR="00142129" w:rsidRPr="00142129">
        <w:rPr>
          <w:position w:val="6"/>
          <w:sz w:val="16"/>
          <w:szCs w:val="16"/>
        </w:rPr>
        <w:t>*</w:t>
      </w:r>
      <w:r w:rsidRPr="00F37DF5">
        <w:t>imported the goods; or</w:t>
      </w:r>
    </w:p>
    <w:p w:rsidR="00300522" w:rsidRPr="00F37DF5" w:rsidRDefault="00300522" w:rsidP="00300522">
      <w:pPr>
        <w:pStyle w:val="paragraph"/>
      </w:pPr>
      <w:r w:rsidRPr="00F37DF5">
        <w:tab/>
        <w:t>(d)</w:t>
      </w:r>
      <w:r w:rsidRPr="00F37DF5">
        <w:tab/>
        <w:t>the supply of the goods to you was a supply by way of hire; or</w:t>
      </w:r>
    </w:p>
    <w:p w:rsidR="00300522" w:rsidRPr="00F37DF5" w:rsidRDefault="00300522" w:rsidP="00300522">
      <w:pPr>
        <w:pStyle w:val="paragraph"/>
      </w:pPr>
      <w:r w:rsidRPr="00F37DF5">
        <w:tab/>
        <w:t>(e)</w:t>
      </w:r>
      <w:r w:rsidRPr="00F37DF5">
        <w:tab/>
        <w:t>you make a supply of the goods, or of part of the goods, that is not a taxable supply (other than because of section</w:t>
      </w:r>
      <w:r w:rsidR="006138CE" w:rsidRPr="00F37DF5">
        <w:t> </w:t>
      </w:r>
      <w:r w:rsidRPr="00F37DF5">
        <w:t>66</w:t>
      </w:r>
      <w:r w:rsidR="00142129">
        <w:noBreakHyphen/>
      </w:r>
      <w:r w:rsidRPr="00F37DF5">
        <w:t>45).</w:t>
      </w:r>
    </w:p>
    <w:p w:rsidR="00300522" w:rsidRPr="00F37DF5" w:rsidRDefault="00300522" w:rsidP="00300522">
      <w:pPr>
        <w:pStyle w:val="ActHead5"/>
      </w:pPr>
      <w:bookmarkStart w:id="510" w:name="_Toc63330692"/>
      <w:r w:rsidRPr="00142129">
        <w:rPr>
          <w:rStyle w:val="CharSectno"/>
        </w:rPr>
        <w:t>66</w:t>
      </w:r>
      <w:r w:rsidR="00142129" w:rsidRPr="00142129">
        <w:rPr>
          <w:rStyle w:val="CharSectno"/>
        </w:rPr>
        <w:noBreakHyphen/>
      </w:r>
      <w:r w:rsidRPr="00142129">
        <w:rPr>
          <w:rStyle w:val="CharSectno"/>
        </w:rPr>
        <w:t>45</w:t>
      </w:r>
      <w:r w:rsidRPr="00F37DF5">
        <w:t xml:space="preserve">  Future re</w:t>
      </w:r>
      <w:r w:rsidR="00142129">
        <w:noBreakHyphen/>
      </w:r>
      <w:r w:rsidRPr="00F37DF5">
        <w:t>supplies that are not taxable supplies</w:t>
      </w:r>
      <w:bookmarkEnd w:id="510"/>
    </w:p>
    <w:p w:rsidR="00300522" w:rsidRPr="00F37DF5" w:rsidRDefault="00300522" w:rsidP="00300522">
      <w:pPr>
        <w:pStyle w:val="subsection"/>
      </w:pPr>
      <w:r w:rsidRPr="00F37DF5">
        <w:tab/>
        <w:t>(1)</w:t>
      </w:r>
      <w:r w:rsidRPr="00F37DF5">
        <w:tab/>
        <w:t xml:space="preserve">A supply you make is not a </w:t>
      </w:r>
      <w:r w:rsidR="00142129" w:rsidRPr="00142129">
        <w:rPr>
          <w:position w:val="6"/>
          <w:sz w:val="16"/>
          <w:szCs w:val="16"/>
        </w:rPr>
        <w:t>*</w:t>
      </w:r>
      <w:r w:rsidRPr="00F37DF5">
        <w:t>taxable supply if:</w:t>
      </w:r>
    </w:p>
    <w:p w:rsidR="00300522" w:rsidRPr="00F37DF5" w:rsidRDefault="00300522" w:rsidP="00300522">
      <w:pPr>
        <w:pStyle w:val="paragraph"/>
      </w:pPr>
      <w:r w:rsidRPr="00F37DF5">
        <w:tab/>
        <w:t>(a)</w:t>
      </w:r>
      <w:r w:rsidRPr="00F37DF5">
        <w:tab/>
        <w:t xml:space="preserve">it is a supply of goods that were part of an acquisition you made that was an acquisition of </w:t>
      </w:r>
      <w:r w:rsidR="00142129" w:rsidRPr="00142129">
        <w:rPr>
          <w:position w:val="6"/>
          <w:sz w:val="16"/>
          <w:szCs w:val="16"/>
        </w:rPr>
        <w:t>*</w:t>
      </w:r>
      <w:r w:rsidRPr="00F37DF5">
        <w:t>second</w:t>
      </w:r>
      <w:r w:rsidR="00142129">
        <w:noBreakHyphen/>
      </w:r>
      <w:r w:rsidRPr="00F37DF5">
        <w:t xml:space="preserve">hand goods to which this </w:t>
      </w:r>
      <w:r w:rsidR="00A53099" w:rsidRPr="00F37DF5">
        <w:t>Subdivision</w:t>
      </w:r>
      <w:r w:rsidR="00A36DB5" w:rsidRPr="00F37DF5">
        <w:t xml:space="preserve"> </w:t>
      </w:r>
      <w:r w:rsidRPr="00F37DF5">
        <w:t>applied; and</w:t>
      </w:r>
    </w:p>
    <w:p w:rsidR="00300522" w:rsidRPr="00F37DF5" w:rsidRDefault="00300522" w:rsidP="00300522">
      <w:pPr>
        <w:pStyle w:val="paragraph"/>
      </w:pPr>
      <w:r w:rsidRPr="00F37DF5">
        <w:tab/>
        <w:t>(b)</w:t>
      </w:r>
      <w:r w:rsidRPr="00F37DF5">
        <w:tab/>
        <w:t xml:space="preserve">your </w:t>
      </w:r>
      <w:r w:rsidR="00142129" w:rsidRPr="00142129">
        <w:rPr>
          <w:position w:val="6"/>
          <w:sz w:val="16"/>
          <w:szCs w:val="16"/>
        </w:rPr>
        <w:t>*</w:t>
      </w:r>
      <w:r w:rsidRPr="00F37DF5">
        <w:t>total Subdivision</w:t>
      </w:r>
      <w:r w:rsidR="006138CE" w:rsidRPr="00F37DF5">
        <w:t> </w:t>
      </w:r>
      <w:r w:rsidRPr="00F37DF5">
        <w:t>66</w:t>
      </w:r>
      <w:r w:rsidR="00142129">
        <w:noBreakHyphen/>
      </w:r>
      <w:r w:rsidRPr="00F37DF5">
        <w:t xml:space="preserve">B credit amount is more than your </w:t>
      </w:r>
      <w:r w:rsidR="00142129" w:rsidRPr="00142129">
        <w:rPr>
          <w:position w:val="6"/>
          <w:sz w:val="16"/>
          <w:szCs w:val="16"/>
        </w:rPr>
        <w:t>*</w:t>
      </w:r>
      <w:r w:rsidRPr="00F37DF5">
        <w:t>total Subdivision</w:t>
      </w:r>
      <w:r w:rsidR="006138CE" w:rsidRPr="00F37DF5">
        <w:t> </w:t>
      </w:r>
      <w:r w:rsidRPr="00F37DF5">
        <w:t>66</w:t>
      </w:r>
      <w:r w:rsidR="00142129">
        <w:noBreakHyphen/>
      </w:r>
      <w:r w:rsidRPr="00F37DF5">
        <w:t>B GST amount; and</w:t>
      </w:r>
    </w:p>
    <w:p w:rsidR="00300522" w:rsidRPr="00F37DF5" w:rsidRDefault="00300522" w:rsidP="00300522">
      <w:pPr>
        <w:pStyle w:val="paragraph"/>
      </w:pPr>
      <w:r w:rsidRPr="00F37DF5">
        <w:tab/>
        <w:t>(c)</w:t>
      </w:r>
      <w:r w:rsidRPr="00F37DF5">
        <w:tab/>
        <w:t>what would be the amount of GST payable on the supply, if the supply were a taxable supply, is less than or equal to the difference between:</w:t>
      </w:r>
    </w:p>
    <w:p w:rsidR="00300522" w:rsidRPr="00F37DF5" w:rsidRDefault="00300522" w:rsidP="00300522">
      <w:pPr>
        <w:pStyle w:val="paragraphsub"/>
      </w:pPr>
      <w:r w:rsidRPr="00F37DF5">
        <w:tab/>
        <w:t>(i)</w:t>
      </w:r>
      <w:r w:rsidRPr="00F37DF5">
        <w:tab/>
        <w:t xml:space="preserve">your </w:t>
      </w:r>
      <w:r w:rsidR="00142129" w:rsidRPr="00142129">
        <w:rPr>
          <w:position w:val="6"/>
          <w:sz w:val="16"/>
          <w:szCs w:val="16"/>
        </w:rPr>
        <w:t>*</w:t>
      </w:r>
      <w:r w:rsidRPr="00F37DF5">
        <w:t>total Subdivision</w:t>
      </w:r>
      <w:r w:rsidR="006138CE" w:rsidRPr="00F37DF5">
        <w:t> </w:t>
      </w:r>
      <w:r w:rsidRPr="00F37DF5">
        <w:t>66</w:t>
      </w:r>
      <w:r w:rsidR="00142129">
        <w:noBreakHyphen/>
      </w:r>
      <w:r w:rsidRPr="00F37DF5">
        <w:t>B credit amount; and</w:t>
      </w:r>
    </w:p>
    <w:p w:rsidR="00300522" w:rsidRPr="00F37DF5" w:rsidRDefault="00300522" w:rsidP="00300522">
      <w:pPr>
        <w:pStyle w:val="paragraphsub"/>
      </w:pPr>
      <w:r w:rsidRPr="00F37DF5">
        <w:tab/>
        <w:t>(ii)</w:t>
      </w:r>
      <w:r w:rsidRPr="00F37DF5">
        <w:tab/>
        <w:t xml:space="preserve">your </w:t>
      </w:r>
      <w:r w:rsidR="00142129" w:rsidRPr="00142129">
        <w:rPr>
          <w:position w:val="6"/>
          <w:sz w:val="16"/>
          <w:szCs w:val="16"/>
        </w:rPr>
        <w:t>*</w:t>
      </w:r>
      <w:r w:rsidRPr="00F37DF5">
        <w:t>total Subdivision</w:t>
      </w:r>
      <w:r w:rsidR="006138CE" w:rsidRPr="00F37DF5">
        <w:t> </w:t>
      </w:r>
      <w:r w:rsidRPr="00F37DF5">
        <w:t>66</w:t>
      </w:r>
      <w:r w:rsidR="00142129">
        <w:noBreakHyphen/>
      </w:r>
      <w:r w:rsidRPr="00F37DF5">
        <w:t>B GST amount.</w:t>
      </w:r>
    </w:p>
    <w:p w:rsidR="00300522" w:rsidRPr="00F37DF5" w:rsidRDefault="00300522" w:rsidP="00300522">
      <w:pPr>
        <w:pStyle w:val="notetext"/>
      </w:pPr>
      <w:r w:rsidRPr="00F37DF5">
        <w:t>Note:</w:t>
      </w:r>
      <w:r w:rsidRPr="00F37DF5">
        <w:tab/>
        <w:t>This section will not apply unless the record keeping requirements of section</w:t>
      </w:r>
      <w:r w:rsidR="006138CE" w:rsidRPr="00F37DF5">
        <w:t> </w:t>
      </w:r>
      <w:r w:rsidRPr="00F37DF5">
        <w:t>66</w:t>
      </w:r>
      <w:r w:rsidR="00142129">
        <w:noBreakHyphen/>
      </w:r>
      <w:r w:rsidRPr="00F37DF5">
        <w:t>55 are met.</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5 (which is about what are taxable supplies).</w:t>
      </w:r>
    </w:p>
    <w:p w:rsidR="00300522" w:rsidRPr="00F37DF5" w:rsidRDefault="00300522" w:rsidP="00300522">
      <w:pPr>
        <w:pStyle w:val="ActHead5"/>
      </w:pPr>
      <w:bookmarkStart w:id="511" w:name="_Toc63330693"/>
      <w:r w:rsidRPr="00142129">
        <w:rPr>
          <w:rStyle w:val="CharSectno"/>
        </w:rPr>
        <w:t>66</w:t>
      </w:r>
      <w:r w:rsidR="00142129" w:rsidRPr="00142129">
        <w:rPr>
          <w:rStyle w:val="CharSectno"/>
        </w:rPr>
        <w:noBreakHyphen/>
      </w:r>
      <w:r w:rsidRPr="00142129">
        <w:rPr>
          <w:rStyle w:val="CharSectno"/>
        </w:rPr>
        <w:t>50</w:t>
      </w:r>
      <w:r w:rsidRPr="00F37DF5">
        <w:t xml:space="preserve">  Future re</w:t>
      </w:r>
      <w:r w:rsidR="00142129">
        <w:noBreakHyphen/>
      </w:r>
      <w:r w:rsidRPr="00F37DF5">
        <w:t>supplies on which GST is reduced</w:t>
      </w:r>
      <w:bookmarkEnd w:id="511"/>
    </w:p>
    <w:p w:rsidR="00300522" w:rsidRPr="00F37DF5" w:rsidRDefault="00300522" w:rsidP="00300522">
      <w:pPr>
        <w:pStyle w:val="subsection"/>
      </w:pPr>
      <w:r w:rsidRPr="00F37DF5">
        <w:tab/>
        <w:t>(1)</w:t>
      </w:r>
      <w:r w:rsidRPr="00F37DF5">
        <w:tab/>
        <w:t xml:space="preserve">The amount of GST on a </w:t>
      </w:r>
      <w:r w:rsidR="00142129" w:rsidRPr="00142129">
        <w:rPr>
          <w:position w:val="6"/>
          <w:sz w:val="16"/>
          <w:szCs w:val="16"/>
        </w:rPr>
        <w:t>*</w:t>
      </w:r>
      <w:r w:rsidRPr="00F37DF5">
        <w:t>taxable supply you make is reduced if:</w:t>
      </w:r>
    </w:p>
    <w:p w:rsidR="00300522" w:rsidRPr="00F37DF5" w:rsidRDefault="00300522" w:rsidP="00300522">
      <w:pPr>
        <w:pStyle w:val="paragraph"/>
      </w:pPr>
      <w:r w:rsidRPr="00F37DF5">
        <w:tab/>
        <w:t>(a)</w:t>
      </w:r>
      <w:r w:rsidRPr="00F37DF5">
        <w:tab/>
        <w:t xml:space="preserve">it is a supply of goods that were part of an acquisition you made that was an acquisition of </w:t>
      </w:r>
      <w:r w:rsidR="00142129" w:rsidRPr="00142129">
        <w:rPr>
          <w:position w:val="6"/>
          <w:sz w:val="16"/>
          <w:szCs w:val="16"/>
        </w:rPr>
        <w:t>*</w:t>
      </w:r>
      <w:r w:rsidRPr="00F37DF5">
        <w:t>second</w:t>
      </w:r>
      <w:r w:rsidR="00142129">
        <w:noBreakHyphen/>
      </w:r>
      <w:r w:rsidRPr="00F37DF5">
        <w:t xml:space="preserve">hand goods to which this </w:t>
      </w:r>
      <w:r w:rsidR="00A53099" w:rsidRPr="00F37DF5">
        <w:t>Subdivision</w:t>
      </w:r>
      <w:r w:rsidR="00A36DB5" w:rsidRPr="00F37DF5">
        <w:t xml:space="preserve"> </w:t>
      </w:r>
      <w:r w:rsidRPr="00F37DF5">
        <w:t>applied; and</w:t>
      </w:r>
    </w:p>
    <w:p w:rsidR="00300522" w:rsidRPr="00F37DF5" w:rsidRDefault="00300522" w:rsidP="00300522">
      <w:pPr>
        <w:pStyle w:val="paragraph"/>
      </w:pPr>
      <w:r w:rsidRPr="00F37DF5">
        <w:tab/>
        <w:t>(b)</w:t>
      </w:r>
      <w:r w:rsidRPr="00F37DF5">
        <w:tab/>
        <w:t xml:space="preserve">your </w:t>
      </w:r>
      <w:r w:rsidR="00142129" w:rsidRPr="00142129">
        <w:rPr>
          <w:position w:val="6"/>
          <w:sz w:val="16"/>
          <w:szCs w:val="16"/>
        </w:rPr>
        <w:t>*</w:t>
      </w:r>
      <w:r w:rsidRPr="00F37DF5">
        <w:t>total Subdivision</w:t>
      </w:r>
      <w:r w:rsidR="006138CE" w:rsidRPr="00F37DF5">
        <w:t> </w:t>
      </w:r>
      <w:r w:rsidRPr="00F37DF5">
        <w:t>66</w:t>
      </w:r>
      <w:r w:rsidR="00142129">
        <w:noBreakHyphen/>
      </w:r>
      <w:r w:rsidRPr="00F37DF5">
        <w:t xml:space="preserve">B credit amount is more than your </w:t>
      </w:r>
      <w:r w:rsidR="00142129" w:rsidRPr="00142129">
        <w:rPr>
          <w:position w:val="6"/>
          <w:sz w:val="16"/>
          <w:szCs w:val="16"/>
        </w:rPr>
        <w:t>*</w:t>
      </w:r>
      <w:r w:rsidRPr="00F37DF5">
        <w:t>total Subdivision</w:t>
      </w:r>
      <w:r w:rsidR="006138CE" w:rsidRPr="00F37DF5">
        <w:t> </w:t>
      </w:r>
      <w:r w:rsidRPr="00F37DF5">
        <w:t>66</w:t>
      </w:r>
      <w:r w:rsidR="00142129">
        <w:noBreakHyphen/>
      </w:r>
      <w:r w:rsidRPr="00F37DF5">
        <w:t>B GST amount; and</w:t>
      </w:r>
    </w:p>
    <w:p w:rsidR="00300522" w:rsidRPr="00F37DF5" w:rsidRDefault="00300522" w:rsidP="00300522">
      <w:pPr>
        <w:pStyle w:val="paragraph"/>
      </w:pPr>
      <w:r w:rsidRPr="00F37DF5">
        <w:tab/>
        <w:t>(c)</w:t>
      </w:r>
      <w:r w:rsidRPr="00F37DF5">
        <w:tab/>
        <w:t>what would be the amount of GST payable on the supply, if the amount were not reduced under this section, is more than the difference between:</w:t>
      </w:r>
    </w:p>
    <w:p w:rsidR="00300522" w:rsidRPr="00F37DF5" w:rsidRDefault="00300522" w:rsidP="00300522">
      <w:pPr>
        <w:pStyle w:val="paragraphsub"/>
      </w:pPr>
      <w:r w:rsidRPr="00F37DF5">
        <w:tab/>
        <w:t>(i)</w:t>
      </w:r>
      <w:r w:rsidRPr="00F37DF5">
        <w:tab/>
        <w:t>your total Subdivision</w:t>
      </w:r>
      <w:r w:rsidR="006138CE" w:rsidRPr="00F37DF5">
        <w:t> </w:t>
      </w:r>
      <w:r w:rsidRPr="00F37DF5">
        <w:t>66</w:t>
      </w:r>
      <w:r w:rsidR="00142129">
        <w:noBreakHyphen/>
      </w:r>
      <w:r w:rsidRPr="00F37DF5">
        <w:t>B credit amount; and</w:t>
      </w:r>
    </w:p>
    <w:p w:rsidR="00300522" w:rsidRPr="00F37DF5" w:rsidRDefault="00300522" w:rsidP="00300522">
      <w:pPr>
        <w:pStyle w:val="paragraphsub"/>
      </w:pPr>
      <w:r w:rsidRPr="00F37DF5">
        <w:tab/>
        <w:t>(ii)</w:t>
      </w:r>
      <w:r w:rsidRPr="00F37DF5">
        <w:tab/>
        <w:t>your total Subdivision</w:t>
      </w:r>
      <w:r w:rsidR="006138CE" w:rsidRPr="00F37DF5">
        <w:t> </w:t>
      </w:r>
      <w:r w:rsidRPr="00F37DF5">
        <w:t>66</w:t>
      </w:r>
      <w:r w:rsidR="00142129">
        <w:noBreakHyphen/>
      </w:r>
      <w:r w:rsidRPr="00F37DF5">
        <w:t>B GST amount.</w:t>
      </w:r>
    </w:p>
    <w:p w:rsidR="00300522" w:rsidRPr="00F37DF5" w:rsidRDefault="00300522" w:rsidP="00300522">
      <w:pPr>
        <w:pStyle w:val="notetext"/>
      </w:pPr>
      <w:r w:rsidRPr="00F37DF5">
        <w:t>Note:</w:t>
      </w:r>
      <w:r w:rsidRPr="00F37DF5">
        <w:tab/>
        <w:t>This section will not apply unless the record keeping requirements of section</w:t>
      </w:r>
      <w:r w:rsidR="006138CE" w:rsidRPr="00F37DF5">
        <w:t> </w:t>
      </w:r>
      <w:r w:rsidRPr="00F37DF5">
        <w:t>66</w:t>
      </w:r>
      <w:r w:rsidR="00142129">
        <w:noBreakHyphen/>
      </w:r>
      <w:r w:rsidRPr="00F37DF5">
        <w:t>55 are met.</w:t>
      </w:r>
    </w:p>
    <w:p w:rsidR="00300522" w:rsidRPr="00F37DF5" w:rsidRDefault="00300522" w:rsidP="00300522">
      <w:pPr>
        <w:pStyle w:val="subsection"/>
      </w:pPr>
      <w:r w:rsidRPr="00F37DF5">
        <w:tab/>
        <w:t>(2)</w:t>
      </w:r>
      <w:r w:rsidRPr="00F37DF5">
        <w:tab/>
        <w:t>The amount by which the GST on the supply is reduced is an amount equal to the difference between:</w:t>
      </w:r>
    </w:p>
    <w:p w:rsidR="00300522" w:rsidRPr="00F37DF5" w:rsidRDefault="00300522" w:rsidP="00300522">
      <w:pPr>
        <w:pStyle w:val="paragraph"/>
      </w:pPr>
      <w:r w:rsidRPr="00F37DF5">
        <w:tab/>
        <w:t>(a)</w:t>
      </w:r>
      <w:r w:rsidRPr="00F37DF5">
        <w:tab/>
        <w:t xml:space="preserve">your </w:t>
      </w:r>
      <w:r w:rsidR="00142129" w:rsidRPr="00142129">
        <w:rPr>
          <w:position w:val="6"/>
          <w:sz w:val="16"/>
          <w:szCs w:val="16"/>
        </w:rPr>
        <w:t>*</w:t>
      </w:r>
      <w:r w:rsidRPr="00F37DF5">
        <w:t>total Subdivision</w:t>
      </w:r>
      <w:r w:rsidR="006138CE" w:rsidRPr="00F37DF5">
        <w:t> </w:t>
      </w:r>
      <w:r w:rsidRPr="00F37DF5">
        <w:t>66</w:t>
      </w:r>
      <w:r w:rsidR="00142129">
        <w:noBreakHyphen/>
      </w:r>
      <w:r w:rsidRPr="00F37DF5">
        <w:t>B credit amount; and</w:t>
      </w:r>
    </w:p>
    <w:p w:rsidR="00300522" w:rsidRPr="00F37DF5" w:rsidRDefault="00300522" w:rsidP="00300522">
      <w:pPr>
        <w:pStyle w:val="paragraph"/>
      </w:pPr>
      <w:r w:rsidRPr="00F37DF5">
        <w:tab/>
        <w:t>(b)</w:t>
      </w:r>
      <w:r w:rsidRPr="00F37DF5">
        <w:tab/>
        <w:t xml:space="preserve">your </w:t>
      </w:r>
      <w:r w:rsidR="00142129" w:rsidRPr="00142129">
        <w:rPr>
          <w:position w:val="6"/>
          <w:sz w:val="16"/>
          <w:szCs w:val="16"/>
        </w:rPr>
        <w:t>*</w:t>
      </w:r>
      <w:r w:rsidRPr="00F37DF5">
        <w:t>total Subdivision</w:t>
      </w:r>
      <w:r w:rsidR="006138CE" w:rsidRPr="00F37DF5">
        <w:t> </w:t>
      </w:r>
      <w:r w:rsidRPr="00F37DF5">
        <w:t>66</w:t>
      </w:r>
      <w:r w:rsidR="00142129">
        <w:noBreakHyphen/>
      </w:r>
      <w:r w:rsidRPr="00F37DF5">
        <w:t>B GST amount.</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9</w:t>
      </w:r>
      <w:r w:rsidR="00142129">
        <w:noBreakHyphen/>
      </w:r>
      <w:r w:rsidRPr="00F37DF5">
        <w:t>70 (which is about the amount of GST on taxable supplies).</w:t>
      </w:r>
    </w:p>
    <w:p w:rsidR="00300522" w:rsidRPr="00F37DF5" w:rsidRDefault="00300522" w:rsidP="00300522">
      <w:pPr>
        <w:pStyle w:val="notetext"/>
      </w:pPr>
      <w:r w:rsidRPr="00F37DF5">
        <w:t>Note:</w:t>
      </w:r>
      <w:r w:rsidRPr="00F37DF5">
        <w:tab/>
        <w:t>Section</w:t>
      </w:r>
      <w:r w:rsidR="006138CE" w:rsidRPr="00F37DF5">
        <w:t> </w:t>
      </w:r>
      <w:r w:rsidRPr="00F37DF5">
        <w:t>9</w:t>
      </w:r>
      <w:r w:rsidR="00142129">
        <w:noBreakHyphen/>
      </w:r>
      <w:r w:rsidRPr="00F37DF5">
        <w:t xml:space="preserve">90 (rounding of amounts of GST) can apply to amounts of GST worked out using this section. </w:t>
      </w:r>
    </w:p>
    <w:p w:rsidR="00300522" w:rsidRPr="00F37DF5" w:rsidRDefault="00300522" w:rsidP="00300522">
      <w:pPr>
        <w:pStyle w:val="ActHead5"/>
      </w:pPr>
      <w:bookmarkStart w:id="512" w:name="_Toc63330694"/>
      <w:r w:rsidRPr="00142129">
        <w:rPr>
          <w:rStyle w:val="CharSectno"/>
        </w:rPr>
        <w:t>66</w:t>
      </w:r>
      <w:r w:rsidR="00142129" w:rsidRPr="00142129">
        <w:rPr>
          <w:rStyle w:val="CharSectno"/>
        </w:rPr>
        <w:noBreakHyphen/>
      </w:r>
      <w:r w:rsidRPr="00142129">
        <w:rPr>
          <w:rStyle w:val="CharSectno"/>
        </w:rPr>
        <w:t>55</w:t>
      </w:r>
      <w:r w:rsidRPr="00F37DF5">
        <w:t xml:space="preserve">  Records of acquisitions of second</w:t>
      </w:r>
      <w:r w:rsidR="00142129">
        <w:noBreakHyphen/>
      </w:r>
      <w:r w:rsidRPr="00F37DF5">
        <w:t xml:space="preserve">hand goods to which this </w:t>
      </w:r>
      <w:r w:rsidR="00A53099" w:rsidRPr="00F37DF5">
        <w:t>Subdivision</w:t>
      </w:r>
      <w:r w:rsidR="00A36DB5" w:rsidRPr="00F37DF5">
        <w:t xml:space="preserve"> </w:t>
      </w:r>
      <w:r w:rsidRPr="00F37DF5">
        <w:t>applied</w:t>
      </w:r>
      <w:bookmarkEnd w:id="512"/>
    </w:p>
    <w:p w:rsidR="00300522" w:rsidRPr="00F37DF5" w:rsidRDefault="00300522" w:rsidP="00300522">
      <w:pPr>
        <w:pStyle w:val="subsection"/>
      </w:pPr>
      <w:r w:rsidRPr="00F37DF5">
        <w:tab/>
      </w:r>
      <w:r w:rsidRPr="00F37DF5">
        <w:tab/>
        <w:t>Sections</w:t>
      </w:r>
      <w:r w:rsidR="006138CE" w:rsidRPr="00F37DF5">
        <w:t> </w:t>
      </w:r>
      <w:r w:rsidRPr="00F37DF5">
        <w:t>66</w:t>
      </w:r>
      <w:r w:rsidR="00142129">
        <w:noBreakHyphen/>
      </w:r>
      <w:r w:rsidRPr="00F37DF5">
        <w:t>45 and 66</w:t>
      </w:r>
      <w:r w:rsidR="00142129">
        <w:noBreakHyphen/>
      </w:r>
      <w:r w:rsidRPr="00F37DF5">
        <w:t xml:space="preserve">50 do not apply to a supply of goods you made unless you hold a record, relating to the acquisition of </w:t>
      </w:r>
      <w:r w:rsidR="00142129" w:rsidRPr="00142129">
        <w:rPr>
          <w:position w:val="6"/>
          <w:sz w:val="16"/>
          <w:szCs w:val="16"/>
        </w:rPr>
        <w:t>*</w:t>
      </w:r>
      <w:r w:rsidRPr="00F37DF5">
        <w:t>second</w:t>
      </w:r>
      <w:r w:rsidR="00142129">
        <w:noBreakHyphen/>
      </w:r>
      <w:r w:rsidRPr="00F37DF5">
        <w:t>hand goods of which the goods supplied were a part, that:</w:t>
      </w:r>
    </w:p>
    <w:p w:rsidR="00300522" w:rsidRPr="00F37DF5" w:rsidRDefault="00300522" w:rsidP="00300522">
      <w:pPr>
        <w:pStyle w:val="paragraph"/>
      </w:pPr>
      <w:r w:rsidRPr="00F37DF5">
        <w:tab/>
        <w:t>(a)</w:t>
      </w:r>
      <w:r w:rsidRPr="00F37DF5">
        <w:tab/>
        <w:t>sets out the name and address of the entity that supplied the goods to you; and</w:t>
      </w:r>
    </w:p>
    <w:p w:rsidR="00300522" w:rsidRPr="00F37DF5" w:rsidRDefault="00300522" w:rsidP="00300522">
      <w:pPr>
        <w:pStyle w:val="paragraph"/>
      </w:pPr>
      <w:r w:rsidRPr="00F37DF5">
        <w:tab/>
        <w:t>(b)</w:t>
      </w:r>
      <w:r w:rsidRPr="00F37DF5">
        <w:tab/>
        <w:t>describes the goods (including their quantity); and</w:t>
      </w:r>
    </w:p>
    <w:p w:rsidR="00300522" w:rsidRPr="00F37DF5" w:rsidRDefault="00300522" w:rsidP="00300522">
      <w:pPr>
        <w:pStyle w:val="paragraph"/>
      </w:pPr>
      <w:r w:rsidRPr="00F37DF5">
        <w:tab/>
        <w:t>(c)</w:t>
      </w:r>
      <w:r w:rsidRPr="00F37DF5">
        <w:tab/>
        <w:t xml:space="preserve">sets out the date of, and the </w:t>
      </w:r>
      <w:r w:rsidR="00142129" w:rsidRPr="00142129">
        <w:rPr>
          <w:position w:val="6"/>
          <w:sz w:val="16"/>
          <w:szCs w:val="16"/>
        </w:rPr>
        <w:t>*</w:t>
      </w:r>
      <w:r w:rsidRPr="00F37DF5">
        <w:t>consideration for, the acquisition.</w:t>
      </w:r>
    </w:p>
    <w:p w:rsidR="00300522" w:rsidRPr="00F37DF5" w:rsidRDefault="00300522" w:rsidP="00300522">
      <w:pPr>
        <w:pStyle w:val="ActHead5"/>
      </w:pPr>
      <w:bookmarkStart w:id="513" w:name="_Toc63330695"/>
      <w:r w:rsidRPr="00142129">
        <w:rPr>
          <w:rStyle w:val="CharSectno"/>
        </w:rPr>
        <w:t>66</w:t>
      </w:r>
      <w:r w:rsidR="00142129" w:rsidRPr="00142129">
        <w:rPr>
          <w:rStyle w:val="CharSectno"/>
        </w:rPr>
        <w:noBreakHyphen/>
      </w:r>
      <w:r w:rsidRPr="00142129">
        <w:rPr>
          <w:rStyle w:val="CharSectno"/>
        </w:rPr>
        <w:t>60</w:t>
      </w:r>
      <w:r w:rsidRPr="00F37DF5">
        <w:t xml:space="preserve">  Input tax credits for acquiring second</w:t>
      </w:r>
      <w:r w:rsidR="00142129">
        <w:noBreakHyphen/>
      </w:r>
      <w:r w:rsidRPr="00F37DF5">
        <w:t>hand goods the supply of which is not fully taxable</w:t>
      </w:r>
      <w:bookmarkEnd w:id="513"/>
    </w:p>
    <w:p w:rsidR="00300522" w:rsidRPr="00F37DF5" w:rsidRDefault="00300522" w:rsidP="00300522">
      <w:pPr>
        <w:pStyle w:val="subsection"/>
      </w:pPr>
      <w:r w:rsidRPr="00F37DF5">
        <w:tab/>
        <w:t>(1)</w:t>
      </w:r>
      <w:r w:rsidRPr="00F37DF5">
        <w:tab/>
        <w:t xml:space="preserve">If an entity acquires </w:t>
      </w:r>
      <w:r w:rsidR="00142129" w:rsidRPr="00142129">
        <w:rPr>
          <w:position w:val="6"/>
          <w:sz w:val="16"/>
          <w:szCs w:val="16"/>
        </w:rPr>
        <w:t>*</w:t>
      </w:r>
      <w:r w:rsidRPr="00F37DF5">
        <w:t>second</w:t>
      </w:r>
      <w:r w:rsidR="00142129">
        <w:noBreakHyphen/>
      </w:r>
      <w:r w:rsidRPr="00F37DF5">
        <w:t>hand goods, and, because of section</w:t>
      </w:r>
      <w:r w:rsidR="006138CE" w:rsidRPr="00F37DF5">
        <w:t> </w:t>
      </w:r>
      <w:r w:rsidRPr="00F37DF5">
        <w:t>66</w:t>
      </w:r>
      <w:r w:rsidR="00142129">
        <w:noBreakHyphen/>
      </w:r>
      <w:r w:rsidRPr="00F37DF5">
        <w:t xml:space="preserve">45 and for no other reason, the supply of the goods to the entity is not a </w:t>
      </w:r>
      <w:r w:rsidR="00142129" w:rsidRPr="00142129">
        <w:rPr>
          <w:position w:val="6"/>
          <w:sz w:val="16"/>
          <w:szCs w:val="16"/>
        </w:rPr>
        <w:t>*</w:t>
      </w:r>
      <w:r w:rsidRPr="00F37DF5">
        <w:t>taxable supply:</w:t>
      </w:r>
    </w:p>
    <w:p w:rsidR="00300522" w:rsidRPr="00F37DF5" w:rsidRDefault="00300522" w:rsidP="00300522">
      <w:pPr>
        <w:pStyle w:val="paragraph"/>
      </w:pPr>
      <w:r w:rsidRPr="00F37DF5">
        <w:tab/>
        <w:t>(a)</w:t>
      </w:r>
      <w:r w:rsidRPr="00F37DF5">
        <w:tab/>
        <w:t xml:space="preserve">the fact that the supply is not a taxable supply does not stop the acquisition being a </w:t>
      </w:r>
      <w:r w:rsidR="00142129" w:rsidRPr="00142129">
        <w:rPr>
          <w:position w:val="6"/>
          <w:sz w:val="16"/>
          <w:szCs w:val="16"/>
        </w:rPr>
        <w:t>*</w:t>
      </w:r>
      <w:r w:rsidRPr="00F37DF5">
        <w:t>creditable acquisition; and</w:t>
      </w:r>
    </w:p>
    <w:p w:rsidR="00300522" w:rsidRPr="00F37DF5" w:rsidRDefault="00300522" w:rsidP="00300522">
      <w:pPr>
        <w:pStyle w:val="paragraph"/>
      </w:pPr>
      <w:r w:rsidRPr="00F37DF5">
        <w:tab/>
        <w:t>(b)</w:t>
      </w:r>
      <w:r w:rsidRPr="00F37DF5">
        <w:tab/>
        <w:t>the amount of the input tax credit for the creditable acquisition is worked out as if the supply were a taxable supply.</w:t>
      </w:r>
    </w:p>
    <w:p w:rsidR="00300522" w:rsidRPr="00F37DF5" w:rsidRDefault="00300522" w:rsidP="00300522">
      <w:pPr>
        <w:pStyle w:val="subsection"/>
      </w:pPr>
      <w:r w:rsidRPr="00F37DF5">
        <w:tab/>
        <w:t>(2)</w:t>
      </w:r>
      <w:r w:rsidRPr="00F37DF5">
        <w:tab/>
        <w:t>If:</w:t>
      </w:r>
    </w:p>
    <w:p w:rsidR="00300522" w:rsidRPr="00F37DF5" w:rsidRDefault="00300522" w:rsidP="00300522">
      <w:pPr>
        <w:pStyle w:val="paragraph"/>
      </w:pPr>
      <w:r w:rsidRPr="00F37DF5">
        <w:tab/>
        <w:t>(a)</w:t>
      </w:r>
      <w:r w:rsidRPr="00F37DF5">
        <w:tab/>
        <w:t xml:space="preserve">an entity makes a </w:t>
      </w:r>
      <w:r w:rsidR="00142129" w:rsidRPr="00142129">
        <w:rPr>
          <w:position w:val="6"/>
          <w:sz w:val="16"/>
          <w:szCs w:val="16"/>
        </w:rPr>
        <w:t>*</w:t>
      </w:r>
      <w:r w:rsidRPr="00F37DF5">
        <w:t xml:space="preserve">creditable acquisition of </w:t>
      </w:r>
      <w:r w:rsidR="00142129" w:rsidRPr="00142129">
        <w:rPr>
          <w:position w:val="6"/>
          <w:sz w:val="16"/>
          <w:szCs w:val="16"/>
        </w:rPr>
        <w:t>*</w:t>
      </w:r>
      <w:r w:rsidRPr="00F37DF5">
        <w:t>second</w:t>
      </w:r>
      <w:r w:rsidR="00142129">
        <w:noBreakHyphen/>
      </w:r>
      <w:r w:rsidRPr="00F37DF5">
        <w:t>hand goods; and</w:t>
      </w:r>
    </w:p>
    <w:p w:rsidR="00300522" w:rsidRPr="00F37DF5" w:rsidRDefault="00300522" w:rsidP="00300522">
      <w:pPr>
        <w:pStyle w:val="paragraph"/>
      </w:pPr>
      <w:r w:rsidRPr="00F37DF5">
        <w:tab/>
        <w:t>(b)</w:t>
      </w:r>
      <w:r w:rsidRPr="00F37DF5">
        <w:tab/>
        <w:t>the amount of GST on the supply of the goods to the entity was reduced because of section</w:t>
      </w:r>
      <w:r w:rsidR="006138CE" w:rsidRPr="00F37DF5">
        <w:t> </w:t>
      </w:r>
      <w:r w:rsidRPr="00F37DF5">
        <w:t>66</w:t>
      </w:r>
      <w:r w:rsidR="00142129">
        <w:noBreakHyphen/>
      </w:r>
      <w:r w:rsidRPr="00F37DF5">
        <w:t>50;</w:t>
      </w:r>
    </w:p>
    <w:p w:rsidR="00300522" w:rsidRPr="00F37DF5" w:rsidRDefault="00300522" w:rsidP="00300522">
      <w:pPr>
        <w:pStyle w:val="subsection2"/>
      </w:pPr>
      <w:r w:rsidRPr="00F37DF5">
        <w:t>the amount of the input tax credit for the creditable acquisition is worked out as if that amount of GST had not been so reduced.</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11</w:t>
      </w:r>
      <w:r w:rsidR="00142129">
        <w:noBreakHyphen/>
      </w:r>
      <w:r w:rsidRPr="00F37DF5">
        <w:t>5 (which is about what is a creditable acquisition) and section</w:t>
      </w:r>
      <w:r w:rsidR="006138CE" w:rsidRPr="00F37DF5">
        <w:t> </w:t>
      </w:r>
      <w:r w:rsidRPr="00F37DF5">
        <w:t>11</w:t>
      </w:r>
      <w:r w:rsidR="00142129">
        <w:noBreakHyphen/>
      </w:r>
      <w:r w:rsidRPr="00F37DF5">
        <w:t>25 (which is about the amount of input tax credits for creditable acquisitions).</w:t>
      </w:r>
    </w:p>
    <w:p w:rsidR="00300522" w:rsidRPr="00F37DF5" w:rsidRDefault="00300522" w:rsidP="00300522">
      <w:pPr>
        <w:pStyle w:val="ActHead5"/>
      </w:pPr>
      <w:bookmarkStart w:id="514" w:name="_Toc63330696"/>
      <w:r w:rsidRPr="00142129">
        <w:rPr>
          <w:rStyle w:val="CharSectno"/>
        </w:rPr>
        <w:t>66</w:t>
      </w:r>
      <w:r w:rsidR="00142129" w:rsidRPr="00142129">
        <w:rPr>
          <w:rStyle w:val="CharSectno"/>
        </w:rPr>
        <w:noBreakHyphen/>
      </w:r>
      <w:r w:rsidRPr="00142129">
        <w:rPr>
          <w:rStyle w:val="CharSectno"/>
        </w:rPr>
        <w:t>65</w:t>
      </w:r>
      <w:r w:rsidRPr="00F37DF5">
        <w:t xml:space="preserve">  Total Subdivision</w:t>
      </w:r>
      <w:r w:rsidR="006138CE" w:rsidRPr="00F37DF5">
        <w:t> </w:t>
      </w:r>
      <w:r w:rsidRPr="00F37DF5">
        <w:t>66</w:t>
      </w:r>
      <w:r w:rsidR="00142129">
        <w:noBreakHyphen/>
      </w:r>
      <w:r w:rsidRPr="00F37DF5">
        <w:t>B credit amounts and Subdivision</w:t>
      </w:r>
      <w:r w:rsidR="006138CE" w:rsidRPr="00F37DF5">
        <w:t> </w:t>
      </w:r>
      <w:r w:rsidRPr="00F37DF5">
        <w:t>66</w:t>
      </w:r>
      <w:r w:rsidR="00142129">
        <w:noBreakHyphen/>
      </w:r>
      <w:r w:rsidRPr="00F37DF5">
        <w:t>B GST amounts</w:t>
      </w:r>
      <w:bookmarkEnd w:id="514"/>
    </w:p>
    <w:p w:rsidR="00300522" w:rsidRPr="00F37DF5" w:rsidRDefault="00300522" w:rsidP="00300522">
      <w:pPr>
        <w:pStyle w:val="subsection"/>
      </w:pPr>
      <w:r w:rsidRPr="00F37DF5">
        <w:tab/>
        <w:t>(1)</w:t>
      </w:r>
      <w:r w:rsidRPr="00F37DF5">
        <w:tab/>
        <w:t xml:space="preserve">Your </w:t>
      </w:r>
      <w:r w:rsidRPr="00F37DF5">
        <w:rPr>
          <w:b/>
          <w:bCs/>
          <w:i/>
          <w:iCs/>
        </w:rPr>
        <w:t>total Subdivision</w:t>
      </w:r>
      <w:r w:rsidR="006138CE" w:rsidRPr="00F37DF5">
        <w:rPr>
          <w:b/>
          <w:bCs/>
          <w:i/>
          <w:iCs/>
        </w:rPr>
        <w:t> </w:t>
      </w:r>
      <w:r w:rsidRPr="00F37DF5">
        <w:rPr>
          <w:b/>
          <w:bCs/>
          <w:i/>
          <w:iCs/>
        </w:rPr>
        <w:t>66</w:t>
      </w:r>
      <w:r w:rsidR="00142129">
        <w:rPr>
          <w:b/>
          <w:bCs/>
          <w:i/>
          <w:iCs/>
        </w:rPr>
        <w:noBreakHyphen/>
      </w:r>
      <w:r w:rsidRPr="00F37DF5">
        <w:rPr>
          <w:b/>
          <w:bCs/>
          <w:i/>
          <w:iCs/>
        </w:rPr>
        <w:t>B credit amount</w:t>
      </w:r>
      <w:r w:rsidRPr="00F37DF5">
        <w:t xml:space="preserve"> is the sum of the amounts of the input tax credits to which you would have been entitled, for all your acquisitions of </w:t>
      </w:r>
      <w:r w:rsidR="00142129" w:rsidRPr="00142129">
        <w:rPr>
          <w:position w:val="6"/>
          <w:sz w:val="16"/>
          <w:szCs w:val="16"/>
        </w:rPr>
        <w:t>*</w:t>
      </w:r>
      <w:r w:rsidRPr="00F37DF5">
        <w:t>second</w:t>
      </w:r>
      <w:r w:rsidR="00142129">
        <w:noBreakHyphen/>
      </w:r>
      <w:r w:rsidRPr="00F37DF5">
        <w:t xml:space="preserve">hand goods to which this </w:t>
      </w:r>
      <w:r w:rsidR="00A53099" w:rsidRPr="00F37DF5">
        <w:t>Subdivision</w:t>
      </w:r>
      <w:r w:rsidR="00A36DB5" w:rsidRPr="00F37DF5">
        <w:t xml:space="preserve"> </w:t>
      </w:r>
      <w:r w:rsidRPr="00F37DF5">
        <w:t xml:space="preserve">applied, if this </w:t>
      </w:r>
      <w:r w:rsidR="00A53099" w:rsidRPr="00F37DF5">
        <w:t>Subdivision</w:t>
      </w:r>
      <w:r w:rsidR="00A36DB5" w:rsidRPr="00F37DF5">
        <w:t xml:space="preserve"> </w:t>
      </w:r>
      <w:r w:rsidRPr="00F37DF5">
        <w:t>had not applied to them.</w:t>
      </w:r>
    </w:p>
    <w:p w:rsidR="00300522" w:rsidRPr="00F37DF5" w:rsidRDefault="00300522" w:rsidP="00CF5A0B">
      <w:pPr>
        <w:pStyle w:val="subsection"/>
        <w:keepNext/>
        <w:keepLines/>
      </w:pPr>
      <w:r w:rsidRPr="00F37DF5">
        <w:tab/>
        <w:t>(2)</w:t>
      </w:r>
      <w:r w:rsidRPr="00F37DF5">
        <w:tab/>
        <w:t xml:space="preserve">Your </w:t>
      </w:r>
      <w:r w:rsidRPr="00F37DF5">
        <w:rPr>
          <w:b/>
          <w:i/>
        </w:rPr>
        <w:t>total Subdivision</w:t>
      </w:r>
      <w:r w:rsidR="006138CE" w:rsidRPr="00F37DF5">
        <w:rPr>
          <w:b/>
          <w:i/>
        </w:rPr>
        <w:t> </w:t>
      </w:r>
      <w:r w:rsidRPr="00F37DF5">
        <w:rPr>
          <w:b/>
          <w:i/>
        </w:rPr>
        <w:t>66</w:t>
      </w:r>
      <w:r w:rsidR="00142129">
        <w:rPr>
          <w:b/>
          <w:i/>
        </w:rPr>
        <w:noBreakHyphen/>
      </w:r>
      <w:r w:rsidRPr="00F37DF5">
        <w:rPr>
          <w:b/>
          <w:i/>
        </w:rPr>
        <w:t>B GST amount</w:t>
      </w:r>
      <w:r w:rsidRPr="00F37DF5">
        <w:t xml:space="preserve"> is the sum of:</w:t>
      </w:r>
    </w:p>
    <w:p w:rsidR="00300522" w:rsidRPr="00F37DF5" w:rsidRDefault="00300522" w:rsidP="00300522">
      <w:pPr>
        <w:pStyle w:val="paragraph"/>
      </w:pPr>
      <w:r w:rsidRPr="00F37DF5">
        <w:tab/>
        <w:t>(a)</w:t>
      </w:r>
      <w:r w:rsidRPr="00F37DF5">
        <w:tab/>
        <w:t>all the amounts of GST that, but for the operation of section</w:t>
      </w:r>
      <w:r w:rsidR="006138CE" w:rsidRPr="00F37DF5">
        <w:t> </w:t>
      </w:r>
      <w:r w:rsidRPr="00F37DF5">
        <w:t>66</w:t>
      </w:r>
      <w:r w:rsidR="00142129">
        <w:noBreakHyphen/>
      </w:r>
      <w:r w:rsidRPr="00F37DF5">
        <w:t>45, would have been payable on supplies that you made; and</w:t>
      </w:r>
    </w:p>
    <w:p w:rsidR="00300522" w:rsidRPr="00F37DF5" w:rsidRDefault="00300522" w:rsidP="00300522">
      <w:pPr>
        <w:pStyle w:val="paragraph"/>
      </w:pPr>
      <w:r w:rsidRPr="00F37DF5">
        <w:tab/>
        <w:t>(b)</w:t>
      </w:r>
      <w:r w:rsidRPr="00F37DF5">
        <w:tab/>
        <w:t>all the amounts by which GST payable on supplies that you made has been reduced under section</w:t>
      </w:r>
      <w:r w:rsidR="006138CE" w:rsidRPr="00F37DF5">
        <w:t> </w:t>
      </w:r>
      <w:r w:rsidRPr="00F37DF5">
        <w:t>66</w:t>
      </w:r>
      <w:r w:rsidR="00142129">
        <w:noBreakHyphen/>
      </w:r>
      <w:r w:rsidRPr="00F37DF5">
        <w:t>50.</w:t>
      </w:r>
    </w:p>
    <w:p w:rsidR="00300522" w:rsidRPr="00F37DF5" w:rsidRDefault="00300522" w:rsidP="00300522">
      <w:pPr>
        <w:pStyle w:val="ActHead5"/>
      </w:pPr>
      <w:bookmarkStart w:id="515" w:name="_Toc63330697"/>
      <w:r w:rsidRPr="00142129">
        <w:rPr>
          <w:rStyle w:val="CharSectno"/>
        </w:rPr>
        <w:t>66</w:t>
      </w:r>
      <w:r w:rsidR="00142129" w:rsidRPr="00142129">
        <w:rPr>
          <w:rStyle w:val="CharSectno"/>
        </w:rPr>
        <w:noBreakHyphen/>
      </w:r>
      <w:r w:rsidRPr="00142129">
        <w:rPr>
          <w:rStyle w:val="CharSectno"/>
        </w:rPr>
        <w:t>70</w:t>
      </w:r>
      <w:r w:rsidRPr="00F37DF5">
        <w:t xml:space="preserve">  Commissioner may determine rules for applying this Subdivision</w:t>
      </w:r>
      <w:bookmarkEnd w:id="515"/>
    </w:p>
    <w:p w:rsidR="00300522" w:rsidRPr="00F37DF5" w:rsidRDefault="00300522" w:rsidP="00300522">
      <w:pPr>
        <w:pStyle w:val="subsection"/>
      </w:pPr>
      <w:r w:rsidRPr="00F37DF5">
        <w:tab/>
        <w:t>(1)</w:t>
      </w:r>
      <w:r w:rsidRPr="00F37DF5">
        <w:tab/>
        <w:t>The Commissioner may, in writing, determine:</w:t>
      </w:r>
    </w:p>
    <w:p w:rsidR="00300522" w:rsidRPr="00F37DF5" w:rsidRDefault="00300522" w:rsidP="00300522">
      <w:pPr>
        <w:pStyle w:val="paragraph"/>
      </w:pPr>
      <w:r w:rsidRPr="00F37DF5">
        <w:tab/>
        <w:t>(a)</w:t>
      </w:r>
      <w:r w:rsidRPr="00F37DF5">
        <w:tab/>
        <w:t xml:space="preserve">that acquisitions of </w:t>
      </w:r>
      <w:r w:rsidR="00142129" w:rsidRPr="00142129">
        <w:rPr>
          <w:position w:val="6"/>
          <w:sz w:val="16"/>
          <w:szCs w:val="16"/>
        </w:rPr>
        <w:t>*</w:t>
      </w:r>
      <w:r w:rsidRPr="00F37DF5">
        <w:t>second</w:t>
      </w:r>
      <w:r w:rsidR="00142129">
        <w:noBreakHyphen/>
      </w:r>
      <w:r w:rsidRPr="00F37DF5">
        <w:t>hand goods of a specified kind are, or are not, acquisitions of second</w:t>
      </w:r>
      <w:r w:rsidR="00142129">
        <w:noBreakHyphen/>
      </w:r>
      <w:r w:rsidRPr="00F37DF5">
        <w:t xml:space="preserve">hand goods to which this </w:t>
      </w:r>
      <w:r w:rsidR="00A53099" w:rsidRPr="00F37DF5">
        <w:t>Subdivision</w:t>
      </w:r>
      <w:r w:rsidR="00A36DB5" w:rsidRPr="00F37DF5">
        <w:t xml:space="preserve"> </w:t>
      </w:r>
      <w:r w:rsidRPr="00F37DF5">
        <w:t>applies; or</w:t>
      </w:r>
    </w:p>
    <w:p w:rsidR="00300522" w:rsidRPr="00F37DF5" w:rsidRDefault="00300522" w:rsidP="00300522">
      <w:pPr>
        <w:pStyle w:val="paragraph"/>
      </w:pPr>
      <w:r w:rsidRPr="00F37DF5">
        <w:tab/>
        <w:t>(b)</w:t>
      </w:r>
      <w:r w:rsidRPr="00F37DF5">
        <w:tab/>
        <w:t xml:space="preserve">how </w:t>
      </w:r>
      <w:r w:rsidR="00142129" w:rsidRPr="00142129">
        <w:rPr>
          <w:position w:val="6"/>
          <w:sz w:val="16"/>
          <w:szCs w:val="16"/>
        </w:rPr>
        <w:t>*</w:t>
      </w:r>
      <w:r w:rsidRPr="00F37DF5">
        <w:t>total Subdivision</w:t>
      </w:r>
      <w:r w:rsidR="006138CE" w:rsidRPr="00F37DF5">
        <w:t> </w:t>
      </w:r>
      <w:r w:rsidRPr="00F37DF5">
        <w:t>66</w:t>
      </w:r>
      <w:r w:rsidR="00142129">
        <w:noBreakHyphen/>
      </w:r>
      <w:r w:rsidRPr="00F37DF5">
        <w:t xml:space="preserve">B credit amounts or </w:t>
      </w:r>
      <w:r w:rsidR="00142129" w:rsidRPr="00142129">
        <w:rPr>
          <w:position w:val="6"/>
          <w:sz w:val="16"/>
          <w:szCs w:val="16"/>
        </w:rPr>
        <w:t>*</w:t>
      </w:r>
      <w:r w:rsidRPr="00F37DF5">
        <w:t>total Subdivision</w:t>
      </w:r>
      <w:r w:rsidR="006138CE" w:rsidRPr="00F37DF5">
        <w:t> </w:t>
      </w:r>
      <w:r w:rsidRPr="00F37DF5">
        <w:t>66</w:t>
      </w:r>
      <w:r w:rsidR="00142129">
        <w:noBreakHyphen/>
      </w:r>
      <w:r w:rsidRPr="00F37DF5">
        <w:t>B GST amounts are to be worked out in specified circumstances.</w:t>
      </w:r>
    </w:p>
    <w:p w:rsidR="00300522" w:rsidRPr="00F37DF5" w:rsidRDefault="00300522" w:rsidP="00300522">
      <w:pPr>
        <w:pStyle w:val="subsection"/>
      </w:pPr>
      <w:r w:rsidRPr="00F37DF5">
        <w:tab/>
        <w:t>(2)</w:t>
      </w:r>
      <w:r w:rsidRPr="00F37DF5">
        <w:tab/>
        <w:t xml:space="preserve">Determinations under </w:t>
      </w:r>
      <w:r w:rsidR="006138CE" w:rsidRPr="00F37DF5">
        <w:t>subsection (</w:t>
      </w:r>
      <w:r w:rsidRPr="00F37DF5">
        <w:t xml:space="preserve">1) override the provisions of this </w:t>
      </w:r>
      <w:r w:rsidR="00A53099" w:rsidRPr="00F37DF5">
        <w:t>Subdivision</w:t>
      </w:r>
      <w:r w:rsidR="00A36DB5" w:rsidRPr="00F37DF5">
        <w:t xml:space="preserve"> </w:t>
      </w:r>
      <w:r w:rsidRPr="00F37DF5">
        <w:t>(except this section), but only to the extent of any inconsistency.</w:t>
      </w:r>
    </w:p>
    <w:p w:rsidR="00300522" w:rsidRPr="00F37DF5" w:rsidRDefault="00300522" w:rsidP="00A36DB5">
      <w:pPr>
        <w:pStyle w:val="ActHead3"/>
        <w:pageBreakBefore/>
      </w:pPr>
      <w:bookmarkStart w:id="516" w:name="_Toc63330698"/>
      <w:r w:rsidRPr="00142129">
        <w:rPr>
          <w:rStyle w:val="CharDivNo"/>
        </w:rPr>
        <w:t>Division</w:t>
      </w:r>
      <w:r w:rsidR="006138CE" w:rsidRPr="00142129">
        <w:rPr>
          <w:rStyle w:val="CharDivNo"/>
        </w:rPr>
        <w:t> </w:t>
      </w:r>
      <w:r w:rsidRPr="00142129">
        <w:rPr>
          <w:rStyle w:val="CharDivNo"/>
        </w:rPr>
        <w:t>69</w:t>
      </w:r>
      <w:r w:rsidRPr="00F37DF5">
        <w:t>—</w:t>
      </w:r>
      <w:r w:rsidRPr="00142129">
        <w:rPr>
          <w:rStyle w:val="CharDivText"/>
        </w:rPr>
        <w:t>Non</w:t>
      </w:r>
      <w:r w:rsidR="00142129" w:rsidRPr="00142129">
        <w:rPr>
          <w:rStyle w:val="CharDivText"/>
        </w:rPr>
        <w:noBreakHyphen/>
      </w:r>
      <w:r w:rsidRPr="00142129">
        <w:rPr>
          <w:rStyle w:val="CharDivText"/>
        </w:rPr>
        <w:t>deductible expenses</w:t>
      </w:r>
      <w:bookmarkEnd w:id="516"/>
    </w:p>
    <w:p w:rsidR="00300522" w:rsidRPr="00F37DF5" w:rsidRDefault="00300522" w:rsidP="00300522">
      <w:pPr>
        <w:pStyle w:val="TofSectsHeading"/>
      </w:pPr>
      <w:r w:rsidRPr="00F37DF5">
        <w:t>Table of Subdivisions</w:t>
      </w:r>
    </w:p>
    <w:p w:rsidR="00300522" w:rsidRPr="00F37DF5" w:rsidRDefault="00300522" w:rsidP="00300522">
      <w:pPr>
        <w:pStyle w:val="TofSectsSubdiv"/>
      </w:pPr>
      <w:r w:rsidRPr="00F37DF5">
        <w:t>69</w:t>
      </w:r>
      <w:r w:rsidR="00142129">
        <w:noBreakHyphen/>
      </w:r>
      <w:r w:rsidRPr="00F37DF5">
        <w:t>A</w:t>
      </w:r>
      <w:r w:rsidRPr="00F37DF5">
        <w:tab/>
        <w:t>Non</w:t>
      </w:r>
      <w:r w:rsidR="00142129">
        <w:noBreakHyphen/>
      </w:r>
      <w:r w:rsidRPr="00F37DF5">
        <w:t>deductible expenses generally</w:t>
      </w:r>
    </w:p>
    <w:p w:rsidR="00300522" w:rsidRPr="00F37DF5" w:rsidRDefault="00300522" w:rsidP="00300522">
      <w:pPr>
        <w:pStyle w:val="TofSectsSubdiv"/>
      </w:pPr>
      <w:r w:rsidRPr="00F37DF5">
        <w:t>69</w:t>
      </w:r>
      <w:r w:rsidR="00142129">
        <w:noBreakHyphen/>
      </w:r>
      <w:r w:rsidRPr="00F37DF5">
        <w:t>B</w:t>
      </w:r>
      <w:r w:rsidRPr="00F37DF5">
        <w:tab/>
        <w:t>Elections for GST purposes relating to meal entertainment and entertainment facilities</w:t>
      </w:r>
    </w:p>
    <w:p w:rsidR="00300522" w:rsidRPr="00F37DF5" w:rsidRDefault="00300522" w:rsidP="00300522">
      <w:pPr>
        <w:pStyle w:val="ActHead5"/>
      </w:pPr>
      <w:bookmarkStart w:id="517" w:name="_Toc63330699"/>
      <w:r w:rsidRPr="00142129">
        <w:rPr>
          <w:rStyle w:val="CharSectno"/>
        </w:rPr>
        <w:t>69</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517"/>
    </w:p>
    <w:p w:rsidR="00300522" w:rsidRPr="00F37DF5" w:rsidRDefault="00300522" w:rsidP="00300522">
      <w:pPr>
        <w:pStyle w:val="BoxText"/>
      </w:pPr>
      <w:r w:rsidRPr="00F37DF5">
        <w:t>Some expenses that are not deductible under the ITAA 1997 do not give rise to creditable acquisitions or creditable importations. The amount of input tax credits on some creditable acquisitions or creditable importations of cars is reduced.</w:t>
      </w:r>
    </w:p>
    <w:p w:rsidR="00300522" w:rsidRPr="00F37DF5" w:rsidRDefault="00300522" w:rsidP="00300522">
      <w:pPr>
        <w:pStyle w:val="ActHead4"/>
      </w:pPr>
      <w:bookmarkStart w:id="518" w:name="_Toc63330700"/>
      <w:r w:rsidRPr="00142129">
        <w:rPr>
          <w:rStyle w:val="CharSubdNo"/>
        </w:rPr>
        <w:t>Subdivision</w:t>
      </w:r>
      <w:r w:rsidR="006138CE" w:rsidRPr="00142129">
        <w:rPr>
          <w:rStyle w:val="CharSubdNo"/>
        </w:rPr>
        <w:t> </w:t>
      </w:r>
      <w:r w:rsidRPr="00142129">
        <w:rPr>
          <w:rStyle w:val="CharSubdNo"/>
        </w:rPr>
        <w:t>69</w:t>
      </w:r>
      <w:r w:rsidR="00142129" w:rsidRPr="00142129">
        <w:rPr>
          <w:rStyle w:val="CharSubdNo"/>
        </w:rPr>
        <w:noBreakHyphen/>
      </w:r>
      <w:r w:rsidRPr="00142129">
        <w:rPr>
          <w:rStyle w:val="CharSubdNo"/>
        </w:rPr>
        <w:t>A</w:t>
      </w:r>
      <w:r w:rsidRPr="00F37DF5">
        <w:t>—</w:t>
      </w:r>
      <w:r w:rsidRPr="00142129">
        <w:rPr>
          <w:rStyle w:val="CharSubdText"/>
        </w:rPr>
        <w:t>Non</w:t>
      </w:r>
      <w:r w:rsidR="00142129" w:rsidRPr="00142129">
        <w:rPr>
          <w:rStyle w:val="CharSubdText"/>
        </w:rPr>
        <w:noBreakHyphen/>
      </w:r>
      <w:r w:rsidRPr="00142129">
        <w:rPr>
          <w:rStyle w:val="CharSubdText"/>
        </w:rPr>
        <w:t>deductible expenses generally</w:t>
      </w:r>
      <w:bookmarkEnd w:id="518"/>
    </w:p>
    <w:p w:rsidR="00300522" w:rsidRPr="00F37DF5" w:rsidRDefault="00300522" w:rsidP="00300522">
      <w:pPr>
        <w:pStyle w:val="ActHead5"/>
      </w:pPr>
      <w:bookmarkStart w:id="519" w:name="_Toc63330701"/>
      <w:r w:rsidRPr="00142129">
        <w:rPr>
          <w:rStyle w:val="CharSectno"/>
        </w:rPr>
        <w:t>69</w:t>
      </w:r>
      <w:r w:rsidR="00142129" w:rsidRPr="00142129">
        <w:rPr>
          <w:rStyle w:val="CharSectno"/>
        </w:rPr>
        <w:noBreakHyphen/>
      </w:r>
      <w:r w:rsidRPr="00142129">
        <w:rPr>
          <w:rStyle w:val="CharSectno"/>
        </w:rPr>
        <w:t>5</w:t>
      </w:r>
      <w:r w:rsidRPr="00F37DF5">
        <w:t xml:space="preserve">  Non</w:t>
      </w:r>
      <w:r w:rsidR="00142129">
        <w:noBreakHyphen/>
      </w:r>
      <w:r w:rsidRPr="00F37DF5">
        <w:t>deductible expenses do not give rise to creditable acquisitions or creditable importations</w:t>
      </w:r>
      <w:bookmarkEnd w:id="519"/>
    </w:p>
    <w:p w:rsidR="00300522" w:rsidRPr="00F37DF5" w:rsidRDefault="00300522" w:rsidP="00300522">
      <w:pPr>
        <w:pStyle w:val="subsection"/>
      </w:pPr>
      <w:r w:rsidRPr="00F37DF5">
        <w:tab/>
        <w:t>(1)</w:t>
      </w:r>
      <w:r w:rsidRPr="00F37DF5">
        <w:tab/>
        <w:t xml:space="preserve">An acquisition is not a </w:t>
      </w:r>
      <w:r w:rsidR="00142129" w:rsidRPr="00142129">
        <w:rPr>
          <w:position w:val="6"/>
          <w:sz w:val="16"/>
          <w:szCs w:val="16"/>
        </w:rPr>
        <w:t>*</w:t>
      </w:r>
      <w:r w:rsidRPr="00F37DF5">
        <w:t xml:space="preserve">creditable acquisition to the extent that it is a </w:t>
      </w:r>
      <w:r w:rsidR="00142129" w:rsidRPr="00142129">
        <w:rPr>
          <w:position w:val="6"/>
          <w:sz w:val="16"/>
          <w:szCs w:val="16"/>
        </w:rPr>
        <w:t>*</w:t>
      </w:r>
      <w:r w:rsidRPr="00F37DF5">
        <w:t>non</w:t>
      </w:r>
      <w:r w:rsidR="00142129">
        <w:noBreakHyphen/>
      </w:r>
      <w:r w:rsidRPr="00F37DF5">
        <w:t>deductible expense.</w:t>
      </w:r>
    </w:p>
    <w:p w:rsidR="00300522" w:rsidRPr="00F37DF5" w:rsidRDefault="00300522" w:rsidP="00300522">
      <w:pPr>
        <w:pStyle w:val="subsection"/>
      </w:pPr>
      <w:r w:rsidRPr="00F37DF5">
        <w:tab/>
        <w:t>(2)</w:t>
      </w:r>
      <w:r w:rsidRPr="00F37DF5">
        <w:tab/>
        <w:t xml:space="preserve">An importation is not a </w:t>
      </w:r>
      <w:r w:rsidR="00142129" w:rsidRPr="00142129">
        <w:rPr>
          <w:position w:val="6"/>
          <w:sz w:val="16"/>
          <w:szCs w:val="16"/>
        </w:rPr>
        <w:t>*</w:t>
      </w:r>
      <w:r w:rsidRPr="00F37DF5">
        <w:t xml:space="preserve">creditable importation to the extent that it is a </w:t>
      </w:r>
      <w:r w:rsidR="00142129" w:rsidRPr="00142129">
        <w:rPr>
          <w:position w:val="6"/>
          <w:sz w:val="16"/>
          <w:szCs w:val="16"/>
        </w:rPr>
        <w:t>*</w:t>
      </w:r>
      <w:r w:rsidRPr="00F37DF5">
        <w:t>non</w:t>
      </w:r>
      <w:r w:rsidR="00142129">
        <w:noBreakHyphen/>
      </w:r>
      <w:r w:rsidRPr="00F37DF5">
        <w:t>deductible expense.</w:t>
      </w:r>
    </w:p>
    <w:p w:rsidR="00300522" w:rsidRPr="00F37DF5" w:rsidRDefault="00300522" w:rsidP="00300522">
      <w:pPr>
        <w:pStyle w:val="subsection"/>
      </w:pPr>
      <w:r w:rsidRPr="00F37DF5">
        <w:tab/>
        <w:t>(3)</w:t>
      </w:r>
      <w:r w:rsidRPr="00F37DF5">
        <w:tab/>
        <w:t xml:space="preserve">An acquisition or importation is a </w:t>
      </w:r>
      <w:r w:rsidRPr="00F37DF5">
        <w:rPr>
          <w:b/>
          <w:bCs/>
          <w:i/>
          <w:iCs/>
        </w:rPr>
        <w:t>non</w:t>
      </w:r>
      <w:r w:rsidR="00142129">
        <w:rPr>
          <w:b/>
          <w:bCs/>
          <w:i/>
          <w:iCs/>
        </w:rPr>
        <w:noBreakHyphen/>
      </w:r>
      <w:r w:rsidRPr="00F37DF5">
        <w:rPr>
          <w:b/>
          <w:bCs/>
          <w:i/>
          <w:iCs/>
        </w:rPr>
        <w:t>deductible expense</w:t>
      </w:r>
      <w:r w:rsidRPr="00F37DF5">
        <w:t xml:space="preserve"> if it is not deductible under Division</w:t>
      </w:r>
      <w:r w:rsidR="006138CE" w:rsidRPr="00F37DF5">
        <w:t> </w:t>
      </w:r>
      <w:r w:rsidRPr="00F37DF5">
        <w:t xml:space="preserve">8 of the </w:t>
      </w:r>
      <w:r w:rsidR="00142129" w:rsidRPr="00142129">
        <w:rPr>
          <w:position w:val="6"/>
          <w:sz w:val="16"/>
          <w:szCs w:val="16"/>
        </w:rPr>
        <w:t>*</w:t>
      </w:r>
      <w:r w:rsidRPr="00F37DF5">
        <w:t>ITAA 1997 because of one of the following:</w:t>
      </w:r>
    </w:p>
    <w:p w:rsidR="00300522" w:rsidRPr="00F37DF5" w:rsidRDefault="00300522" w:rsidP="00300522">
      <w:pPr>
        <w:pStyle w:val="paragraph"/>
      </w:pPr>
      <w:r w:rsidRPr="00F37DF5">
        <w:tab/>
        <w:t>(a)</w:t>
      </w:r>
      <w:r w:rsidRPr="00F37DF5">
        <w:tab/>
        <w:t>section</w:t>
      </w:r>
      <w:r w:rsidR="006138CE" w:rsidRPr="00F37DF5">
        <w:t> </w:t>
      </w:r>
      <w:r w:rsidRPr="00F37DF5">
        <w:t>26</w:t>
      </w:r>
      <w:r w:rsidR="00142129">
        <w:noBreakHyphen/>
      </w:r>
      <w:r w:rsidRPr="00F37DF5">
        <w:t xml:space="preserve">5 of the </w:t>
      </w:r>
      <w:r w:rsidR="00142129" w:rsidRPr="00142129">
        <w:rPr>
          <w:position w:val="6"/>
          <w:sz w:val="16"/>
          <w:szCs w:val="16"/>
        </w:rPr>
        <w:t>*</w:t>
      </w:r>
      <w:r w:rsidRPr="00F37DF5">
        <w:t>ITAA 1997 (Penalties);</w:t>
      </w:r>
    </w:p>
    <w:p w:rsidR="00300522" w:rsidRPr="00F37DF5" w:rsidRDefault="00300522" w:rsidP="00300522">
      <w:pPr>
        <w:pStyle w:val="paragraph"/>
      </w:pPr>
      <w:r w:rsidRPr="00F37DF5">
        <w:tab/>
        <w:t>(b)</w:t>
      </w:r>
      <w:r w:rsidRPr="00F37DF5">
        <w:tab/>
        <w:t>section</w:t>
      </w:r>
      <w:r w:rsidR="006138CE" w:rsidRPr="00F37DF5">
        <w:t> </w:t>
      </w:r>
      <w:r w:rsidRPr="00F37DF5">
        <w:t>26</w:t>
      </w:r>
      <w:r w:rsidR="00142129">
        <w:noBreakHyphen/>
      </w:r>
      <w:r w:rsidRPr="00F37DF5">
        <w:t xml:space="preserve">30 of the </w:t>
      </w:r>
      <w:r w:rsidR="00142129" w:rsidRPr="00142129">
        <w:rPr>
          <w:position w:val="6"/>
          <w:sz w:val="16"/>
          <w:szCs w:val="16"/>
        </w:rPr>
        <w:t>*</w:t>
      </w:r>
      <w:r w:rsidRPr="00F37DF5">
        <w:t>ITAA 1997 (Relative’s travel expenses);</w:t>
      </w:r>
    </w:p>
    <w:p w:rsidR="00300522" w:rsidRPr="00F37DF5" w:rsidRDefault="00300522" w:rsidP="00300522">
      <w:pPr>
        <w:pStyle w:val="paragraph"/>
      </w:pPr>
      <w:r w:rsidRPr="00F37DF5">
        <w:tab/>
        <w:t>(c)</w:t>
      </w:r>
      <w:r w:rsidRPr="00F37DF5">
        <w:tab/>
        <w:t>section</w:t>
      </w:r>
      <w:r w:rsidR="006138CE" w:rsidRPr="00F37DF5">
        <w:t> </w:t>
      </w:r>
      <w:r w:rsidRPr="00F37DF5">
        <w:t>26</w:t>
      </w:r>
      <w:r w:rsidR="00142129">
        <w:noBreakHyphen/>
      </w:r>
      <w:r w:rsidRPr="00F37DF5">
        <w:t xml:space="preserve">40 of the </w:t>
      </w:r>
      <w:r w:rsidR="00142129" w:rsidRPr="00142129">
        <w:rPr>
          <w:position w:val="6"/>
          <w:sz w:val="16"/>
          <w:szCs w:val="16"/>
        </w:rPr>
        <w:t>*</w:t>
      </w:r>
      <w:r w:rsidRPr="00F37DF5">
        <w:t>ITAA 1997 (Maintaining your family);</w:t>
      </w:r>
    </w:p>
    <w:p w:rsidR="00300522" w:rsidRPr="00F37DF5" w:rsidRDefault="00300522" w:rsidP="00300522">
      <w:pPr>
        <w:pStyle w:val="paragraph"/>
      </w:pPr>
      <w:r w:rsidRPr="00F37DF5">
        <w:tab/>
        <w:t>(d)</w:t>
      </w:r>
      <w:r w:rsidRPr="00F37DF5">
        <w:tab/>
        <w:t>section</w:t>
      </w:r>
      <w:r w:rsidR="006138CE" w:rsidRPr="00F37DF5">
        <w:t> </w:t>
      </w:r>
      <w:r w:rsidRPr="00F37DF5">
        <w:t>26</w:t>
      </w:r>
      <w:r w:rsidR="00142129">
        <w:noBreakHyphen/>
      </w:r>
      <w:r w:rsidRPr="00F37DF5">
        <w:t xml:space="preserve">45 of the </w:t>
      </w:r>
      <w:r w:rsidR="00142129" w:rsidRPr="00142129">
        <w:rPr>
          <w:position w:val="6"/>
          <w:sz w:val="16"/>
          <w:szCs w:val="16"/>
        </w:rPr>
        <w:t>*</w:t>
      </w:r>
      <w:r w:rsidRPr="00F37DF5">
        <w:t>ITAA 1997 (Recreational club expenses);</w:t>
      </w:r>
    </w:p>
    <w:p w:rsidR="00300522" w:rsidRPr="00F37DF5" w:rsidRDefault="00300522" w:rsidP="00300522">
      <w:pPr>
        <w:pStyle w:val="paragraph"/>
      </w:pPr>
      <w:r w:rsidRPr="00F37DF5">
        <w:tab/>
        <w:t>(e)</w:t>
      </w:r>
      <w:r w:rsidRPr="00F37DF5">
        <w:tab/>
        <w:t>section</w:t>
      </w:r>
      <w:r w:rsidR="006138CE" w:rsidRPr="00F37DF5">
        <w:t> </w:t>
      </w:r>
      <w:r w:rsidRPr="00F37DF5">
        <w:t>26</w:t>
      </w:r>
      <w:r w:rsidR="00142129">
        <w:noBreakHyphen/>
      </w:r>
      <w:r w:rsidRPr="00F37DF5">
        <w:t xml:space="preserve">50 of the </w:t>
      </w:r>
      <w:r w:rsidR="00142129" w:rsidRPr="00142129">
        <w:rPr>
          <w:position w:val="6"/>
          <w:sz w:val="16"/>
          <w:szCs w:val="16"/>
        </w:rPr>
        <w:t>*</w:t>
      </w:r>
      <w:r w:rsidRPr="00F37DF5">
        <w:t>ITAA 1997 (Expenses for a leisure facility);</w:t>
      </w:r>
    </w:p>
    <w:p w:rsidR="00300522" w:rsidRPr="00F37DF5" w:rsidRDefault="00300522" w:rsidP="00300522">
      <w:pPr>
        <w:pStyle w:val="paragraph"/>
      </w:pPr>
      <w:r w:rsidRPr="00F37DF5">
        <w:tab/>
        <w:t>(f)</w:t>
      </w:r>
      <w:r w:rsidRPr="00F37DF5">
        <w:tab/>
        <w:t>Division</w:t>
      </w:r>
      <w:r w:rsidR="006138CE" w:rsidRPr="00F37DF5">
        <w:t> </w:t>
      </w:r>
      <w:r w:rsidRPr="00F37DF5">
        <w:t xml:space="preserve">32 of the </w:t>
      </w:r>
      <w:r w:rsidR="00142129" w:rsidRPr="00142129">
        <w:rPr>
          <w:position w:val="6"/>
          <w:sz w:val="16"/>
          <w:szCs w:val="16"/>
        </w:rPr>
        <w:t>*</w:t>
      </w:r>
      <w:r w:rsidRPr="00F37DF5">
        <w:t>ITAA 1997 (Entertainment expenses);</w:t>
      </w:r>
    </w:p>
    <w:p w:rsidR="00300522" w:rsidRPr="00F37DF5" w:rsidRDefault="00300522" w:rsidP="00300522">
      <w:pPr>
        <w:pStyle w:val="paragraph"/>
      </w:pPr>
      <w:r w:rsidRPr="00F37DF5">
        <w:tab/>
        <w:t>(g)</w:t>
      </w:r>
      <w:r w:rsidRPr="00F37DF5">
        <w:tab/>
        <w:t>Division</w:t>
      </w:r>
      <w:r w:rsidR="006138CE" w:rsidRPr="00F37DF5">
        <w:t> </w:t>
      </w:r>
      <w:r w:rsidRPr="00F37DF5">
        <w:t xml:space="preserve">34 of the </w:t>
      </w:r>
      <w:r w:rsidR="00142129" w:rsidRPr="00142129">
        <w:rPr>
          <w:position w:val="6"/>
          <w:sz w:val="16"/>
          <w:szCs w:val="16"/>
        </w:rPr>
        <w:t>*</w:t>
      </w:r>
      <w:r w:rsidRPr="00F37DF5">
        <w:t>ITAA 1997 (Non</w:t>
      </w:r>
      <w:r w:rsidR="00142129">
        <w:noBreakHyphen/>
      </w:r>
      <w:r w:rsidRPr="00F37DF5">
        <w:t>compulsory uniforms);</w:t>
      </w:r>
    </w:p>
    <w:p w:rsidR="00300522" w:rsidRPr="00F37DF5" w:rsidRDefault="00300522" w:rsidP="00300522">
      <w:pPr>
        <w:pStyle w:val="paragraph"/>
      </w:pPr>
      <w:r w:rsidRPr="00F37DF5">
        <w:tab/>
        <w:t>(h)</w:t>
      </w:r>
      <w:r w:rsidRPr="00F37DF5">
        <w:tab/>
        <w:t>section</w:t>
      </w:r>
      <w:r w:rsidR="006138CE" w:rsidRPr="00F37DF5">
        <w:t> </w:t>
      </w:r>
      <w:r w:rsidRPr="00F37DF5">
        <w:t xml:space="preserve">51AK of the </w:t>
      </w:r>
      <w:r w:rsidR="00142129" w:rsidRPr="00142129">
        <w:rPr>
          <w:position w:val="6"/>
          <w:sz w:val="16"/>
        </w:rPr>
        <w:t>*</w:t>
      </w:r>
      <w:r w:rsidRPr="00F37DF5">
        <w:t>ITAA 1936 (Agreements for the provision of non</w:t>
      </w:r>
      <w:r w:rsidR="00142129">
        <w:noBreakHyphen/>
      </w:r>
      <w:r w:rsidRPr="00F37DF5">
        <w:t>deductible non</w:t>
      </w:r>
      <w:r w:rsidR="00142129">
        <w:noBreakHyphen/>
      </w:r>
      <w:r w:rsidRPr="00F37DF5">
        <w:t>cash business benefits).</w:t>
      </w:r>
    </w:p>
    <w:p w:rsidR="00300522" w:rsidRPr="00F37DF5" w:rsidRDefault="00300522" w:rsidP="00300522">
      <w:pPr>
        <w:pStyle w:val="subsection"/>
      </w:pPr>
      <w:r w:rsidRPr="00F37DF5">
        <w:tab/>
        <w:t>(3A)</w:t>
      </w:r>
      <w:r w:rsidRPr="00F37DF5">
        <w:tab/>
        <w:t xml:space="preserve">An acquisition or importation is also a </w:t>
      </w:r>
      <w:r w:rsidRPr="00F37DF5">
        <w:rPr>
          <w:b/>
          <w:bCs/>
          <w:i/>
          <w:iCs/>
        </w:rPr>
        <w:t>non</w:t>
      </w:r>
      <w:r w:rsidR="00142129">
        <w:rPr>
          <w:b/>
          <w:bCs/>
          <w:i/>
          <w:iCs/>
        </w:rPr>
        <w:noBreakHyphen/>
      </w:r>
      <w:r w:rsidRPr="00F37DF5">
        <w:rPr>
          <w:b/>
          <w:bCs/>
          <w:i/>
          <w:iCs/>
        </w:rPr>
        <w:t>deductible expense</w:t>
      </w:r>
      <w:r w:rsidRPr="00F37DF5">
        <w:t xml:space="preserve"> to the extent that it is not deductible under Division</w:t>
      </w:r>
      <w:r w:rsidR="006138CE" w:rsidRPr="00F37DF5">
        <w:t> </w:t>
      </w:r>
      <w:r w:rsidRPr="00F37DF5">
        <w:t xml:space="preserve">8 of the </w:t>
      </w:r>
      <w:r w:rsidR="00142129" w:rsidRPr="00142129">
        <w:rPr>
          <w:position w:val="6"/>
          <w:sz w:val="16"/>
          <w:szCs w:val="16"/>
        </w:rPr>
        <w:t>*</w:t>
      </w:r>
      <w:r w:rsidRPr="00F37DF5">
        <w:t>ITAA 1997 because of one of the following:</w:t>
      </w:r>
    </w:p>
    <w:p w:rsidR="00300522" w:rsidRPr="00F37DF5" w:rsidRDefault="00300522" w:rsidP="00300522">
      <w:pPr>
        <w:pStyle w:val="paragraph"/>
      </w:pPr>
      <w:r w:rsidRPr="00F37DF5">
        <w:tab/>
        <w:t>(a)</w:t>
      </w:r>
      <w:r w:rsidRPr="00F37DF5">
        <w:tab/>
        <w:t>section</w:t>
      </w:r>
      <w:r w:rsidR="006138CE" w:rsidRPr="00F37DF5">
        <w:t> </w:t>
      </w:r>
      <w:r w:rsidRPr="00F37DF5">
        <w:t xml:space="preserve">51AEA of the </w:t>
      </w:r>
      <w:r w:rsidR="00142129" w:rsidRPr="00142129">
        <w:rPr>
          <w:position w:val="6"/>
          <w:sz w:val="16"/>
          <w:szCs w:val="16"/>
        </w:rPr>
        <w:t>*</w:t>
      </w:r>
      <w:r w:rsidRPr="00F37DF5">
        <w:t>ITAA 1936 (Meal entertainment—election to use the 50/50 split method);</w:t>
      </w:r>
    </w:p>
    <w:p w:rsidR="00300522" w:rsidRPr="00F37DF5" w:rsidRDefault="00300522" w:rsidP="00300522">
      <w:pPr>
        <w:pStyle w:val="paragraph"/>
      </w:pPr>
      <w:r w:rsidRPr="00F37DF5">
        <w:tab/>
        <w:t>(b)</w:t>
      </w:r>
      <w:r w:rsidRPr="00F37DF5">
        <w:tab/>
        <w:t>section</w:t>
      </w:r>
      <w:r w:rsidR="006138CE" w:rsidRPr="00F37DF5">
        <w:t> </w:t>
      </w:r>
      <w:r w:rsidRPr="00F37DF5">
        <w:t>51AEB of the ITAA 1936 (Meal entertainment—election to use the 12 week register method);</w:t>
      </w:r>
    </w:p>
    <w:p w:rsidR="00300522" w:rsidRPr="00F37DF5" w:rsidRDefault="00300522" w:rsidP="00300522">
      <w:pPr>
        <w:pStyle w:val="paragraph"/>
      </w:pPr>
      <w:r w:rsidRPr="00F37DF5">
        <w:tab/>
        <w:t>(c)</w:t>
      </w:r>
      <w:r w:rsidRPr="00F37DF5">
        <w:tab/>
        <w:t>section</w:t>
      </w:r>
      <w:r w:rsidR="006138CE" w:rsidRPr="00F37DF5">
        <w:t> </w:t>
      </w:r>
      <w:r w:rsidRPr="00F37DF5">
        <w:t>51AEC of the ITAA 1936 (Entertainment facility—election to use the 50/50 split method).</w:t>
      </w:r>
    </w:p>
    <w:p w:rsidR="00300522" w:rsidRPr="00F37DF5" w:rsidRDefault="00300522" w:rsidP="00300522">
      <w:pPr>
        <w:pStyle w:val="subsection"/>
      </w:pPr>
      <w:r w:rsidRPr="00F37DF5">
        <w:tab/>
        <w:t>(4)</w:t>
      </w:r>
      <w:r w:rsidRPr="00F37DF5">
        <w:tab/>
        <w:t xml:space="preserve">If the entity making the acquisition or importation is an </w:t>
      </w:r>
      <w:r w:rsidR="00142129" w:rsidRPr="00142129">
        <w:rPr>
          <w:position w:val="6"/>
          <w:sz w:val="16"/>
          <w:szCs w:val="16"/>
        </w:rPr>
        <w:t>*</w:t>
      </w:r>
      <w:r w:rsidRPr="00F37DF5">
        <w:t xml:space="preserve">exempt entity, the acquisition or importation is a </w:t>
      </w:r>
      <w:r w:rsidRPr="00F37DF5">
        <w:rPr>
          <w:b/>
          <w:bCs/>
          <w:i/>
          <w:iCs/>
        </w:rPr>
        <w:t>non</w:t>
      </w:r>
      <w:r w:rsidR="00142129">
        <w:rPr>
          <w:b/>
          <w:bCs/>
          <w:i/>
          <w:iCs/>
        </w:rPr>
        <w:noBreakHyphen/>
      </w:r>
      <w:r w:rsidRPr="00F37DF5">
        <w:rPr>
          <w:b/>
          <w:bCs/>
          <w:i/>
          <w:iCs/>
        </w:rPr>
        <w:t>deductible expense</w:t>
      </w:r>
      <w:r w:rsidRPr="00F37DF5">
        <w:t xml:space="preserve"> if it would have been a non</w:t>
      </w:r>
      <w:r w:rsidR="00142129">
        <w:noBreakHyphen/>
      </w:r>
      <w:r w:rsidRPr="00F37DF5">
        <w:t xml:space="preserve">deductible expense under </w:t>
      </w:r>
      <w:r w:rsidR="006138CE" w:rsidRPr="00F37DF5">
        <w:t>subsection (</w:t>
      </w:r>
      <w:r w:rsidRPr="00F37DF5">
        <w:t>3) or (3A) had the entity not been an exempt entity.</w:t>
      </w:r>
    </w:p>
    <w:p w:rsidR="00300522" w:rsidRPr="00F37DF5" w:rsidRDefault="00300522" w:rsidP="00300522">
      <w:pPr>
        <w:pStyle w:val="subsection"/>
      </w:pPr>
      <w:r w:rsidRPr="00F37DF5">
        <w:tab/>
        <w:t>(5)</w:t>
      </w:r>
      <w:r w:rsidRPr="00F37DF5">
        <w:tab/>
        <w:t>This section has effect despite sections</w:t>
      </w:r>
      <w:r w:rsidR="006138CE" w:rsidRPr="00F37DF5">
        <w:t> </w:t>
      </w:r>
      <w:r w:rsidRPr="00F37DF5">
        <w:t>11</w:t>
      </w:r>
      <w:r w:rsidR="00142129">
        <w:noBreakHyphen/>
      </w:r>
      <w:r w:rsidRPr="00F37DF5">
        <w:t>5 and 15</w:t>
      </w:r>
      <w:r w:rsidR="00142129">
        <w:noBreakHyphen/>
      </w:r>
      <w:r w:rsidRPr="00F37DF5">
        <w:t>5 (which are about what is a creditable acquisition and what is a creditable importation).</w:t>
      </w:r>
    </w:p>
    <w:p w:rsidR="00300522" w:rsidRPr="00F37DF5" w:rsidRDefault="00300522" w:rsidP="00300522">
      <w:pPr>
        <w:pStyle w:val="ActHead5"/>
      </w:pPr>
      <w:bookmarkStart w:id="520" w:name="_Toc63330702"/>
      <w:r w:rsidRPr="00142129">
        <w:rPr>
          <w:rStyle w:val="CharSectno"/>
        </w:rPr>
        <w:t>69</w:t>
      </w:r>
      <w:r w:rsidR="00142129" w:rsidRPr="00142129">
        <w:rPr>
          <w:rStyle w:val="CharSectno"/>
        </w:rPr>
        <w:noBreakHyphen/>
      </w:r>
      <w:r w:rsidRPr="00142129">
        <w:rPr>
          <w:rStyle w:val="CharSectno"/>
        </w:rPr>
        <w:t>10</w:t>
      </w:r>
      <w:r w:rsidRPr="00F37DF5">
        <w:t xml:space="preserve">  Amounts of input tax credits for creditable acquisitions or creditable importations of certain cars</w:t>
      </w:r>
      <w:bookmarkEnd w:id="520"/>
    </w:p>
    <w:p w:rsidR="00300522" w:rsidRPr="00F37DF5" w:rsidRDefault="00300522" w:rsidP="00300522">
      <w:pPr>
        <w:pStyle w:val="subsection"/>
      </w:pPr>
      <w:r w:rsidRPr="00F37DF5">
        <w:tab/>
        <w:t>(1)</w:t>
      </w:r>
      <w:r w:rsidRPr="00F37DF5">
        <w:tab/>
        <w:t>If:</w:t>
      </w:r>
    </w:p>
    <w:p w:rsidR="00300522" w:rsidRPr="00F37DF5" w:rsidRDefault="00300522" w:rsidP="00300522">
      <w:pPr>
        <w:pStyle w:val="paragraph"/>
      </w:pPr>
      <w:r w:rsidRPr="00F37DF5">
        <w:tab/>
        <w:t>(a)</w:t>
      </w:r>
      <w:r w:rsidRPr="00F37DF5">
        <w:tab/>
        <w:t xml:space="preserve">you are entitled to an input tax credit for a </w:t>
      </w:r>
      <w:r w:rsidR="00142129" w:rsidRPr="00142129">
        <w:rPr>
          <w:position w:val="6"/>
          <w:sz w:val="16"/>
          <w:szCs w:val="16"/>
        </w:rPr>
        <w:t>*</w:t>
      </w:r>
      <w:r w:rsidRPr="00F37DF5">
        <w:t xml:space="preserve">creditable acquisition or </w:t>
      </w:r>
      <w:r w:rsidR="00142129" w:rsidRPr="00142129">
        <w:rPr>
          <w:position w:val="6"/>
          <w:sz w:val="16"/>
          <w:szCs w:val="16"/>
        </w:rPr>
        <w:t>*</w:t>
      </w:r>
      <w:r w:rsidRPr="00F37DF5">
        <w:t xml:space="preserve">creditable importation of a </w:t>
      </w:r>
      <w:r w:rsidR="00142129" w:rsidRPr="00142129">
        <w:rPr>
          <w:position w:val="6"/>
          <w:sz w:val="16"/>
          <w:szCs w:val="16"/>
        </w:rPr>
        <w:t>*</w:t>
      </w:r>
      <w:r w:rsidRPr="00F37DF5">
        <w:t>car; and</w:t>
      </w:r>
    </w:p>
    <w:p w:rsidR="00300522" w:rsidRPr="00F37DF5" w:rsidRDefault="00300522" w:rsidP="00300522">
      <w:pPr>
        <w:pStyle w:val="paragraph"/>
      </w:pPr>
      <w:r w:rsidRPr="00F37DF5">
        <w:tab/>
        <w:t>(b)</w:t>
      </w:r>
      <w:r w:rsidRPr="00F37DF5">
        <w:tab/>
        <w:t xml:space="preserve">you are not, for the purposes of the </w:t>
      </w:r>
      <w:r w:rsidRPr="00F37DF5">
        <w:rPr>
          <w:i/>
          <w:iCs/>
        </w:rPr>
        <w:t>A New Tax System (Luxury Car Tax) Act 1999</w:t>
      </w:r>
      <w:r w:rsidRPr="00F37DF5">
        <w:t xml:space="preserve">, entitled to quote an </w:t>
      </w:r>
      <w:r w:rsidR="00142129" w:rsidRPr="00142129">
        <w:rPr>
          <w:position w:val="6"/>
          <w:sz w:val="16"/>
          <w:szCs w:val="16"/>
        </w:rPr>
        <w:t>*</w:t>
      </w:r>
      <w:r w:rsidRPr="00F37DF5">
        <w:t>ABN in relation to the supply to which the creditable acquisition relates, or in relation to the importation, as the case requires; and</w:t>
      </w:r>
    </w:p>
    <w:p w:rsidR="00300522" w:rsidRPr="00F37DF5" w:rsidRDefault="00300522" w:rsidP="00300522">
      <w:pPr>
        <w:pStyle w:val="paragraph"/>
      </w:pPr>
      <w:r w:rsidRPr="00F37DF5">
        <w:tab/>
        <w:t>(c)</w:t>
      </w:r>
      <w:r w:rsidRPr="00F37DF5">
        <w:tab/>
        <w:t xml:space="preserve">the </w:t>
      </w:r>
      <w:r w:rsidR="00142129" w:rsidRPr="00142129">
        <w:rPr>
          <w:position w:val="6"/>
          <w:sz w:val="16"/>
          <w:szCs w:val="16"/>
        </w:rPr>
        <w:t>*</w:t>
      </w:r>
      <w:r w:rsidRPr="00F37DF5">
        <w:t xml:space="preserve">GST inclusive market value of the car exceeds the </w:t>
      </w:r>
      <w:r w:rsidR="00142129" w:rsidRPr="00142129">
        <w:rPr>
          <w:position w:val="6"/>
          <w:sz w:val="16"/>
          <w:szCs w:val="16"/>
        </w:rPr>
        <w:t>*</w:t>
      </w:r>
      <w:r w:rsidRPr="00F37DF5">
        <w:t xml:space="preserve">car limit for the </w:t>
      </w:r>
      <w:r w:rsidR="00142129" w:rsidRPr="00142129">
        <w:rPr>
          <w:position w:val="6"/>
          <w:sz w:val="16"/>
          <w:szCs w:val="16"/>
        </w:rPr>
        <w:t>*</w:t>
      </w:r>
      <w:r w:rsidRPr="00F37DF5">
        <w:t>financial year in which you first used the car for any purpose;</w:t>
      </w:r>
    </w:p>
    <w:p w:rsidR="00300522" w:rsidRPr="00F37DF5" w:rsidRDefault="00300522" w:rsidP="00300522">
      <w:pPr>
        <w:pStyle w:val="subsection2"/>
      </w:pPr>
      <w:r w:rsidRPr="00F37DF5">
        <w:t xml:space="preserve">the amount of the input tax credit on the acquisition or importation is the amount of GST payable on the supply or importation of the car up to </w:t>
      </w:r>
      <w:r w:rsidRPr="00F37DF5">
        <w:rPr>
          <w:position w:val="6"/>
          <w:sz w:val="16"/>
          <w:szCs w:val="16"/>
        </w:rPr>
        <w:t>1</w:t>
      </w:r>
      <w:r w:rsidRPr="00F37DF5">
        <w:t>/</w:t>
      </w:r>
      <w:r w:rsidRPr="00F37DF5">
        <w:rPr>
          <w:sz w:val="16"/>
          <w:szCs w:val="16"/>
        </w:rPr>
        <w:t>11</w:t>
      </w:r>
      <w:r w:rsidRPr="00F37DF5">
        <w:t xml:space="preserve"> of that limit.</w:t>
      </w:r>
    </w:p>
    <w:p w:rsidR="00300522" w:rsidRPr="00F37DF5" w:rsidRDefault="00300522" w:rsidP="00300522">
      <w:pPr>
        <w:pStyle w:val="subsection"/>
      </w:pPr>
      <w:r w:rsidRPr="00F37DF5">
        <w:tab/>
        <w:t>(2)</w:t>
      </w:r>
      <w:r w:rsidRPr="00F37DF5">
        <w:tab/>
        <w:t>However, if:</w:t>
      </w:r>
    </w:p>
    <w:p w:rsidR="00300522" w:rsidRPr="00F37DF5" w:rsidRDefault="00300522" w:rsidP="00300522">
      <w:pPr>
        <w:pStyle w:val="paragraph"/>
      </w:pPr>
      <w:r w:rsidRPr="00F37DF5">
        <w:tab/>
        <w:t>(a)</w:t>
      </w:r>
      <w:r w:rsidRPr="00F37DF5">
        <w:tab/>
        <w:t xml:space="preserve">the supply of the car is </w:t>
      </w:r>
      <w:r w:rsidR="00142129" w:rsidRPr="00142129">
        <w:rPr>
          <w:position w:val="6"/>
          <w:sz w:val="16"/>
          <w:szCs w:val="16"/>
        </w:rPr>
        <w:t>*</w:t>
      </w:r>
      <w:r w:rsidRPr="00F37DF5">
        <w:t>GST</w:t>
      </w:r>
      <w:r w:rsidR="00142129">
        <w:noBreakHyphen/>
      </w:r>
      <w:r w:rsidRPr="00F37DF5">
        <w:t>free to any extent under Subdivision</w:t>
      </w:r>
      <w:r w:rsidR="006138CE" w:rsidRPr="00F37DF5">
        <w:t> </w:t>
      </w:r>
      <w:r w:rsidRPr="00F37DF5">
        <w:t>38</w:t>
      </w:r>
      <w:r w:rsidR="00142129">
        <w:noBreakHyphen/>
      </w:r>
      <w:r w:rsidRPr="00F37DF5">
        <w:t>P; or</w:t>
      </w:r>
    </w:p>
    <w:p w:rsidR="00300522" w:rsidRPr="00F37DF5" w:rsidRDefault="00300522" w:rsidP="00300522">
      <w:pPr>
        <w:pStyle w:val="paragraph"/>
      </w:pPr>
      <w:r w:rsidRPr="00F37DF5">
        <w:tab/>
        <w:t>(b)</w:t>
      </w:r>
      <w:r w:rsidRPr="00F37DF5">
        <w:tab/>
        <w:t>the importation of the car is non</w:t>
      </w:r>
      <w:r w:rsidR="00142129">
        <w:noBreakHyphen/>
      </w:r>
      <w:r w:rsidRPr="00F37DF5">
        <w:t>taxable to any extent under paragraph</w:t>
      </w:r>
      <w:r w:rsidR="006138CE" w:rsidRPr="00F37DF5">
        <w:t> </w:t>
      </w:r>
      <w:r w:rsidRPr="00F37DF5">
        <w:t>13</w:t>
      </w:r>
      <w:r w:rsidR="00142129">
        <w:noBreakHyphen/>
      </w:r>
      <w:r w:rsidRPr="00F37DF5">
        <w:t>10(b) because it would have been GST</w:t>
      </w:r>
      <w:r w:rsidR="00142129">
        <w:noBreakHyphen/>
      </w:r>
      <w:r w:rsidRPr="00F37DF5">
        <w:t>free to any extent under Subdivision</w:t>
      </w:r>
      <w:r w:rsidR="006138CE" w:rsidRPr="00F37DF5">
        <w:t> </w:t>
      </w:r>
      <w:r w:rsidRPr="00F37DF5">
        <w:t>38</w:t>
      </w:r>
      <w:r w:rsidR="00142129">
        <w:noBreakHyphen/>
      </w:r>
      <w:r w:rsidRPr="00F37DF5">
        <w:t>P if it had been a supply;</w:t>
      </w:r>
    </w:p>
    <w:p w:rsidR="00300522" w:rsidRPr="00F37DF5" w:rsidRDefault="00300522" w:rsidP="00300522">
      <w:pPr>
        <w:pStyle w:val="subsection2"/>
      </w:pPr>
      <w:r w:rsidRPr="00F37DF5">
        <w:t>you are not entitled to the input tax credit for the acquisition or importation.</w:t>
      </w:r>
    </w:p>
    <w:p w:rsidR="00300522" w:rsidRPr="00F37DF5" w:rsidRDefault="00300522" w:rsidP="00300522">
      <w:pPr>
        <w:pStyle w:val="subsection"/>
      </w:pPr>
      <w:r w:rsidRPr="00F37DF5">
        <w:tab/>
        <w:t>(3)</w:t>
      </w:r>
      <w:r w:rsidRPr="00F37DF5">
        <w:tab/>
        <w:t xml:space="preserve">If your acquisition or importation is </w:t>
      </w:r>
      <w:r w:rsidR="00142129" w:rsidRPr="00142129">
        <w:rPr>
          <w:position w:val="6"/>
          <w:sz w:val="16"/>
          <w:szCs w:val="16"/>
        </w:rPr>
        <w:t>*</w:t>
      </w:r>
      <w:r w:rsidRPr="00F37DF5">
        <w:t xml:space="preserve">partly creditable, the input tax credit is reduced to the extent (expressed as a percentage) to which the acquisition or importation is made for a </w:t>
      </w:r>
      <w:r w:rsidR="00142129" w:rsidRPr="00142129">
        <w:rPr>
          <w:position w:val="6"/>
          <w:sz w:val="16"/>
          <w:szCs w:val="16"/>
        </w:rPr>
        <w:t>*</w:t>
      </w:r>
      <w:r w:rsidRPr="00F37DF5">
        <w:t>creditable purpose.</w:t>
      </w:r>
    </w:p>
    <w:p w:rsidR="00300522" w:rsidRPr="00F37DF5" w:rsidRDefault="00300522" w:rsidP="00300522">
      <w:pPr>
        <w:pStyle w:val="subsection"/>
      </w:pPr>
      <w:r w:rsidRPr="00F37DF5">
        <w:tab/>
        <w:t>(4)</w:t>
      </w:r>
      <w:r w:rsidRPr="00F37DF5">
        <w:tab/>
        <w:t>This section does not apply in relation to:</w:t>
      </w:r>
    </w:p>
    <w:p w:rsidR="00300522" w:rsidRPr="00F37DF5" w:rsidRDefault="00300522" w:rsidP="00300522">
      <w:pPr>
        <w:pStyle w:val="paragraph"/>
      </w:pPr>
      <w:r w:rsidRPr="00F37DF5">
        <w:tab/>
        <w:t>(a)</w:t>
      </w:r>
      <w:r w:rsidRPr="00F37DF5">
        <w:tab/>
        <w:t xml:space="preserve">the acquisition or importation of a </w:t>
      </w:r>
      <w:r w:rsidR="00142129" w:rsidRPr="00142129">
        <w:rPr>
          <w:position w:val="6"/>
          <w:sz w:val="16"/>
          <w:szCs w:val="16"/>
        </w:rPr>
        <w:t>*</w:t>
      </w:r>
      <w:r w:rsidRPr="00F37DF5">
        <w:t xml:space="preserve">car that is not a </w:t>
      </w:r>
      <w:r w:rsidR="00142129" w:rsidRPr="00142129">
        <w:rPr>
          <w:position w:val="6"/>
          <w:sz w:val="16"/>
          <w:szCs w:val="16"/>
        </w:rPr>
        <w:t>*</w:t>
      </w:r>
      <w:r w:rsidRPr="00F37DF5">
        <w:t>luxury car because of subsection</w:t>
      </w:r>
      <w:r w:rsidR="006138CE" w:rsidRPr="00F37DF5">
        <w:t> </w:t>
      </w:r>
      <w:r w:rsidRPr="00F37DF5">
        <w:t>25</w:t>
      </w:r>
      <w:r w:rsidR="00142129">
        <w:noBreakHyphen/>
      </w:r>
      <w:r w:rsidRPr="00F37DF5">
        <w:t xml:space="preserve">1(2) of the </w:t>
      </w:r>
      <w:r w:rsidRPr="00F37DF5">
        <w:rPr>
          <w:i/>
          <w:iCs/>
        </w:rPr>
        <w:t>A New Tax System (Luxury Car Tax) Act 1999</w:t>
      </w:r>
      <w:r w:rsidRPr="00F37DF5">
        <w:t>; or</w:t>
      </w:r>
    </w:p>
    <w:p w:rsidR="00300522" w:rsidRPr="00F37DF5" w:rsidRDefault="00300522" w:rsidP="00AE0C49">
      <w:pPr>
        <w:pStyle w:val="noteToPara"/>
      </w:pPr>
      <w:r w:rsidRPr="00F37DF5">
        <w:t>Note:</w:t>
      </w:r>
      <w:r w:rsidRPr="00F37DF5">
        <w:tab/>
        <w:t>Emergency vehicles, cars fitted to transport disabled people, non</w:t>
      </w:r>
      <w:r w:rsidR="00142129">
        <w:noBreakHyphen/>
      </w:r>
      <w:r w:rsidRPr="00F37DF5">
        <w:t>passenger commercial vehicles, motor homes and campervans are not luxury cars under that subsection.</w:t>
      </w:r>
    </w:p>
    <w:p w:rsidR="00300522" w:rsidRPr="00F37DF5" w:rsidRDefault="00300522" w:rsidP="00300522">
      <w:pPr>
        <w:pStyle w:val="paragraph"/>
      </w:pPr>
      <w:r w:rsidRPr="00F37DF5">
        <w:tab/>
        <w:t>(b)</w:t>
      </w:r>
      <w:r w:rsidRPr="00F37DF5">
        <w:tab/>
        <w:t>the acquisition of a car by lease or hire.</w:t>
      </w:r>
    </w:p>
    <w:p w:rsidR="00300522" w:rsidRPr="00F37DF5" w:rsidRDefault="00300522" w:rsidP="00300522">
      <w:pPr>
        <w:pStyle w:val="subsection"/>
      </w:pPr>
      <w:r w:rsidRPr="00F37DF5">
        <w:tab/>
        <w:t>(5)</w:t>
      </w:r>
      <w:r w:rsidRPr="00F37DF5">
        <w:tab/>
        <w:t>This section has effect despite sections</w:t>
      </w:r>
      <w:r w:rsidR="006138CE" w:rsidRPr="00F37DF5">
        <w:t> </w:t>
      </w:r>
      <w:r w:rsidRPr="00F37DF5">
        <w:t>11</w:t>
      </w:r>
      <w:r w:rsidR="00142129">
        <w:noBreakHyphen/>
      </w:r>
      <w:r w:rsidRPr="00F37DF5">
        <w:t>25 and 15</w:t>
      </w:r>
      <w:r w:rsidR="00142129">
        <w:noBreakHyphen/>
      </w:r>
      <w:r w:rsidRPr="00F37DF5">
        <w:t>20 (which are about the amount of input tax credits on creditable acquisitions and creditable importations).</w:t>
      </w:r>
    </w:p>
    <w:p w:rsidR="00300522" w:rsidRPr="00F37DF5" w:rsidRDefault="00300522" w:rsidP="007C2D30">
      <w:pPr>
        <w:pStyle w:val="ActHead4"/>
      </w:pPr>
      <w:bookmarkStart w:id="521" w:name="_Toc63330703"/>
      <w:r w:rsidRPr="00142129">
        <w:rPr>
          <w:rStyle w:val="CharSubdNo"/>
        </w:rPr>
        <w:t>Subdivision</w:t>
      </w:r>
      <w:r w:rsidR="006138CE" w:rsidRPr="00142129">
        <w:rPr>
          <w:rStyle w:val="CharSubdNo"/>
        </w:rPr>
        <w:t> </w:t>
      </w:r>
      <w:r w:rsidRPr="00142129">
        <w:rPr>
          <w:rStyle w:val="CharSubdNo"/>
        </w:rPr>
        <w:t>69</w:t>
      </w:r>
      <w:r w:rsidR="00142129" w:rsidRPr="00142129">
        <w:rPr>
          <w:rStyle w:val="CharSubdNo"/>
        </w:rPr>
        <w:noBreakHyphen/>
      </w:r>
      <w:r w:rsidRPr="00142129">
        <w:rPr>
          <w:rStyle w:val="CharSubdNo"/>
        </w:rPr>
        <w:t>B</w:t>
      </w:r>
      <w:r w:rsidRPr="00F37DF5">
        <w:t>—</w:t>
      </w:r>
      <w:r w:rsidRPr="00142129">
        <w:rPr>
          <w:rStyle w:val="CharSubdText"/>
        </w:rPr>
        <w:t>Elections for GST purposes relating to meal entertainment and entertainment facilities</w:t>
      </w:r>
      <w:bookmarkEnd w:id="521"/>
    </w:p>
    <w:p w:rsidR="00300522" w:rsidRPr="00F37DF5" w:rsidRDefault="00300522" w:rsidP="007C2D30">
      <w:pPr>
        <w:pStyle w:val="ActHead5"/>
      </w:pPr>
      <w:bookmarkStart w:id="522" w:name="_Toc63330704"/>
      <w:r w:rsidRPr="00142129">
        <w:rPr>
          <w:rStyle w:val="CharSectno"/>
        </w:rPr>
        <w:t>69</w:t>
      </w:r>
      <w:r w:rsidR="00142129" w:rsidRPr="00142129">
        <w:rPr>
          <w:rStyle w:val="CharSectno"/>
        </w:rPr>
        <w:noBreakHyphen/>
      </w:r>
      <w:r w:rsidRPr="00142129">
        <w:rPr>
          <w:rStyle w:val="CharSectno"/>
        </w:rPr>
        <w:t>15</w:t>
      </w:r>
      <w:r w:rsidRPr="00F37DF5">
        <w:t xml:space="preserve">  What this </w:t>
      </w:r>
      <w:r w:rsidR="00A53099" w:rsidRPr="00F37DF5">
        <w:t>Subdivision</w:t>
      </w:r>
      <w:r w:rsidR="00A36DB5" w:rsidRPr="00F37DF5">
        <w:t xml:space="preserve"> </w:t>
      </w:r>
      <w:r w:rsidRPr="00F37DF5">
        <w:t>is about</w:t>
      </w:r>
      <w:bookmarkEnd w:id="522"/>
    </w:p>
    <w:p w:rsidR="00300522" w:rsidRPr="00F37DF5" w:rsidRDefault="00300522" w:rsidP="007C2D30">
      <w:pPr>
        <w:pStyle w:val="BoxText"/>
        <w:keepNext/>
        <w:keepLines/>
      </w:pPr>
      <w:r w:rsidRPr="00F37DF5">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F37DF5" w:rsidRDefault="00300522" w:rsidP="00300522">
      <w:pPr>
        <w:pStyle w:val="BoxText"/>
      </w:pPr>
      <w:r w:rsidRPr="00F37DF5">
        <w:t xml:space="preserve">This </w:t>
      </w:r>
      <w:r w:rsidR="00A53099" w:rsidRPr="00F37DF5">
        <w:t>Subdivision</w:t>
      </w:r>
      <w:r w:rsidR="00A36DB5" w:rsidRPr="00F37DF5">
        <w:t xml:space="preserve"> </w:t>
      </w:r>
      <w:r w:rsidRPr="00F37DF5">
        <w:t>allows elections to be made for GST purposes so that GST returns can take into account the likely application of subsection</w:t>
      </w:r>
      <w:r w:rsidR="006138CE" w:rsidRPr="00F37DF5">
        <w:t> </w:t>
      </w:r>
      <w:r w:rsidRPr="00F37DF5">
        <w:t>69</w:t>
      </w:r>
      <w:r w:rsidR="00142129">
        <w:noBreakHyphen/>
      </w:r>
      <w:r w:rsidRPr="00F37DF5">
        <w:t>5(3A) to those expenses, before the fringe benefits tax elections are made.</w:t>
      </w:r>
    </w:p>
    <w:p w:rsidR="00300522" w:rsidRPr="00F37DF5" w:rsidRDefault="00300522" w:rsidP="00300522">
      <w:pPr>
        <w:pStyle w:val="ActHead5"/>
      </w:pPr>
      <w:bookmarkStart w:id="523" w:name="_Toc63330705"/>
      <w:r w:rsidRPr="00142129">
        <w:rPr>
          <w:rStyle w:val="CharSectno"/>
        </w:rPr>
        <w:t>69</w:t>
      </w:r>
      <w:r w:rsidR="00142129" w:rsidRPr="00142129">
        <w:rPr>
          <w:rStyle w:val="CharSectno"/>
        </w:rPr>
        <w:noBreakHyphen/>
      </w:r>
      <w:r w:rsidRPr="00142129">
        <w:rPr>
          <w:rStyle w:val="CharSectno"/>
        </w:rPr>
        <w:t>20</w:t>
      </w:r>
      <w:r w:rsidRPr="00F37DF5">
        <w:t xml:space="preserve">  Effect of elections on net amounts</w:t>
      </w:r>
      <w:bookmarkEnd w:id="523"/>
    </w:p>
    <w:p w:rsidR="00300522" w:rsidRPr="00F37DF5" w:rsidRDefault="00300522" w:rsidP="00300522">
      <w:pPr>
        <w:pStyle w:val="subsection"/>
      </w:pPr>
      <w:r w:rsidRPr="00F37DF5">
        <w:tab/>
        <w:t>(1)</w:t>
      </w:r>
      <w:r w:rsidRPr="00F37DF5">
        <w:tab/>
        <w:t xml:space="preserve">If you make an election under this </w:t>
      </w:r>
      <w:r w:rsidR="00A53099" w:rsidRPr="00F37DF5">
        <w:t>Subdivision</w:t>
      </w:r>
      <w:r w:rsidR="00A36DB5" w:rsidRPr="00F37DF5">
        <w:t xml:space="preserve"> </w:t>
      </w:r>
      <w:r w:rsidRPr="00F37DF5">
        <w:t xml:space="preserve">that has effect during a particular tax period, your </w:t>
      </w:r>
      <w:r w:rsidR="00142129" w:rsidRPr="00142129">
        <w:rPr>
          <w:position w:val="6"/>
          <w:sz w:val="16"/>
          <w:szCs w:val="16"/>
        </w:rPr>
        <w:t>*</w:t>
      </w:r>
      <w:r w:rsidRPr="00F37DF5">
        <w:t>net amount for the tax period must be worked out on the basis of that election.</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17</w:t>
      </w:r>
      <w:r w:rsidR="00142129">
        <w:noBreakHyphen/>
      </w:r>
      <w:r w:rsidRPr="00F37DF5">
        <w:t>5 (which is about working out your net amount).</w:t>
      </w:r>
    </w:p>
    <w:p w:rsidR="00300522" w:rsidRPr="00F37DF5" w:rsidRDefault="00300522" w:rsidP="00300522">
      <w:pPr>
        <w:pStyle w:val="ActHead5"/>
      </w:pPr>
      <w:bookmarkStart w:id="524" w:name="_Toc63330706"/>
      <w:r w:rsidRPr="00142129">
        <w:rPr>
          <w:rStyle w:val="CharSectno"/>
        </w:rPr>
        <w:t>69</w:t>
      </w:r>
      <w:r w:rsidR="00142129" w:rsidRPr="00142129">
        <w:rPr>
          <w:rStyle w:val="CharSectno"/>
        </w:rPr>
        <w:noBreakHyphen/>
      </w:r>
      <w:r w:rsidRPr="00142129">
        <w:rPr>
          <w:rStyle w:val="CharSectno"/>
        </w:rPr>
        <w:t>25</w:t>
      </w:r>
      <w:r w:rsidRPr="00F37DF5">
        <w:t xml:space="preserve">  Election to use the 50/50 split method for meal entertainment</w:t>
      </w:r>
      <w:bookmarkEnd w:id="524"/>
    </w:p>
    <w:p w:rsidR="00300522" w:rsidRPr="00F37DF5" w:rsidRDefault="00300522" w:rsidP="00300522">
      <w:pPr>
        <w:pStyle w:val="subsection"/>
      </w:pPr>
      <w:r w:rsidRPr="00F37DF5">
        <w:tab/>
      </w:r>
      <w:r w:rsidRPr="00F37DF5">
        <w:tab/>
        <w:t xml:space="preserve">You may elect to have acquisitions or importations treated, for the purposes of this Subdivision, as </w:t>
      </w:r>
      <w:r w:rsidR="00142129" w:rsidRPr="00142129">
        <w:rPr>
          <w:position w:val="6"/>
          <w:sz w:val="16"/>
          <w:szCs w:val="16"/>
        </w:rPr>
        <w:t>*</w:t>
      </w:r>
      <w:r w:rsidRPr="00F37DF5">
        <w:t>non</w:t>
      </w:r>
      <w:r w:rsidR="00142129">
        <w:noBreakHyphen/>
      </w:r>
      <w:r w:rsidRPr="00F37DF5">
        <w:t>deductible expenses because of paragraph</w:t>
      </w:r>
      <w:r w:rsidR="006138CE" w:rsidRPr="00F37DF5">
        <w:t> </w:t>
      </w:r>
      <w:r w:rsidRPr="00F37DF5">
        <w:t>69</w:t>
      </w:r>
      <w:r w:rsidR="00142129">
        <w:noBreakHyphen/>
      </w:r>
      <w:r w:rsidRPr="00F37DF5">
        <w:t>5(3A)(a), to the extent that the acquisitions or importations would be non</w:t>
      </w:r>
      <w:r w:rsidR="00142129">
        <w:noBreakHyphen/>
      </w:r>
      <w:r w:rsidRPr="00F37DF5">
        <w:t>deductible expenses because of that paragraph if:</w:t>
      </w:r>
    </w:p>
    <w:p w:rsidR="00300522" w:rsidRPr="00F37DF5" w:rsidRDefault="00300522" w:rsidP="00300522">
      <w:pPr>
        <w:pStyle w:val="paragraph"/>
      </w:pPr>
      <w:r w:rsidRPr="00F37DF5">
        <w:tab/>
        <w:t>(a)</w:t>
      </w:r>
      <w:r w:rsidRPr="00F37DF5">
        <w:tab/>
        <w:t>an election were in force under section</w:t>
      </w:r>
      <w:r w:rsidR="006138CE" w:rsidRPr="00F37DF5">
        <w:t> </w:t>
      </w:r>
      <w:r w:rsidRPr="00F37DF5">
        <w:t xml:space="preserve">37AA of the </w:t>
      </w:r>
      <w:r w:rsidRPr="00F37DF5">
        <w:rPr>
          <w:i/>
          <w:iCs/>
        </w:rPr>
        <w:t>Fringe Benefits Tax Assessment Act 1986</w:t>
      </w:r>
      <w:r w:rsidRPr="00F37DF5">
        <w:t xml:space="preserve"> (but no further election were in force under section</w:t>
      </w:r>
      <w:r w:rsidR="006138CE" w:rsidRPr="00F37DF5">
        <w:t> </w:t>
      </w:r>
      <w:r w:rsidRPr="00F37DF5">
        <w:t>37CA of that Act); and</w:t>
      </w:r>
    </w:p>
    <w:p w:rsidR="00300522" w:rsidRPr="00F37DF5" w:rsidRDefault="00300522" w:rsidP="00300522">
      <w:pPr>
        <w:pStyle w:val="paragraph"/>
      </w:pPr>
      <w:r w:rsidRPr="00F37DF5">
        <w:tab/>
        <w:t>(b)</w:t>
      </w:r>
      <w:r w:rsidRPr="00F37DF5">
        <w:tab/>
        <w:t>section</w:t>
      </w:r>
      <w:r w:rsidR="006138CE" w:rsidRPr="00F37DF5">
        <w:t> </w:t>
      </w:r>
      <w:r w:rsidRPr="00F37DF5">
        <w:t xml:space="preserve">51AEA of the </w:t>
      </w:r>
      <w:r w:rsidR="00142129" w:rsidRPr="00142129">
        <w:rPr>
          <w:position w:val="6"/>
          <w:sz w:val="16"/>
          <w:szCs w:val="16"/>
        </w:rPr>
        <w:t>*</w:t>
      </w:r>
      <w:r w:rsidRPr="00F37DF5">
        <w:t>ITAA 1936 were to apply, because of that election, to expenses relating to the acquisitions or importations.</w:t>
      </w:r>
    </w:p>
    <w:p w:rsidR="00300522" w:rsidRPr="00F37DF5" w:rsidRDefault="00300522" w:rsidP="00300522">
      <w:pPr>
        <w:pStyle w:val="ActHead5"/>
      </w:pPr>
      <w:bookmarkStart w:id="525" w:name="_Toc63330707"/>
      <w:r w:rsidRPr="00142129">
        <w:rPr>
          <w:rStyle w:val="CharSectno"/>
        </w:rPr>
        <w:t>69</w:t>
      </w:r>
      <w:r w:rsidR="00142129" w:rsidRPr="00142129">
        <w:rPr>
          <w:rStyle w:val="CharSectno"/>
        </w:rPr>
        <w:noBreakHyphen/>
      </w:r>
      <w:r w:rsidRPr="00142129">
        <w:rPr>
          <w:rStyle w:val="CharSectno"/>
        </w:rPr>
        <w:t>30</w:t>
      </w:r>
      <w:r w:rsidRPr="00F37DF5">
        <w:t xml:space="preserve">  Election to use the 12 week register method for meal entertainment</w:t>
      </w:r>
      <w:bookmarkEnd w:id="525"/>
    </w:p>
    <w:p w:rsidR="00300522" w:rsidRPr="00F37DF5" w:rsidRDefault="00300522" w:rsidP="00300522">
      <w:pPr>
        <w:pStyle w:val="subsection"/>
      </w:pPr>
      <w:r w:rsidRPr="00F37DF5">
        <w:tab/>
        <w:t>(1)</w:t>
      </w:r>
      <w:r w:rsidRPr="00F37DF5">
        <w:tab/>
        <w:t xml:space="preserve">You may elect to have acquisitions or importations treated, for the purposes of this Subdivision, as </w:t>
      </w:r>
      <w:r w:rsidR="00142129" w:rsidRPr="00142129">
        <w:rPr>
          <w:position w:val="6"/>
          <w:sz w:val="16"/>
          <w:szCs w:val="16"/>
        </w:rPr>
        <w:t>*</w:t>
      </w:r>
      <w:r w:rsidRPr="00F37DF5">
        <w:t>non</w:t>
      </w:r>
      <w:r w:rsidR="00142129">
        <w:noBreakHyphen/>
      </w:r>
      <w:r w:rsidRPr="00F37DF5">
        <w:t>deductible expenses because of paragraph</w:t>
      </w:r>
      <w:r w:rsidR="006138CE" w:rsidRPr="00F37DF5">
        <w:t> </w:t>
      </w:r>
      <w:r w:rsidRPr="00F37DF5">
        <w:t>69</w:t>
      </w:r>
      <w:r w:rsidR="00142129">
        <w:noBreakHyphen/>
      </w:r>
      <w:r w:rsidRPr="00F37DF5">
        <w:t>5(3A)(b), to the extent that the acquisitions or importations would be non</w:t>
      </w:r>
      <w:r w:rsidR="00142129">
        <w:noBreakHyphen/>
      </w:r>
      <w:r w:rsidRPr="00F37DF5">
        <w:t>deductible expenses because of that paragraph if:</w:t>
      </w:r>
    </w:p>
    <w:p w:rsidR="00300522" w:rsidRPr="00F37DF5" w:rsidRDefault="00300522" w:rsidP="00300522">
      <w:pPr>
        <w:pStyle w:val="paragraph"/>
      </w:pPr>
      <w:r w:rsidRPr="00F37DF5">
        <w:tab/>
        <w:t>(a)</w:t>
      </w:r>
      <w:r w:rsidRPr="00F37DF5">
        <w:tab/>
        <w:t>an election were in force under section</w:t>
      </w:r>
      <w:r w:rsidR="006138CE" w:rsidRPr="00F37DF5">
        <w:t> </w:t>
      </w:r>
      <w:r w:rsidRPr="00F37DF5">
        <w:t xml:space="preserve">37CA of the </w:t>
      </w:r>
      <w:r w:rsidRPr="00F37DF5">
        <w:rPr>
          <w:i/>
          <w:iCs/>
        </w:rPr>
        <w:t>Fringe Benefits Tax Assessment Act 1986</w:t>
      </w:r>
      <w:r w:rsidRPr="00F37DF5">
        <w:t>; and</w:t>
      </w:r>
    </w:p>
    <w:p w:rsidR="00300522" w:rsidRPr="00F37DF5" w:rsidRDefault="00300522" w:rsidP="00300522">
      <w:pPr>
        <w:pStyle w:val="paragraph"/>
      </w:pPr>
      <w:r w:rsidRPr="00F37DF5">
        <w:tab/>
        <w:t>(b)</w:t>
      </w:r>
      <w:r w:rsidRPr="00F37DF5">
        <w:tab/>
        <w:t>section</w:t>
      </w:r>
      <w:r w:rsidR="006138CE" w:rsidRPr="00F37DF5">
        <w:t> </w:t>
      </w:r>
      <w:r w:rsidRPr="00F37DF5">
        <w:t xml:space="preserve">51AEB of the </w:t>
      </w:r>
      <w:r w:rsidR="00142129" w:rsidRPr="00142129">
        <w:rPr>
          <w:position w:val="6"/>
          <w:sz w:val="16"/>
          <w:szCs w:val="16"/>
        </w:rPr>
        <w:t>*</w:t>
      </w:r>
      <w:r w:rsidRPr="00F37DF5">
        <w:t>ITAA 1936 were to apply, because of that election, to expenses relating to the acquisitions or importations.</w:t>
      </w:r>
    </w:p>
    <w:p w:rsidR="00300522" w:rsidRPr="00F37DF5" w:rsidRDefault="00300522" w:rsidP="00300522">
      <w:pPr>
        <w:pStyle w:val="subsection"/>
      </w:pPr>
      <w:r w:rsidRPr="00F37DF5">
        <w:tab/>
        <w:t>(2)</w:t>
      </w:r>
      <w:r w:rsidRPr="00F37DF5">
        <w:tab/>
        <w:t xml:space="preserve">However, you cannot make the election unless you have a </w:t>
      </w:r>
      <w:r w:rsidR="00142129" w:rsidRPr="00142129">
        <w:rPr>
          <w:position w:val="6"/>
          <w:sz w:val="16"/>
          <w:szCs w:val="16"/>
        </w:rPr>
        <w:t>*</w:t>
      </w:r>
      <w:r w:rsidRPr="00F37DF5">
        <w:t>valid meal entertainment register.</w:t>
      </w:r>
    </w:p>
    <w:p w:rsidR="00300522" w:rsidRPr="00F37DF5" w:rsidRDefault="00300522" w:rsidP="00300522">
      <w:pPr>
        <w:pStyle w:val="ActHead5"/>
      </w:pPr>
      <w:bookmarkStart w:id="526" w:name="_Toc63330708"/>
      <w:r w:rsidRPr="00142129">
        <w:rPr>
          <w:rStyle w:val="CharSectno"/>
        </w:rPr>
        <w:t>69</w:t>
      </w:r>
      <w:r w:rsidR="00142129" w:rsidRPr="00142129">
        <w:rPr>
          <w:rStyle w:val="CharSectno"/>
        </w:rPr>
        <w:noBreakHyphen/>
      </w:r>
      <w:r w:rsidRPr="00142129">
        <w:rPr>
          <w:rStyle w:val="CharSectno"/>
        </w:rPr>
        <w:t>35</w:t>
      </w:r>
      <w:r w:rsidRPr="00F37DF5">
        <w:t xml:space="preserve">  Election to use the 50/50 split method for entertainment facilities</w:t>
      </w:r>
      <w:bookmarkEnd w:id="526"/>
    </w:p>
    <w:p w:rsidR="00300522" w:rsidRPr="00F37DF5" w:rsidRDefault="00300522" w:rsidP="00300522">
      <w:pPr>
        <w:pStyle w:val="subsection"/>
      </w:pPr>
      <w:r w:rsidRPr="00F37DF5">
        <w:tab/>
      </w:r>
      <w:r w:rsidRPr="00F37DF5">
        <w:tab/>
        <w:t xml:space="preserve">You may elect to have acquisitions or importations treated, for the purposes of this Subdivision, as </w:t>
      </w:r>
      <w:r w:rsidR="00142129" w:rsidRPr="00142129">
        <w:rPr>
          <w:position w:val="6"/>
          <w:sz w:val="16"/>
          <w:szCs w:val="16"/>
        </w:rPr>
        <w:t>*</w:t>
      </w:r>
      <w:r w:rsidRPr="00F37DF5">
        <w:t>non</w:t>
      </w:r>
      <w:r w:rsidR="00142129">
        <w:noBreakHyphen/>
      </w:r>
      <w:r w:rsidRPr="00F37DF5">
        <w:t>deductible expenses because of paragraph</w:t>
      </w:r>
      <w:r w:rsidR="006138CE" w:rsidRPr="00F37DF5">
        <w:t> </w:t>
      </w:r>
      <w:r w:rsidRPr="00F37DF5">
        <w:t>69</w:t>
      </w:r>
      <w:r w:rsidR="00142129">
        <w:noBreakHyphen/>
      </w:r>
      <w:r w:rsidRPr="00F37DF5">
        <w:t>5(3A)(c), to the extent that the acquisitions or importations would be non</w:t>
      </w:r>
      <w:r w:rsidR="00142129">
        <w:noBreakHyphen/>
      </w:r>
      <w:r w:rsidRPr="00F37DF5">
        <w:t>deductible expenses because of that paragraph if:</w:t>
      </w:r>
    </w:p>
    <w:p w:rsidR="00300522" w:rsidRPr="00F37DF5" w:rsidRDefault="00300522" w:rsidP="00300522">
      <w:pPr>
        <w:pStyle w:val="paragraph"/>
      </w:pPr>
      <w:r w:rsidRPr="00F37DF5">
        <w:tab/>
        <w:t>(a)</w:t>
      </w:r>
      <w:r w:rsidRPr="00F37DF5">
        <w:tab/>
        <w:t>an election were in force under section</w:t>
      </w:r>
      <w:r w:rsidR="006138CE" w:rsidRPr="00F37DF5">
        <w:t> </w:t>
      </w:r>
      <w:r w:rsidRPr="00F37DF5">
        <w:t xml:space="preserve">152B of the </w:t>
      </w:r>
      <w:r w:rsidRPr="00F37DF5">
        <w:rPr>
          <w:i/>
          <w:iCs/>
        </w:rPr>
        <w:t>Fringe Benefits Tax Assessment Act 1986</w:t>
      </w:r>
      <w:r w:rsidRPr="00F37DF5">
        <w:t>; and</w:t>
      </w:r>
    </w:p>
    <w:p w:rsidR="00300522" w:rsidRPr="00F37DF5" w:rsidRDefault="00300522" w:rsidP="00300522">
      <w:pPr>
        <w:pStyle w:val="paragraph"/>
      </w:pPr>
      <w:r w:rsidRPr="00F37DF5">
        <w:tab/>
        <w:t>(b)</w:t>
      </w:r>
      <w:r w:rsidRPr="00F37DF5">
        <w:tab/>
        <w:t>section</w:t>
      </w:r>
      <w:r w:rsidR="006138CE" w:rsidRPr="00F37DF5">
        <w:t> </w:t>
      </w:r>
      <w:r w:rsidRPr="00F37DF5">
        <w:t xml:space="preserve">51AEC of the </w:t>
      </w:r>
      <w:r w:rsidR="00142129" w:rsidRPr="00142129">
        <w:rPr>
          <w:position w:val="6"/>
          <w:sz w:val="16"/>
          <w:szCs w:val="16"/>
        </w:rPr>
        <w:t>*</w:t>
      </w:r>
      <w:r w:rsidRPr="00F37DF5">
        <w:t>ITAA 1936 were to apply, because of that election, to expenses relating to the acquisitions or importations.</w:t>
      </w:r>
    </w:p>
    <w:p w:rsidR="00300522" w:rsidRPr="00F37DF5" w:rsidRDefault="00300522" w:rsidP="00300522">
      <w:pPr>
        <w:pStyle w:val="ActHead5"/>
      </w:pPr>
      <w:bookmarkStart w:id="527" w:name="_Toc63330709"/>
      <w:r w:rsidRPr="00142129">
        <w:rPr>
          <w:rStyle w:val="CharSectno"/>
        </w:rPr>
        <w:t>69</w:t>
      </w:r>
      <w:r w:rsidR="00142129" w:rsidRPr="00142129">
        <w:rPr>
          <w:rStyle w:val="CharSectno"/>
        </w:rPr>
        <w:noBreakHyphen/>
      </w:r>
      <w:r w:rsidRPr="00142129">
        <w:rPr>
          <w:rStyle w:val="CharSectno"/>
        </w:rPr>
        <w:t>40</w:t>
      </w:r>
      <w:r w:rsidRPr="00F37DF5">
        <w:t xml:space="preserve">  When elections take effect</w:t>
      </w:r>
      <w:bookmarkEnd w:id="527"/>
    </w:p>
    <w:p w:rsidR="00300522" w:rsidRPr="00F37DF5" w:rsidRDefault="00300522" w:rsidP="00300522">
      <w:pPr>
        <w:pStyle w:val="subsection"/>
      </w:pPr>
      <w:r w:rsidRPr="00F37DF5">
        <w:tab/>
        <w:t>(1)</w:t>
      </w:r>
      <w:r w:rsidRPr="00F37DF5">
        <w:tab/>
        <w:t xml:space="preserve">An election under this </w:t>
      </w:r>
      <w:r w:rsidR="00A53099" w:rsidRPr="00F37DF5">
        <w:t>Subdivision</w:t>
      </w:r>
      <w:r w:rsidR="00A36DB5" w:rsidRPr="00F37DF5">
        <w:t xml:space="preserve"> </w:t>
      </w:r>
      <w:r w:rsidRPr="00F37DF5">
        <w:t>is taken to have effect, or to have had effect, from the start of the tax period specified in the election.</w:t>
      </w:r>
    </w:p>
    <w:p w:rsidR="00300522" w:rsidRPr="00F37DF5" w:rsidRDefault="00300522" w:rsidP="00300522">
      <w:pPr>
        <w:pStyle w:val="subsection"/>
      </w:pPr>
      <w:r w:rsidRPr="00F37DF5">
        <w:tab/>
        <w:t>(2)</w:t>
      </w:r>
      <w:r w:rsidRPr="00F37DF5">
        <w:tab/>
        <w:t>The tax period may be a future tax period or the current tax period. It cannot be a tax period that has already come to an end.</w:t>
      </w:r>
    </w:p>
    <w:p w:rsidR="00300522" w:rsidRPr="00F37DF5" w:rsidRDefault="00300522" w:rsidP="00300522">
      <w:pPr>
        <w:pStyle w:val="ActHead5"/>
      </w:pPr>
      <w:bookmarkStart w:id="528" w:name="_Toc63330710"/>
      <w:r w:rsidRPr="00142129">
        <w:rPr>
          <w:rStyle w:val="CharSectno"/>
        </w:rPr>
        <w:t>69</w:t>
      </w:r>
      <w:r w:rsidR="00142129" w:rsidRPr="00142129">
        <w:rPr>
          <w:rStyle w:val="CharSectno"/>
        </w:rPr>
        <w:noBreakHyphen/>
      </w:r>
      <w:r w:rsidRPr="00142129">
        <w:rPr>
          <w:rStyle w:val="CharSectno"/>
        </w:rPr>
        <w:t>45</w:t>
      </w:r>
      <w:r w:rsidRPr="00F37DF5">
        <w:t xml:space="preserve">  When elections cease to have effect</w:t>
      </w:r>
      <w:bookmarkEnd w:id="528"/>
    </w:p>
    <w:p w:rsidR="00300522" w:rsidRPr="00F37DF5" w:rsidRDefault="00300522" w:rsidP="00300522">
      <w:pPr>
        <w:pStyle w:val="subsection"/>
      </w:pPr>
      <w:r w:rsidRPr="00F37DF5">
        <w:tab/>
      </w:r>
      <w:r w:rsidRPr="00F37DF5">
        <w:tab/>
        <w:t>If a circumstance specified in the second column of the following table occurs, the election ceases to have effect from the start of the tax period specified in the third column:</w:t>
      </w:r>
    </w:p>
    <w:p w:rsidR="00300522" w:rsidRPr="00F37DF5"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F37DF5" w:rsidTr="00A53099">
        <w:trPr>
          <w:tblHeader/>
        </w:trPr>
        <w:tc>
          <w:tcPr>
            <w:tcW w:w="7088" w:type="dxa"/>
            <w:gridSpan w:val="4"/>
            <w:tcBorders>
              <w:top w:val="single" w:sz="12" w:space="0" w:color="auto"/>
              <w:bottom w:val="single" w:sz="6" w:space="0" w:color="auto"/>
            </w:tcBorders>
            <w:shd w:val="clear" w:color="auto" w:fill="auto"/>
          </w:tcPr>
          <w:p w:rsidR="00300522" w:rsidRPr="00F37DF5" w:rsidRDefault="00300522" w:rsidP="00F5734B">
            <w:pPr>
              <w:pStyle w:val="Tabletext"/>
              <w:keepNext/>
              <w:keepLines/>
              <w:rPr>
                <w:b/>
              </w:rPr>
            </w:pPr>
            <w:r w:rsidRPr="00F37DF5">
              <w:rPr>
                <w:b/>
                <w:bCs/>
              </w:rPr>
              <w:t>When elections cease to have effect</w:t>
            </w:r>
          </w:p>
        </w:tc>
      </w:tr>
      <w:tr w:rsidR="00300522" w:rsidRPr="00F37DF5" w:rsidTr="00A53099">
        <w:trPr>
          <w:tblHeader/>
        </w:trPr>
        <w:tc>
          <w:tcPr>
            <w:tcW w:w="709" w:type="dxa"/>
            <w:tcBorders>
              <w:top w:val="single" w:sz="6" w:space="0" w:color="auto"/>
              <w:bottom w:val="single" w:sz="12" w:space="0" w:color="auto"/>
            </w:tcBorders>
            <w:shd w:val="clear" w:color="auto" w:fill="auto"/>
          </w:tcPr>
          <w:p w:rsidR="00300522" w:rsidRPr="00F37DF5" w:rsidRDefault="00300522" w:rsidP="00F5734B">
            <w:pPr>
              <w:pStyle w:val="Tabletext"/>
              <w:keepNext/>
              <w:keepLines/>
              <w:rPr>
                <w:b/>
              </w:rPr>
            </w:pPr>
            <w:r w:rsidRPr="00F37DF5">
              <w:rPr>
                <w:b/>
                <w:bCs/>
              </w:rPr>
              <w:t>Item</w:t>
            </w:r>
          </w:p>
        </w:tc>
        <w:tc>
          <w:tcPr>
            <w:tcW w:w="1701" w:type="dxa"/>
            <w:tcBorders>
              <w:top w:val="single" w:sz="6" w:space="0" w:color="auto"/>
              <w:bottom w:val="single" w:sz="12" w:space="0" w:color="auto"/>
            </w:tcBorders>
            <w:shd w:val="clear" w:color="auto" w:fill="auto"/>
          </w:tcPr>
          <w:p w:rsidR="00300522" w:rsidRPr="00F37DF5" w:rsidRDefault="00300522" w:rsidP="00F5734B">
            <w:pPr>
              <w:pStyle w:val="Tabletext"/>
              <w:keepNext/>
              <w:keepLines/>
              <w:rPr>
                <w:b/>
              </w:rPr>
            </w:pPr>
            <w:r w:rsidRPr="00F37DF5">
              <w:rPr>
                <w:b/>
                <w:bCs/>
              </w:rPr>
              <w:t>Kind of election</w:t>
            </w:r>
          </w:p>
        </w:tc>
        <w:tc>
          <w:tcPr>
            <w:tcW w:w="2268" w:type="dxa"/>
            <w:tcBorders>
              <w:top w:val="single" w:sz="6" w:space="0" w:color="auto"/>
              <w:bottom w:val="single" w:sz="12" w:space="0" w:color="auto"/>
            </w:tcBorders>
            <w:shd w:val="clear" w:color="auto" w:fill="auto"/>
          </w:tcPr>
          <w:p w:rsidR="00300522" w:rsidRPr="00F37DF5" w:rsidRDefault="00300522" w:rsidP="00F5734B">
            <w:pPr>
              <w:pStyle w:val="Tabletext"/>
              <w:keepNext/>
              <w:keepLines/>
              <w:rPr>
                <w:b/>
              </w:rPr>
            </w:pPr>
            <w:r w:rsidRPr="00F37DF5">
              <w:rPr>
                <w:b/>
                <w:bCs/>
              </w:rPr>
              <w:t>Circumstance</w:t>
            </w:r>
          </w:p>
        </w:tc>
        <w:tc>
          <w:tcPr>
            <w:tcW w:w="2410" w:type="dxa"/>
            <w:tcBorders>
              <w:top w:val="single" w:sz="6" w:space="0" w:color="auto"/>
              <w:bottom w:val="single" w:sz="12" w:space="0" w:color="auto"/>
            </w:tcBorders>
            <w:shd w:val="clear" w:color="auto" w:fill="auto"/>
          </w:tcPr>
          <w:p w:rsidR="00300522" w:rsidRPr="00F37DF5" w:rsidRDefault="00300522" w:rsidP="00F5734B">
            <w:pPr>
              <w:pStyle w:val="Tabletext"/>
              <w:keepNext/>
              <w:keepLines/>
              <w:rPr>
                <w:b/>
              </w:rPr>
            </w:pPr>
            <w:r w:rsidRPr="00F37DF5">
              <w:rPr>
                <w:b/>
                <w:bCs/>
              </w:rPr>
              <w:t>Tax period</w:t>
            </w:r>
          </w:p>
        </w:tc>
      </w:tr>
      <w:tr w:rsidR="00300522" w:rsidRPr="00F37DF5" w:rsidTr="00A53099">
        <w:tc>
          <w:tcPr>
            <w:tcW w:w="709" w:type="dxa"/>
            <w:tcBorders>
              <w:top w:val="single" w:sz="12" w:space="0" w:color="auto"/>
            </w:tcBorders>
            <w:shd w:val="clear" w:color="auto" w:fill="auto"/>
          </w:tcPr>
          <w:p w:rsidR="00300522" w:rsidRPr="00F37DF5" w:rsidRDefault="00300522" w:rsidP="00F5734B">
            <w:pPr>
              <w:pStyle w:val="Tabletext"/>
              <w:keepNext/>
              <w:keepLines/>
            </w:pPr>
            <w:r w:rsidRPr="00F37DF5">
              <w:t>1</w:t>
            </w:r>
          </w:p>
        </w:tc>
        <w:tc>
          <w:tcPr>
            <w:tcW w:w="1701" w:type="dxa"/>
            <w:tcBorders>
              <w:top w:val="single" w:sz="12" w:space="0" w:color="auto"/>
            </w:tcBorders>
            <w:shd w:val="clear" w:color="auto" w:fill="auto"/>
          </w:tcPr>
          <w:p w:rsidR="00300522" w:rsidRPr="00F37DF5" w:rsidRDefault="00300522" w:rsidP="00F5734B">
            <w:pPr>
              <w:pStyle w:val="Tabletext"/>
              <w:keepNext/>
              <w:keepLines/>
            </w:pPr>
            <w:r w:rsidRPr="00F37DF5">
              <w:t>Any election under this Subdivision</w:t>
            </w:r>
          </w:p>
        </w:tc>
        <w:tc>
          <w:tcPr>
            <w:tcW w:w="2268" w:type="dxa"/>
            <w:tcBorders>
              <w:top w:val="single" w:sz="12" w:space="0" w:color="auto"/>
            </w:tcBorders>
            <w:shd w:val="clear" w:color="auto" w:fill="auto"/>
          </w:tcPr>
          <w:p w:rsidR="00300522" w:rsidRPr="00F37DF5" w:rsidRDefault="00300522" w:rsidP="00F5734B">
            <w:pPr>
              <w:pStyle w:val="Tabletext"/>
              <w:keepNext/>
              <w:keepLines/>
            </w:pPr>
            <w:r w:rsidRPr="00F37DF5">
              <w:t>You withdraw the election</w:t>
            </w:r>
          </w:p>
        </w:tc>
        <w:tc>
          <w:tcPr>
            <w:tcW w:w="2410" w:type="dxa"/>
            <w:tcBorders>
              <w:top w:val="single" w:sz="12" w:space="0" w:color="auto"/>
            </w:tcBorders>
            <w:shd w:val="clear" w:color="auto" w:fill="auto"/>
          </w:tcPr>
          <w:p w:rsidR="00300522" w:rsidRPr="00F37DF5" w:rsidRDefault="00300522" w:rsidP="00F5734B">
            <w:pPr>
              <w:pStyle w:val="Tabletext"/>
              <w:keepNext/>
              <w:keepLines/>
            </w:pPr>
            <w:r w:rsidRPr="00F37DF5">
              <w:t>The tax period (which must not be a past tax period) specified in the withdrawal</w:t>
            </w:r>
          </w:p>
        </w:tc>
      </w:tr>
      <w:tr w:rsidR="00300522" w:rsidRPr="00F37DF5" w:rsidTr="00A53099">
        <w:tc>
          <w:tcPr>
            <w:tcW w:w="709" w:type="dxa"/>
            <w:shd w:val="clear" w:color="auto" w:fill="auto"/>
          </w:tcPr>
          <w:p w:rsidR="00300522" w:rsidRPr="00F37DF5" w:rsidRDefault="00300522" w:rsidP="00300522">
            <w:pPr>
              <w:pStyle w:val="Tabletext"/>
            </w:pPr>
            <w:r w:rsidRPr="00F37DF5">
              <w:t>2</w:t>
            </w:r>
          </w:p>
        </w:tc>
        <w:tc>
          <w:tcPr>
            <w:tcW w:w="1701" w:type="dxa"/>
            <w:shd w:val="clear" w:color="auto" w:fill="auto"/>
          </w:tcPr>
          <w:p w:rsidR="00300522" w:rsidRPr="00F37DF5" w:rsidRDefault="00300522" w:rsidP="00300522">
            <w:pPr>
              <w:pStyle w:val="Tabletext"/>
            </w:pPr>
            <w:r w:rsidRPr="00F37DF5">
              <w:t>An election under section</w:t>
            </w:r>
            <w:r w:rsidR="006138CE" w:rsidRPr="00F37DF5">
              <w:t> </w:t>
            </w:r>
            <w:r w:rsidRPr="00F37DF5">
              <w:t>69</w:t>
            </w:r>
            <w:r w:rsidR="00142129">
              <w:noBreakHyphen/>
            </w:r>
            <w:r w:rsidRPr="00F37DF5">
              <w:t>25</w:t>
            </w:r>
          </w:p>
        </w:tc>
        <w:tc>
          <w:tcPr>
            <w:tcW w:w="2268" w:type="dxa"/>
            <w:shd w:val="clear" w:color="auto" w:fill="auto"/>
          </w:tcPr>
          <w:p w:rsidR="00300522" w:rsidRPr="00F37DF5" w:rsidRDefault="00300522" w:rsidP="00300522">
            <w:pPr>
              <w:pStyle w:val="Tabletext"/>
            </w:pPr>
            <w:r w:rsidRPr="00F37DF5">
              <w:t>You make an election under section</w:t>
            </w:r>
            <w:r w:rsidR="006138CE" w:rsidRPr="00F37DF5">
              <w:t> </w:t>
            </w:r>
            <w:r w:rsidRPr="00F37DF5">
              <w:t>69</w:t>
            </w:r>
            <w:r w:rsidR="00142129">
              <w:noBreakHyphen/>
            </w:r>
            <w:r w:rsidRPr="00F37DF5">
              <w:t>30</w:t>
            </w:r>
          </w:p>
        </w:tc>
        <w:tc>
          <w:tcPr>
            <w:tcW w:w="2410" w:type="dxa"/>
            <w:shd w:val="clear" w:color="auto" w:fill="auto"/>
          </w:tcPr>
          <w:p w:rsidR="00300522" w:rsidRPr="00F37DF5" w:rsidRDefault="00300522" w:rsidP="00300522">
            <w:pPr>
              <w:pStyle w:val="Tabletext"/>
            </w:pPr>
            <w:r w:rsidRPr="00F37DF5">
              <w:t>The tax period at the start of which the election under section</w:t>
            </w:r>
            <w:r w:rsidR="006138CE" w:rsidRPr="00F37DF5">
              <w:t> </w:t>
            </w:r>
            <w:r w:rsidRPr="00F37DF5">
              <w:t>69</w:t>
            </w:r>
            <w:r w:rsidR="00142129">
              <w:noBreakHyphen/>
            </w:r>
            <w:r w:rsidRPr="00F37DF5">
              <w:t>30 takes effect</w:t>
            </w:r>
          </w:p>
        </w:tc>
      </w:tr>
      <w:tr w:rsidR="00300522" w:rsidRPr="00F37DF5" w:rsidTr="00A53099">
        <w:tc>
          <w:tcPr>
            <w:tcW w:w="709" w:type="dxa"/>
            <w:shd w:val="clear" w:color="auto" w:fill="auto"/>
          </w:tcPr>
          <w:p w:rsidR="00300522" w:rsidRPr="00F37DF5" w:rsidRDefault="00300522" w:rsidP="00300522">
            <w:pPr>
              <w:pStyle w:val="Tabletext"/>
            </w:pPr>
            <w:r w:rsidRPr="00F37DF5">
              <w:t>3</w:t>
            </w:r>
          </w:p>
        </w:tc>
        <w:tc>
          <w:tcPr>
            <w:tcW w:w="1701" w:type="dxa"/>
            <w:shd w:val="clear" w:color="auto" w:fill="auto"/>
          </w:tcPr>
          <w:p w:rsidR="00300522" w:rsidRPr="00F37DF5" w:rsidRDefault="00300522" w:rsidP="00300522">
            <w:pPr>
              <w:pStyle w:val="Tabletext"/>
            </w:pPr>
            <w:r w:rsidRPr="00F37DF5">
              <w:t>An election under section</w:t>
            </w:r>
            <w:r w:rsidR="006138CE" w:rsidRPr="00F37DF5">
              <w:t> </w:t>
            </w:r>
            <w:r w:rsidRPr="00F37DF5">
              <w:t>69</w:t>
            </w:r>
            <w:r w:rsidR="00142129">
              <w:noBreakHyphen/>
            </w:r>
            <w:r w:rsidRPr="00F37DF5">
              <w:t>30</w:t>
            </w:r>
          </w:p>
        </w:tc>
        <w:tc>
          <w:tcPr>
            <w:tcW w:w="2268" w:type="dxa"/>
            <w:shd w:val="clear" w:color="auto" w:fill="auto"/>
          </w:tcPr>
          <w:p w:rsidR="00300522" w:rsidRPr="00F37DF5" w:rsidRDefault="00300522" w:rsidP="00300522">
            <w:pPr>
              <w:pStyle w:val="Tabletext"/>
            </w:pPr>
            <w:r w:rsidRPr="00F37DF5">
              <w:t>You make an election under section</w:t>
            </w:r>
            <w:r w:rsidR="006138CE" w:rsidRPr="00F37DF5">
              <w:t> </w:t>
            </w:r>
            <w:r w:rsidRPr="00F37DF5">
              <w:t>69</w:t>
            </w:r>
            <w:r w:rsidR="00142129">
              <w:noBreakHyphen/>
            </w:r>
            <w:r w:rsidRPr="00F37DF5">
              <w:t>25</w:t>
            </w:r>
          </w:p>
        </w:tc>
        <w:tc>
          <w:tcPr>
            <w:tcW w:w="2410" w:type="dxa"/>
            <w:shd w:val="clear" w:color="auto" w:fill="auto"/>
          </w:tcPr>
          <w:p w:rsidR="00300522" w:rsidRPr="00F37DF5" w:rsidRDefault="00300522" w:rsidP="00300522">
            <w:pPr>
              <w:pStyle w:val="Tabletext"/>
            </w:pPr>
            <w:r w:rsidRPr="00F37DF5">
              <w:t>The tax period at the start of which the election under section</w:t>
            </w:r>
            <w:r w:rsidR="006138CE" w:rsidRPr="00F37DF5">
              <w:t> </w:t>
            </w:r>
            <w:r w:rsidRPr="00F37DF5">
              <w:t>69</w:t>
            </w:r>
            <w:r w:rsidR="00142129">
              <w:noBreakHyphen/>
            </w:r>
            <w:r w:rsidRPr="00F37DF5">
              <w:t>25 takes effect</w:t>
            </w:r>
          </w:p>
        </w:tc>
      </w:tr>
      <w:tr w:rsidR="00300522" w:rsidRPr="00F37DF5" w:rsidTr="00A53099">
        <w:tc>
          <w:tcPr>
            <w:tcW w:w="709" w:type="dxa"/>
            <w:shd w:val="clear" w:color="auto" w:fill="auto"/>
          </w:tcPr>
          <w:p w:rsidR="00300522" w:rsidRPr="00F37DF5" w:rsidRDefault="00300522" w:rsidP="00300522">
            <w:pPr>
              <w:pStyle w:val="Tabletext"/>
            </w:pPr>
            <w:r w:rsidRPr="00F37DF5">
              <w:t>4</w:t>
            </w:r>
          </w:p>
        </w:tc>
        <w:tc>
          <w:tcPr>
            <w:tcW w:w="1701" w:type="dxa"/>
            <w:shd w:val="clear" w:color="auto" w:fill="auto"/>
          </w:tcPr>
          <w:p w:rsidR="00300522" w:rsidRPr="00F37DF5" w:rsidRDefault="00300522" w:rsidP="00300522">
            <w:pPr>
              <w:pStyle w:val="Tabletext"/>
            </w:pPr>
            <w:r w:rsidRPr="00F37DF5">
              <w:t>An election under section</w:t>
            </w:r>
            <w:r w:rsidR="006138CE" w:rsidRPr="00F37DF5">
              <w:t> </w:t>
            </w:r>
            <w:r w:rsidRPr="00F37DF5">
              <w:t>69</w:t>
            </w:r>
            <w:r w:rsidR="00142129">
              <w:noBreakHyphen/>
            </w:r>
            <w:r w:rsidRPr="00F37DF5">
              <w:t>30</w:t>
            </w:r>
          </w:p>
        </w:tc>
        <w:tc>
          <w:tcPr>
            <w:tcW w:w="2268" w:type="dxa"/>
            <w:shd w:val="clear" w:color="auto" w:fill="auto"/>
          </w:tcPr>
          <w:p w:rsidR="00300522" w:rsidRPr="00F37DF5" w:rsidRDefault="00300522" w:rsidP="00300522">
            <w:pPr>
              <w:pStyle w:val="Tabletext"/>
            </w:pPr>
            <w:r w:rsidRPr="00F37DF5">
              <w:t xml:space="preserve">You cease to have a </w:t>
            </w:r>
            <w:r w:rsidR="00142129" w:rsidRPr="00142129">
              <w:rPr>
                <w:position w:val="6"/>
                <w:sz w:val="16"/>
                <w:szCs w:val="16"/>
              </w:rPr>
              <w:t>*</w:t>
            </w:r>
            <w:r w:rsidRPr="00F37DF5">
              <w:t>valid meal entertainment register</w:t>
            </w:r>
          </w:p>
        </w:tc>
        <w:tc>
          <w:tcPr>
            <w:tcW w:w="2410" w:type="dxa"/>
            <w:shd w:val="clear" w:color="auto" w:fill="auto"/>
          </w:tcPr>
          <w:p w:rsidR="00300522" w:rsidRPr="00F37DF5" w:rsidRDefault="00300522" w:rsidP="00300522">
            <w:pPr>
              <w:pStyle w:val="Tabletext"/>
            </w:pPr>
            <w:r w:rsidRPr="00F37DF5">
              <w:t>The tax period during which you cease to have such a register</w:t>
            </w:r>
          </w:p>
        </w:tc>
      </w:tr>
      <w:tr w:rsidR="00300522" w:rsidRPr="00F37DF5" w:rsidTr="00A53099">
        <w:tc>
          <w:tcPr>
            <w:tcW w:w="709" w:type="dxa"/>
            <w:tcBorders>
              <w:bottom w:val="single" w:sz="4" w:space="0" w:color="auto"/>
            </w:tcBorders>
            <w:shd w:val="clear" w:color="auto" w:fill="auto"/>
          </w:tcPr>
          <w:p w:rsidR="00300522" w:rsidRPr="00F37DF5" w:rsidRDefault="00300522" w:rsidP="00300522">
            <w:pPr>
              <w:pStyle w:val="Tabletext"/>
            </w:pPr>
            <w:r w:rsidRPr="00F37DF5">
              <w:t>5</w:t>
            </w:r>
          </w:p>
        </w:tc>
        <w:tc>
          <w:tcPr>
            <w:tcW w:w="1701" w:type="dxa"/>
            <w:tcBorders>
              <w:bottom w:val="single" w:sz="4" w:space="0" w:color="auto"/>
            </w:tcBorders>
            <w:shd w:val="clear" w:color="auto" w:fill="auto"/>
          </w:tcPr>
          <w:p w:rsidR="00300522" w:rsidRPr="00F37DF5" w:rsidRDefault="00300522" w:rsidP="00300522">
            <w:pPr>
              <w:pStyle w:val="Tabletext"/>
            </w:pPr>
            <w:r w:rsidRPr="00F37DF5">
              <w:t>An election under section</w:t>
            </w:r>
            <w:r w:rsidR="006138CE" w:rsidRPr="00F37DF5">
              <w:t> </w:t>
            </w:r>
            <w:r w:rsidRPr="00F37DF5">
              <w:t>69</w:t>
            </w:r>
            <w:r w:rsidR="00142129">
              <w:noBreakHyphen/>
            </w:r>
            <w:r w:rsidRPr="00F37DF5">
              <w:t>25 or 69</w:t>
            </w:r>
            <w:r w:rsidR="00142129">
              <w:noBreakHyphen/>
            </w:r>
            <w:r w:rsidRPr="00F37DF5">
              <w:t>30</w:t>
            </w:r>
          </w:p>
        </w:tc>
        <w:tc>
          <w:tcPr>
            <w:tcW w:w="2268" w:type="dxa"/>
            <w:tcBorders>
              <w:bottom w:val="single" w:sz="4" w:space="0" w:color="auto"/>
            </w:tcBorders>
            <w:shd w:val="clear" w:color="auto" w:fill="auto"/>
          </w:tcPr>
          <w:p w:rsidR="00300522" w:rsidRPr="00F37DF5" w:rsidRDefault="00300522" w:rsidP="00300522">
            <w:pPr>
              <w:pStyle w:val="Tabletext"/>
            </w:pPr>
            <w:r w:rsidRPr="00F37DF5">
              <w:t>You make an election under section</w:t>
            </w:r>
            <w:r w:rsidR="006138CE" w:rsidRPr="00F37DF5">
              <w:t> </w:t>
            </w:r>
            <w:r w:rsidRPr="00F37DF5">
              <w:t xml:space="preserve">37AA or 37CA of the </w:t>
            </w:r>
            <w:r w:rsidRPr="00F37DF5">
              <w:rPr>
                <w:i/>
                <w:iCs/>
              </w:rPr>
              <w:t>Fringe Benefits Tax Assessment Act 1986</w:t>
            </w:r>
          </w:p>
        </w:tc>
        <w:tc>
          <w:tcPr>
            <w:tcW w:w="2410" w:type="dxa"/>
            <w:tcBorders>
              <w:bottom w:val="single" w:sz="4" w:space="0" w:color="auto"/>
            </w:tcBorders>
            <w:shd w:val="clear" w:color="auto" w:fill="auto"/>
          </w:tcPr>
          <w:p w:rsidR="00300522" w:rsidRPr="00F37DF5" w:rsidRDefault="00300522" w:rsidP="00300522">
            <w:pPr>
              <w:pStyle w:val="Tabletext"/>
            </w:pPr>
            <w:r w:rsidRPr="00F37DF5">
              <w:t>The tax period during which the election is made</w:t>
            </w:r>
          </w:p>
        </w:tc>
      </w:tr>
      <w:tr w:rsidR="00300522" w:rsidRPr="00F37DF5" w:rsidTr="007C2D30">
        <w:trPr>
          <w:cantSplit/>
        </w:trPr>
        <w:tc>
          <w:tcPr>
            <w:tcW w:w="709" w:type="dxa"/>
            <w:tcBorders>
              <w:bottom w:val="single" w:sz="12" w:space="0" w:color="auto"/>
            </w:tcBorders>
            <w:shd w:val="clear" w:color="auto" w:fill="auto"/>
          </w:tcPr>
          <w:p w:rsidR="00300522" w:rsidRPr="00F37DF5" w:rsidRDefault="00300522" w:rsidP="00300522">
            <w:pPr>
              <w:pStyle w:val="Tabletext"/>
            </w:pPr>
            <w:r w:rsidRPr="00F37DF5">
              <w:t>6</w:t>
            </w:r>
          </w:p>
        </w:tc>
        <w:tc>
          <w:tcPr>
            <w:tcW w:w="1701" w:type="dxa"/>
            <w:tcBorders>
              <w:bottom w:val="single" w:sz="12" w:space="0" w:color="auto"/>
            </w:tcBorders>
            <w:shd w:val="clear" w:color="auto" w:fill="auto"/>
          </w:tcPr>
          <w:p w:rsidR="00300522" w:rsidRPr="00F37DF5" w:rsidRDefault="00300522" w:rsidP="00300522">
            <w:pPr>
              <w:pStyle w:val="Tabletext"/>
            </w:pPr>
            <w:r w:rsidRPr="00F37DF5">
              <w:t>An election under section</w:t>
            </w:r>
            <w:r w:rsidR="006138CE" w:rsidRPr="00F37DF5">
              <w:t> </w:t>
            </w:r>
            <w:r w:rsidRPr="00F37DF5">
              <w:t>69</w:t>
            </w:r>
            <w:r w:rsidR="00142129">
              <w:noBreakHyphen/>
            </w:r>
            <w:r w:rsidRPr="00F37DF5">
              <w:t>35</w:t>
            </w:r>
          </w:p>
        </w:tc>
        <w:tc>
          <w:tcPr>
            <w:tcW w:w="2268" w:type="dxa"/>
            <w:tcBorders>
              <w:bottom w:val="single" w:sz="12" w:space="0" w:color="auto"/>
            </w:tcBorders>
            <w:shd w:val="clear" w:color="auto" w:fill="auto"/>
          </w:tcPr>
          <w:p w:rsidR="00300522" w:rsidRPr="00F37DF5" w:rsidRDefault="00300522" w:rsidP="00300522">
            <w:pPr>
              <w:pStyle w:val="Tabletext"/>
            </w:pPr>
            <w:r w:rsidRPr="00F37DF5">
              <w:t>You make an election under section</w:t>
            </w:r>
            <w:r w:rsidR="006138CE" w:rsidRPr="00F37DF5">
              <w:t> </w:t>
            </w:r>
            <w:r w:rsidRPr="00F37DF5">
              <w:t>152B of that Act</w:t>
            </w:r>
          </w:p>
        </w:tc>
        <w:tc>
          <w:tcPr>
            <w:tcW w:w="2410" w:type="dxa"/>
            <w:tcBorders>
              <w:bottom w:val="single" w:sz="12" w:space="0" w:color="auto"/>
            </w:tcBorders>
            <w:shd w:val="clear" w:color="auto" w:fill="auto"/>
          </w:tcPr>
          <w:p w:rsidR="00300522" w:rsidRPr="00F37DF5" w:rsidRDefault="00300522" w:rsidP="00300522">
            <w:pPr>
              <w:pStyle w:val="Tabletext"/>
            </w:pPr>
            <w:r w:rsidRPr="00F37DF5">
              <w:t>The tax period during which the election is made</w:t>
            </w:r>
          </w:p>
        </w:tc>
      </w:tr>
    </w:tbl>
    <w:p w:rsidR="00300522" w:rsidRPr="00F37DF5" w:rsidRDefault="00300522" w:rsidP="00300522">
      <w:pPr>
        <w:pStyle w:val="ActHead5"/>
      </w:pPr>
      <w:bookmarkStart w:id="529" w:name="_Toc63330711"/>
      <w:r w:rsidRPr="00142129">
        <w:rPr>
          <w:rStyle w:val="CharSectno"/>
        </w:rPr>
        <w:t>69</w:t>
      </w:r>
      <w:r w:rsidR="00142129" w:rsidRPr="00142129">
        <w:rPr>
          <w:rStyle w:val="CharSectno"/>
        </w:rPr>
        <w:noBreakHyphen/>
      </w:r>
      <w:r w:rsidRPr="00142129">
        <w:rPr>
          <w:rStyle w:val="CharSectno"/>
        </w:rPr>
        <w:t>50</w:t>
      </w:r>
      <w:r w:rsidRPr="00F37DF5">
        <w:t xml:space="preserve">  Adjustment events relating to elections</w:t>
      </w:r>
      <w:bookmarkEnd w:id="529"/>
    </w:p>
    <w:p w:rsidR="00300522" w:rsidRPr="00F37DF5" w:rsidRDefault="00300522" w:rsidP="00300522">
      <w:pPr>
        <w:pStyle w:val="subsection"/>
      </w:pPr>
      <w:r w:rsidRPr="00F37DF5">
        <w:tab/>
        <w:t>(1)</w:t>
      </w:r>
      <w:r w:rsidRPr="00F37DF5">
        <w:tab/>
        <w:t xml:space="preserve">The following are </w:t>
      </w:r>
      <w:r w:rsidRPr="00F37DF5">
        <w:rPr>
          <w:b/>
          <w:bCs/>
          <w:i/>
          <w:iCs/>
        </w:rPr>
        <w:t>adjustment events</w:t>
      </w:r>
      <w:r w:rsidRPr="00F37DF5">
        <w:t xml:space="preserve"> if they have the effect of changing the extent to which an acquisition you made is a </w:t>
      </w:r>
      <w:r w:rsidR="00142129" w:rsidRPr="00142129">
        <w:rPr>
          <w:position w:val="6"/>
          <w:sz w:val="16"/>
          <w:szCs w:val="16"/>
        </w:rPr>
        <w:t>*</w:t>
      </w:r>
      <w:r w:rsidRPr="00F37DF5">
        <w:t>creditable acquisition:</w:t>
      </w:r>
    </w:p>
    <w:p w:rsidR="00300522" w:rsidRPr="00F37DF5" w:rsidRDefault="00300522" w:rsidP="00300522">
      <w:pPr>
        <w:pStyle w:val="paragraph"/>
      </w:pPr>
      <w:r w:rsidRPr="00F37DF5">
        <w:tab/>
        <w:t>(a)</w:t>
      </w:r>
      <w:r w:rsidRPr="00F37DF5">
        <w:tab/>
        <w:t xml:space="preserve">an election you make under this </w:t>
      </w:r>
      <w:r w:rsidR="00A53099" w:rsidRPr="00F37DF5">
        <w:t>Subdivision</w:t>
      </w:r>
      <w:r w:rsidR="00A36DB5" w:rsidRPr="00F37DF5">
        <w:t xml:space="preserve"> </w:t>
      </w:r>
      <w:r w:rsidRPr="00F37DF5">
        <w:t xml:space="preserve">ceases to have effect at a time other than the start of an </w:t>
      </w:r>
      <w:r w:rsidR="00142129" w:rsidRPr="00142129">
        <w:rPr>
          <w:position w:val="6"/>
          <w:sz w:val="16"/>
          <w:szCs w:val="16"/>
        </w:rPr>
        <w:t>*</w:t>
      </w:r>
      <w:r w:rsidRPr="00F37DF5">
        <w:t>FBT year;</w:t>
      </w:r>
    </w:p>
    <w:p w:rsidR="00300522" w:rsidRPr="00F37DF5" w:rsidRDefault="00300522" w:rsidP="00300522">
      <w:pPr>
        <w:pStyle w:val="paragraph"/>
      </w:pPr>
      <w:r w:rsidRPr="00F37DF5">
        <w:tab/>
        <w:t>(b)</w:t>
      </w:r>
      <w:r w:rsidRPr="00F37DF5">
        <w:tab/>
        <w:t>an election is made under section</w:t>
      </w:r>
      <w:r w:rsidR="006138CE" w:rsidRPr="00F37DF5">
        <w:t> </w:t>
      </w:r>
      <w:r w:rsidRPr="00F37DF5">
        <w:t xml:space="preserve">37AA, 37CA or 152B of the </w:t>
      </w:r>
      <w:r w:rsidRPr="00F37DF5">
        <w:rPr>
          <w:i/>
          <w:iCs/>
        </w:rPr>
        <w:t>Fringe Benefits Tax Assessment Act 1986</w:t>
      </w:r>
      <w:r w:rsidRPr="00F37DF5">
        <w:t xml:space="preserve"> for an FBT year, without one or more corresponding elections under this </w:t>
      </w:r>
      <w:r w:rsidR="00A53099" w:rsidRPr="00F37DF5">
        <w:t>Subdivision</w:t>
      </w:r>
      <w:r w:rsidR="00A36DB5" w:rsidRPr="00F37DF5">
        <w:t xml:space="preserve"> </w:t>
      </w:r>
      <w:r w:rsidRPr="00F37DF5">
        <w:t>having been made covering all the tax periods in that year;</w:t>
      </w:r>
    </w:p>
    <w:p w:rsidR="00300522" w:rsidRPr="00F37DF5" w:rsidRDefault="00300522" w:rsidP="00F5734B">
      <w:pPr>
        <w:pStyle w:val="paragraph"/>
        <w:keepNext/>
        <w:keepLines/>
      </w:pPr>
      <w:r w:rsidRPr="00F37DF5">
        <w:tab/>
        <w:t>(c)</w:t>
      </w:r>
      <w:r w:rsidRPr="00F37DF5">
        <w:tab/>
        <w:t>an election is not made under section</w:t>
      </w:r>
      <w:r w:rsidR="006138CE" w:rsidRPr="00F37DF5">
        <w:t> </w:t>
      </w:r>
      <w:r w:rsidRPr="00F37DF5">
        <w:t xml:space="preserve">37AA, 37CA or 152B of that Act for an FBT year, but one or more corresponding elections have been made under this </w:t>
      </w:r>
      <w:r w:rsidR="00A53099" w:rsidRPr="00F37DF5">
        <w:t>Subdivision</w:t>
      </w:r>
      <w:r w:rsidR="00A36DB5" w:rsidRPr="00F37DF5">
        <w:t xml:space="preserve"> </w:t>
      </w:r>
      <w:r w:rsidRPr="00F37DF5">
        <w:t>covering one or more of the tax periods in that year.</w:t>
      </w:r>
    </w:p>
    <w:p w:rsidR="00300522" w:rsidRPr="00F37DF5" w:rsidRDefault="00300522" w:rsidP="00300522">
      <w:pPr>
        <w:pStyle w:val="subsection"/>
      </w:pPr>
      <w:r w:rsidRPr="00F37DF5">
        <w:tab/>
        <w:t>(2)</w:t>
      </w:r>
      <w:r w:rsidRPr="00F37DF5">
        <w:tab/>
        <w:t xml:space="preserve">However, an </w:t>
      </w:r>
      <w:r w:rsidR="00142129" w:rsidRPr="00142129">
        <w:rPr>
          <w:position w:val="6"/>
          <w:sz w:val="16"/>
          <w:szCs w:val="16"/>
        </w:rPr>
        <w:t>*</w:t>
      </w:r>
      <w:r w:rsidRPr="00F37DF5">
        <w:t>adjustment event under this section arises only in respect of a tax period in which:</w:t>
      </w:r>
    </w:p>
    <w:p w:rsidR="00300522" w:rsidRPr="00F37DF5" w:rsidRDefault="00300522" w:rsidP="00300522">
      <w:pPr>
        <w:pStyle w:val="paragraph"/>
      </w:pPr>
      <w:r w:rsidRPr="00F37DF5">
        <w:tab/>
        <w:t>(a)</w:t>
      </w:r>
      <w:r w:rsidRPr="00F37DF5">
        <w:tab/>
        <w:t>the day occurs by which you are required, under section</w:t>
      </w:r>
      <w:r w:rsidR="006138CE" w:rsidRPr="00F37DF5">
        <w:t> </w:t>
      </w:r>
      <w:r w:rsidRPr="00F37DF5">
        <w:t xml:space="preserve">68 of the </w:t>
      </w:r>
      <w:r w:rsidRPr="00F37DF5">
        <w:rPr>
          <w:i/>
          <w:iCs/>
        </w:rPr>
        <w:t>Fringe Benefits Tax Assessment Act 1986</w:t>
      </w:r>
      <w:r w:rsidRPr="00F37DF5">
        <w:t xml:space="preserve">, to furnish a return to the Commissioner relating to an </w:t>
      </w:r>
      <w:r w:rsidR="00142129" w:rsidRPr="00142129">
        <w:rPr>
          <w:position w:val="6"/>
          <w:sz w:val="16"/>
          <w:szCs w:val="16"/>
        </w:rPr>
        <w:t>*</w:t>
      </w:r>
      <w:r w:rsidRPr="00F37DF5">
        <w:t>FBT year; or</w:t>
      </w:r>
    </w:p>
    <w:p w:rsidR="00300522" w:rsidRPr="00F37DF5" w:rsidRDefault="00300522" w:rsidP="00300522">
      <w:pPr>
        <w:pStyle w:val="paragraph"/>
      </w:pPr>
      <w:r w:rsidRPr="00F37DF5">
        <w:tab/>
        <w:t>(b)</w:t>
      </w:r>
      <w:r w:rsidRPr="00F37DF5">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F37DF5" w:rsidRDefault="00300522" w:rsidP="00300522">
      <w:pPr>
        <w:pStyle w:val="subsection"/>
      </w:pPr>
      <w:r w:rsidRPr="00F37DF5">
        <w:tab/>
        <w:t>(3)</w:t>
      </w:r>
      <w:r w:rsidRPr="00F37DF5">
        <w:tab/>
        <w:t>Subdivision</w:t>
      </w:r>
      <w:r w:rsidR="006138CE" w:rsidRPr="00F37DF5">
        <w:t> </w:t>
      </w:r>
      <w:r w:rsidRPr="00F37DF5">
        <w:t>19</w:t>
      </w:r>
      <w:r w:rsidR="00142129">
        <w:noBreakHyphen/>
      </w:r>
      <w:r w:rsidRPr="00F37DF5">
        <w:t xml:space="preserve">C applies to the acquisition in question as if every </w:t>
      </w:r>
      <w:r w:rsidR="00142129" w:rsidRPr="00142129">
        <w:rPr>
          <w:position w:val="6"/>
          <w:sz w:val="16"/>
          <w:szCs w:val="16"/>
        </w:rPr>
        <w:t>*</w:t>
      </w:r>
      <w:r w:rsidRPr="00F37DF5">
        <w:t xml:space="preserve">adjustment event under this section that occurred during the </w:t>
      </w:r>
      <w:r w:rsidR="00142129" w:rsidRPr="00142129">
        <w:rPr>
          <w:position w:val="6"/>
          <w:sz w:val="16"/>
          <w:szCs w:val="16"/>
        </w:rPr>
        <w:t>*</w:t>
      </w:r>
      <w:r w:rsidRPr="00F37DF5">
        <w:t>FBT year, and that relates to the acquisition, occurred during the tax period referred to in paragraph</w:t>
      </w:r>
      <w:r w:rsidR="006138CE" w:rsidRPr="00F37DF5">
        <w:t> </w:t>
      </w:r>
      <w:r w:rsidRPr="00F37DF5">
        <w:t>19</w:t>
      </w:r>
      <w:r w:rsidR="00142129">
        <w:noBreakHyphen/>
      </w:r>
      <w:r w:rsidRPr="00F37DF5">
        <w:t>70(a).</w:t>
      </w:r>
    </w:p>
    <w:p w:rsidR="00300522" w:rsidRPr="00F37DF5" w:rsidRDefault="00300522" w:rsidP="00300522">
      <w:pPr>
        <w:pStyle w:val="subsection"/>
      </w:pPr>
      <w:r w:rsidRPr="00F37DF5">
        <w:tab/>
        <w:t>(4)</w:t>
      </w:r>
      <w:r w:rsidRPr="00F37DF5">
        <w:tab/>
        <w:t>This table sets out when elections that you make or fail to make under section</w:t>
      </w:r>
      <w:r w:rsidR="006138CE" w:rsidRPr="00F37DF5">
        <w:t> </w:t>
      </w:r>
      <w:r w:rsidRPr="00F37DF5">
        <w:t xml:space="preserve">37AA, 37CA or 152B of the </w:t>
      </w:r>
      <w:r w:rsidRPr="00F37DF5">
        <w:rPr>
          <w:i/>
          <w:iCs/>
        </w:rPr>
        <w:t>Fringe Benefits Tax Assessment Act 1986</w:t>
      </w:r>
      <w:r w:rsidRPr="00F37DF5">
        <w:t xml:space="preserve"> correspond to elections under this Subdivision:</w:t>
      </w:r>
    </w:p>
    <w:p w:rsidR="00300522" w:rsidRPr="00F37DF5"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F37DF5" w:rsidTr="00A53099">
        <w:trPr>
          <w:tblHeader/>
        </w:trPr>
        <w:tc>
          <w:tcPr>
            <w:tcW w:w="5977" w:type="dxa"/>
            <w:gridSpan w:val="3"/>
            <w:tcBorders>
              <w:top w:val="single" w:sz="12" w:space="0" w:color="auto"/>
              <w:bottom w:val="single" w:sz="6" w:space="0" w:color="auto"/>
            </w:tcBorders>
            <w:shd w:val="clear" w:color="auto" w:fill="auto"/>
          </w:tcPr>
          <w:p w:rsidR="00300522" w:rsidRPr="00F37DF5" w:rsidRDefault="00300522" w:rsidP="00CA2831">
            <w:pPr>
              <w:pStyle w:val="Tabletext"/>
              <w:keepNext/>
              <w:keepLines/>
              <w:rPr>
                <w:b/>
              </w:rPr>
            </w:pPr>
            <w:r w:rsidRPr="00F37DF5">
              <w:rPr>
                <w:b/>
                <w:bCs/>
              </w:rPr>
              <w:t>Corresponding elections</w:t>
            </w:r>
          </w:p>
        </w:tc>
      </w:tr>
      <w:tr w:rsidR="00300522" w:rsidRPr="00F37DF5" w:rsidTr="00F5734B">
        <w:trPr>
          <w:tblHeader/>
        </w:trPr>
        <w:tc>
          <w:tcPr>
            <w:tcW w:w="709"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Item</w:t>
            </w:r>
          </w:p>
        </w:tc>
        <w:tc>
          <w:tcPr>
            <w:tcW w:w="2835"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 xml:space="preserve">These elections under the </w:t>
            </w:r>
            <w:r w:rsidRPr="00F37DF5">
              <w:rPr>
                <w:b/>
                <w:bCs/>
                <w:i/>
                <w:iCs/>
              </w:rPr>
              <w:t>Fringe Benefits Tax Assessment Act 1986</w:t>
            </w:r>
            <w:r w:rsidRPr="00F37DF5">
              <w:rPr>
                <w:b/>
                <w:bCs/>
              </w:rPr>
              <w:t>.</w:t>
            </w:r>
            <w:r w:rsidRPr="00F37DF5">
              <w:rPr>
                <w:b/>
                <w:bCs/>
                <w:i/>
                <w:iCs/>
              </w:rPr>
              <w:t>..</w:t>
            </w:r>
          </w:p>
        </w:tc>
        <w:tc>
          <w:tcPr>
            <w:tcW w:w="2433"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correspond to these elections under this Subdivision...</w:t>
            </w:r>
          </w:p>
        </w:tc>
      </w:tr>
      <w:tr w:rsidR="00300522" w:rsidRPr="00F37DF5" w:rsidTr="00F5734B">
        <w:tc>
          <w:tcPr>
            <w:tcW w:w="709" w:type="dxa"/>
            <w:tcBorders>
              <w:top w:val="single" w:sz="12" w:space="0" w:color="auto"/>
            </w:tcBorders>
            <w:shd w:val="clear" w:color="auto" w:fill="auto"/>
          </w:tcPr>
          <w:p w:rsidR="00300522" w:rsidRPr="00F37DF5" w:rsidRDefault="00300522" w:rsidP="00300522">
            <w:pPr>
              <w:pStyle w:val="Tabletext"/>
            </w:pPr>
            <w:r w:rsidRPr="00F37DF5">
              <w:t>1</w:t>
            </w:r>
          </w:p>
        </w:tc>
        <w:tc>
          <w:tcPr>
            <w:tcW w:w="2835" w:type="dxa"/>
            <w:tcBorders>
              <w:top w:val="single" w:sz="12" w:space="0" w:color="auto"/>
            </w:tcBorders>
            <w:shd w:val="clear" w:color="auto" w:fill="auto"/>
          </w:tcPr>
          <w:p w:rsidR="00300522" w:rsidRPr="00F37DF5" w:rsidRDefault="00300522" w:rsidP="00300522">
            <w:pPr>
              <w:pStyle w:val="Tabletext"/>
            </w:pPr>
            <w:r w:rsidRPr="00F37DF5">
              <w:t>an election under section</w:t>
            </w:r>
            <w:r w:rsidR="006138CE" w:rsidRPr="00F37DF5">
              <w:t> </w:t>
            </w:r>
            <w:r w:rsidRPr="00F37DF5">
              <w:t>37AA, but without a further election under section</w:t>
            </w:r>
            <w:r w:rsidR="006138CE" w:rsidRPr="00F37DF5">
              <w:t> </w:t>
            </w:r>
            <w:r w:rsidRPr="00F37DF5">
              <w:t>37CA</w:t>
            </w:r>
          </w:p>
        </w:tc>
        <w:tc>
          <w:tcPr>
            <w:tcW w:w="2433" w:type="dxa"/>
            <w:tcBorders>
              <w:top w:val="single" w:sz="12" w:space="0" w:color="auto"/>
            </w:tcBorders>
            <w:shd w:val="clear" w:color="auto" w:fill="auto"/>
          </w:tcPr>
          <w:p w:rsidR="00300522" w:rsidRPr="00F37DF5" w:rsidRDefault="00300522" w:rsidP="00300522">
            <w:pPr>
              <w:pStyle w:val="Tabletext"/>
            </w:pPr>
            <w:r w:rsidRPr="00F37DF5">
              <w:t>an election under section</w:t>
            </w:r>
            <w:r w:rsidR="006138CE" w:rsidRPr="00F37DF5">
              <w:t> </w:t>
            </w:r>
            <w:r w:rsidRPr="00F37DF5">
              <w:t>69</w:t>
            </w:r>
            <w:r w:rsidR="00142129">
              <w:noBreakHyphen/>
            </w:r>
            <w:r w:rsidRPr="00F37DF5">
              <w:t>25</w:t>
            </w:r>
          </w:p>
        </w:tc>
      </w:tr>
      <w:tr w:rsidR="00300522" w:rsidRPr="00F37DF5" w:rsidTr="00F5734B">
        <w:tc>
          <w:tcPr>
            <w:tcW w:w="709" w:type="dxa"/>
            <w:tcBorders>
              <w:bottom w:val="single" w:sz="4" w:space="0" w:color="auto"/>
            </w:tcBorders>
            <w:shd w:val="clear" w:color="auto" w:fill="auto"/>
          </w:tcPr>
          <w:p w:rsidR="00300522" w:rsidRPr="00F37DF5" w:rsidRDefault="00300522" w:rsidP="00300522">
            <w:pPr>
              <w:pStyle w:val="Tabletext"/>
            </w:pPr>
            <w:r w:rsidRPr="00F37DF5">
              <w:t>2</w:t>
            </w:r>
          </w:p>
        </w:tc>
        <w:tc>
          <w:tcPr>
            <w:tcW w:w="2835" w:type="dxa"/>
            <w:tcBorders>
              <w:bottom w:val="single" w:sz="4" w:space="0" w:color="auto"/>
            </w:tcBorders>
            <w:shd w:val="clear" w:color="auto" w:fill="auto"/>
          </w:tcPr>
          <w:p w:rsidR="00300522" w:rsidRPr="00F37DF5" w:rsidRDefault="00300522" w:rsidP="00300522">
            <w:pPr>
              <w:pStyle w:val="Tabletext"/>
            </w:pPr>
            <w:r w:rsidRPr="00F37DF5">
              <w:t>an election under section</w:t>
            </w:r>
            <w:r w:rsidR="006138CE" w:rsidRPr="00F37DF5">
              <w:t> </w:t>
            </w:r>
            <w:r w:rsidRPr="00F37DF5">
              <w:t>37AA, together with a further election under section</w:t>
            </w:r>
            <w:r w:rsidR="006138CE" w:rsidRPr="00F37DF5">
              <w:t> </w:t>
            </w:r>
            <w:r w:rsidRPr="00F37DF5">
              <w:t>37CA</w:t>
            </w:r>
          </w:p>
        </w:tc>
        <w:tc>
          <w:tcPr>
            <w:tcW w:w="2433" w:type="dxa"/>
            <w:tcBorders>
              <w:bottom w:val="single" w:sz="4" w:space="0" w:color="auto"/>
            </w:tcBorders>
            <w:shd w:val="clear" w:color="auto" w:fill="auto"/>
          </w:tcPr>
          <w:p w:rsidR="00300522" w:rsidRPr="00F37DF5" w:rsidRDefault="00300522" w:rsidP="00300522">
            <w:pPr>
              <w:pStyle w:val="Tabletext"/>
            </w:pPr>
            <w:r w:rsidRPr="00F37DF5">
              <w:t>an election under section</w:t>
            </w:r>
            <w:r w:rsidR="006138CE" w:rsidRPr="00F37DF5">
              <w:t> </w:t>
            </w:r>
            <w:r w:rsidRPr="00F37DF5">
              <w:t>69</w:t>
            </w:r>
            <w:r w:rsidR="00142129">
              <w:noBreakHyphen/>
            </w:r>
            <w:r w:rsidRPr="00F37DF5">
              <w:t>30</w:t>
            </w:r>
          </w:p>
        </w:tc>
      </w:tr>
      <w:tr w:rsidR="00300522" w:rsidRPr="00F37DF5" w:rsidTr="00F5734B">
        <w:tc>
          <w:tcPr>
            <w:tcW w:w="709" w:type="dxa"/>
            <w:tcBorders>
              <w:bottom w:val="single" w:sz="12" w:space="0" w:color="auto"/>
            </w:tcBorders>
            <w:shd w:val="clear" w:color="auto" w:fill="auto"/>
          </w:tcPr>
          <w:p w:rsidR="00300522" w:rsidRPr="00F37DF5" w:rsidRDefault="00300522" w:rsidP="00F5734B">
            <w:pPr>
              <w:pStyle w:val="Tabletext"/>
            </w:pPr>
            <w:r w:rsidRPr="00F37DF5">
              <w:t>3</w:t>
            </w:r>
          </w:p>
        </w:tc>
        <w:tc>
          <w:tcPr>
            <w:tcW w:w="2835" w:type="dxa"/>
            <w:tcBorders>
              <w:bottom w:val="single" w:sz="12" w:space="0" w:color="auto"/>
            </w:tcBorders>
            <w:shd w:val="clear" w:color="auto" w:fill="auto"/>
          </w:tcPr>
          <w:p w:rsidR="00300522" w:rsidRPr="00F37DF5" w:rsidRDefault="00300522" w:rsidP="00F5734B">
            <w:pPr>
              <w:pStyle w:val="Tabletext"/>
            </w:pPr>
            <w:r w:rsidRPr="00F37DF5">
              <w:t>an election under section</w:t>
            </w:r>
            <w:r w:rsidR="006138CE" w:rsidRPr="00F37DF5">
              <w:t> </w:t>
            </w:r>
            <w:r w:rsidRPr="00F37DF5">
              <w:t>152B</w:t>
            </w:r>
          </w:p>
        </w:tc>
        <w:tc>
          <w:tcPr>
            <w:tcW w:w="2433" w:type="dxa"/>
            <w:tcBorders>
              <w:bottom w:val="single" w:sz="12" w:space="0" w:color="auto"/>
            </w:tcBorders>
            <w:shd w:val="clear" w:color="auto" w:fill="auto"/>
          </w:tcPr>
          <w:p w:rsidR="00300522" w:rsidRPr="00F37DF5" w:rsidRDefault="00300522" w:rsidP="00F5734B">
            <w:pPr>
              <w:pStyle w:val="Tabletext"/>
            </w:pPr>
            <w:r w:rsidRPr="00F37DF5">
              <w:t>an election under section</w:t>
            </w:r>
            <w:r w:rsidR="006138CE" w:rsidRPr="00F37DF5">
              <w:t> </w:t>
            </w:r>
            <w:r w:rsidRPr="00F37DF5">
              <w:t>69</w:t>
            </w:r>
            <w:r w:rsidR="00142129">
              <w:noBreakHyphen/>
            </w:r>
            <w:r w:rsidRPr="00F37DF5">
              <w:t>35</w:t>
            </w:r>
          </w:p>
        </w:tc>
      </w:tr>
    </w:tbl>
    <w:p w:rsidR="00300522" w:rsidRPr="00F37DF5" w:rsidRDefault="00300522" w:rsidP="00300522">
      <w:pPr>
        <w:pStyle w:val="ActHead5"/>
      </w:pPr>
      <w:bookmarkStart w:id="530" w:name="_Toc63330712"/>
      <w:r w:rsidRPr="00142129">
        <w:rPr>
          <w:rStyle w:val="CharSectno"/>
        </w:rPr>
        <w:t>69</w:t>
      </w:r>
      <w:r w:rsidR="00142129" w:rsidRPr="00142129">
        <w:rPr>
          <w:rStyle w:val="CharSectno"/>
        </w:rPr>
        <w:noBreakHyphen/>
      </w:r>
      <w:r w:rsidRPr="00142129">
        <w:rPr>
          <w:rStyle w:val="CharSectno"/>
        </w:rPr>
        <w:t>55</w:t>
      </w:r>
      <w:r w:rsidRPr="00F37DF5">
        <w:t xml:space="preserve">  Adjustment notes not required</w:t>
      </w:r>
      <w:bookmarkEnd w:id="530"/>
    </w:p>
    <w:p w:rsidR="00300522" w:rsidRPr="00F37DF5" w:rsidRDefault="00300522" w:rsidP="00300522">
      <w:pPr>
        <w:pStyle w:val="subsection"/>
      </w:pPr>
      <w:r w:rsidRPr="00F37DF5">
        <w:tab/>
      </w:r>
      <w:r w:rsidRPr="00F37DF5">
        <w:tab/>
        <w:t>Subsection</w:t>
      </w:r>
      <w:r w:rsidR="006138CE" w:rsidRPr="00F37DF5">
        <w:t> </w:t>
      </w:r>
      <w:r w:rsidRPr="00F37DF5">
        <w:t>29</w:t>
      </w:r>
      <w:r w:rsidR="00142129">
        <w:noBreakHyphen/>
      </w:r>
      <w:r w:rsidRPr="00F37DF5">
        <w:t xml:space="preserve">20(3) does not apply to a </w:t>
      </w:r>
      <w:r w:rsidR="00142129" w:rsidRPr="00142129">
        <w:rPr>
          <w:position w:val="6"/>
          <w:sz w:val="16"/>
          <w:szCs w:val="16"/>
        </w:rPr>
        <w:t>*</w:t>
      </w:r>
      <w:r w:rsidRPr="00F37DF5">
        <w:t xml:space="preserve">decreasing adjustment arising from an </w:t>
      </w:r>
      <w:r w:rsidR="00142129" w:rsidRPr="00142129">
        <w:rPr>
          <w:position w:val="6"/>
          <w:sz w:val="16"/>
          <w:szCs w:val="16"/>
        </w:rPr>
        <w:t>*</w:t>
      </w:r>
      <w:r w:rsidRPr="00F37DF5">
        <w:t>adjustment event of a kind referred to in section</w:t>
      </w:r>
      <w:r w:rsidR="006138CE" w:rsidRPr="00F37DF5">
        <w:t> </w:t>
      </w:r>
      <w:r w:rsidRPr="00F37DF5">
        <w:t>69</w:t>
      </w:r>
      <w:r w:rsidR="00142129">
        <w:noBreakHyphen/>
      </w:r>
      <w:r w:rsidRPr="00F37DF5">
        <w:t>50.</w:t>
      </w:r>
    </w:p>
    <w:p w:rsidR="00300522" w:rsidRPr="00F37DF5" w:rsidRDefault="00300522" w:rsidP="00A36DB5">
      <w:pPr>
        <w:pStyle w:val="ActHead3"/>
        <w:pageBreakBefore/>
      </w:pPr>
      <w:bookmarkStart w:id="531" w:name="_Toc63330713"/>
      <w:r w:rsidRPr="00142129">
        <w:rPr>
          <w:rStyle w:val="CharDivNo"/>
        </w:rPr>
        <w:t>Division</w:t>
      </w:r>
      <w:r w:rsidR="006138CE" w:rsidRPr="00142129">
        <w:rPr>
          <w:rStyle w:val="CharDivNo"/>
        </w:rPr>
        <w:t> </w:t>
      </w:r>
      <w:r w:rsidRPr="00142129">
        <w:rPr>
          <w:rStyle w:val="CharDivNo"/>
        </w:rPr>
        <w:t>70</w:t>
      </w:r>
      <w:r w:rsidRPr="00F37DF5">
        <w:t>—</w:t>
      </w:r>
      <w:r w:rsidRPr="00142129">
        <w:rPr>
          <w:rStyle w:val="CharDivText"/>
        </w:rPr>
        <w:t>Financial supplies (reduced credit acquisitions)</w:t>
      </w:r>
      <w:bookmarkEnd w:id="531"/>
    </w:p>
    <w:p w:rsidR="00300522" w:rsidRPr="00F37DF5" w:rsidRDefault="00300522" w:rsidP="00300522">
      <w:pPr>
        <w:pStyle w:val="ActHead5"/>
      </w:pPr>
      <w:bookmarkStart w:id="532" w:name="_Toc63330714"/>
      <w:r w:rsidRPr="00142129">
        <w:rPr>
          <w:rStyle w:val="CharSectno"/>
        </w:rPr>
        <w:t>70</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532"/>
    </w:p>
    <w:p w:rsidR="00300522" w:rsidRPr="00F37DF5" w:rsidRDefault="00300522" w:rsidP="00300522">
      <w:pPr>
        <w:pStyle w:val="BoxText"/>
      </w:pPr>
      <w:r w:rsidRPr="00F37DF5">
        <w:t>In some cases, acquisitions relating to financial supplies can attract a reduced input tax credit, even though no input tax credit could arise under the basic rules.</w:t>
      </w:r>
    </w:p>
    <w:p w:rsidR="00300522" w:rsidRPr="00F37DF5" w:rsidRDefault="00300522" w:rsidP="00300522">
      <w:pPr>
        <w:pStyle w:val="ActHead5"/>
      </w:pPr>
      <w:bookmarkStart w:id="533" w:name="_Toc63330715"/>
      <w:r w:rsidRPr="00142129">
        <w:rPr>
          <w:rStyle w:val="CharSectno"/>
        </w:rPr>
        <w:t>70</w:t>
      </w:r>
      <w:r w:rsidR="00142129" w:rsidRPr="00142129">
        <w:rPr>
          <w:rStyle w:val="CharSectno"/>
        </w:rPr>
        <w:noBreakHyphen/>
      </w:r>
      <w:r w:rsidRPr="00142129">
        <w:rPr>
          <w:rStyle w:val="CharSectno"/>
        </w:rPr>
        <w:t>5</w:t>
      </w:r>
      <w:r w:rsidRPr="00F37DF5">
        <w:t xml:space="preserve">  Acquisitions that attract the reduced credit</w:t>
      </w:r>
      <w:bookmarkEnd w:id="533"/>
    </w:p>
    <w:p w:rsidR="00300522" w:rsidRPr="00F37DF5" w:rsidRDefault="00300522" w:rsidP="00300522">
      <w:pPr>
        <w:pStyle w:val="subsection"/>
      </w:pPr>
      <w:r w:rsidRPr="00F37DF5">
        <w:tab/>
        <w:t>(1)</w:t>
      </w:r>
      <w:r w:rsidRPr="00F37DF5">
        <w:tab/>
        <w:t xml:space="preserve">The regulations may provide that acquisitions of a specified kind that relate to making </w:t>
      </w:r>
      <w:r w:rsidR="00142129" w:rsidRPr="00142129">
        <w:rPr>
          <w:position w:val="6"/>
          <w:sz w:val="16"/>
          <w:szCs w:val="16"/>
        </w:rPr>
        <w:t>*</w:t>
      </w:r>
      <w:r w:rsidRPr="00F37DF5">
        <w:t xml:space="preserve">financial supplies can give rise to an entitlement to a reduced input tax credit. These are </w:t>
      </w:r>
      <w:r w:rsidRPr="00F37DF5">
        <w:rPr>
          <w:b/>
          <w:bCs/>
          <w:i/>
          <w:iCs/>
        </w:rPr>
        <w:t>reduced credit acquisitions</w:t>
      </w:r>
      <w:r w:rsidRPr="00F37DF5">
        <w:t>.</w:t>
      </w:r>
    </w:p>
    <w:p w:rsidR="00300522" w:rsidRPr="00F37DF5" w:rsidRDefault="00300522" w:rsidP="00300522">
      <w:pPr>
        <w:pStyle w:val="subsection"/>
      </w:pPr>
      <w:r w:rsidRPr="00F37DF5">
        <w:tab/>
        <w:t>(1A)</w:t>
      </w:r>
      <w:r w:rsidRPr="00F37DF5">
        <w:tab/>
        <w:t xml:space="preserve">However, an acquisition is not a reduced credit acquisition to the extent (if any) that, without this </w:t>
      </w:r>
      <w:r w:rsidR="00A53099" w:rsidRPr="00F37DF5">
        <w:t>Division</w:t>
      </w:r>
      <w:r w:rsidR="00A36DB5" w:rsidRPr="00F37DF5">
        <w:t xml:space="preserve"> </w:t>
      </w:r>
      <w:r w:rsidRPr="00F37DF5">
        <w:t xml:space="preserve">applying, an entity is entitled to an input tax credit for the acquisition. </w:t>
      </w:r>
    </w:p>
    <w:p w:rsidR="00300522" w:rsidRPr="00F37DF5" w:rsidRDefault="00300522" w:rsidP="00300522">
      <w:pPr>
        <w:pStyle w:val="notetext"/>
      </w:pPr>
      <w:r w:rsidRPr="00F37DF5">
        <w:t>Note:</w:t>
      </w:r>
      <w:r w:rsidRPr="00F37DF5">
        <w:tab/>
        <w:t>Acquisitions relating to financial supplies can give rise to input tax credits: see subsections</w:t>
      </w:r>
      <w:r w:rsidR="006138CE" w:rsidRPr="00F37DF5">
        <w:t> </w:t>
      </w:r>
      <w:r w:rsidRPr="00F37DF5">
        <w:t>11</w:t>
      </w:r>
      <w:r w:rsidR="00142129">
        <w:noBreakHyphen/>
      </w:r>
      <w:r w:rsidRPr="00F37DF5">
        <w:t xml:space="preserve">15(4) and (5). </w:t>
      </w:r>
    </w:p>
    <w:p w:rsidR="00300522" w:rsidRPr="00F37DF5" w:rsidRDefault="00300522" w:rsidP="00300522">
      <w:pPr>
        <w:pStyle w:val="subsection"/>
      </w:pPr>
      <w:r w:rsidRPr="00F37DF5">
        <w:tab/>
        <w:t>(2)</w:t>
      </w:r>
      <w:r w:rsidRPr="00F37DF5">
        <w:tab/>
        <w:t xml:space="preserve">For each kind of </w:t>
      </w:r>
      <w:r w:rsidR="00142129" w:rsidRPr="00142129">
        <w:rPr>
          <w:position w:val="6"/>
          <w:sz w:val="16"/>
          <w:szCs w:val="16"/>
        </w:rPr>
        <w:t>*</w:t>
      </w:r>
      <w:r w:rsidRPr="00F37DF5">
        <w:t>reduced credit acquisition specified, the regulations must specify a percentage to which the input tax credit is reduced.</w:t>
      </w:r>
    </w:p>
    <w:p w:rsidR="00300522" w:rsidRPr="00F37DF5" w:rsidRDefault="00300522" w:rsidP="00300522">
      <w:pPr>
        <w:pStyle w:val="ActHead5"/>
      </w:pPr>
      <w:bookmarkStart w:id="534" w:name="_Toc63330716"/>
      <w:r w:rsidRPr="00142129">
        <w:rPr>
          <w:rStyle w:val="CharSectno"/>
        </w:rPr>
        <w:t>70</w:t>
      </w:r>
      <w:r w:rsidR="00142129" w:rsidRPr="00142129">
        <w:rPr>
          <w:rStyle w:val="CharSectno"/>
        </w:rPr>
        <w:noBreakHyphen/>
      </w:r>
      <w:r w:rsidRPr="00142129">
        <w:rPr>
          <w:rStyle w:val="CharSectno"/>
        </w:rPr>
        <w:t>10</w:t>
      </w:r>
      <w:r w:rsidRPr="00F37DF5">
        <w:t xml:space="preserve">  Extended meaning of </w:t>
      </w:r>
      <w:r w:rsidRPr="00F37DF5">
        <w:rPr>
          <w:i/>
          <w:iCs/>
        </w:rPr>
        <w:t>creditable purpose</w:t>
      </w:r>
      <w:bookmarkEnd w:id="534"/>
    </w:p>
    <w:p w:rsidR="00300522" w:rsidRPr="00F37DF5" w:rsidRDefault="00300522" w:rsidP="00300522">
      <w:pPr>
        <w:pStyle w:val="subsection"/>
      </w:pPr>
      <w:r w:rsidRPr="00F37DF5">
        <w:tab/>
        <w:t>(1)</w:t>
      </w:r>
      <w:r w:rsidRPr="00F37DF5">
        <w:tab/>
        <w:t xml:space="preserve">The fact that a </w:t>
      </w:r>
      <w:r w:rsidR="00142129" w:rsidRPr="00142129">
        <w:rPr>
          <w:position w:val="6"/>
          <w:sz w:val="16"/>
          <w:szCs w:val="16"/>
        </w:rPr>
        <w:t>*</w:t>
      </w:r>
      <w:r w:rsidRPr="00F37DF5">
        <w:t xml:space="preserve">reduced credit acquisition relates to making </w:t>
      </w:r>
      <w:r w:rsidR="00142129" w:rsidRPr="00142129">
        <w:rPr>
          <w:position w:val="6"/>
          <w:sz w:val="16"/>
          <w:szCs w:val="16"/>
        </w:rPr>
        <w:t>*</w:t>
      </w:r>
      <w:r w:rsidRPr="00F37DF5">
        <w:t xml:space="preserve">financial supplies does not stop it being for a </w:t>
      </w:r>
      <w:r w:rsidR="00142129" w:rsidRPr="00142129">
        <w:rPr>
          <w:position w:val="6"/>
          <w:sz w:val="16"/>
          <w:szCs w:val="16"/>
        </w:rPr>
        <w:t>*</w:t>
      </w:r>
      <w:r w:rsidRPr="00F37DF5">
        <w:t>creditable purpose, to the extent that it relates to making financial supplies.</w:t>
      </w:r>
    </w:p>
    <w:p w:rsidR="00300522" w:rsidRPr="00F37DF5" w:rsidRDefault="00300522" w:rsidP="00300522">
      <w:pPr>
        <w:pStyle w:val="subsection"/>
      </w:pPr>
      <w:r w:rsidRPr="00F37DF5">
        <w:tab/>
        <w:t>(2)</w:t>
      </w:r>
      <w:r w:rsidRPr="00F37DF5">
        <w:tab/>
        <w:t xml:space="preserve">The fact that you </w:t>
      </w:r>
      <w:r w:rsidR="00142129" w:rsidRPr="00142129">
        <w:rPr>
          <w:position w:val="6"/>
          <w:sz w:val="16"/>
          <w:szCs w:val="16"/>
        </w:rPr>
        <w:t>*</w:t>
      </w:r>
      <w:r w:rsidRPr="00F37DF5">
        <w:t xml:space="preserve">apply a </w:t>
      </w:r>
      <w:r w:rsidR="00142129" w:rsidRPr="00142129">
        <w:rPr>
          <w:position w:val="6"/>
          <w:sz w:val="16"/>
          <w:szCs w:val="16"/>
        </w:rPr>
        <w:t>*</w:t>
      </w:r>
      <w:r w:rsidRPr="00F37DF5">
        <w:t xml:space="preserve">reduced credit acquisition in making </w:t>
      </w:r>
      <w:r w:rsidR="00142129" w:rsidRPr="00142129">
        <w:rPr>
          <w:position w:val="6"/>
          <w:sz w:val="16"/>
          <w:szCs w:val="16"/>
        </w:rPr>
        <w:t>*</w:t>
      </w:r>
      <w:r w:rsidRPr="00F37DF5">
        <w:t xml:space="preserve">financial supplies does not stop it being applied for a </w:t>
      </w:r>
      <w:r w:rsidR="00142129" w:rsidRPr="00142129">
        <w:rPr>
          <w:position w:val="6"/>
          <w:sz w:val="16"/>
          <w:szCs w:val="16"/>
        </w:rPr>
        <w:t>*</w:t>
      </w:r>
      <w:r w:rsidRPr="00F37DF5">
        <w:t>creditable purpose, to the extent that it relates to making financial supplies.</w:t>
      </w:r>
    </w:p>
    <w:p w:rsidR="00300522" w:rsidRPr="00F37DF5" w:rsidRDefault="00300522" w:rsidP="00300522">
      <w:pPr>
        <w:pStyle w:val="subsection"/>
      </w:pPr>
      <w:r w:rsidRPr="00F37DF5">
        <w:tab/>
        <w:t>(3)</w:t>
      </w:r>
      <w:r w:rsidRPr="00F37DF5">
        <w:tab/>
        <w:t>This section has effect despite sections</w:t>
      </w:r>
      <w:r w:rsidR="006138CE" w:rsidRPr="00F37DF5">
        <w:t> </w:t>
      </w:r>
      <w:r w:rsidRPr="00F37DF5">
        <w:t>11</w:t>
      </w:r>
      <w:r w:rsidR="00142129">
        <w:noBreakHyphen/>
      </w:r>
      <w:r w:rsidRPr="00F37DF5">
        <w:t>15 and 129</w:t>
      </w:r>
      <w:r w:rsidR="00142129">
        <w:noBreakHyphen/>
      </w:r>
      <w:r w:rsidRPr="00F37DF5">
        <w:t>50 (which are about the meaning of creditable purpose).</w:t>
      </w:r>
    </w:p>
    <w:p w:rsidR="00300522" w:rsidRPr="00F37DF5" w:rsidRDefault="00300522" w:rsidP="00300522">
      <w:pPr>
        <w:pStyle w:val="ActHead5"/>
      </w:pPr>
      <w:bookmarkStart w:id="535" w:name="_Toc63330717"/>
      <w:r w:rsidRPr="00142129">
        <w:rPr>
          <w:rStyle w:val="CharSectno"/>
        </w:rPr>
        <w:t>70</w:t>
      </w:r>
      <w:r w:rsidR="00142129" w:rsidRPr="00142129">
        <w:rPr>
          <w:rStyle w:val="CharSectno"/>
        </w:rPr>
        <w:noBreakHyphen/>
      </w:r>
      <w:r w:rsidRPr="00142129">
        <w:rPr>
          <w:rStyle w:val="CharSectno"/>
        </w:rPr>
        <w:t>15</w:t>
      </w:r>
      <w:r w:rsidRPr="00F37DF5">
        <w:t xml:space="preserve">  How much are the reduced input tax credits?</w:t>
      </w:r>
      <w:bookmarkEnd w:id="535"/>
    </w:p>
    <w:p w:rsidR="00300522" w:rsidRPr="00F37DF5" w:rsidRDefault="00300522" w:rsidP="00300522">
      <w:pPr>
        <w:pStyle w:val="subsection"/>
      </w:pPr>
      <w:r w:rsidRPr="00F37DF5">
        <w:tab/>
        <w:t>(1)</w:t>
      </w:r>
      <w:r w:rsidRPr="00F37DF5">
        <w:tab/>
        <w:t xml:space="preserve">The amount of an input tax credit for a </w:t>
      </w:r>
      <w:r w:rsidR="00142129" w:rsidRPr="00142129">
        <w:rPr>
          <w:position w:val="6"/>
          <w:sz w:val="16"/>
          <w:szCs w:val="16"/>
        </w:rPr>
        <w:t>*</w:t>
      </w:r>
      <w:r w:rsidRPr="00F37DF5">
        <w:t xml:space="preserve">creditable acquisition of a </w:t>
      </w:r>
      <w:r w:rsidR="00142129" w:rsidRPr="00142129">
        <w:rPr>
          <w:position w:val="6"/>
          <w:sz w:val="16"/>
          <w:szCs w:val="16"/>
        </w:rPr>
        <w:t>*</w:t>
      </w:r>
      <w:r w:rsidRPr="00F37DF5">
        <w:t>reduced credit acquisition is an amount equal to the GST payable on the supply of the acquisition multiplied by the percentage specified under subsection</w:t>
      </w:r>
      <w:r w:rsidR="006138CE" w:rsidRPr="00F37DF5">
        <w:t> </w:t>
      </w:r>
      <w:r w:rsidRPr="00F37DF5">
        <w:t>70</w:t>
      </w:r>
      <w:r w:rsidR="00142129">
        <w:noBreakHyphen/>
      </w:r>
      <w:r w:rsidRPr="00F37DF5">
        <w:t>5(2) for acquisitions of that kind.</w:t>
      </w:r>
    </w:p>
    <w:p w:rsidR="00300522" w:rsidRPr="00F37DF5" w:rsidRDefault="00300522" w:rsidP="00300522">
      <w:pPr>
        <w:pStyle w:val="subsection"/>
      </w:pPr>
      <w:r w:rsidRPr="00F37DF5">
        <w:tab/>
        <w:t>(2)</w:t>
      </w:r>
      <w:r w:rsidRPr="00F37DF5">
        <w:tab/>
        <w:t xml:space="preserve">However, the amount of such an input tax credit is further reduced if the acquisition is only </w:t>
      </w:r>
      <w:r w:rsidR="00142129" w:rsidRPr="00142129">
        <w:rPr>
          <w:position w:val="6"/>
          <w:sz w:val="16"/>
          <w:szCs w:val="16"/>
        </w:rPr>
        <w:t>*</w:t>
      </w:r>
      <w:r w:rsidRPr="00F37DF5">
        <w:t>partly creditable.</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11</w:t>
      </w:r>
      <w:r w:rsidR="00142129">
        <w:noBreakHyphen/>
      </w:r>
      <w:r w:rsidRPr="00F37DF5">
        <w:t>25 (which is about the amount of input tax credits).</w:t>
      </w:r>
    </w:p>
    <w:p w:rsidR="00300522" w:rsidRPr="00F37DF5" w:rsidRDefault="00300522" w:rsidP="00300522">
      <w:pPr>
        <w:pStyle w:val="ActHead5"/>
      </w:pPr>
      <w:bookmarkStart w:id="536" w:name="_Toc63330718"/>
      <w:r w:rsidRPr="00142129">
        <w:rPr>
          <w:rStyle w:val="CharSectno"/>
        </w:rPr>
        <w:t>70</w:t>
      </w:r>
      <w:r w:rsidR="00142129" w:rsidRPr="00142129">
        <w:rPr>
          <w:rStyle w:val="CharSectno"/>
        </w:rPr>
        <w:noBreakHyphen/>
      </w:r>
      <w:r w:rsidRPr="00142129">
        <w:rPr>
          <w:rStyle w:val="CharSectno"/>
        </w:rPr>
        <w:t>20</w:t>
      </w:r>
      <w:r w:rsidRPr="00F37DF5">
        <w:t xml:space="preserve">  Extent of creditable purpose</w:t>
      </w:r>
      <w:bookmarkEnd w:id="536"/>
    </w:p>
    <w:p w:rsidR="00300522" w:rsidRPr="00F37DF5" w:rsidRDefault="00300522" w:rsidP="00300522">
      <w:pPr>
        <w:pStyle w:val="subsection"/>
      </w:pPr>
      <w:r w:rsidRPr="00F37DF5">
        <w:tab/>
        <w:t>(1)</w:t>
      </w:r>
      <w:r w:rsidRPr="00F37DF5">
        <w:tab/>
        <w:t>If:</w:t>
      </w:r>
    </w:p>
    <w:p w:rsidR="00300522" w:rsidRPr="00F37DF5" w:rsidRDefault="00300522" w:rsidP="00300522">
      <w:pPr>
        <w:pStyle w:val="paragraph"/>
      </w:pPr>
      <w:r w:rsidRPr="00F37DF5">
        <w:tab/>
        <w:t>(a)</w:t>
      </w:r>
      <w:r w:rsidRPr="00F37DF5">
        <w:tab/>
        <w:t xml:space="preserve">a </w:t>
      </w:r>
      <w:r w:rsidR="00142129" w:rsidRPr="00142129">
        <w:rPr>
          <w:position w:val="6"/>
          <w:sz w:val="16"/>
          <w:szCs w:val="16"/>
        </w:rPr>
        <w:t>*</w:t>
      </w:r>
      <w:r w:rsidRPr="00F37DF5">
        <w:t xml:space="preserve">reduced credit acquisition is a </w:t>
      </w:r>
      <w:r w:rsidR="00142129" w:rsidRPr="00142129">
        <w:rPr>
          <w:position w:val="6"/>
          <w:sz w:val="16"/>
          <w:szCs w:val="16"/>
        </w:rPr>
        <w:t>*</w:t>
      </w:r>
      <w:r w:rsidRPr="00F37DF5">
        <w:t>creditable acquisition; and</w:t>
      </w:r>
    </w:p>
    <w:p w:rsidR="00300522" w:rsidRPr="00F37DF5" w:rsidRDefault="00300522" w:rsidP="00300522">
      <w:pPr>
        <w:pStyle w:val="paragraph"/>
      </w:pPr>
      <w:r w:rsidRPr="00F37DF5">
        <w:tab/>
        <w:t>(b)</w:t>
      </w:r>
      <w:r w:rsidRPr="00F37DF5">
        <w:tab/>
        <w:t xml:space="preserve">it is not wholly for a </w:t>
      </w:r>
      <w:r w:rsidR="00142129" w:rsidRPr="00142129">
        <w:rPr>
          <w:position w:val="6"/>
          <w:sz w:val="16"/>
          <w:szCs w:val="16"/>
        </w:rPr>
        <w:t>*</w:t>
      </w:r>
      <w:r w:rsidRPr="00F37DF5">
        <w:t>creditable purpose because of this Division;</w:t>
      </w:r>
    </w:p>
    <w:p w:rsidR="00300522" w:rsidRPr="00F37DF5" w:rsidRDefault="00300522" w:rsidP="00300522">
      <w:pPr>
        <w:pStyle w:val="subsection2"/>
      </w:pPr>
      <w:r w:rsidRPr="00F37DF5">
        <w:t xml:space="preserve">it is </w:t>
      </w:r>
      <w:r w:rsidR="00142129" w:rsidRPr="00142129">
        <w:rPr>
          <w:position w:val="6"/>
          <w:sz w:val="16"/>
          <w:szCs w:val="16"/>
        </w:rPr>
        <w:t>*</w:t>
      </w:r>
      <w:r w:rsidRPr="00F37DF5">
        <w:t>partly creditable.</w:t>
      </w:r>
    </w:p>
    <w:p w:rsidR="00300522" w:rsidRPr="00F37DF5" w:rsidRDefault="00300522" w:rsidP="00300522">
      <w:pPr>
        <w:pStyle w:val="subsection"/>
      </w:pPr>
      <w:r w:rsidRPr="00F37DF5">
        <w:tab/>
        <w:t>(2)</w:t>
      </w:r>
      <w:r w:rsidRPr="00F37DF5">
        <w:tab/>
        <w:t xml:space="preserve">The extent to which the acquisition is acquired or applied for a </w:t>
      </w:r>
      <w:r w:rsidR="00142129" w:rsidRPr="00142129">
        <w:rPr>
          <w:position w:val="6"/>
          <w:sz w:val="16"/>
          <w:szCs w:val="16"/>
        </w:rPr>
        <w:t>*</w:t>
      </w:r>
      <w:r w:rsidRPr="00F37DF5">
        <w:t>creditable purpose is worked out using the following formula:</w:t>
      </w:r>
    </w:p>
    <w:p w:rsidR="00300522" w:rsidRPr="00F37DF5" w:rsidRDefault="00143843" w:rsidP="00A53099">
      <w:pPr>
        <w:pStyle w:val="Formula"/>
        <w:spacing w:before="120" w:after="120"/>
      </w:pPr>
      <w:r w:rsidRPr="00F37DF5">
        <w:rPr>
          <w:noProof/>
        </w:rPr>
        <w:drawing>
          <wp:inline distT="0" distB="0" distL="0" distR="0" wp14:anchorId="256FA3EA" wp14:editId="46F01D0D">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F37DF5" w:rsidRDefault="00300522" w:rsidP="00300522">
      <w:pPr>
        <w:pStyle w:val="subsection2"/>
      </w:pPr>
      <w:r w:rsidRPr="00F37DF5">
        <w:t>where:</w:t>
      </w:r>
    </w:p>
    <w:p w:rsidR="00300522" w:rsidRPr="00F37DF5" w:rsidRDefault="00300522" w:rsidP="00300522">
      <w:pPr>
        <w:pStyle w:val="Definition"/>
      </w:pPr>
      <w:r w:rsidRPr="00F37DF5">
        <w:rPr>
          <w:b/>
          <w:bCs/>
          <w:i/>
          <w:iCs/>
        </w:rPr>
        <w:t>extent of creditable purpose</w:t>
      </w:r>
      <w:r w:rsidRPr="00F37DF5">
        <w:t xml:space="preserve"> is the extent to which the purpose for which you applied or acquired the acquisition was a </w:t>
      </w:r>
      <w:r w:rsidR="00142129" w:rsidRPr="00142129">
        <w:rPr>
          <w:position w:val="6"/>
          <w:sz w:val="16"/>
          <w:szCs w:val="16"/>
        </w:rPr>
        <w:t>*</w:t>
      </w:r>
      <w:r w:rsidRPr="00F37DF5">
        <w:t>creditable purpose otherwise than because of this Division, expressed as a percentage.</w:t>
      </w:r>
    </w:p>
    <w:p w:rsidR="00300522" w:rsidRPr="00F37DF5" w:rsidRDefault="00300522" w:rsidP="00300522">
      <w:pPr>
        <w:pStyle w:val="Definition"/>
      </w:pPr>
      <w:r w:rsidRPr="00F37DF5">
        <w:rPr>
          <w:b/>
          <w:bCs/>
          <w:i/>
          <w:iCs/>
        </w:rPr>
        <w:t>extent of Division</w:t>
      </w:r>
      <w:r w:rsidR="006138CE" w:rsidRPr="00F37DF5">
        <w:rPr>
          <w:b/>
          <w:bCs/>
          <w:i/>
          <w:iCs/>
        </w:rPr>
        <w:t> </w:t>
      </w:r>
      <w:r w:rsidRPr="00F37DF5">
        <w:rPr>
          <w:b/>
          <w:bCs/>
          <w:i/>
          <w:iCs/>
        </w:rPr>
        <w:t>70 creditable purpose</w:t>
      </w:r>
      <w:r w:rsidRPr="00F37DF5">
        <w:t xml:space="preserve"> is the extent to which the purpose for which you applied or acquired the acquisition was a </w:t>
      </w:r>
      <w:r w:rsidR="00142129" w:rsidRPr="00142129">
        <w:rPr>
          <w:position w:val="6"/>
          <w:sz w:val="16"/>
          <w:szCs w:val="16"/>
        </w:rPr>
        <w:t>*</w:t>
      </w:r>
      <w:r w:rsidRPr="00F37DF5">
        <w:t>creditable purpose because of this Division, expressed as a percentage.</w:t>
      </w:r>
    </w:p>
    <w:p w:rsidR="00300522" w:rsidRPr="00F37DF5" w:rsidRDefault="00300522" w:rsidP="00300522">
      <w:pPr>
        <w:pStyle w:val="Definition"/>
      </w:pPr>
      <w:r w:rsidRPr="00F37DF5">
        <w:rPr>
          <w:b/>
          <w:bCs/>
          <w:i/>
          <w:iCs/>
        </w:rPr>
        <w:t>percentage credit reduction</w:t>
      </w:r>
      <w:r w:rsidRPr="00F37DF5">
        <w:t xml:space="preserve"> is the reduced input tax credit percentage prescribed for the purposes of subsection</w:t>
      </w:r>
      <w:r w:rsidR="006138CE" w:rsidRPr="00F37DF5">
        <w:t> </w:t>
      </w:r>
      <w:r w:rsidRPr="00F37DF5">
        <w:t>70</w:t>
      </w:r>
      <w:r w:rsidR="00142129">
        <w:noBreakHyphen/>
      </w:r>
      <w:r w:rsidRPr="00F37DF5">
        <w:t>5(2) for an acquisition of that kind.</w:t>
      </w:r>
    </w:p>
    <w:p w:rsidR="00300522" w:rsidRPr="00F37DF5" w:rsidRDefault="00300522" w:rsidP="00300522">
      <w:pPr>
        <w:pStyle w:val="notetext"/>
      </w:pPr>
      <w:r w:rsidRPr="00F37DF5">
        <w:t>Note:</w:t>
      </w:r>
      <w:r w:rsidRPr="00F37DF5">
        <w:tab/>
        <w:t>This section affects sections</w:t>
      </w:r>
      <w:r w:rsidR="006138CE" w:rsidRPr="00F37DF5">
        <w:t> </w:t>
      </w:r>
      <w:r w:rsidRPr="00F37DF5">
        <w:t>11</w:t>
      </w:r>
      <w:r w:rsidR="00142129">
        <w:noBreakHyphen/>
      </w:r>
      <w:r w:rsidRPr="00F37DF5">
        <w:t>30 and 129</w:t>
      </w:r>
      <w:r w:rsidR="00142129">
        <w:noBreakHyphen/>
      </w:r>
      <w:r w:rsidRPr="00F37DF5">
        <w:t>40. It is used even if the reduced credit acquisition is used wholly in carrying on your enterprise (unless the acquisition was wholly for a creditable purpose because of this Division, then section</w:t>
      </w:r>
      <w:r w:rsidR="006138CE" w:rsidRPr="00F37DF5">
        <w:t> </w:t>
      </w:r>
      <w:r w:rsidRPr="00F37DF5">
        <w:t>70</w:t>
      </w:r>
      <w:r w:rsidR="00142129">
        <w:noBreakHyphen/>
      </w:r>
      <w:r w:rsidRPr="00F37DF5">
        <w:t>15 applies).</w:t>
      </w:r>
    </w:p>
    <w:p w:rsidR="00300522" w:rsidRPr="00F37DF5" w:rsidRDefault="00300522" w:rsidP="00300522">
      <w:pPr>
        <w:pStyle w:val="notetext"/>
      </w:pPr>
      <w:r w:rsidRPr="00F37DF5">
        <w:t>Example 1:</w:t>
      </w:r>
      <w:r w:rsidRPr="00F37DF5">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F37DF5" w:rsidRDefault="00143843" w:rsidP="00A53099">
      <w:pPr>
        <w:pStyle w:val="Formula"/>
        <w:spacing w:before="120" w:after="120"/>
        <w:ind w:left="1985"/>
      </w:pPr>
      <w:r w:rsidRPr="00F37DF5">
        <w:rPr>
          <w:noProof/>
        </w:rPr>
        <w:drawing>
          <wp:inline distT="0" distB="0" distL="0" distR="0" wp14:anchorId="16979536" wp14:editId="5043E772">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F37DF5" w:rsidRDefault="00300522" w:rsidP="00300522">
      <w:pPr>
        <w:pStyle w:val="notetext"/>
      </w:pPr>
      <w:r w:rsidRPr="00F37DF5">
        <w:tab/>
        <w:t>Applying section</w:t>
      </w:r>
      <w:r w:rsidR="006138CE" w:rsidRPr="00F37DF5">
        <w:t> </w:t>
      </w:r>
      <w:r w:rsidRPr="00F37DF5">
        <w:t>11</w:t>
      </w:r>
      <w:r w:rsidR="00142129">
        <w:noBreakHyphen/>
      </w:r>
      <w:r w:rsidRPr="00F37DF5">
        <w:t>30, your input tax credit is $8,000 (assuming you were liable for all the consideration).</w:t>
      </w:r>
    </w:p>
    <w:p w:rsidR="00300522" w:rsidRPr="00F37DF5" w:rsidRDefault="00300522" w:rsidP="00300522">
      <w:pPr>
        <w:pStyle w:val="notetext"/>
      </w:pPr>
      <w:r w:rsidRPr="00F37DF5">
        <w:t>Example 2:</w:t>
      </w:r>
      <w:r w:rsidRPr="00F37DF5">
        <w:tab/>
        <w:t>You subsequently apply the acquisition partly in making financial supplies (40%), partly in making taxable supplies (40%) and partly for private use (20%). The extent to which you made the acquisition for a creditable purpose is:</w:t>
      </w:r>
    </w:p>
    <w:p w:rsidR="00300522" w:rsidRPr="00F37DF5" w:rsidRDefault="00143843" w:rsidP="00A53099">
      <w:pPr>
        <w:pStyle w:val="Formula"/>
        <w:spacing w:before="120" w:after="120"/>
        <w:ind w:left="1985"/>
      </w:pPr>
      <w:r w:rsidRPr="00F37DF5">
        <w:rPr>
          <w:noProof/>
        </w:rPr>
        <w:drawing>
          <wp:inline distT="0" distB="0" distL="0" distR="0" wp14:anchorId="1B921225" wp14:editId="4DCED80D">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F37DF5" w:rsidRDefault="00300522" w:rsidP="00300522">
      <w:pPr>
        <w:pStyle w:val="notetext"/>
      </w:pPr>
      <w:r w:rsidRPr="00F37DF5">
        <w:tab/>
        <w:t>Applying Division</w:t>
      </w:r>
      <w:r w:rsidR="006138CE" w:rsidRPr="00F37DF5">
        <w:t> </w:t>
      </w:r>
      <w:r w:rsidRPr="00F37DF5">
        <w:t>129, your input tax credit is reduced to $6,000, giving you an increasing adjustment of $2,000.</w:t>
      </w:r>
    </w:p>
    <w:p w:rsidR="00300522" w:rsidRPr="00F37DF5" w:rsidRDefault="00300522" w:rsidP="00300522">
      <w:pPr>
        <w:pStyle w:val="subsection"/>
      </w:pPr>
      <w:r w:rsidRPr="00F37DF5">
        <w:tab/>
        <w:t>(3)</w:t>
      </w:r>
      <w:r w:rsidRPr="00F37DF5">
        <w:tab/>
        <w:t xml:space="preserve">The Commissioner may determine, in writing, one or more ways in which to work out, for the purpose of </w:t>
      </w:r>
      <w:r w:rsidR="006138CE" w:rsidRPr="00F37DF5">
        <w:t>subsection (</w:t>
      </w:r>
      <w:r w:rsidRPr="00F37DF5">
        <w:t xml:space="preserve">2), the extent to which an acquisition is for a </w:t>
      </w:r>
      <w:r w:rsidR="00142129" w:rsidRPr="00142129">
        <w:rPr>
          <w:position w:val="6"/>
          <w:sz w:val="16"/>
          <w:szCs w:val="16"/>
        </w:rPr>
        <w:t>*</w:t>
      </w:r>
      <w:r w:rsidRPr="00F37DF5">
        <w:t>creditable purpose.</w:t>
      </w:r>
    </w:p>
    <w:p w:rsidR="00300522" w:rsidRPr="00F37DF5" w:rsidRDefault="00300522" w:rsidP="00300522">
      <w:pPr>
        <w:pStyle w:val="ActHead5"/>
      </w:pPr>
      <w:bookmarkStart w:id="537" w:name="_Toc63330719"/>
      <w:r w:rsidRPr="00142129">
        <w:rPr>
          <w:rStyle w:val="CharSectno"/>
        </w:rPr>
        <w:t>70</w:t>
      </w:r>
      <w:r w:rsidR="00142129" w:rsidRPr="00142129">
        <w:rPr>
          <w:rStyle w:val="CharSectno"/>
        </w:rPr>
        <w:noBreakHyphen/>
      </w:r>
      <w:r w:rsidRPr="00142129">
        <w:rPr>
          <w:rStyle w:val="CharSectno"/>
        </w:rPr>
        <w:t>25</w:t>
      </w:r>
      <w:r w:rsidRPr="00F37DF5">
        <w:t xml:space="preserve">  </w:t>
      </w:r>
      <w:smartTag w:uri="urn:schemas-microsoft-com:office:smarttags" w:element="City">
        <w:smartTag w:uri="urn:schemas-microsoft-com:office:smarttags" w:element="place">
          <w:r w:rsidRPr="00F37DF5">
            <w:t>Sale</w:t>
          </w:r>
        </w:smartTag>
      </w:smartTag>
      <w:r w:rsidRPr="00F37DF5">
        <w:t xml:space="preserve"> of reduced credit acquisitions (Division</w:t>
      </w:r>
      <w:r w:rsidR="006138CE" w:rsidRPr="00F37DF5">
        <w:t> </w:t>
      </w:r>
      <w:r w:rsidRPr="00F37DF5">
        <w:t>132)</w:t>
      </w:r>
      <w:bookmarkEnd w:id="537"/>
    </w:p>
    <w:p w:rsidR="00300522" w:rsidRPr="00F37DF5" w:rsidRDefault="00300522" w:rsidP="00300522">
      <w:pPr>
        <w:pStyle w:val="subsection"/>
      </w:pPr>
      <w:r w:rsidRPr="00F37DF5">
        <w:tab/>
        <w:t>(1)</w:t>
      </w:r>
      <w:r w:rsidRPr="00F37DF5">
        <w:tab/>
        <w:t>If:</w:t>
      </w:r>
    </w:p>
    <w:p w:rsidR="00300522" w:rsidRPr="00F37DF5" w:rsidRDefault="00300522" w:rsidP="00300522">
      <w:pPr>
        <w:pStyle w:val="paragraph"/>
      </w:pPr>
      <w:r w:rsidRPr="00F37DF5">
        <w:tab/>
        <w:t>(a)</w:t>
      </w:r>
      <w:r w:rsidRPr="00F37DF5">
        <w:tab/>
        <w:t xml:space="preserve">you supply a </w:t>
      </w:r>
      <w:r w:rsidR="00142129" w:rsidRPr="00142129">
        <w:rPr>
          <w:position w:val="6"/>
          <w:sz w:val="16"/>
          <w:szCs w:val="16"/>
        </w:rPr>
        <w:t>*</w:t>
      </w:r>
      <w:r w:rsidRPr="00F37DF5">
        <w:t>reduced credit acquisition in circumstances to which Division</w:t>
      </w:r>
      <w:r w:rsidR="006138CE" w:rsidRPr="00F37DF5">
        <w:t> </w:t>
      </w:r>
      <w:r w:rsidRPr="00F37DF5">
        <w:t>132 applies; and</w:t>
      </w:r>
    </w:p>
    <w:p w:rsidR="00300522" w:rsidRPr="00F37DF5" w:rsidRDefault="00300522" w:rsidP="00300522">
      <w:pPr>
        <w:pStyle w:val="paragraph"/>
      </w:pPr>
      <w:r w:rsidRPr="00F37DF5">
        <w:tab/>
        <w:t>(b)</w:t>
      </w:r>
      <w:r w:rsidRPr="00F37DF5">
        <w:tab/>
        <w:t xml:space="preserve">you made the acquisition for a </w:t>
      </w:r>
      <w:r w:rsidR="00142129" w:rsidRPr="00142129">
        <w:rPr>
          <w:position w:val="6"/>
          <w:sz w:val="16"/>
          <w:szCs w:val="16"/>
        </w:rPr>
        <w:t>*</w:t>
      </w:r>
      <w:r w:rsidRPr="00F37DF5">
        <w:t xml:space="preserve">creditable purpose because of this Division, or you applied the acquisition for a </w:t>
      </w:r>
      <w:r w:rsidR="00142129" w:rsidRPr="00142129">
        <w:rPr>
          <w:position w:val="6"/>
          <w:sz w:val="16"/>
          <w:szCs w:val="16"/>
        </w:rPr>
        <w:t>*</w:t>
      </w:r>
      <w:r w:rsidRPr="00F37DF5">
        <w:t>creditable purpose because of this Division;</w:t>
      </w:r>
    </w:p>
    <w:p w:rsidR="00300522" w:rsidRPr="00F37DF5" w:rsidRDefault="00300522" w:rsidP="00300522">
      <w:pPr>
        <w:pStyle w:val="subsection2"/>
      </w:pPr>
      <w:r w:rsidRPr="00F37DF5">
        <w:t>this section applies for the purposes of Division</w:t>
      </w:r>
      <w:r w:rsidR="006138CE" w:rsidRPr="00F37DF5">
        <w:t> </w:t>
      </w:r>
      <w:r w:rsidRPr="00F37DF5">
        <w:t>132.</w:t>
      </w:r>
    </w:p>
    <w:p w:rsidR="00300522" w:rsidRPr="00F37DF5" w:rsidRDefault="00300522" w:rsidP="00300522">
      <w:pPr>
        <w:pStyle w:val="subsection"/>
      </w:pPr>
      <w:r w:rsidRPr="00F37DF5">
        <w:tab/>
        <w:t>(2)</w:t>
      </w:r>
      <w:r w:rsidRPr="00F37DF5">
        <w:tab/>
        <w:t>In working out the full input tax credit in subsection</w:t>
      </w:r>
      <w:r w:rsidR="006138CE" w:rsidRPr="00F37DF5">
        <w:t> </w:t>
      </w:r>
      <w:r w:rsidRPr="00F37DF5">
        <w:t>132</w:t>
      </w:r>
      <w:r w:rsidR="00142129">
        <w:noBreakHyphen/>
      </w:r>
      <w:r w:rsidRPr="00F37DF5">
        <w:t xml:space="preserve">5(2), the reference to a </w:t>
      </w:r>
      <w:r w:rsidR="00142129" w:rsidRPr="00142129">
        <w:rPr>
          <w:position w:val="6"/>
          <w:sz w:val="16"/>
          <w:szCs w:val="16"/>
        </w:rPr>
        <w:t>*</w:t>
      </w:r>
      <w:r w:rsidRPr="00F37DF5">
        <w:t xml:space="preserve">creditable purpose in </w:t>
      </w:r>
      <w:r w:rsidR="006138CE" w:rsidRPr="00F37DF5">
        <w:t>paragraph (</w:t>
      </w:r>
      <w:r w:rsidRPr="00F37DF5">
        <w:t xml:space="preserve">a) of the definition of </w:t>
      </w:r>
      <w:r w:rsidRPr="00F37DF5">
        <w:rPr>
          <w:b/>
          <w:bCs/>
          <w:i/>
          <w:iCs/>
        </w:rPr>
        <w:t>full input tax credit</w:t>
      </w:r>
      <w:r w:rsidRPr="00F37DF5">
        <w:t xml:space="preserve"> is to be read as a reference to a </w:t>
      </w:r>
      <w:r w:rsidR="00142129" w:rsidRPr="00142129">
        <w:rPr>
          <w:position w:val="6"/>
          <w:sz w:val="16"/>
          <w:szCs w:val="16"/>
        </w:rPr>
        <w:t>*</w:t>
      </w:r>
      <w:r w:rsidRPr="00F37DF5">
        <w:t>creditable purpose otherwise than because of Division</w:t>
      </w:r>
      <w:r w:rsidR="006138CE" w:rsidRPr="00F37DF5">
        <w:t> </w:t>
      </w:r>
      <w:r w:rsidRPr="00F37DF5">
        <w:t>70.</w:t>
      </w:r>
    </w:p>
    <w:p w:rsidR="00300522" w:rsidRPr="00F37DF5" w:rsidRDefault="00300522" w:rsidP="00300522">
      <w:pPr>
        <w:pStyle w:val="subsection"/>
      </w:pPr>
      <w:r w:rsidRPr="00F37DF5">
        <w:tab/>
        <w:t>(3)</w:t>
      </w:r>
      <w:r w:rsidRPr="00F37DF5">
        <w:tab/>
        <w:t>In working out the adjusted input tax credit in subsection</w:t>
      </w:r>
      <w:r w:rsidR="006138CE" w:rsidRPr="00F37DF5">
        <w:t> </w:t>
      </w:r>
      <w:r w:rsidRPr="00F37DF5">
        <w:t>132</w:t>
      </w:r>
      <w:r w:rsidR="00142129">
        <w:noBreakHyphen/>
      </w:r>
      <w:r w:rsidRPr="00F37DF5">
        <w:t xml:space="preserve">5(2), the extent of the </w:t>
      </w:r>
      <w:r w:rsidR="00142129" w:rsidRPr="00142129">
        <w:rPr>
          <w:position w:val="6"/>
          <w:sz w:val="16"/>
          <w:szCs w:val="16"/>
        </w:rPr>
        <w:t>*</w:t>
      </w:r>
      <w:r w:rsidRPr="00F37DF5">
        <w:t>creditable purpose because of subsection</w:t>
      </w:r>
      <w:r w:rsidR="006138CE" w:rsidRPr="00F37DF5">
        <w:t> </w:t>
      </w:r>
      <w:r w:rsidRPr="00F37DF5">
        <w:t>132</w:t>
      </w:r>
      <w:r w:rsidR="00142129">
        <w:noBreakHyphen/>
      </w:r>
      <w:r w:rsidRPr="00F37DF5">
        <w:t>5(4) is increased by the following extent:</w:t>
      </w:r>
    </w:p>
    <w:p w:rsidR="00300522" w:rsidRPr="00F37DF5" w:rsidRDefault="00143843" w:rsidP="00A53099">
      <w:pPr>
        <w:pStyle w:val="Formula"/>
        <w:spacing w:before="120" w:after="120"/>
      </w:pPr>
      <w:r w:rsidRPr="00F37DF5">
        <w:rPr>
          <w:noProof/>
        </w:rPr>
        <w:drawing>
          <wp:inline distT="0" distB="0" distL="0" distR="0" wp14:anchorId="246D7BCC" wp14:editId="173306CC">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F37DF5" w:rsidRDefault="00300522" w:rsidP="00300522">
      <w:pPr>
        <w:pStyle w:val="subsection2"/>
      </w:pPr>
      <w:r w:rsidRPr="00F37DF5">
        <w:t>where:</w:t>
      </w:r>
    </w:p>
    <w:p w:rsidR="00300522" w:rsidRPr="00F37DF5" w:rsidRDefault="00300522" w:rsidP="00300522">
      <w:pPr>
        <w:pStyle w:val="Definition"/>
      </w:pPr>
      <w:r w:rsidRPr="00F37DF5">
        <w:rPr>
          <w:b/>
          <w:bCs/>
          <w:i/>
          <w:iCs/>
        </w:rPr>
        <w:t>extent of Division</w:t>
      </w:r>
      <w:r w:rsidR="006138CE" w:rsidRPr="00F37DF5">
        <w:rPr>
          <w:b/>
          <w:bCs/>
          <w:i/>
          <w:iCs/>
        </w:rPr>
        <w:t> </w:t>
      </w:r>
      <w:r w:rsidRPr="00F37DF5">
        <w:rPr>
          <w:b/>
          <w:bCs/>
          <w:i/>
          <w:iCs/>
        </w:rPr>
        <w:t>70 creditable purpose</w:t>
      </w:r>
      <w:r w:rsidRPr="00F37DF5">
        <w:t xml:space="preserve"> has the same meaning as in section</w:t>
      </w:r>
      <w:r w:rsidR="006138CE" w:rsidRPr="00F37DF5">
        <w:t> </w:t>
      </w:r>
      <w:r w:rsidRPr="00F37DF5">
        <w:t>70</w:t>
      </w:r>
      <w:r w:rsidR="00142129">
        <w:noBreakHyphen/>
      </w:r>
      <w:r w:rsidRPr="00F37DF5">
        <w:t>20.</w:t>
      </w:r>
    </w:p>
    <w:p w:rsidR="00300522" w:rsidRPr="00F37DF5" w:rsidRDefault="00300522" w:rsidP="00300522">
      <w:pPr>
        <w:pStyle w:val="Definition"/>
      </w:pPr>
      <w:r w:rsidRPr="00F37DF5">
        <w:rPr>
          <w:b/>
          <w:bCs/>
          <w:i/>
          <w:iCs/>
        </w:rPr>
        <w:t>percentage credit reduction</w:t>
      </w:r>
      <w:r w:rsidRPr="00F37DF5">
        <w:t xml:space="preserve"> has the same meaning as in section</w:t>
      </w:r>
      <w:r w:rsidR="006138CE" w:rsidRPr="00F37DF5">
        <w:t> </w:t>
      </w:r>
      <w:r w:rsidRPr="00F37DF5">
        <w:t>70</w:t>
      </w:r>
      <w:r w:rsidR="00142129">
        <w:noBreakHyphen/>
      </w:r>
      <w:r w:rsidRPr="00F37DF5">
        <w:t>20.</w:t>
      </w:r>
    </w:p>
    <w:p w:rsidR="00300522" w:rsidRPr="00F37DF5" w:rsidRDefault="00300522" w:rsidP="00A36DB5">
      <w:pPr>
        <w:pStyle w:val="ActHead3"/>
        <w:pageBreakBefore/>
      </w:pPr>
      <w:bookmarkStart w:id="538" w:name="_Toc63330720"/>
      <w:r w:rsidRPr="00142129">
        <w:rPr>
          <w:rStyle w:val="CharDivNo"/>
        </w:rPr>
        <w:t>Division</w:t>
      </w:r>
      <w:r w:rsidR="006138CE" w:rsidRPr="00142129">
        <w:rPr>
          <w:rStyle w:val="CharDivNo"/>
        </w:rPr>
        <w:t> </w:t>
      </w:r>
      <w:r w:rsidRPr="00142129">
        <w:rPr>
          <w:rStyle w:val="CharDivNo"/>
        </w:rPr>
        <w:t>71</w:t>
      </w:r>
      <w:r w:rsidRPr="00F37DF5">
        <w:t>—</w:t>
      </w:r>
      <w:r w:rsidRPr="00142129">
        <w:rPr>
          <w:rStyle w:val="CharDivText"/>
        </w:rPr>
        <w:t>Fringe benefits provided by input taxed suppliers</w:t>
      </w:r>
      <w:bookmarkEnd w:id="538"/>
    </w:p>
    <w:p w:rsidR="00300522" w:rsidRPr="00F37DF5" w:rsidRDefault="00A53099" w:rsidP="00300522">
      <w:pPr>
        <w:pStyle w:val="Header"/>
      </w:pPr>
      <w:r w:rsidRPr="00F37DF5">
        <w:t xml:space="preserve">  </w:t>
      </w:r>
    </w:p>
    <w:p w:rsidR="00300522" w:rsidRPr="00F37DF5" w:rsidRDefault="00300522" w:rsidP="00300522">
      <w:pPr>
        <w:pStyle w:val="ActHead5"/>
      </w:pPr>
      <w:bookmarkStart w:id="539" w:name="_Toc63330721"/>
      <w:r w:rsidRPr="00142129">
        <w:rPr>
          <w:rStyle w:val="CharSectno"/>
        </w:rPr>
        <w:t>71</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539"/>
    </w:p>
    <w:p w:rsidR="00300522" w:rsidRPr="00F37DF5" w:rsidRDefault="00300522" w:rsidP="00300522">
      <w:pPr>
        <w:pStyle w:val="BoxText"/>
      </w:pPr>
      <w:r w:rsidRPr="00F37DF5">
        <w:t>Suppliers making input taxed supplies may not be entitled to input tax credits for acquisitions or importations they make to provide fringe benefits to their employees.</w:t>
      </w:r>
    </w:p>
    <w:p w:rsidR="00300522" w:rsidRPr="00F37DF5" w:rsidRDefault="00300522" w:rsidP="00300522">
      <w:pPr>
        <w:pStyle w:val="notetext"/>
      </w:pPr>
      <w:r w:rsidRPr="00F37DF5">
        <w:t>Note:</w:t>
      </w:r>
      <w:r w:rsidRPr="00F37DF5">
        <w:tab/>
        <w:t xml:space="preserve">Under the </w:t>
      </w:r>
      <w:r w:rsidRPr="00F37DF5">
        <w:rPr>
          <w:i/>
          <w:iCs/>
        </w:rPr>
        <w:t>Fringe Benefits Tax Assessment Act 1986</w:t>
      </w:r>
      <w:r w:rsidRPr="00F37DF5">
        <w:t>, a lower rate of fringe benefits tax is payable for providing fringe benefits without entitlement to input tax credits.</w:t>
      </w:r>
    </w:p>
    <w:p w:rsidR="00300522" w:rsidRPr="00F37DF5" w:rsidRDefault="00300522" w:rsidP="00300522">
      <w:pPr>
        <w:pStyle w:val="ActHead5"/>
      </w:pPr>
      <w:bookmarkStart w:id="540" w:name="_Toc63330722"/>
      <w:r w:rsidRPr="00142129">
        <w:rPr>
          <w:rStyle w:val="CharSectno"/>
        </w:rPr>
        <w:t>71</w:t>
      </w:r>
      <w:r w:rsidR="00142129" w:rsidRPr="00142129">
        <w:rPr>
          <w:rStyle w:val="CharSectno"/>
        </w:rPr>
        <w:noBreakHyphen/>
      </w:r>
      <w:r w:rsidRPr="00142129">
        <w:rPr>
          <w:rStyle w:val="CharSectno"/>
        </w:rPr>
        <w:t>5</w:t>
      </w:r>
      <w:r w:rsidRPr="00F37DF5">
        <w:t xml:space="preserve">  Acquisitions by input taxed suppliers to provide fringe benefits</w:t>
      </w:r>
      <w:bookmarkEnd w:id="540"/>
    </w:p>
    <w:p w:rsidR="00300522" w:rsidRPr="00F37DF5" w:rsidRDefault="00300522" w:rsidP="00300522">
      <w:pPr>
        <w:pStyle w:val="subsection"/>
      </w:pPr>
      <w:r w:rsidRPr="00F37DF5">
        <w:tab/>
        <w:t>(1)</w:t>
      </w:r>
      <w:r w:rsidRPr="00F37DF5">
        <w:tab/>
        <w:t xml:space="preserve">An acquisition that solely or partly relates to making supplies that are </w:t>
      </w:r>
      <w:r w:rsidR="00142129" w:rsidRPr="00142129">
        <w:rPr>
          <w:position w:val="6"/>
          <w:sz w:val="16"/>
          <w:szCs w:val="16"/>
        </w:rPr>
        <w:t>*</w:t>
      </w:r>
      <w:r w:rsidRPr="00F37DF5">
        <w:t xml:space="preserve">input taxed is not a </w:t>
      </w:r>
      <w:r w:rsidR="00142129" w:rsidRPr="00142129">
        <w:rPr>
          <w:position w:val="6"/>
          <w:sz w:val="16"/>
          <w:szCs w:val="16"/>
        </w:rPr>
        <w:t>*</w:t>
      </w:r>
      <w:r w:rsidRPr="00F37DF5">
        <w:t>creditable acquisition if:</w:t>
      </w:r>
    </w:p>
    <w:p w:rsidR="00300522" w:rsidRPr="00F37DF5" w:rsidRDefault="00300522" w:rsidP="00300522">
      <w:pPr>
        <w:pStyle w:val="paragraph"/>
      </w:pPr>
      <w:r w:rsidRPr="00F37DF5">
        <w:tab/>
        <w:t>(a)</w:t>
      </w:r>
      <w:r w:rsidRPr="00F37DF5">
        <w:tab/>
        <w:t>the acquisition would (but for this section) be an acquisition of a kind referred to in paragraph</w:t>
      </w:r>
      <w:r w:rsidR="006138CE" w:rsidRPr="00F37DF5">
        <w:t> </w:t>
      </w:r>
      <w:r w:rsidRPr="00F37DF5">
        <w:t xml:space="preserve">149A(2)(b) of the </w:t>
      </w:r>
      <w:r w:rsidRPr="00F37DF5">
        <w:rPr>
          <w:i/>
          <w:iCs/>
        </w:rPr>
        <w:t>Fringe Benefits Tax Assessment Act 1986</w:t>
      </w:r>
      <w:r w:rsidRPr="00F37DF5">
        <w:t>; and</w:t>
      </w:r>
    </w:p>
    <w:p w:rsidR="00300522" w:rsidRPr="00F37DF5" w:rsidRDefault="00300522" w:rsidP="00300522">
      <w:pPr>
        <w:pStyle w:val="paragraph"/>
      </w:pPr>
      <w:r w:rsidRPr="00F37DF5">
        <w:tab/>
        <w:t>(b)</w:t>
      </w:r>
      <w:r w:rsidRPr="00F37DF5">
        <w:tab/>
        <w:t xml:space="preserve">the acquisition specifically relates to the provision of a particular benefit (within the meaning of that Act) in respect of which </w:t>
      </w:r>
      <w:r w:rsidR="00142129" w:rsidRPr="00142129">
        <w:rPr>
          <w:position w:val="6"/>
          <w:sz w:val="16"/>
          <w:szCs w:val="16"/>
        </w:rPr>
        <w:t>*</w:t>
      </w:r>
      <w:r w:rsidRPr="00F37DF5">
        <w:t>fringe benefits tax is or will be payable.</w:t>
      </w:r>
    </w:p>
    <w:p w:rsidR="00300522" w:rsidRPr="00F37DF5" w:rsidRDefault="00300522" w:rsidP="00300522">
      <w:pPr>
        <w:pStyle w:val="subsection"/>
      </w:pPr>
      <w:r w:rsidRPr="00F37DF5">
        <w:tab/>
        <w:t>(2)</w:t>
      </w:r>
      <w:r w:rsidRPr="00F37DF5">
        <w:tab/>
        <w:t>However, this section does not apply to an acquisition if:</w:t>
      </w:r>
    </w:p>
    <w:p w:rsidR="00300522" w:rsidRPr="00F37DF5" w:rsidRDefault="00300522" w:rsidP="00300522">
      <w:pPr>
        <w:pStyle w:val="paragraph"/>
      </w:pPr>
      <w:r w:rsidRPr="00F37DF5">
        <w:tab/>
        <w:t>(a)</w:t>
      </w:r>
      <w:r w:rsidRPr="00F37DF5">
        <w:tab/>
        <w:t xml:space="preserve">the only reason it relates to making supplies that are </w:t>
      </w:r>
      <w:r w:rsidR="00142129" w:rsidRPr="00142129">
        <w:rPr>
          <w:position w:val="6"/>
          <w:sz w:val="16"/>
          <w:szCs w:val="16"/>
        </w:rPr>
        <w:t>*</w:t>
      </w:r>
      <w:r w:rsidRPr="00F37DF5">
        <w:t xml:space="preserve">input taxed is because it relates to making </w:t>
      </w:r>
      <w:r w:rsidR="00142129" w:rsidRPr="00142129">
        <w:rPr>
          <w:position w:val="6"/>
          <w:sz w:val="16"/>
          <w:szCs w:val="16"/>
        </w:rPr>
        <w:t>*</w:t>
      </w:r>
      <w:r w:rsidRPr="00F37DF5">
        <w:t>financial supplies; and</w:t>
      </w:r>
    </w:p>
    <w:p w:rsidR="00300522" w:rsidRPr="00F37DF5" w:rsidRDefault="00300522" w:rsidP="00300522">
      <w:pPr>
        <w:pStyle w:val="paragraph"/>
      </w:pPr>
      <w:r w:rsidRPr="00F37DF5">
        <w:tab/>
        <w:t>(b)</w:t>
      </w:r>
      <w:r w:rsidRPr="00F37DF5">
        <w:tab/>
        <w:t xml:space="preserve">you do not </w:t>
      </w:r>
      <w:r w:rsidR="00142129" w:rsidRPr="00142129">
        <w:rPr>
          <w:position w:val="6"/>
          <w:sz w:val="16"/>
          <w:szCs w:val="16"/>
        </w:rPr>
        <w:t>*</w:t>
      </w:r>
      <w:r w:rsidRPr="00F37DF5">
        <w:t>exceed the financial acquisitions threshold.</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11</w:t>
      </w:r>
      <w:r w:rsidR="00142129">
        <w:noBreakHyphen/>
      </w:r>
      <w:r w:rsidRPr="00F37DF5">
        <w:t>5 (which is about what is a creditable acquisition).</w:t>
      </w:r>
    </w:p>
    <w:p w:rsidR="00300522" w:rsidRPr="00F37DF5" w:rsidRDefault="00300522" w:rsidP="00F26F26">
      <w:pPr>
        <w:pStyle w:val="ActHead5"/>
      </w:pPr>
      <w:bookmarkStart w:id="541" w:name="_Toc63330723"/>
      <w:r w:rsidRPr="00142129">
        <w:rPr>
          <w:rStyle w:val="CharSectno"/>
        </w:rPr>
        <w:t>71</w:t>
      </w:r>
      <w:r w:rsidR="00142129" w:rsidRPr="00142129">
        <w:rPr>
          <w:rStyle w:val="CharSectno"/>
        </w:rPr>
        <w:noBreakHyphen/>
      </w:r>
      <w:r w:rsidRPr="00142129">
        <w:rPr>
          <w:rStyle w:val="CharSectno"/>
        </w:rPr>
        <w:t>10</w:t>
      </w:r>
      <w:r w:rsidRPr="00F37DF5">
        <w:t xml:space="preserve">  Importations by input taxed suppliers to provide fringe benefits</w:t>
      </w:r>
      <w:bookmarkEnd w:id="541"/>
    </w:p>
    <w:p w:rsidR="00300522" w:rsidRPr="00F37DF5" w:rsidRDefault="00300522" w:rsidP="00F26F26">
      <w:pPr>
        <w:pStyle w:val="subsection"/>
        <w:keepNext/>
        <w:keepLines/>
      </w:pPr>
      <w:r w:rsidRPr="00F37DF5">
        <w:tab/>
        <w:t>(1)</w:t>
      </w:r>
      <w:r w:rsidRPr="00F37DF5">
        <w:tab/>
        <w:t xml:space="preserve">An importation that solely or partly relates to making supplies that are </w:t>
      </w:r>
      <w:r w:rsidR="00142129" w:rsidRPr="00142129">
        <w:rPr>
          <w:position w:val="6"/>
          <w:sz w:val="16"/>
          <w:szCs w:val="16"/>
        </w:rPr>
        <w:t>*</w:t>
      </w:r>
      <w:r w:rsidRPr="00F37DF5">
        <w:t xml:space="preserve">input taxed is not a </w:t>
      </w:r>
      <w:r w:rsidR="00142129" w:rsidRPr="00142129">
        <w:rPr>
          <w:position w:val="6"/>
          <w:sz w:val="16"/>
          <w:szCs w:val="16"/>
        </w:rPr>
        <w:t>*</w:t>
      </w:r>
      <w:r w:rsidRPr="00F37DF5">
        <w:t>creditable importation if:</w:t>
      </w:r>
    </w:p>
    <w:p w:rsidR="00300522" w:rsidRPr="00F37DF5" w:rsidRDefault="00300522" w:rsidP="00300522">
      <w:pPr>
        <w:pStyle w:val="paragraph"/>
      </w:pPr>
      <w:r w:rsidRPr="00F37DF5">
        <w:tab/>
        <w:t>(a)</w:t>
      </w:r>
      <w:r w:rsidRPr="00F37DF5">
        <w:tab/>
        <w:t>the importation would (but for this section) be an importation of a kind referred to in paragraph</w:t>
      </w:r>
      <w:r w:rsidR="006138CE" w:rsidRPr="00F37DF5">
        <w:t> </w:t>
      </w:r>
      <w:r w:rsidRPr="00F37DF5">
        <w:t xml:space="preserve">149A(2)(b) of the </w:t>
      </w:r>
      <w:r w:rsidRPr="00F37DF5">
        <w:rPr>
          <w:i/>
          <w:iCs/>
        </w:rPr>
        <w:t>Fringe Benefits Tax Assessment Act 1986</w:t>
      </w:r>
      <w:r w:rsidRPr="00F37DF5">
        <w:t>; and</w:t>
      </w:r>
    </w:p>
    <w:p w:rsidR="00300522" w:rsidRPr="00F37DF5" w:rsidRDefault="00300522" w:rsidP="00300522">
      <w:pPr>
        <w:pStyle w:val="paragraph"/>
      </w:pPr>
      <w:r w:rsidRPr="00F37DF5">
        <w:tab/>
        <w:t>(b)</w:t>
      </w:r>
      <w:r w:rsidRPr="00F37DF5">
        <w:tab/>
        <w:t xml:space="preserve">the importation specifically relates to the provision of a particular benefit (within the meaning of that Act) in respect of which </w:t>
      </w:r>
      <w:r w:rsidR="00142129" w:rsidRPr="00142129">
        <w:rPr>
          <w:position w:val="6"/>
          <w:sz w:val="16"/>
          <w:szCs w:val="16"/>
        </w:rPr>
        <w:t>*</w:t>
      </w:r>
      <w:r w:rsidRPr="00F37DF5">
        <w:t>fringe benefits tax is or will be payable.</w:t>
      </w:r>
    </w:p>
    <w:p w:rsidR="00300522" w:rsidRPr="00F37DF5" w:rsidRDefault="00300522" w:rsidP="00300522">
      <w:pPr>
        <w:pStyle w:val="subsection"/>
      </w:pPr>
      <w:r w:rsidRPr="00F37DF5">
        <w:tab/>
        <w:t>(2)</w:t>
      </w:r>
      <w:r w:rsidRPr="00F37DF5">
        <w:tab/>
        <w:t>However, this section does not apply to an importation if:</w:t>
      </w:r>
    </w:p>
    <w:p w:rsidR="00300522" w:rsidRPr="00F37DF5" w:rsidRDefault="00300522" w:rsidP="00300522">
      <w:pPr>
        <w:pStyle w:val="paragraph"/>
      </w:pPr>
      <w:r w:rsidRPr="00F37DF5">
        <w:tab/>
        <w:t>(a)</w:t>
      </w:r>
      <w:r w:rsidRPr="00F37DF5">
        <w:tab/>
        <w:t xml:space="preserve">the only reason it relates to making supplies that are </w:t>
      </w:r>
      <w:r w:rsidR="00142129" w:rsidRPr="00142129">
        <w:rPr>
          <w:position w:val="6"/>
          <w:sz w:val="16"/>
          <w:szCs w:val="16"/>
        </w:rPr>
        <w:t>*</w:t>
      </w:r>
      <w:r w:rsidRPr="00F37DF5">
        <w:t xml:space="preserve">input taxed is because it relates to making </w:t>
      </w:r>
      <w:r w:rsidR="00142129" w:rsidRPr="00142129">
        <w:rPr>
          <w:position w:val="6"/>
          <w:sz w:val="16"/>
          <w:szCs w:val="16"/>
        </w:rPr>
        <w:t>*</w:t>
      </w:r>
      <w:r w:rsidRPr="00F37DF5">
        <w:t>financial supplies; and</w:t>
      </w:r>
    </w:p>
    <w:p w:rsidR="00300522" w:rsidRPr="00F37DF5" w:rsidRDefault="00300522" w:rsidP="00300522">
      <w:pPr>
        <w:pStyle w:val="paragraph"/>
      </w:pPr>
      <w:r w:rsidRPr="00F37DF5">
        <w:tab/>
        <w:t>(b)</w:t>
      </w:r>
      <w:r w:rsidRPr="00F37DF5">
        <w:tab/>
        <w:t xml:space="preserve">you do not </w:t>
      </w:r>
      <w:r w:rsidR="00142129" w:rsidRPr="00142129">
        <w:rPr>
          <w:position w:val="6"/>
          <w:sz w:val="16"/>
          <w:szCs w:val="16"/>
        </w:rPr>
        <w:t>*</w:t>
      </w:r>
      <w:r w:rsidRPr="00F37DF5">
        <w:t>exceed the financial acquisitions threshold.</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15</w:t>
      </w:r>
      <w:r w:rsidR="00142129">
        <w:noBreakHyphen/>
      </w:r>
      <w:r w:rsidRPr="00F37DF5">
        <w:t>5 (which is about what is a creditable importation).</w:t>
      </w:r>
    </w:p>
    <w:p w:rsidR="00300522" w:rsidRPr="00F37DF5" w:rsidRDefault="00300522" w:rsidP="00A36DB5">
      <w:pPr>
        <w:pStyle w:val="ActHead3"/>
        <w:pageBreakBefore/>
      </w:pPr>
      <w:bookmarkStart w:id="542" w:name="_Toc63330724"/>
      <w:r w:rsidRPr="00142129">
        <w:rPr>
          <w:rStyle w:val="CharDivNo"/>
        </w:rPr>
        <w:t>Division</w:t>
      </w:r>
      <w:r w:rsidR="006138CE" w:rsidRPr="00142129">
        <w:rPr>
          <w:rStyle w:val="CharDivNo"/>
        </w:rPr>
        <w:t> </w:t>
      </w:r>
      <w:r w:rsidRPr="00142129">
        <w:rPr>
          <w:rStyle w:val="CharDivNo"/>
        </w:rPr>
        <w:t>72</w:t>
      </w:r>
      <w:r w:rsidRPr="00F37DF5">
        <w:t>—</w:t>
      </w:r>
      <w:r w:rsidRPr="00142129">
        <w:rPr>
          <w:rStyle w:val="CharDivText"/>
        </w:rPr>
        <w:t>Associates</w:t>
      </w:r>
      <w:bookmarkEnd w:id="542"/>
    </w:p>
    <w:p w:rsidR="00300522" w:rsidRPr="00F37DF5" w:rsidRDefault="00300522" w:rsidP="00300522">
      <w:pPr>
        <w:pStyle w:val="TofSectsHeading"/>
      </w:pPr>
      <w:r w:rsidRPr="00F37DF5">
        <w:t>Table of Subdivisions</w:t>
      </w:r>
    </w:p>
    <w:p w:rsidR="00300522" w:rsidRPr="00F37DF5" w:rsidRDefault="00300522" w:rsidP="00300522">
      <w:pPr>
        <w:pStyle w:val="TofSectsSubdiv"/>
      </w:pPr>
      <w:r w:rsidRPr="00F37DF5">
        <w:t>72</w:t>
      </w:r>
      <w:r w:rsidR="00142129">
        <w:noBreakHyphen/>
      </w:r>
      <w:r w:rsidRPr="00F37DF5">
        <w:t>A</w:t>
      </w:r>
      <w:r w:rsidRPr="00F37DF5">
        <w:tab/>
        <w:t>Supplies without consideration</w:t>
      </w:r>
    </w:p>
    <w:p w:rsidR="00300522" w:rsidRPr="00F37DF5" w:rsidRDefault="00300522" w:rsidP="00300522">
      <w:pPr>
        <w:pStyle w:val="TofSectsSubdiv"/>
      </w:pPr>
      <w:r w:rsidRPr="00F37DF5">
        <w:t>72</w:t>
      </w:r>
      <w:r w:rsidR="00142129">
        <w:noBreakHyphen/>
      </w:r>
      <w:r w:rsidRPr="00F37DF5">
        <w:t>B</w:t>
      </w:r>
      <w:r w:rsidRPr="00F37DF5">
        <w:tab/>
        <w:t>Acquisitions without consideration</w:t>
      </w:r>
    </w:p>
    <w:p w:rsidR="00300522" w:rsidRPr="00F37DF5" w:rsidRDefault="00300522" w:rsidP="00300522">
      <w:pPr>
        <w:pStyle w:val="TofSectsSubdiv"/>
      </w:pPr>
      <w:r w:rsidRPr="00F37DF5">
        <w:t>72</w:t>
      </w:r>
      <w:r w:rsidR="00142129">
        <w:noBreakHyphen/>
      </w:r>
      <w:r w:rsidRPr="00F37DF5">
        <w:t>C</w:t>
      </w:r>
      <w:r w:rsidRPr="00F37DF5">
        <w:tab/>
        <w:t>Supplies for inadequate consideration</w:t>
      </w:r>
    </w:p>
    <w:p w:rsidR="00300522" w:rsidRPr="00F37DF5" w:rsidRDefault="00300522" w:rsidP="00300522">
      <w:pPr>
        <w:pStyle w:val="TofSectsSubdiv"/>
      </w:pPr>
      <w:r w:rsidRPr="00F37DF5">
        <w:t>72</w:t>
      </w:r>
      <w:r w:rsidR="00142129">
        <w:noBreakHyphen/>
      </w:r>
      <w:r w:rsidRPr="00F37DF5">
        <w:t>D</w:t>
      </w:r>
      <w:r w:rsidRPr="00F37DF5">
        <w:tab/>
        <w:t xml:space="preserve">Application of this </w:t>
      </w:r>
      <w:r w:rsidR="00A53099" w:rsidRPr="00F37DF5">
        <w:t>Division</w:t>
      </w:r>
      <w:r w:rsidR="00A36DB5" w:rsidRPr="00F37DF5">
        <w:t xml:space="preserve"> </w:t>
      </w:r>
      <w:r w:rsidRPr="00F37DF5">
        <w:t>to certain sub</w:t>
      </w:r>
      <w:r w:rsidR="00142129">
        <w:noBreakHyphen/>
      </w:r>
      <w:r w:rsidRPr="00F37DF5">
        <w:t>entities</w:t>
      </w:r>
    </w:p>
    <w:p w:rsidR="00300522" w:rsidRPr="00F37DF5" w:rsidRDefault="00300522" w:rsidP="00300522">
      <w:pPr>
        <w:pStyle w:val="ActHead5"/>
      </w:pPr>
      <w:bookmarkStart w:id="543" w:name="_Toc63330725"/>
      <w:r w:rsidRPr="00142129">
        <w:rPr>
          <w:rStyle w:val="CharSectno"/>
        </w:rPr>
        <w:t>72</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543"/>
    </w:p>
    <w:p w:rsidR="00300522" w:rsidRPr="00F37DF5" w:rsidRDefault="00300522" w:rsidP="00300522">
      <w:pPr>
        <w:pStyle w:val="BoxText"/>
      </w:pPr>
      <w:r w:rsidRPr="00F37DF5">
        <w:t xml:space="preserve">This </w:t>
      </w:r>
      <w:r w:rsidR="00A53099" w:rsidRPr="00F37DF5">
        <w:t>Division</w:t>
      </w:r>
      <w:r w:rsidR="00A36DB5" w:rsidRPr="00F37DF5">
        <w:t xml:space="preserve"> </w:t>
      </w:r>
      <w:r w:rsidRPr="00F37DF5">
        <w:t xml:space="preserve">ensures that supplies to, and acquisitions from, your associates </w:t>
      </w:r>
      <w:r w:rsidRPr="00F37DF5">
        <w:rPr>
          <w:i/>
          <w:iCs/>
        </w:rPr>
        <w:t>without</w:t>
      </w:r>
      <w:r w:rsidRPr="00F37DF5">
        <w:t xml:space="preserve"> consideration are brought within the GST system, and that supplies to your associates for inadequate consideration are properly valued for GST purposes.</w:t>
      </w:r>
    </w:p>
    <w:p w:rsidR="00300522" w:rsidRPr="00F37DF5" w:rsidRDefault="00300522" w:rsidP="00300522">
      <w:pPr>
        <w:pStyle w:val="ActHead4"/>
      </w:pPr>
      <w:bookmarkStart w:id="544" w:name="_Toc63330726"/>
      <w:r w:rsidRPr="00142129">
        <w:rPr>
          <w:rStyle w:val="CharSubdNo"/>
        </w:rPr>
        <w:t>Subdivision</w:t>
      </w:r>
      <w:r w:rsidR="006138CE" w:rsidRPr="00142129">
        <w:rPr>
          <w:rStyle w:val="CharSubdNo"/>
        </w:rPr>
        <w:t> </w:t>
      </w:r>
      <w:r w:rsidRPr="00142129">
        <w:rPr>
          <w:rStyle w:val="CharSubdNo"/>
        </w:rPr>
        <w:t>72</w:t>
      </w:r>
      <w:r w:rsidR="00142129" w:rsidRPr="00142129">
        <w:rPr>
          <w:rStyle w:val="CharSubdNo"/>
        </w:rPr>
        <w:noBreakHyphen/>
      </w:r>
      <w:r w:rsidRPr="00142129">
        <w:rPr>
          <w:rStyle w:val="CharSubdNo"/>
        </w:rPr>
        <w:t>A</w:t>
      </w:r>
      <w:r w:rsidRPr="00F37DF5">
        <w:t>—</w:t>
      </w:r>
      <w:r w:rsidRPr="00142129">
        <w:rPr>
          <w:rStyle w:val="CharSubdText"/>
        </w:rPr>
        <w:t>Supplies without consideration</w:t>
      </w:r>
      <w:bookmarkEnd w:id="544"/>
    </w:p>
    <w:p w:rsidR="00300522" w:rsidRPr="00F37DF5" w:rsidRDefault="00300522" w:rsidP="00300522">
      <w:pPr>
        <w:pStyle w:val="ActHead5"/>
      </w:pPr>
      <w:bookmarkStart w:id="545" w:name="_Toc63330727"/>
      <w:r w:rsidRPr="00142129">
        <w:rPr>
          <w:rStyle w:val="CharSectno"/>
        </w:rPr>
        <w:t>72</w:t>
      </w:r>
      <w:r w:rsidR="00142129" w:rsidRPr="00142129">
        <w:rPr>
          <w:rStyle w:val="CharSectno"/>
        </w:rPr>
        <w:noBreakHyphen/>
      </w:r>
      <w:r w:rsidRPr="00142129">
        <w:rPr>
          <w:rStyle w:val="CharSectno"/>
        </w:rPr>
        <w:t>5</w:t>
      </w:r>
      <w:r w:rsidRPr="00F37DF5">
        <w:t xml:space="preserve">  Taxable supplies without consideration</w:t>
      </w:r>
      <w:bookmarkEnd w:id="545"/>
    </w:p>
    <w:p w:rsidR="00300522" w:rsidRPr="00F37DF5" w:rsidRDefault="00300522" w:rsidP="00300522">
      <w:pPr>
        <w:pStyle w:val="subsection"/>
      </w:pPr>
      <w:r w:rsidRPr="00F37DF5">
        <w:tab/>
        <w:t>(1)</w:t>
      </w:r>
      <w:r w:rsidRPr="00F37DF5">
        <w:tab/>
        <w:t xml:space="preserve">The fact that a supply to your </w:t>
      </w:r>
      <w:r w:rsidR="00142129" w:rsidRPr="00142129">
        <w:rPr>
          <w:position w:val="6"/>
          <w:sz w:val="16"/>
          <w:szCs w:val="16"/>
        </w:rPr>
        <w:t>*</w:t>
      </w:r>
      <w:r w:rsidRPr="00F37DF5">
        <w:t xml:space="preserve">associate is without </w:t>
      </w:r>
      <w:r w:rsidR="00142129" w:rsidRPr="00142129">
        <w:rPr>
          <w:position w:val="6"/>
          <w:sz w:val="16"/>
          <w:szCs w:val="16"/>
        </w:rPr>
        <w:t>*</w:t>
      </w:r>
      <w:r w:rsidRPr="00F37DF5">
        <w:t xml:space="preserve">consideration, does not stop the supply being a </w:t>
      </w:r>
      <w:r w:rsidR="00142129" w:rsidRPr="00142129">
        <w:rPr>
          <w:position w:val="6"/>
          <w:sz w:val="16"/>
          <w:szCs w:val="16"/>
        </w:rPr>
        <w:t>*</w:t>
      </w:r>
      <w:r w:rsidRPr="00F37DF5">
        <w:t>taxable supply if:</w:t>
      </w:r>
    </w:p>
    <w:p w:rsidR="00300522" w:rsidRPr="00F37DF5" w:rsidRDefault="00300522" w:rsidP="00300522">
      <w:pPr>
        <w:pStyle w:val="paragraph"/>
      </w:pPr>
      <w:r w:rsidRPr="00F37DF5">
        <w:tab/>
        <w:t>(a)</w:t>
      </w:r>
      <w:r w:rsidRPr="00F37DF5">
        <w:tab/>
        <w:t xml:space="preserve">your associate is not </w:t>
      </w:r>
      <w:r w:rsidR="00142129" w:rsidRPr="00142129">
        <w:rPr>
          <w:position w:val="6"/>
          <w:sz w:val="16"/>
          <w:szCs w:val="16"/>
        </w:rPr>
        <w:t>*</w:t>
      </w:r>
      <w:r w:rsidRPr="00F37DF5">
        <w:t xml:space="preserve">registered or </w:t>
      </w:r>
      <w:r w:rsidR="00142129" w:rsidRPr="00142129">
        <w:rPr>
          <w:position w:val="6"/>
          <w:sz w:val="16"/>
          <w:szCs w:val="16"/>
        </w:rPr>
        <w:t>*</w:t>
      </w:r>
      <w:r w:rsidRPr="00F37DF5">
        <w:t>required to be registered; or</w:t>
      </w:r>
    </w:p>
    <w:p w:rsidR="00300522" w:rsidRPr="00F37DF5" w:rsidRDefault="00300522" w:rsidP="00300522">
      <w:pPr>
        <w:pStyle w:val="paragraph"/>
      </w:pPr>
      <w:r w:rsidRPr="00F37DF5">
        <w:tab/>
        <w:t>(b)</w:t>
      </w:r>
      <w:r w:rsidRPr="00F37DF5">
        <w:tab/>
        <w:t xml:space="preserve">your associate acquires the thing supplied otherwise than solely for a </w:t>
      </w:r>
      <w:r w:rsidR="00142129" w:rsidRPr="00142129">
        <w:rPr>
          <w:position w:val="6"/>
          <w:sz w:val="16"/>
          <w:szCs w:val="16"/>
        </w:rPr>
        <w:t>*</w:t>
      </w:r>
      <w:r w:rsidRPr="00F37DF5">
        <w:t>creditable purpose.</w:t>
      </w:r>
    </w:p>
    <w:p w:rsidR="001626B8" w:rsidRPr="00F37DF5" w:rsidRDefault="001626B8" w:rsidP="001626B8">
      <w:pPr>
        <w:pStyle w:val="subsection"/>
      </w:pPr>
      <w:r w:rsidRPr="00F37DF5">
        <w:tab/>
        <w:t>(2)</w:t>
      </w:r>
      <w:r w:rsidRPr="00F37DF5">
        <w:tab/>
        <w:t>This section has effect despite paragraphs 9</w:t>
      </w:r>
      <w:r w:rsidR="00142129">
        <w:noBreakHyphen/>
      </w:r>
      <w:r w:rsidRPr="00F37DF5">
        <w:t xml:space="preserve">5(a) and </w:t>
      </w:r>
      <w:r w:rsidR="001A4EA7" w:rsidRPr="00F37DF5">
        <w:t>84</w:t>
      </w:r>
      <w:r w:rsidR="00142129">
        <w:noBreakHyphen/>
      </w:r>
      <w:r w:rsidR="001A4EA7" w:rsidRPr="00F37DF5">
        <w:t>5(1)(a)</w:t>
      </w:r>
      <w:r w:rsidRPr="00F37DF5">
        <w:t xml:space="preserve"> (which would otherwise require a taxable supply to be for consideration).</w:t>
      </w:r>
    </w:p>
    <w:p w:rsidR="00300522" w:rsidRPr="00F37DF5" w:rsidRDefault="00300522" w:rsidP="00300522">
      <w:pPr>
        <w:pStyle w:val="subsection"/>
      </w:pPr>
      <w:r w:rsidRPr="00F37DF5">
        <w:tab/>
        <w:t>(3)</w:t>
      </w:r>
      <w:r w:rsidRPr="00F37DF5">
        <w:tab/>
        <w:t xml:space="preserve">However, this section does not apply to any supply that is constituted by an insured entity settling a claim under an </w:t>
      </w:r>
      <w:r w:rsidR="00142129" w:rsidRPr="00142129">
        <w:rPr>
          <w:position w:val="6"/>
          <w:sz w:val="16"/>
          <w:szCs w:val="16"/>
        </w:rPr>
        <w:t>*</w:t>
      </w:r>
      <w:r w:rsidRPr="00F37DF5">
        <w:t xml:space="preserve">insurance policy or by an entity (other than an </w:t>
      </w:r>
      <w:r w:rsidR="00142129" w:rsidRPr="00142129">
        <w:rPr>
          <w:position w:val="6"/>
          <w:sz w:val="16"/>
        </w:rPr>
        <w:t>*</w:t>
      </w:r>
      <w:r w:rsidRPr="00F37DF5">
        <w:t xml:space="preserve">operator) settling a claim under a </w:t>
      </w:r>
      <w:r w:rsidR="00142129" w:rsidRPr="00142129">
        <w:rPr>
          <w:position w:val="6"/>
          <w:sz w:val="16"/>
        </w:rPr>
        <w:t>*</w:t>
      </w:r>
      <w:r w:rsidRPr="00F37DF5">
        <w:t>compulsory third party scheme.</w:t>
      </w:r>
    </w:p>
    <w:p w:rsidR="00300522" w:rsidRPr="00F37DF5" w:rsidRDefault="00300522" w:rsidP="00300522">
      <w:pPr>
        <w:pStyle w:val="ActHead5"/>
      </w:pPr>
      <w:bookmarkStart w:id="546" w:name="_Toc63330728"/>
      <w:r w:rsidRPr="00142129">
        <w:rPr>
          <w:rStyle w:val="CharSectno"/>
        </w:rPr>
        <w:t>72</w:t>
      </w:r>
      <w:r w:rsidR="00142129" w:rsidRPr="00142129">
        <w:rPr>
          <w:rStyle w:val="CharSectno"/>
        </w:rPr>
        <w:noBreakHyphen/>
      </w:r>
      <w:r w:rsidRPr="00142129">
        <w:rPr>
          <w:rStyle w:val="CharSectno"/>
        </w:rPr>
        <w:t>10</w:t>
      </w:r>
      <w:r w:rsidRPr="00F37DF5">
        <w:t xml:space="preserve">  The value of taxable supplies without consideration</w:t>
      </w:r>
      <w:bookmarkEnd w:id="546"/>
    </w:p>
    <w:p w:rsidR="00300522" w:rsidRPr="00F37DF5" w:rsidRDefault="00300522" w:rsidP="00300522">
      <w:pPr>
        <w:pStyle w:val="subsection"/>
      </w:pPr>
      <w:r w:rsidRPr="00F37DF5">
        <w:tab/>
        <w:t>(1)</w:t>
      </w:r>
      <w:r w:rsidRPr="00F37DF5">
        <w:tab/>
        <w:t xml:space="preserve">If a supply to your </w:t>
      </w:r>
      <w:r w:rsidR="00142129" w:rsidRPr="00142129">
        <w:rPr>
          <w:position w:val="6"/>
          <w:sz w:val="16"/>
          <w:szCs w:val="16"/>
        </w:rPr>
        <w:t>*</w:t>
      </w:r>
      <w:r w:rsidRPr="00F37DF5">
        <w:t xml:space="preserve">associate without </w:t>
      </w:r>
      <w:r w:rsidR="00142129" w:rsidRPr="00142129">
        <w:rPr>
          <w:position w:val="6"/>
          <w:sz w:val="16"/>
          <w:szCs w:val="16"/>
        </w:rPr>
        <w:t>*</w:t>
      </w:r>
      <w:r w:rsidRPr="00F37DF5">
        <w:t xml:space="preserve">consideration is a </w:t>
      </w:r>
      <w:r w:rsidR="00142129" w:rsidRPr="00142129">
        <w:rPr>
          <w:position w:val="6"/>
          <w:sz w:val="16"/>
          <w:szCs w:val="16"/>
        </w:rPr>
        <w:t>*</w:t>
      </w:r>
      <w:r w:rsidRPr="00F37DF5">
        <w:t xml:space="preserve">taxable supply, its </w:t>
      </w:r>
      <w:r w:rsidRPr="00F37DF5">
        <w:rPr>
          <w:b/>
          <w:bCs/>
          <w:i/>
          <w:iCs/>
        </w:rPr>
        <w:t>value</w:t>
      </w:r>
      <w:r w:rsidRPr="00F37DF5">
        <w:t xml:space="preserve"> is the </w:t>
      </w:r>
      <w:r w:rsidR="00142129" w:rsidRPr="00142129">
        <w:rPr>
          <w:position w:val="6"/>
          <w:sz w:val="16"/>
          <w:szCs w:val="16"/>
        </w:rPr>
        <w:t>*</w:t>
      </w:r>
      <w:r w:rsidRPr="00F37DF5">
        <w:t>GST exclusive market value of the supply.</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75 (which is about the value of taxable supplies).</w:t>
      </w:r>
    </w:p>
    <w:p w:rsidR="001626B8" w:rsidRPr="00F37DF5" w:rsidRDefault="001626B8" w:rsidP="001626B8">
      <w:pPr>
        <w:pStyle w:val="subsection"/>
      </w:pPr>
      <w:r w:rsidRPr="00F37DF5">
        <w:tab/>
        <w:t>(3)</w:t>
      </w:r>
      <w:r w:rsidRPr="00F37DF5">
        <w:tab/>
        <w:t xml:space="preserve">This section does not apply to a supply that is a </w:t>
      </w:r>
      <w:r w:rsidR="00142129" w:rsidRPr="00142129">
        <w:rPr>
          <w:position w:val="6"/>
          <w:sz w:val="16"/>
        </w:rPr>
        <w:t>*</w:t>
      </w:r>
      <w:r w:rsidRPr="00F37DF5">
        <w:t>taxable supply because of section</w:t>
      </w:r>
      <w:r w:rsidR="006138CE" w:rsidRPr="00F37DF5">
        <w:t> </w:t>
      </w:r>
      <w:r w:rsidRPr="00F37DF5">
        <w:t>84</w:t>
      </w:r>
      <w:r w:rsidR="00142129">
        <w:noBreakHyphen/>
      </w:r>
      <w:r w:rsidRPr="00F37DF5">
        <w:t>5 (which is about offshore supplies).</w:t>
      </w:r>
    </w:p>
    <w:p w:rsidR="00300522" w:rsidRPr="00F37DF5" w:rsidRDefault="00300522" w:rsidP="00300522">
      <w:pPr>
        <w:pStyle w:val="ActHead5"/>
      </w:pPr>
      <w:bookmarkStart w:id="547" w:name="_Toc63330729"/>
      <w:r w:rsidRPr="00142129">
        <w:rPr>
          <w:rStyle w:val="CharSectno"/>
        </w:rPr>
        <w:t>72</w:t>
      </w:r>
      <w:r w:rsidR="00142129" w:rsidRPr="00142129">
        <w:rPr>
          <w:rStyle w:val="CharSectno"/>
        </w:rPr>
        <w:noBreakHyphen/>
      </w:r>
      <w:r w:rsidRPr="00142129">
        <w:rPr>
          <w:rStyle w:val="CharSectno"/>
        </w:rPr>
        <w:t>15</w:t>
      </w:r>
      <w:r w:rsidRPr="00F37DF5">
        <w:t xml:space="preserve">  Attributing the GST to tax periods</w:t>
      </w:r>
      <w:bookmarkEnd w:id="547"/>
    </w:p>
    <w:p w:rsidR="00300522" w:rsidRPr="00F37DF5" w:rsidRDefault="00300522" w:rsidP="00300522">
      <w:pPr>
        <w:pStyle w:val="subsection"/>
      </w:pPr>
      <w:r w:rsidRPr="00F37DF5">
        <w:tab/>
        <w:t>(1)</w:t>
      </w:r>
      <w:r w:rsidRPr="00F37DF5">
        <w:tab/>
        <w:t xml:space="preserve">The tax period to which the GST on a </w:t>
      </w:r>
      <w:r w:rsidR="00142129" w:rsidRPr="00142129">
        <w:rPr>
          <w:position w:val="6"/>
          <w:sz w:val="16"/>
          <w:szCs w:val="16"/>
        </w:rPr>
        <w:t>*</w:t>
      </w:r>
      <w:r w:rsidRPr="00F37DF5">
        <w:t xml:space="preserve">taxable supply to your </w:t>
      </w:r>
      <w:r w:rsidR="00142129" w:rsidRPr="00142129">
        <w:rPr>
          <w:position w:val="6"/>
          <w:sz w:val="16"/>
          <w:szCs w:val="16"/>
        </w:rPr>
        <w:t>*</w:t>
      </w:r>
      <w:r w:rsidRPr="00F37DF5">
        <w:t xml:space="preserve">associate without </w:t>
      </w:r>
      <w:r w:rsidR="00142129" w:rsidRPr="00142129">
        <w:rPr>
          <w:position w:val="6"/>
          <w:sz w:val="16"/>
          <w:szCs w:val="16"/>
        </w:rPr>
        <w:t>*</w:t>
      </w:r>
      <w:r w:rsidRPr="00F37DF5">
        <w:t xml:space="preserve">consideration is attributable is the tax period in which the supply first becomes a supply that is </w:t>
      </w:r>
      <w:r w:rsidR="00142129" w:rsidRPr="00142129">
        <w:rPr>
          <w:position w:val="6"/>
          <w:sz w:val="16"/>
          <w:szCs w:val="16"/>
        </w:rPr>
        <w:t>*</w:t>
      </w:r>
      <w:r w:rsidRPr="00F37DF5">
        <w:t xml:space="preserve">connected with </w:t>
      </w:r>
      <w:r w:rsidR="004B256E" w:rsidRPr="00F37DF5">
        <w:t>the indirect tax zone</w:t>
      </w:r>
      <w:r w:rsidRPr="00F37DF5">
        <w:t>.</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29</w:t>
      </w:r>
      <w:r w:rsidR="00142129">
        <w:noBreakHyphen/>
      </w:r>
      <w:r w:rsidRPr="00F37DF5">
        <w:t>5 (which is about attributing GST on taxable supplies).</w:t>
      </w:r>
    </w:p>
    <w:p w:rsidR="00A3312B" w:rsidRPr="00F37DF5" w:rsidRDefault="00A3312B" w:rsidP="00A3312B">
      <w:pPr>
        <w:pStyle w:val="ActHead5"/>
      </w:pPr>
      <w:bookmarkStart w:id="548" w:name="_Toc63330730"/>
      <w:r w:rsidRPr="00142129">
        <w:rPr>
          <w:rStyle w:val="CharSectno"/>
        </w:rPr>
        <w:t>72</w:t>
      </w:r>
      <w:r w:rsidR="00142129" w:rsidRPr="00142129">
        <w:rPr>
          <w:rStyle w:val="CharSectno"/>
        </w:rPr>
        <w:noBreakHyphen/>
      </w:r>
      <w:r w:rsidRPr="00142129">
        <w:rPr>
          <w:rStyle w:val="CharSectno"/>
        </w:rPr>
        <w:t>20</w:t>
      </w:r>
      <w:r w:rsidRPr="00F37DF5">
        <w:t xml:space="preserve">  Supplies and acquisitions that would otherwise be sales etc.</w:t>
      </w:r>
      <w:bookmarkEnd w:id="548"/>
    </w:p>
    <w:p w:rsidR="00A3312B" w:rsidRPr="00F37DF5" w:rsidRDefault="00A3312B" w:rsidP="00A3312B">
      <w:pPr>
        <w:pStyle w:val="subsection"/>
      </w:pPr>
      <w:r w:rsidRPr="00F37DF5">
        <w:tab/>
        <w:t>(1)</w:t>
      </w:r>
      <w:r w:rsidRPr="00F37DF5">
        <w:tab/>
        <w:t xml:space="preserve">If, apart from a lack of </w:t>
      </w:r>
      <w:r w:rsidR="00142129" w:rsidRPr="00142129">
        <w:rPr>
          <w:position w:val="6"/>
          <w:sz w:val="16"/>
        </w:rPr>
        <w:t>*</w:t>
      </w:r>
      <w:r w:rsidRPr="00F37DF5">
        <w:t>consideration:</w:t>
      </w:r>
    </w:p>
    <w:p w:rsidR="00A3312B" w:rsidRPr="00F37DF5" w:rsidRDefault="00A3312B" w:rsidP="00A3312B">
      <w:pPr>
        <w:pStyle w:val="paragraph"/>
      </w:pPr>
      <w:r w:rsidRPr="00F37DF5">
        <w:tab/>
        <w:t>(a)</w:t>
      </w:r>
      <w:r w:rsidRPr="00F37DF5">
        <w:tab/>
        <w:t xml:space="preserve">a supply to your </w:t>
      </w:r>
      <w:r w:rsidR="00142129" w:rsidRPr="00142129">
        <w:rPr>
          <w:position w:val="6"/>
          <w:sz w:val="16"/>
        </w:rPr>
        <w:t>*</w:t>
      </w:r>
      <w:r w:rsidRPr="00F37DF5">
        <w:t>associate from you; or</w:t>
      </w:r>
    </w:p>
    <w:p w:rsidR="00A3312B" w:rsidRPr="00F37DF5" w:rsidRDefault="00A3312B" w:rsidP="00A3312B">
      <w:pPr>
        <w:pStyle w:val="paragraph"/>
      </w:pPr>
      <w:r w:rsidRPr="00F37DF5">
        <w:tab/>
        <w:t>(b)</w:t>
      </w:r>
      <w:r w:rsidRPr="00F37DF5">
        <w:tab/>
        <w:t>a supply to you from your associate;</w:t>
      </w:r>
    </w:p>
    <w:p w:rsidR="00A3312B" w:rsidRPr="00F37DF5" w:rsidRDefault="00A3312B" w:rsidP="00A3312B">
      <w:pPr>
        <w:pStyle w:val="subsection2"/>
      </w:pPr>
      <w:r w:rsidRPr="00F37DF5">
        <w:t xml:space="preserve">would be a sale or some other kind of supply, the supply is taken for the purposes of the </w:t>
      </w:r>
      <w:r w:rsidR="00142129" w:rsidRPr="00142129">
        <w:rPr>
          <w:position w:val="6"/>
          <w:sz w:val="16"/>
        </w:rPr>
        <w:t>*</w:t>
      </w:r>
      <w:r w:rsidRPr="00F37DF5">
        <w:t>GST law to be a supply of that kind.</w:t>
      </w:r>
    </w:p>
    <w:p w:rsidR="00A3312B" w:rsidRPr="00F37DF5" w:rsidRDefault="00A3312B" w:rsidP="00A3312B">
      <w:pPr>
        <w:pStyle w:val="subsection"/>
      </w:pPr>
      <w:r w:rsidRPr="00F37DF5">
        <w:tab/>
        <w:t>(2)</w:t>
      </w:r>
      <w:r w:rsidRPr="00F37DF5">
        <w:tab/>
        <w:t xml:space="preserve">If, apart from a lack of </w:t>
      </w:r>
      <w:r w:rsidR="00142129" w:rsidRPr="00142129">
        <w:rPr>
          <w:position w:val="6"/>
          <w:sz w:val="16"/>
        </w:rPr>
        <w:t>*</w:t>
      </w:r>
      <w:r w:rsidRPr="00F37DF5">
        <w:t>consideration:</w:t>
      </w:r>
    </w:p>
    <w:p w:rsidR="00A3312B" w:rsidRPr="00F37DF5" w:rsidRDefault="00A3312B" w:rsidP="00A3312B">
      <w:pPr>
        <w:pStyle w:val="paragraph"/>
      </w:pPr>
      <w:r w:rsidRPr="00F37DF5">
        <w:tab/>
        <w:t>(a)</w:t>
      </w:r>
      <w:r w:rsidRPr="00F37DF5">
        <w:tab/>
        <w:t xml:space="preserve">an acquisition by your </w:t>
      </w:r>
      <w:r w:rsidR="00142129" w:rsidRPr="00142129">
        <w:rPr>
          <w:position w:val="6"/>
          <w:sz w:val="16"/>
        </w:rPr>
        <w:t>*</w:t>
      </w:r>
      <w:r w:rsidRPr="00F37DF5">
        <w:t>associate from you; or</w:t>
      </w:r>
    </w:p>
    <w:p w:rsidR="00A3312B" w:rsidRPr="00F37DF5" w:rsidRDefault="00A3312B" w:rsidP="00A3312B">
      <w:pPr>
        <w:pStyle w:val="paragraph"/>
      </w:pPr>
      <w:r w:rsidRPr="00F37DF5">
        <w:tab/>
        <w:t>(b)</w:t>
      </w:r>
      <w:r w:rsidRPr="00F37DF5">
        <w:tab/>
        <w:t>an acquisition by you from your associate;</w:t>
      </w:r>
    </w:p>
    <w:p w:rsidR="00A3312B" w:rsidRPr="00F37DF5" w:rsidRDefault="00A3312B" w:rsidP="00A3312B">
      <w:pPr>
        <w:pStyle w:val="subsection2"/>
      </w:pPr>
      <w:r w:rsidRPr="00F37DF5">
        <w:t xml:space="preserve">would be by sale or some other means, the acquisition is taken for the purposes of the </w:t>
      </w:r>
      <w:r w:rsidR="00142129" w:rsidRPr="00142129">
        <w:rPr>
          <w:position w:val="6"/>
          <w:sz w:val="16"/>
        </w:rPr>
        <w:t>*</w:t>
      </w:r>
      <w:r w:rsidRPr="00F37DF5">
        <w:t>GST law to be an acquisition by that means.</w:t>
      </w:r>
    </w:p>
    <w:p w:rsidR="00A3312B" w:rsidRPr="00F37DF5" w:rsidRDefault="00A3312B" w:rsidP="00A3312B">
      <w:pPr>
        <w:pStyle w:val="ActHead5"/>
      </w:pPr>
      <w:bookmarkStart w:id="549" w:name="_Toc63330731"/>
      <w:r w:rsidRPr="00142129">
        <w:rPr>
          <w:rStyle w:val="CharSectno"/>
        </w:rPr>
        <w:t>72</w:t>
      </w:r>
      <w:r w:rsidR="00142129" w:rsidRPr="00142129">
        <w:rPr>
          <w:rStyle w:val="CharSectno"/>
        </w:rPr>
        <w:noBreakHyphen/>
      </w:r>
      <w:r w:rsidRPr="00142129">
        <w:rPr>
          <w:rStyle w:val="CharSectno"/>
        </w:rPr>
        <w:t>25</w:t>
      </w:r>
      <w:r w:rsidRPr="00F37DF5">
        <w:t xml:space="preserve">  Supplies that would otherwise be GST</w:t>
      </w:r>
      <w:r w:rsidR="00142129">
        <w:noBreakHyphen/>
      </w:r>
      <w:r w:rsidRPr="00F37DF5">
        <w:t>free, input taxed or financial supplies</w:t>
      </w:r>
      <w:bookmarkEnd w:id="549"/>
    </w:p>
    <w:p w:rsidR="00A3312B" w:rsidRPr="00F37DF5" w:rsidRDefault="00A3312B" w:rsidP="00A3312B">
      <w:pPr>
        <w:pStyle w:val="subsection"/>
      </w:pPr>
      <w:r w:rsidRPr="00F37DF5">
        <w:tab/>
      </w:r>
      <w:r w:rsidRPr="00F37DF5">
        <w:tab/>
        <w:t xml:space="preserve">The fact that a supply to or from your </w:t>
      </w:r>
      <w:r w:rsidR="00142129" w:rsidRPr="00142129">
        <w:rPr>
          <w:position w:val="6"/>
          <w:sz w:val="16"/>
        </w:rPr>
        <w:t>*</w:t>
      </w:r>
      <w:r w:rsidRPr="00F37DF5">
        <w:t xml:space="preserve">associate is without </w:t>
      </w:r>
      <w:r w:rsidR="00142129" w:rsidRPr="00142129">
        <w:rPr>
          <w:position w:val="6"/>
          <w:sz w:val="16"/>
        </w:rPr>
        <w:t>*</w:t>
      </w:r>
      <w:r w:rsidRPr="00F37DF5">
        <w:t xml:space="preserve">consideration does not stop the supply from being any of the following for the purposes of the </w:t>
      </w:r>
      <w:r w:rsidR="00142129" w:rsidRPr="00142129">
        <w:rPr>
          <w:position w:val="6"/>
          <w:sz w:val="16"/>
        </w:rPr>
        <w:t>*</w:t>
      </w:r>
      <w:r w:rsidRPr="00F37DF5">
        <w:t>GST law:</w:t>
      </w:r>
    </w:p>
    <w:p w:rsidR="00A3312B" w:rsidRPr="00F37DF5" w:rsidRDefault="00A3312B" w:rsidP="00A3312B">
      <w:pPr>
        <w:pStyle w:val="paragraph"/>
      </w:pPr>
      <w:r w:rsidRPr="00F37DF5">
        <w:tab/>
        <w:t>(a)</w:t>
      </w:r>
      <w:r w:rsidRPr="00F37DF5">
        <w:tab/>
        <w:t xml:space="preserve">a </w:t>
      </w:r>
      <w:r w:rsidR="00142129" w:rsidRPr="00142129">
        <w:rPr>
          <w:position w:val="6"/>
          <w:sz w:val="16"/>
        </w:rPr>
        <w:t>*</w:t>
      </w:r>
      <w:r w:rsidRPr="00F37DF5">
        <w:t>GST</w:t>
      </w:r>
      <w:r w:rsidR="00142129">
        <w:noBreakHyphen/>
      </w:r>
      <w:r w:rsidRPr="00F37DF5">
        <w:t>free supply;</w:t>
      </w:r>
    </w:p>
    <w:p w:rsidR="00A3312B" w:rsidRPr="00F37DF5" w:rsidRDefault="00A3312B" w:rsidP="00F26F26">
      <w:pPr>
        <w:pStyle w:val="paragraph"/>
        <w:keepNext/>
        <w:keepLines/>
      </w:pPr>
      <w:r w:rsidRPr="00F37DF5">
        <w:tab/>
        <w:t>(b)</w:t>
      </w:r>
      <w:r w:rsidRPr="00F37DF5">
        <w:tab/>
        <w:t xml:space="preserve">a supply that is </w:t>
      </w:r>
      <w:r w:rsidR="00142129" w:rsidRPr="00142129">
        <w:rPr>
          <w:position w:val="6"/>
          <w:sz w:val="16"/>
        </w:rPr>
        <w:t>*</w:t>
      </w:r>
      <w:r w:rsidRPr="00F37DF5">
        <w:t>input taxed;</w:t>
      </w:r>
    </w:p>
    <w:p w:rsidR="00A3312B" w:rsidRPr="00F37DF5" w:rsidRDefault="00A3312B" w:rsidP="00A3312B">
      <w:pPr>
        <w:pStyle w:val="paragraph"/>
      </w:pPr>
      <w:r w:rsidRPr="00F37DF5">
        <w:tab/>
        <w:t>(c)</w:t>
      </w:r>
      <w:r w:rsidRPr="00F37DF5">
        <w:tab/>
        <w:t xml:space="preserve">a </w:t>
      </w:r>
      <w:r w:rsidR="00142129" w:rsidRPr="00142129">
        <w:rPr>
          <w:position w:val="6"/>
          <w:sz w:val="16"/>
        </w:rPr>
        <w:t>*</w:t>
      </w:r>
      <w:r w:rsidRPr="00F37DF5">
        <w:t>financial supply.</w:t>
      </w:r>
    </w:p>
    <w:p w:rsidR="00300522" w:rsidRPr="00F37DF5" w:rsidRDefault="00300522" w:rsidP="00300522">
      <w:pPr>
        <w:pStyle w:val="ActHead4"/>
      </w:pPr>
      <w:bookmarkStart w:id="550" w:name="_Toc63330732"/>
      <w:r w:rsidRPr="00142129">
        <w:rPr>
          <w:rStyle w:val="CharSubdNo"/>
        </w:rPr>
        <w:t>Subdivision</w:t>
      </w:r>
      <w:r w:rsidR="006138CE" w:rsidRPr="00142129">
        <w:rPr>
          <w:rStyle w:val="CharSubdNo"/>
        </w:rPr>
        <w:t> </w:t>
      </w:r>
      <w:r w:rsidRPr="00142129">
        <w:rPr>
          <w:rStyle w:val="CharSubdNo"/>
        </w:rPr>
        <w:t>72</w:t>
      </w:r>
      <w:r w:rsidR="00142129" w:rsidRPr="00142129">
        <w:rPr>
          <w:rStyle w:val="CharSubdNo"/>
        </w:rPr>
        <w:noBreakHyphen/>
      </w:r>
      <w:r w:rsidRPr="00142129">
        <w:rPr>
          <w:rStyle w:val="CharSubdNo"/>
        </w:rPr>
        <w:t>B</w:t>
      </w:r>
      <w:r w:rsidRPr="00F37DF5">
        <w:t>—</w:t>
      </w:r>
      <w:r w:rsidRPr="00142129">
        <w:rPr>
          <w:rStyle w:val="CharSubdText"/>
        </w:rPr>
        <w:t>Acquisitions without consideration</w:t>
      </w:r>
      <w:bookmarkEnd w:id="550"/>
    </w:p>
    <w:p w:rsidR="00300522" w:rsidRPr="00F37DF5" w:rsidRDefault="00300522" w:rsidP="00300522">
      <w:pPr>
        <w:pStyle w:val="ActHead5"/>
      </w:pPr>
      <w:bookmarkStart w:id="551" w:name="_Toc63330733"/>
      <w:r w:rsidRPr="00142129">
        <w:rPr>
          <w:rStyle w:val="CharSectno"/>
        </w:rPr>
        <w:t>72</w:t>
      </w:r>
      <w:r w:rsidR="00142129" w:rsidRPr="00142129">
        <w:rPr>
          <w:rStyle w:val="CharSectno"/>
        </w:rPr>
        <w:noBreakHyphen/>
      </w:r>
      <w:r w:rsidRPr="00142129">
        <w:rPr>
          <w:rStyle w:val="CharSectno"/>
        </w:rPr>
        <w:t>40</w:t>
      </w:r>
      <w:r w:rsidRPr="00F37DF5">
        <w:t xml:space="preserve">  Creditable acquisitions without consideration</w:t>
      </w:r>
      <w:bookmarkEnd w:id="551"/>
    </w:p>
    <w:p w:rsidR="00300522" w:rsidRPr="00F37DF5" w:rsidRDefault="00300522" w:rsidP="00300522">
      <w:pPr>
        <w:pStyle w:val="subsection"/>
        <w:rPr>
          <w:i/>
          <w:iCs/>
        </w:rPr>
      </w:pPr>
      <w:r w:rsidRPr="00F37DF5">
        <w:tab/>
        <w:t>(1)</w:t>
      </w:r>
      <w:r w:rsidRPr="00F37DF5">
        <w:tab/>
        <w:t xml:space="preserve">The fact that an acquisition from your </w:t>
      </w:r>
      <w:r w:rsidR="00142129" w:rsidRPr="00142129">
        <w:rPr>
          <w:position w:val="6"/>
          <w:sz w:val="16"/>
          <w:szCs w:val="16"/>
        </w:rPr>
        <w:t>*</w:t>
      </w:r>
      <w:r w:rsidRPr="00F37DF5">
        <w:t xml:space="preserve">associate is without </w:t>
      </w:r>
      <w:r w:rsidR="00142129" w:rsidRPr="00142129">
        <w:rPr>
          <w:position w:val="6"/>
          <w:sz w:val="16"/>
          <w:szCs w:val="16"/>
        </w:rPr>
        <w:t>*</w:t>
      </w:r>
      <w:r w:rsidRPr="00F37DF5">
        <w:t xml:space="preserve">consideration does not stop the acquisition being a </w:t>
      </w:r>
      <w:r w:rsidR="00142129" w:rsidRPr="00142129">
        <w:rPr>
          <w:position w:val="6"/>
          <w:sz w:val="16"/>
          <w:szCs w:val="16"/>
        </w:rPr>
        <w:t>*</w:t>
      </w:r>
      <w:r w:rsidRPr="00F37DF5">
        <w:t xml:space="preserve">creditable acquisition if you acquire the thing supplied otherwise than solely for a </w:t>
      </w:r>
      <w:r w:rsidR="00142129" w:rsidRPr="00142129">
        <w:rPr>
          <w:position w:val="6"/>
          <w:sz w:val="16"/>
          <w:szCs w:val="16"/>
        </w:rPr>
        <w:t>*</w:t>
      </w:r>
      <w:r w:rsidRPr="00F37DF5">
        <w:t>creditable purpose.</w:t>
      </w:r>
    </w:p>
    <w:p w:rsidR="00300522" w:rsidRPr="00F37DF5" w:rsidRDefault="00300522" w:rsidP="00300522">
      <w:pPr>
        <w:pStyle w:val="subsection"/>
      </w:pPr>
      <w:r w:rsidRPr="00F37DF5">
        <w:tab/>
        <w:t>(2)</w:t>
      </w:r>
      <w:r w:rsidRPr="00F37DF5">
        <w:tab/>
        <w:t>This section has effect despite paragraph</w:t>
      </w:r>
      <w:r w:rsidR="006138CE" w:rsidRPr="00F37DF5">
        <w:t> </w:t>
      </w:r>
      <w:r w:rsidRPr="00F37DF5">
        <w:t>11</w:t>
      </w:r>
      <w:r w:rsidR="00142129">
        <w:noBreakHyphen/>
      </w:r>
      <w:r w:rsidRPr="00F37DF5">
        <w:t>5(c</w:t>
      </w:r>
      <w:r w:rsidR="00A53099" w:rsidRPr="00F37DF5">
        <w:t>) (w</w:t>
      </w:r>
      <w:r w:rsidRPr="00F37DF5">
        <w:t>hich would otherwise require a creditable acquisition to be for consideration).</w:t>
      </w:r>
    </w:p>
    <w:p w:rsidR="00300522" w:rsidRPr="00F37DF5" w:rsidRDefault="00300522" w:rsidP="00300522">
      <w:pPr>
        <w:pStyle w:val="subsection"/>
      </w:pPr>
      <w:r w:rsidRPr="00F37DF5">
        <w:tab/>
        <w:t>(3)</w:t>
      </w:r>
      <w:r w:rsidRPr="00F37DF5">
        <w:tab/>
        <w:t xml:space="preserve">However, this section does not apply to any acquisition that is constituted by an insurer settling a claim under an </w:t>
      </w:r>
      <w:r w:rsidR="00142129" w:rsidRPr="00142129">
        <w:rPr>
          <w:position w:val="6"/>
          <w:sz w:val="16"/>
          <w:szCs w:val="16"/>
        </w:rPr>
        <w:t>*</w:t>
      </w:r>
      <w:r w:rsidRPr="00F37DF5">
        <w:t xml:space="preserve">insurance policy or by an </w:t>
      </w:r>
      <w:r w:rsidR="00142129" w:rsidRPr="00142129">
        <w:rPr>
          <w:position w:val="6"/>
          <w:sz w:val="16"/>
        </w:rPr>
        <w:t>*</w:t>
      </w:r>
      <w:r w:rsidRPr="00F37DF5">
        <w:t xml:space="preserve">operator settling a claim under a </w:t>
      </w:r>
      <w:r w:rsidR="00142129" w:rsidRPr="00142129">
        <w:rPr>
          <w:position w:val="6"/>
          <w:sz w:val="16"/>
        </w:rPr>
        <w:t>*</w:t>
      </w:r>
      <w:r w:rsidRPr="00F37DF5">
        <w:t>compulsory third party scheme.</w:t>
      </w:r>
    </w:p>
    <w:p w:rsidR="00300522" w:rsidRPr="00F37DF5" w:rsidRDefault="00300522" w:rsidP="00300522">
      <w:pPr>
        <w:pStyle w:val="ActHead5"/>
      </w:pPr>
      <w:bookmarkStart w:id="552" w:name="_Toc63330734"/>
      <w:r w:rsidRPr="00142129">
        <w:rPr>
          <w:rStyle w:val="CharSectno"/>
        </w:rPr>
        <w:t>72</w:t>
      </w:r>
      <w:r w:rsidR="00142129" w:rsidRPr="00142129">
        <w:rPr>
          <w:rStyle w:val="CharSectno"/>
        </w:rPr>
        <w:noBreakHyphen/>
      </w:r>
      <w:r w:rsidRPr="00142129">
        <w:rPr>
          <w:rStyle w:val="CharSectno"/>
        </w:rPr>
        <w:t>45</w:t>
      </w:r>
      <w:r w:rsidRPr="00F37DF5">
        <w:t xml:space="preserve">  The amount of the input tax credit</w:t>
      </w:r>
      <w:bookmarkEnd w:id="552"/>
    </w:p>
    <w:p w:rsidR="00300522" w:rsidRPr="00F37DF5" w:rsidRDefault="00300522" w:rsidP="00300522">
      <w:pPr>
        <w:pStyle w:val="subsection"/>
      </w:pPr>
      <w:r w:rsidRPr="00F37DF5">
        <w:tab/>
        <w:t>(1)</w:t>
      </w:r>
      <w:r w:rsidRPr="00F37DF5">
        <w:tab/>
        <w:t xml:space="preserve">The amount of the input tax credit on an acquisition from your </w:t>
      </w:r>
      <w:r w:rsidR="00142129" w:rsidRPr="00142129">
        <w:rPr>
          <w:position w:val="6"/>
          <w:sz w:val="16"/>
          <w:szCs w:val="16"/>
        </w:rPr>
        <w:t>*</w:t>
      </w:r>
      <w:r w:rsidRPr="00F37DF5">
        <w:t xml:space="preserve">associate that is without </w:t>
      </w:r>
      <w:r w:rsidR="00142129" w:rsidRPr="00142129">
        <w:rPr>
          <w:position w:val="6"/>
          <w:sz w:val="16"/>
          <w:szCs w:val="16"/>
        </w:rPr>
        <w:t>*</w:t>
      </w:r>
      <w:r w:rsidRPr="00F37DF5">
        <w:t>consideration is as follows:</w:t>
      </w:r>
    </w:p>
    <w:p w:rsidR="00300522" w:rsidRPr="00F37DF5" w:rsidRDefault="00143843" w:rsidP="00A53099">
      <w:pPr>
        <w:pStyle w:val="Formula"/>
        <w:spacing w:before="120" w:after="120"/>
      </w:pPr>
      <w:r w:rsidRPr="00F37DF5">
        <w:rPr>
          <w:noProof/>
        </w:rPr>
        <w:drawing>
          <wp:inline distT="0" distB="0" distL="0" distR="0" wp14:anchorId="6FCFA397" wp14:editId="0BC3BB97">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F37DF5" w:rsidRDefault="00300522" w:rsidP="00300522">
      <w:pPr>
        <w:pStyle w:val="subsection2"/>
      </w:pPr>
      <w:r w:rsidRPr="00F37DF5">
        <w:t>where:</w:t>
      </w:r>
    </w:p>
    <w:p w:rsidR="00300522" w:rsidRPr="00F37DF5" w:rsidRDefault="00300522" w:rsidP="00300522">
      <w:pPr>
        <w:pStyle w:val="Definition"/>
      </w:pPr>
      <w:r w:rsidRPr="00F37DF5">
        <w:rPr>
          <w:b/>
          <w:bCs/>
          <w:i/>
          <w:iCs/>
        </w:rPr>
        <w:t>extent of creditable purpose</w:t>
      </w:r>
      <w:r w:rsidRPr="00F37DF5">
        <w:t xml:space="preserve"> is the extent to which the creditable acquisition is for a </w:t>
      </w:r>
      <w:r w:rsidR="00142129" w:rsidRPr="00142129">
        <w:rPr>
          <w:position w:val="6"/>
          <w:sz w:val="16"/>
          <w:szCs w:val="16"/>
        </w:rPr>
        <w:t>*</w:t>
      </w:r>
      <w:r w:rsidRPr="00F37DF5">
        <w:t>creditable purpose, expressed as a percentage of the total purpose of the acquisition.</w:t>
      </w:r>
    </w:p>
    <w:p w:rsidR="00300522" w:rsidRPr="00F37DF5" w:rsidRDefault="00300522" w:rsidP="00300522">
      <w:pPr>
        <w:pStyle w:val="Definition"/>
      </w:pPr>
      <w:r w:rsidRPr="00F37DF5">
        <w:rPr>
          <w:b/>
          <w:bCs/>
          <w:i/>
          <w:iCs/>
        </w:rPr>
        <w:t>full input tax credit</w:t>
      </w:r>
      <w:r w:rsidRPr="00F37DF5">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F37DF5" w:rsidRDefault="00300522" w:rsidP="00300522">
      <w:pPr>
        <w:pStyle w:val="subsection"/>
      </w:pPr>
      <w:r w:rsidRPr="00F37DF5">
        <w:tab/>
        <w:t>(1A)</w:t>
      </w:r>
      <w:r w:rsidRPr="00F37DF5">
        <w:tab/>
        <w:t>However, if:</w:t>
      </w:r>
    </w:p>
    <w:p w:rsidR="00300522" w:rsidRPr="00F37DF5" w:rsidRDefault="00300522" w:rsidP="00300522">
      <w:pPr>
        <w:pStyle w:val="paragraph"/>
      </w:pPr>
      <w:r w:rsidRPr="00F37DF5">
        <w:tab/>
        <w:t>(a)</w:t>
      </w:r>
      <w:r w:rsidRPr="00F37DF5">
        <w:tab/>
        <w:t xml:space="preserve">an </w:t>
      </w:r>
      <w:r w:rsidR="00142129" w:rsidRPr="00142129">
        <w:rPr>
          <w:position w:val="6"/>
          <w:sz w:val="16"/>
        </w:rPr>
        <w:t>*</w:t>
      </w:r>
      <w:r w:rsidRPr="00F37DF5">
        <w:t>annual apportionment election that you have made has effect at the end of the tax period to which the input tax credit is attributable; and</w:t>
      </w:r>
    </w:p>
    <w:p w:rsidR="00300522" w:rsidRPr="00F37DF5" w:rsidRDefault="00300522" w:rsidP="00300522">
      <w:pPr>
        <w:pStyle w:val="paragraph"/>
      </w:pPr>
      <w:r w:rsidRPr="00F37DF5">
        <w:tab/>
        <w:t>(b)</w:t>
      </w:r>
      <w:r w:rsidRPr="00F37DF5">
        <w:tab/>
        <w:t>the acquisition is not an acquisition of a kind specified in the regulations made for the purposes of paragraph</w:t>
      </w:r>
      <w:r w:rsidR="006138CE" w:rsidRPr="00F37DF5">
        <w:t> </w:t>
      </w:r>
      <w:r w:rsidRPr="00F37DF5">
        <w:t>131</w:t>
      </w:r>
      <w:r w:rsidR="00142129">
        <w:noBreakHyphen/>
      </w:r>
      <w:r w:rsidRPr="00F37DF5">
        <w:t>40(1)(b);</w:t>
      </w:r>
    </w:p>
    <w:p w:rsidR="00300522" w:rsidRPr="00F37DF5" w:rsidRDefault="00300522" w:rsidP="00300522">
      <w:pPr>
        <w:pStyle w:val="subsection2"/>
      </w:pPr>
      <w:r w:rsidRPr="00F37DF5">
        <w:t>the amount of the input tax credit on the acquisition is worked out under section</w:t>
      </w:r>
      <w:r w:rsidR="006138CE" w:rsidRPr="00F37DF5">
        <w:t> </w:t>
      </w:r>
      <w:r w:rsidRPr="00F37DF5">
        <w:t>131</w:t>
      </w:r>
      <w:r w:rsidR="00142129">
        <w:noBreakHyphen/>
      </w:r>
      <w:r w:rsidRPr="00F37DF5">
        <w:t xml:space="preserve">40 as if you had provided, or had been liable to provide, all of the </w:t>
      </w:r>
      <w:r w:rsidR="00142129" w:rsidRPr="00142129">
        <w:rPr>
          <w:position w:val="6"/>
          <w:sz w:val="16"/>
        </w:rPr>
        <w:t>*</w:t>
      </w:r>
      <w:r w:rsidRPr="00F37DF5">
        <w:t>consideration for the acquisition.</w:t>
      </w:r>
    </w:p>
    <w:p w:rsidR="00300522" w:rsidRPr="00F37DF5" w:rsidRDefault="00300522" w:rsidP="00300522">
      <w:pPr>
        <w:pStyle w:val="subsection"/>
      </w:pPr>
      <w:r w:rsidRPr="00F37DF5">
        <w:tab/>
        <w:t>(2)</w:t>
      </w:r>
      <w:r w:rsidRPr="00F37DF5">
        <w:tab/>
        <w:t>This section has effect despite subsection</w:t>
      </w:r>
      <w:r w:rsidR="006138CE" w:rsidRPr="00F37DF5">
        <w:t> </w:t>
      </w:r>
      <w:r w:rsidRPr="00F37DF5">
        <w:t>11</w:t>
      </w:r>
      <w:r w:rsidR="00142129">
        <w:noBreakHyphen/>
      </w:r>
      <w:r w:rsidRPr="00F37DF5">
        <w:t>30(3</w:t>
      </w:r>
      <w:r w:rsidR="00A53099" w:rsidRPr="00F37DF5">
        <w:t>) (w</w:t>
      </w:r>
      <w:r w:rsidRPr="00F37DF5">
        <w:t>hich is about the amount of input tax credits on partly creditable acquisitions).</w:t>
      </w:r>
    </w:p>
    <w:p w:rsidR="00300522" w:rsidRPr="00F37DF5" w:rsidRDefault="00300522" w:rsidP="00300522">
      <w:pPr>
        <w:pStyle w:val="ActHead5"/>
      </w:pPr>
      <w:bookmarkStart w:id="553" w:name="_Toc63330735"/>
      <w:r w:rsidRPr="00142129">
        <w:rPr>
          <w:rStyle w:val="CharSectno"/>
        </w:rPr>
        <w:t>72</w:t>
      </w:r>
      <w:r w:rsidR="00142129" w:rsidRPr="00142129">
        <w:rPr>
          <w:rStyle w:val="CharSectno"/>
        </w:rPr>
        <w:noBreakHyphen/>
      </w:r>
      <w:r w:rsidRPr="00142129">
        <w:rPr>
          <w:rStyle w:val="CharSectno"/>
        </w:rPr>
        <w:t>50</w:t>
      </w:r>
      <w:r w:rsidRPr="00F37DF5">
        <w:t xml:space="preserve">  Attributing the input tax credit to tax periods</w:t>
      </w:r>
      <w:bookmarkEnd w:id="553"/>
    </w:p>
    <w:p w:rsidR="00300522" w:rsidRPr="00F37DF5" w:rsidRDefault="00300522" w:rsidP="00300522">
      <w:pPr>
        <w:pStyle w:val="subsection"/>
      </w:pPr>
      <w:r w:rsidRPr="00F37DF5">
        <w:tab/>
        <w:t>(1)</w:t>
      </w:r>
      <w:r w:rsidRPr="00F37DF5">
        <w:tab/>
        <w:t xml:space="preserve">The tax period to which the input tax credit for a </w:t>
      </w:r>
      <w:r w:rsidR="00142129" w:rsidRPr="00142129">
        <w:rPr>
          <w:position w:val="6"/>
          <w:sz w:val="16"/>
          <w:szCs w:val="16"/>
        </w:rPr>
        <w:t>*</w:t>
      </w:r>
      <w:r w:rsidRPr="00F37DF5">
        <w:t xml:space="preserve">creditable acquisition from your </w:t>
      </w:r>
      <w:r w:rsidR="00142129" w:rsidRPr="00142129">
        <w:rPr>
          <w:position w:val="6"/>
          <w:sz w:val="16"/>
          <w:szCs w:val="16"/>
        </w:rPr>
        <w:t>*</w:t>
      </w:r>
      <w:r w:rsidRPr="00F37DF5">
        <w:t xml:space="preserve">associate without </w:t>
      </w:r>
      <w:r w:rsidR="00142129" w:rsidRPr="00142129">
        <w:rPr>
          <w:position w:val="6"/>
          <w:sz w:val="16"/>
          <w:szCs w:val="16"/>
        </w:rPr>
        <w:t>*</w:t>
      </w:r>
      <w:r w:rsidRPr="00F37DF5">
        <w:t xml:space="preserve">consideration is attributable is the tax period in which the supply to which the acquisition relates first becomes a supply that is </w:t>
      </w:r>
      <w:r w:rsidR="00142129" w:rsidRPr="00142129">
        <w:rPr>
          <w:position w:val="6"/>
          <w:sz w:val="16"/>
          <w:szCs w:val="16"/>
        </w:rPr>
        <w:t>*</w:t>
      </w:r>
      <w:r w:rsidRPr="00F37DF5">
        <w:t xml:space="preserve">connected with </w:t>
      </w:r>
      <w:r w:rsidR="004B256E" w:rsidRPr="00F37DF5">
        <w:t>the indirect tax zone</w:t>
      </w:r>
      <w:r w:rsidRPr="00F37DF5">
        <w:t>.</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29</w:t>
      </w:r>
      <w:r w:rsidR="00142129">
        <w:noBreakHyphen/>
      </w:r>
      <w:r w:rsidRPr="00F37DF5">
        <w:t>10 (which is about attributing input tax credits for creditable acquisitions).</w:t>
      </w:r>
    </w:p>
    <w:p w:rsidR="00300522" w:rsidRPr="00F37DF5" w:rsidRDefault="00300522" w:rsidP="00300522">
      <w:pPr>
        <w:pStyle w:val="ActHead4"/>
      </w:pPr>
      <w:bookmarkStart w:id="554" w:name="_Toc63330736"/>
      <w:r w:rsidRPr="00142129">
        <w:rPr>
          <w:rStyle w:val="CharSubdNo"/>
        </w:rPr>
        <w:t>Subdivision</w:t>
      </w:r>
      <w:r w:rsidR="006138CE" w:rsidRPr="00142129">
        <w:rPr>
          <w:rStyle w:val="CharSubdNo"/>
        </w:rPr>
        <w:t> </w:t>
      </w:r>
      <w:r w:rsidRPr="00142129">
        <w:rPr>
          <w:rStyle w:val="CharSubdNo"/>
        </w:rPr>
        <w:t>72</w:t>
      </w:r>
      <w:r w:rsidR="00142129" w:rsidRPr="00142129">
        <w:rPr>
          <w:rStyle w:val="CharSubdNo"/>
        </w:rPr>
        <w:noBreakHyphen/>
      </w:r>
      <w:r w:rsidRPr="00142129">
        <w:rPr>
          <w:rStyle w:val="CharSubdNo"/>
        </w:rPr>
        <w:t>C</w:t>
      </w:r>
      <w:r w:rsidRPr="00F37DF5">
        <w:t>—</w:t>
      </w:r>
      <w:r w:rsidRPr="00142129">
        <w:rPr>
          <w:rStyle w:val="CharSubdText"/>
        </w:rPr>
        <w:t>Supplies for inadequate consideration</w:t>
      </w:r>
      <w:bookmarkEnd w:id="554"/>
    </w:p>
    <w:p w:rsidR="00300522" w:rsidRPr="00F37DF5" w:rsidRDefault="00300522" w:rsidP="00300522">
      <w:pPr>
        <w:pStyle w:val="ActHead5"/>
      </w:pPr>
      <w:bookmarkStart w:id="555" w:name="_Toc63330737"/>
      <w:r w:rsidRPr="00142129">
        <w:rPr>
          <w:rStyle w:val="CharSectno"/>
        </w:rPr>
        <w:t>72</w:t>
      </w:r>
      <w:r w:rsidR="00142129" w:rsidRPr="00142129">
        <w:rPr>
          <w:rStyle w:val="CharSectno"/>
        </w:rPr>
        <w:noBreakHyphen/>
      </w:r>
      <w:r w:rsidRPr="00142129">
        <w:rPr>
          <w:rStyle w:val="CharSectno"/>
        </w:rPr>
        <w:t>70</w:t>
      </w:r>
      <w:r w:rsidRPr="00F37DF5">
        <w:t xml:space="preserve">  The value of taxable supplies for inadequate consideration</w:t>
      </w:r>
      <w:bookmarkEnd w:id="555"/>
    </w:p>
    <w:p w:rsidR="00300522" w:rsidRPr="00F37DF5" w:rsidRDefault="00300522" w:rsidP="00300522">
      <w:pPr>
        <w:pStyle w:val="subsection"/>
      </w:pPr>
      <w:r w:rsidRPr="00F37DF5">
        <w:tab/>
        <w:t>(1)</w:t>
      </w:r>
      <w:r w:rsidRPr="00F37DF5">
        <w:tab/>
        <w:t xml:space="preserve">If a supply to your </w:t>
      </w:r>
      <w:r w:rsidR="00142129" w:rsidRPr="00142129">
        <w:rPr>
          <w:position w:val="6"/>
          <w:sz w:val="16"/>
          <w:szCs w:val="16"/>
        </w:rPr>
        <w:t>*</w:t>
      </w:r>
      <w:r w:rsidRPr="00F37DF5">
        <w:t xml:space="preserve">associate for </w:t>
      </w:r>
      <w:r w:rsidR="00142129" w:rsidRPr="00142129">
        <w:rPr>
          <w:position w:val="6"/>
          <w:sz w:val="16"/>
          <w:szCs w:val="16"/>
        </w:rPr>
        <w:t>*</w:t>
      </w:r>
      <w:r w:rsidRPr="00F37DF5">
        <w:t xml:space="preserve">consideration that is </w:t>
      </w:r>
      <w:r w:rsidRPr="00F37DF5">
        <w:rPr>
          <w:i/>
          <w:iCs/>
        </w:rPr>
        <w:t>less</w:t>
      </w:r>
      <w:r w:rsidRPr="00F37DF5">
        <w:t xml:space="preserve"> than the </w:t>
      </w:r>
      <w:r w:rsidR="00142129" w:rsidRPr="00142129">
        <w:rPr>
          <w:position w:val="6"/>
          <w:sz w:val="16"/>
          <w:szCs w:val="16"/>
        </w:rPr>
        <w:t>*</w:t>
      </w:r>
      <w:r w:rsidRPr="00F37DF5">
        <w:t xml:space="preserve">GST inclusive market value is a </w:t>
      </w:r>
      <w:r w:rsidR="00142129" w:rsidRPr="00142129">
        <w:rPr>
          <w:position w:val="6"/>
          <w:sz w:val="16"/>
          <w:szCs w:val="16"/>
        </w:rPr>
        <w:t>*</w:t>
      </w:r>
      <w:r w:rsidRPr="00F37DF5">
        <w:t xml:space="preserve">taxable supply, its </w:t>
      </w:r>
      <w:r w:rsidRPr="00F37DF5">
        <w:rPr>
          <w:b/>
          <w:bCs/>
          <w:i/>
          <w:iCs/>
        </w:rPr>
        <w:t>value</w:t>
      </w:r>
      <w:r w:rsidRPr="00F37DF5">
        <w:t xml:space="preserve"> is the </w:t>
      </w:r>
      <w:r w:rsidR="00142129" w:rsidRPr="00142129">
        <w:rPr>
          <w:position w:val="6"/>
          <w:sz w:val="16"/>
          <w:szCs w:val="16"/>
        </w:rPr>
        <w:t>*</w:t>
      </w:r>
      <w:r w:rsidRPr="00F37DF5">
        <w:t>GST exclusive market value of the supply.</w:t>
      </w:r>
    </w:p>
    <w:p w:rsidR="00300522" w:rsidRPr="00F37DF5" w:rsidRDefault="00300522" w:rsidP="00300522">
      <w:pPr>
        <w:pStyle w:val="subsection"/>
      </w:pPr>
      <w:r w:rsidRPr="00F37DF5">
        <w:tab/>
        <w:t>(2)</w:t>
      </w:r>
      <w:r w:rsidRPr="00F37DF5">
        <w:tab/>
      </w:r>
      <w:r w:rsidR="006138CE" w:rsidRPr="00F37DF5">
        <w:t>Subsection (</w:t>
      </w:r>
      <w:r w:rsidRPr="00F37DF5">
        <w:t>1) does not apply if:</w:t>
      </w:r>
    </w:p>
    <w:p w:rsidR="00300522" w:rsidRPr="00F37DF5" w:rsidRDefault="00300522" w:rsidP="00300522">
      <w:pPr>
        <w:pStyle w:val="paragraph"/>
      </w:pPr>
      <w:r w:rsidRPr="00F37DF5">
        <w:tab/>
        <w:t>(a)</w:t>
      </w:r>
      <w:r w:rsidRPr="00F37DF5">
        <w:tab/>
        <w:t xml:space="preserve">your associate is </w:t>
      </w:r>
      <w:r w:rsidR="00142129" w:rsidRPr="00142129">
        <w:rPr>
          <w:position w:val="6"/>
          <w:sz w:val="16"/>
          <w:szCs w:val="16"/>
        </w:rPr>
        <w:t>*</w:t>
      </w:r>
      <w:r w:rsidRPr="00F37DF5">
        <w:t xml:space="preserve">registered or </w:t>
      </w:r>
      <w:r w:rsidR="00142129" w:rsidRPr="00142129">
        <w:rPr>
          <w:position w:val="6"/>
          <w:sz w:val="16"/>
          <w:szCs w:val="16"/>
        </w:rPr>
        <w:t>*</w:t>
      </w:r>
      <w:r w:rsidRPr="00F37DF5">
        <w:t>required to be registered; and</w:t>
      </w:r>
    </w:p>
    <w:p w:rsidR="00300522" w:rsidRPr="00F37DF5" w:rsidRDefault="00300522" w:rsidP="00300522">
      <w:pPr>
        <w:pStyle w:val="paragraph"/>
      </w:pPr>
      <w:r w:rsidRPr="00F37DF5">
        <w:tab/>
        <w:t>(b)</w:t>
      </w:r>
      <w:r w:rsidRPr="00F37DF5">
        <w:tab/>
        <w:t xml:space="preserve">your associate acquires the thing supplied </w:t>
      </w:r>
      <w:r w:rsidRPr="00F37DF5">
        <w:rPr>
          <w:i/>
          <w:iCs/>
        </w:rPr>
        <w:t>solely</w:t>
      </w:r>
      <w:r w:rsidRPr="00F37DF5">
        <w:t xml:space="preserve"> for a </w:t>
      </w:r>
      <w:r w:rsidR="00142129" w:rsidRPr="00142129">
        <w:rPr>
          <w:position w:val="6"/>
          <w:sz w:val="16"/>
          <w:szCs w:val="16"/>
        </w:rPr>
        <w:t>*</w:t>
      </w:r>
      <w:r w:rsidRPr="00F37DF5">
        <w:t>creditable purpose.</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9</w:t>
      </w:r>
      <w:r w:rsidR="00142129">
        <w:noBreakHyphen/>
      </w:r>
      <w:r w:rsidRPr="00F37DF5">
        <w:t>75 (which is about the value of taxable supplies).</w:t>
      </w:r>
    </w:p>
    <w:p w:rsidR="001626B8" w:rsidRPr="00F37DF5" w:rsidRDefault="001626B8" w:rsidP="001626B8">
      <w:pPr>
        <w:pStyle w:val="subsection"/>
      </w:pPr>
      <w:r w:rsidRPr="00F37DF5">
        <w:tab/>
        <w:t>(4)</w:t>
      </w:r>
      <w:r w:rsidRPr="00F37DF5">
        <w:tab/>
        <w:t xml:space="preserve">This section does not apply to a supply that is a </w:t>
      </w:r>
      <w:r w:rsidR="00142129" w:rsidRPr="00142129">
        <w:rPr>
          <w:position w:val="6"/>
          <w:sz w:val="16"/>
        </w:rPr>
        <w:t>*</w:t>
      </w:r>
      <w:r w:rsidRPr="00F37DF5">
        <w:t>taxable supply because of section</w:t>
      </w:r>
      <w:r w:rsidR="006138CE" w:rsidRPr="00F37DF5">
        <w:t> </w:t>
      </w:r>
      <w:r w:rsidRPr="00F37DF5">
        <w:t>84</w:t>
      </w:r>
      <w:r w:rsidR="00142129">
        <w:noBreakHyphen/>
      </w:r>
      <w:r w:rsidRPr="00F37DF5">
        <w:t>5 (which is about offshore supplies).</w:t>
      </w:r>
    </w:p>
    <w:p w:rsidR="00300522" w:rsidRPr="00F37DF5" w:rsidRDefault="00300522" w:rsidP="00300522">
      <w:pPr>
        <w:pStyle w:val="ActHead4"/>
      </w:pPr>
      <w:bookmarkStart w:id="556" w:name="_Toc63330738"/>
      <w:r w:rsidRPr="00142129">
        <w:rPr>
          <w:rStyle w:val="CharSubdNo"/>
        </w:rPr>
        <w:t>Subdivision</w:t>
      </w:r>
      <w:r w:rsidR="006138CE" w:rsidRPr="00142129">
        <w:rPr>
          <w:rStyle w:val="CharSubdNo"/>
        </w:rPr>
        <w:t> </w:t>
      </w:r>
      <w:r w:rsidRPr="00142129">
        <w:rPr>
          <w:rStyle w:val="CharSubdNo"/>
        </w:rPr>
        <w:t>72</w:t>
      </w:r>
      <w:r w:rsidR="00142129" w:rsidRPr="00142129">
        <w:rPr>
          <w:rStyle w:val="CharSubdNo"/>
        </w:rPr>
        <w:noBreakHyphen/>
      </w:r>
      <w:r w:rsidRPr="00142129">
        <w:rPr>
          <w:rStyle w:val="CharSubdNo"/>
        </w:rPr>
        <w:t>D</w:t>
      </w:r>
      <w:r w:rsidRPr="00F37DF5">
        <w:t>—</w:t>
      </w:r>
      <w:r w:rsidRPr="00142129">
        <w:rPr>
          <w:rStyle w:val="CharSubdText"/>
        </w:rPr>
        <w:t xml:space="preserve">Application of this </w:t>
      </w:r>
      <w:r w:rsidR="00A53099" w:rsidRPr="00142129">
        <w:rPr>
          <w:rStyle w:val="CharSubdText"/>
        </w:rPr>
        <w:t>Division</w:t>
      </w:r>
      <w:r w:rsidR="00A36DB5" w:rsidRPr="00142129">
        <w:rPr>
          <w:rStyle w:val="CharSubdText"/>
        </w:rPr>
        <w:t xml:space="preserve"> </w:t>
      </w:r>
      <w:r w:rsidRPr="00142129">
        <w:rPr>
          <w:rStyle w:val="CharSubdText"/>
        </w:rPr>
        <w:t>to certain sub</w:t>
      </w:r>
      <w:r w:rsidR="00142129" w:rsidRPr="00142129">
        <w:rPr>
          <w:rStyle w:val="CharSubdText"/>
        </w:rPr>
        <w:noBreakHyphen/>
      </w:r>
      <w:r w:rsidRPr="00142129">
        <w:rPr>
          <w:rStyle w:val="CharSubdText"/>
        </w:rPr>
        <w:t>entities</w:t>
      </w:r>
      <w:bookmarkEnd w:id="556"/>
      <w:r w:rsidRPr="00142129">
        <w:rPr>
          <w:rStyle w:val="CharSubdText"/>
        </w:rPr>
        <w:t xml:space="preserve"> </w:t>
      </w:r>
    </w:p>
    <w:p w:rsidR="00300522" w:rsidRPr="00F37DF5" w:rsidRDefault="00300522" w:rsidP="00300522">
      <w:pPr>
        <w:pStyle w:val="ActHead5"/>
      </w:pPr>
      <w:bookmarkStart w:id="557" w:name="_Toc63330739"/>
      <w:r w:rsidRPr="00142129">
        <w:rPr>
          <w:rStyle w:val="CharSectno"/>
        </w:rPr>
        <w:t>72</w:t>
      </w:r>
      <w:r w:rsidR="00142129" w:rsidRPr="00142129">
        <w:rPr>
          <w:rStyle w:val="CharSectno"/>
        </w:rPr>
        <w:noBreakHyphen/>
      </w:r>
      <w:r w:rsidRPr="00142129">
        <w:rPr>
          <w:rStyle w:val="CharSectno"/>
        </w:rPr>
        <w:t>90</w:t>
      </w:r>
      <w:r w:rsidRPr="00F37DF5">
        <w:t xml:space="preserve">  GST branches</w:t>
      </w:r>
      <w:bookmarkEnd w:id="557"/>
      <w:r w:rsidRPr="00F37DF5">
        <w:t xml:space="preserve"> </w:t>
      </w:r>
    </w:p>
    <w:p w:rsidR="00300522" w:rsidRPr="00F37DF5" w:rsidRDefault="00300522" w:rsidP="00300522">
      <w:pPr>
        <w:pStyle w:val="subsection"/>
      </w:pPr>
      <w:r w:rsidRPr="00F37DF5">
        <w:tab/>
      </w:r>
      <w:r w:rsidRPr="00F37DF5">
        <w:tab/>
        <w:t xml:space="preserve">This </w:t>
      </w:r>
      <w:r w:rsidR="00A53099" w:rsidRPr="00F37DF5">
        <w:t>Division</w:t>
      </w:r>
      <w:r w:rsidR="00A36DB5" w:rsidRPr="00F37DF5">
        <w:t xml:space="preserve"> </w:t>
      </w:r>
      <w:r w:rsidRPr="00F37DF5">
        <w:t xml:space="preserve">applies to a </w:t>
      </w:r>
      <w:r w:rsidR="00142129" w:rsidRPr="00142129">
        <w:rPr>
          <w:position w:val="6"/>
          <w:sz w:val="16"/>
          <w:szCs w:val="16"/>
        </w:rPr>
        <w:t>*</w:t>
      </w:r>
      <w:r w:rsidRPr="00F37DF5">
        <w:t xml:space="preserve">GST branch of an entity as if the GST branch were an </w:t>
      </w:r>
      <w:r w:rsidR="00142129" w:rsidRPr="00142129">
        <w:rPr>
          <w:position w:val="6"/>
          <w:sz w:val="16"/>
          <w:szCs w:val="16"/>
        </w:rPr>
        <w:t>*</w:t>
      </w:r>
      <w:r w:rsidRPr="00F37DF5">
        <w:t xml:space="preserve">associate of: </w:t>
      </w:r>
    </w:p>
    <w:p w:rsidR="00300522" w:rsidRPr="00F37DF5" w:rsidRDefault="00300522" w:rsidP="00300522">
      <w:pPr>
        <w:pStyle w:val="paragraph"/>
      </w:pPr>
      <w:r w:rsidRPr="00F37DF5">
        <w:tab/>
        <w:t>(a)</w:t>
      </w:r>
      <w:r w:rsidRPr="00F37DF5">
        <w:tab/>
        <w:t xml:space="preserve">that entity; and </w:t>
      </w:r>
    </w:p>
    <w:p w:rsidR="00300522" w:rsidRPr="00F37DF5" w:rsidRDefault="00300522" w:rsidP="00300522">
      <w:pPr>
        <w:pStyle w:val="paragraph"/>
      </w:pPr>
      <w:r w:rsidRPr="00F37DF5">
        <w:tab/>
        <w:t>(b)</w:t>
      </w:r>
      <w:r w:rsidRPr="00F37DF5">
        <w:tab/>
        <w:t xml:space="preserve">every other GST branch of that entity; and </w:t>
      </w:r>
    </w:p>
    <w:p w:rsidR="00300522" w:rsidRPr="00F37DF5" w:rsidRDefault="00300522" w:rsidP="00300522">
      <w:pPr>
        <w:pStyle w:val="paragraph"/>
      </w:pPr>
      <w:r w:rsidRPr="00F37DF5">
        <w:tab/>
        <w:t>(c)</w:t>
      </w:r>
      <w:r w:rsidRPr="00F37DF5">
        <w:tab/>
        <w:t xml:space="preserve">any other associate of that entity. </w:t>
      </w:r>
    </w:p>
    <w:p w:rsidR="00300522" w:rsidRPr="00F37DF5" w:rsidRDefault="00300522" w:rsidP="00300522">
      <w:pPr>
        <w:pStyle w:val="ActHead5"/>
      </w:pPr>
      <w:bookmarkStart w:id="558" w:name="_Toc63330740"/>
      <w:r w:rsidRPr="00142129">
        <w:rPr>
          <w:rStyle w:val="CharSectno"/>
        </w:rPr>
        <w:t>72</w:t>
      </w:r>
      <w:r w:rsidR="00142129" w:rsidRPr="00142129">
        <w:rPr>
          <w:rStyle w:val="CharSectno"/>
        </w:rPr>
        <w:noBreakHyphen/>
      </w:r>
      <w:r w:rsidRPr="00142129">
        <w:rPr>
          <w:rStyle w:val="CharSectno"/>
        </w:rPr>
        <w:t>92</w:t>
      </w:r>
      <w:r w:rsidRPr="00F37DF5">
        <w:t xml:space="preserve">  Non</w:t>
      </w:r>
      <w:r w:rsidR="00142129">
        <w:noBreakHyphen/>
      </w:r>
      <w:r w:rsidRPr="00F37DF5">
        <w:t>profit sub</w:t>
      </w:r>
      <w:r w:rsidR="00142129">
        <w:noBreakHyphen/>
      </w:r>
      <w:r w:rsidRPr="00F37DF5">
        <w:t>entities</w:t>
      </w:r>
      <w:bookmarkEnd w:id="558"/>
    </w:p>
    <w:p w:rsidR="00300522" w:rsidRPr="00F37DF5" w:rsidRDefault="00300522" w:rsidP="00300522">
      <w:pPr>
        <w:pStyle w:val="subsection"/>
      </w:pPr>
      <w:r w:rsidRPr="00F37DF5">
        <w:tab/>
      </w:r>
      <w:r w:rsidRPr="00F37DF5">
        <w:tab/>
        <w:t xml:space="preserve">This </w:t>
      </w:r>
      <w:r w:rsidR="00A53099" w:rsidRPr="00F37DF5">
        <w:t>Division</w:t>
      </w:r>
      <w:r w:rsidR="00A36DB5" w:rsidRPr="00F37DF5">
        <w:t xml:space="preserve"> </w:t>
      </w:r>
      <w:r w:rsidRPr="00F37DF5">
        <w:t xml:space="preserve">applies to a </w:t>
      </w:r>
      <w:r w:rsidR="00142129" w:rsidRPr="00142129">
        <w:rPr>
          <w:position w:val="6"/>
          <w:sz w:val="16"/>
          <w:szCs w:val="16"/>
        </w:rPr>
        <w:t>*</w:t>
      </w:r>
      <w:r w:rsidRPr="00F37DF5">
        <w:t>non</w:t>
      </w:r>
      <w:r w:rsidR="00142129">
        <w:noBreakHyphen/>
      </w:r>
      <w:r w:rsidRPr="00F37DF5">
        <w:t>profit sub</w:t>
      </w:r>
      <w:r w:rsidR="00142129">
        <w:noBreakHyphen/>
      </w:r>
      <w:r w:rsidRPr="00F37DF5">
        <w:t>entity of an entity as if the non</w:t>
      </w:r>
      <w:r w:rsidR="00142129">
        <w:noBreakHyphen/>
      </w:r>
      <w:r w:rsidRPr="00F37DF5">
        <w:t>profit sub</w:t>
      </w:r>
      <w:r w:rsidR="00142129">
        <w:noBreakHyphen/>
      </w:r>
      <w:r w:rsidRPr="00F37DF5">
        <w:t xml:space="preserve">entity were an </w:t>
      </w:r>
      <w:r w:rsidR="00142129" w:rsidRPr="00142129">
        <w:rPr>
          <w:position w:val="6"/>
          <w:sz w:val="16"/>
          <w:szCs w:val="16"/>
        </w:rPr>
        <w:t>*</w:t>
      </w:r>
      <w:r w:rsidRPr="00F37DF5">
        <w:t>associate of:</w:t>
      </w:r>
    </w:p>
    <w:p w:rsidR="00300522" w:rsidRPr="00F37DF5" w:rsidRDefault="00300522" w:rsidP="00300522">
      <w:pPr>
        <w:pStyle w:val="paragraph"/>
      </w:pPr>
      <w:r w:rsidRPr="00F37DF5">
        <w:tab/>
        <w:t>(a)</w:t>
      </w:r>
      <w:r w:rsidRPr="00F37DF5">
        <w:tab/>
        <w:t>that entity; and</w:t>
      </w:r>
    </w:p>
    <w:p w:rsidR="00300522" w:rsidRPr="00F37DF5" w:rsidRDefault="00300522" w:rsidP="00300522">
      <w:pPr>
        <w:pStyle w:val="paragraph"/>
      </w:pPr>
      <w:r w:rsidRPr="00F37DF5">
        <w:tab/>
        <w:t>(b)</w:t>
      </w:r>
      <w:r w:rsidRPr="00F37DF5">
        <w:tab/>
        <w:t>every other non</w:t>
      </w:r>
      <w:r w:rsidR="00142129">
        <w:noBreakHyphen/>
      </w:r>
      <w:r w:rsidRPr="00F37DF5">
        <w:t>profit sub</w:t>
      </w:r>
      <w:r w:rsidR="00142129">
        <w:noBreakHyphen/>
      </w:r>
      <w:r w:rsidRPr="00F37DF5">
        <w:t>entity of that entity; and</w:t>
      </w:r>
    </w:p>
    <w:p w:rsidR="00300522" w:rsidRPr="00F37DF5" w:rsidRDefault="00300522" w:rsidP="00300522">
      <w:pPr>
        <w:pStyle w:val="paragraph"/>
      </w:pPr>
      <w:r w:rsidRPr="00F37DF5">
        <w:tab/>
        <w:t>(c)</w:t>
      </w:r>
      <w:r w:rsidRPr="00F37DF5">
        <w:tab/>
        <w:t>any other associate of that entity.</w:t>
      </w:r>
    </w:p>
    <w:p w:rsidR="00300522" w:rsidRPr="00F37DF5" w:rsidRDefault="00300522" w:rsidP="00300522">
      <w:pPr>
        <w:pStyle w:val="ActHead5"/>
      </w:pPr>
      <w:bookmarkStart w:id="559" w:name="_Toc63330741"/>
      <w:r w:rsidRPr="00142129">
        <w:rPr>
          <w:rStyle w:val="CharSectno"/>
        </w:rPr>
        <w:t>72</w:t>
      </w:r>
      <w:r w:rsidR="00142129" w:rsidRPr="00142129">
        <w:rPr>
          <w:rStyle w:val="CharSectno"/>
        </w:rPr>
        <w:noBreakHyphen/>
      </w:r>
      <w:r w:rsidRPr="00142129">
        <w:rPr>
          <w:rStyle w:val="CharSectno"/>
        </w:rPr>
        <w:t>95</w:t>
      </w:r>
      <w:r w:rsidRPr="00F37DF5">
        <w:t xml:space="preserve">  </w:t>
      </w:r>
      <w:smartTag w:uri="urn:schemas-microsoft-com:office:smarttags" w:element="PlaceType">
        <w:r w:rsidRPr="00F37DF5">
          <w:t>Commonwealth</w:t>
        </w:r>
      </w:smartTag>
      <w:r w:rsidRPr="00F37DF5">
        <w:t xml:space="preserve"> government entities</w:t>
      </w:r>
      <w:bookmarkEnd w:id="559"/>
      <w:r w:rsidRPr="00F37DF5">
        <w:t xml:space="preserve"> </w:t>
      </w:r>
    </w:p>
    <w:p w:rsidR="00300522" w:rsidRPr="00F37DF5" w:rsidRDefault="00300522" w:rsidP="00300522">
      <w:pPr>
        <w:pStyle w:val="subsection"/>
      </w:pPr>
      <w:r w:rsidRPr="00F37DF5">
        <w:tab/>
      </w:r>
      <w:r w:rsidR="00680286" w:rsidRPr="00F37DF5">
        <w:t>(1)</w:t>
      </w:r>
      <w:r w:rsidRPr="00F37DF5">
        <w:tab/>
        <w:t xml:space="preserve">This </w:t>
      </w:r>
      <w:r w:rsidR="00A53099" w:rsidRPr="00F37DF5">
        <w:t>Division</w:t>
      </w:r>
      <w:r w:rsidR="00A36DB5" w:rsidRPr="00F37DF5">
        <w:t xml:space="preserve"> </w:t>
      </w:r>
      <w:r w:rsidRPr="00F37DF5">
        <w:t xml:space="preserve">applies to a </w:t>
      </w:r>
      <w:r w:rsidR="00142129" w:rsidRPr="00142129">
        <w:rPr>
          <w:position w:val="6"/>
          <w:sz w:val="16"/>
          <w:szCs w:val="16"/>
        </w:rPr>
        <w:t>*</w:t>
      </w:r>
      <w:r w:rsidRPr="00F37DF5">
        <w:t xml:space="preserve">government entity that is: </w:t>
      </w:r>
    </w:p>
    <w:p w:rsidR="00300522" w:rsidRPr="00F37DF5" w:rsidRDefault="00300522" w:rsidP="00300522">
      <w:pPr>
        <w:pStyle w:val="paragraph"/>
      </w:pPr>
      <w:r w:rsidRPr="00F37DF5">
        <w:tab/>
        <w:t>(a)</w:t>
      </w:r>
      <w:r w:rsidRPr="00F37DF5">
        <w:tab/>
        <w:t xml:space="preserve">a Department of State of the Commonwealth; or </w:t>
      </w:r>
    </w:p>
    <w:p w:rsidR="00300522" w:rsidRPr="00F37DF5" w:rsidRDefault="00300522" w:rsidP="00300522">
      <w:pPr>
        <w:pStyle w:val="paragraph"/>
      </w:pPr>
      <w:r w:rsidRPr="00F37DF5">
        <w:tab/>
        <w:t>(b)</w:t>
      </w:r>
      <w:r w:rsidRPr="00F37DF5">
        <w:tab/>
        <w:t>a Department of the Parliament</w:t>
      </w:r>
      <w:r w:rsidR="00E957F5" w:rsidRPr="00F37DF5">
        <w:t xml:space="preserve"> established under the </w:t>
      </w:r>
      <w:r w:rsidR="00E957F5" w:rsidRPr="00F37DF5">
        <w:rPr>
          <w:i/>
        </w:rPr>
        <w:t>Parliamentary Service Act 1999</w:t>
      </w:r>
      <w:r w:rsidRPr="00F37DF5">
        <w:t xml:space="preserve">; or </w:t>
      </w:r>
    </w:p>
    <w:p w:rsidR="00300522" w:rsidRPr="00F37DF5" w:rsidRDefault="00300522" w:rsidP="00300522">
      <w:pPr>
        <w:pStyle w:val="paragraph"/>
      </w:pPr>
      <w:r w:rsidRPr="00F37DF5">
        <w:tab/>
        <w:t>(c)</w:t>
      </w:r>
      <w:r w:rsidRPr="00F37DF5">
        <w:tab/>
        <w:t xml:space="preserve">an Executive Agency, or Statutory Agency, within the meaning of the </w:t>
      </w:r>
      <w:r w:rsidRPr="00F37DF5">
        <w:rPr>
          <w:i/>
          <w:iCs/>
        </w:rPr>
        <w:t>Public Service Act 1999</w:t>
      </w:r>
      <w:r w:rsidRPr="00F37DF5">
        <w:t xml:space="preserve">; or </w:t>
      </w:r>
    </w:p>
    <w:p w:rsidR="00300522" w:rsidRPr="00F37DF5" w:rsidRDefault="00300522" w:rsidP="00300522">
      <w:pPr>
        <w:pStyle w:val="paragraph"/>
      </w:pPr>
      <w:r w:rsidRPr="00F37DF5">
        <w:tab/>
        <w:t>(d)</w:t>
      </w:r>
      <w:r w:rsidRPr="00F37DF5">
        <w:tab/>
        <w:t xml:space="preserve">an organisation, established by the Commonwealth, of a kind referred to in </w:t>
      </w:r>
      <w:r w:rsidR="006138CE" w:rsidRPr="00F37DF5">
        <w:t>paragraph (</w:t>
      </w:r>
      <w:r w:rsidRPr="00F37DF5">
        <w:t xml:space="preserve">e) of the definition of </w:t>
      </w:r>
      <w:r w:rsidRPr="00F37DF5">
        <w:rPr>
          <w:b/>
          <w:bCs/>
          <w:i/>
          <w:iCs/>
        </w:rPr>
        <w:t>government entity</w:t>
      </w:r>
      <w:r w:rsidRPr="00F37DF5">
        <w:t xml:space="preserve"> in section</w:t>
      </w:r>
      <w:r w:rsidR="006138CE" w:rsidRPr="00F37DF5">
        <w:t> </w:t>
      </w:r>
      <w:r w:rsidRPr="00F37DF5">
        <w:t xml:space="preserve">41 of the </w:t>
      </w:r>
      <w:r w:rsidRPr="00F37DF5">
        <w:rPr>
          <w:i/>
          <w:iCs/>
        </w:rPr>
        <w:t>A New Tax System (Australian Business Number) Act 1999</w:t>
      </w:r>
      <w:r w:rsidRPr="00F37DF5">
        <w:t xml:space="preserve">; </w:t>
      </w:r>
    </w:p>
    <w:p w:rsidR="00300522" w:rsidRPr="00F37DF5" w:rsidRDefault="00300522" w:rsidP="00300522">
      <w:pPr>
        <w:pStyle w:val="subsection2"/>
      </w:pPr>
      <w:r w:rsidRPr="00F37DF5">
        <w:t xml:space="preserve">as if the government entity were an </w:t>
      </w:r>
      <w:r w:rsidR="00142129" w:rsidRPr="00142129">
        <w:rPr>
          <w:position w:val="6"/>
          <w:sz w:val="16"/>
          <w:szCs w:val="16"/>
        </w:rPr>
        <w:t>*</w:t>
      </w:r>
      <w:r w:rsidRPr="00F37DF5">
        <w:t xml:space="preserve">associate of the Commonwealth, of every other government entity of a kind referred to in </w:t>
      </w:r>
      <w:r w:rsidR="006138CE" w:rsidRPr="00F37DF5">
        <w:t>paragraph (</w:t>
      </w:r>
      <w:r w:rsidRPr="00F37DF5">
        <w:t xml:space="preserve">a), (b), (c) or (d) and of any other associate of the Commonwealth. </w:t>
      </w:r>
    </w:p>
    <w:p w:rsidR="001B0D62" w:rsidRPr="00F37DF5" w:rsidRDefault="001B0D62" w:rsidP="001B0D62">
      <w:pPr>
        <w:pStyle w:val="subsection"/>
      </w:pPr>
      <w:r w:rsidRPr="00F37DF5">
        <w:tab/>
        <w:t>(2)</w:t>
      </w:r>
      <w:r w:rsidRPr="00F37DF5">
        <w:tab/>
        <w:t xml:space="preserve">However, this </w:t>
      </w:r>
      <w:r w:rsidR="00A53099" w:rsidRPr="00F37DF5">
        <w:t>Division</w:t>
      </w:r>
      <w:r w:rsidR="00A36DB5" w:rsidRPr="00F37DF5">
        <w:t xml:space="preserve"> </w:t>
      </w:r>
      <w:r w:rsidRPr="00F37DF5">
        <w:t>does not apply to a supply or acquisition if a payment for the supply or acquisition is covered by subsection</w:t>
      </w:r>
      <w:r w:rsidR="006138CE" w:rsidRPr="00F37DF5">
        <w:t> </w:t>
      </w:r>
      <w:r w:rsidRPr="00F37DF5">
        <w:t>9</w:t>
      </w:r>
      <w:r w:rsidR="00142129">
        <w:noBreakHyphen/>
      </w:r>
      <w:r w:rsidRPr="00F37DF5">
        <w:t>17(3) or (4).</w:t>
      </w:r>
    </w:p>
    <w:p w:rsidR="00300522" w:rsidRPr="00F37DF5" w:rsidRDefault="00300522" w:rsidP="00CF5A0B">
      <w:pPr>
        <w:pStyle w:val="ActHead5"/>
      </w:pPr>
      <w:bookmarkStart w:id="560" w:name="_Toc63330742"/>
      <w:r w:rsidRPr="00142129">
        <w:rPr>
          <w:rStyle w:val="CharSectno"/>
        </w:rPr>
        <w:t>72</w:t>
      </w:r>
      <w:r w:rsidR="00142129" w:rsidRPr="00142129">
        <w:rPr>
          <w:rStyle w:val="CharSectno"/>
        </w:rPr>
        <w:noBreakHyphen/>
      </w:r>
      <w:r w:rsidRPr="00142129">
        <w:rPr>
          <w:rStyle w:val="CharSectno"/>
        </w:rPr>
        <w:t>100</w:t>
      </w:r>
      <w:r w:rsidRPr="00F37DF5">
        <w:t xml:space="preserve">  </w:t>
      </w:r>
      <w:smartTag w:uri="urn:schemas-microsoft-com:office:smarttags" w:element="PlaceType">
        <w:r w:rsidRPr="00F37DF5">
          <w:t>State</w:t>
        </w:r>
      </w:smartTag>
      <w:r w:rsidRPr="00F37DF5">
        <w:t xml:space="preserve"> or Territory government entities</w:t>
      </w:r>
      <w:bookmarkEnd w:id="560"/>
      <w:r w:rsidRPr="00F37DF5">
        <w:t xml:space="preserve"> </w:t>
      </w:r>
    </w:p>
    <w:p w:rsidR="00300522" w:rsidRPr="00F37DF5" w:rsidRDefault="00300522" w:rsidP="00CF5A0B">
      <w:pPr>
        <w:pStyle w:val="subsection"/>
        <w:keepNext/>
      </w:pPr>
      <w:r w:rsidRPr="00F37DF5">
        <w:tab/>
      </w:r>
      <w:r w:rsidR="00DC17AA" w:rsidRPr="00F37DF5">
        <w:t>(1)</w:t>
      </w:r>
      <w:r w:rsidRPr="00F37DF5">
        <w:tab/>
        <w:t xml:space="preserve">This </w:t>
      </w:r>
      <w:r w:rsidR="00A53099" w:rsidRPr="00F37DF5">
        <w:t>Division</w:t>
      </w:r>
      <w:r w:rsidR="00A36DB5" w:rsidRPr="00F37DF5">
        <w:t xml:space="preserve"> </w:t>
      </w:r>
      <w:r w:rsidRPr="00F37DF5">
        <w:t xml:space="preserve">applies to a </w:t>
      </w:r>
      <w:r w:rsidR="00142129" w:rsidRPr="00142129">
        <w:rPr>
          <w:position w:val="6"/>
          <w:sz w:val="16"/>
          <w:szCs w:val="16"/>
        </w:rPr>
        <w:t>*</w:t>
      </w:r>
      <w:r w:rsidRPr="00F37DF5">
        <w:t xml:space="preserve">government entity that is: </w:t>
      </w:r>
    </w:p>
    <w:p w:rsidR="00300522" w:rsidRPr="00F37DF5" w:rsidRDefault="00300522" w:rsidP="00300522">
      <w:pPr>
        <w:pStyle w:val="paragraph"/>
      </w:pPr>
      <w:r w:rsidRPr="00F37DF5">
        <w:tab/>
        <w:t>(a)</w:t>
      </w:r>
      <w:r w:rsidRPr="00F37DF5">
        <w:tab/>
        <w:t xml:space="preserve">a Department of State of a State or Territory; or </w:t>
      </w:r>
    </w:p>
    <w:p w:rsidR="00300522" w:rsidRPr="00F37DF5" w:rsidRDefault="00300522" w:rsidP="00300522">
      <w:pPr>
        <w:pStyle w:val="paragraph"/>
      </w:pPr>
      <w:r w:rsidRPr="00F37DF5">
        <w:tab/>
        <w:t>(b)</w:t>
      </w:r>
      <w:r w:rsidRPr="00F37DF5">
        <w:tab/>
        <w:t xml:space="preserve">an organisation, established by a State or Territory, of a kind referred to in </w:t>
      </w:r>
      <w:r w:rsidR="006138CE" w:rsidRPr="00F37DF5">
        <w:t>paragraph (</w:t>
      </w:r>
      <w:r w:rsidRPr="00F37DF5">
        <w:t xml:space="preserve">e) of the definition of </w:t>
      </w:r>
      <w:r w:rsidRPr="00F37DF5">
        <w:rPr>
          <w:b/>
          <w:bCs/>
          <w:i/>
          <w:iCs/>
        </w:rPr>
        <w:t>government entity</w:t>
      </w:r>
      <w:r w:rsidRPr="00F37DF5">
        <w:t xml:space="preserve"> in section</w:t>
      </w:r>
      <w:r w:rsidR="006138CE" w:rsidRPr="00F37DF5">
        <w:t> </w:t>
      </w:r>
      <w:r w:rsidRPr="00F37DF5">
        <w:t xml:space="preserve">41 of the </w:t>
      </w:r>
      <w:r w:rsidRPr="00F37DF5">
        <w:rPr>
          <w:i/>
          <w:iCs/>
        </w:rPr>
        <w:t>A New Tax System (Australian Business Number) Act 1999</w:t>
      </w:r>
      <w:r w:rsidRPr="00F37DF5">
        <w:t xml:space="preserve">; </w:t>
      </w:r>
    </w:p>
    <w:p w:rsidR="00300522" w:rsidRPr="00F37DF5" w:rsidRDefault="00300522" w:rsidP="00300522">
      <w:pPr>
        <w:pStyle w:val="subsection2"/>
      </w:pPr>
      <w:r w:rsidRPr="00F37DF5">
        <w:t xml:space="preserve">as if the government entity were an </w:t>
      </w:r>
      <w:r w:rsidR="00142129" w:rsidRPr="00142129">
        <w:rPr>
          <w:position w:val="6"/>
          <w:sz w:val="16"/>
          <w:szCs w:val="16"/>
        </w:rPr>
        <w:t>*</w:t>
      </w:r>
      <w:r w:rsidRPr="00F37DF5">
        <w:t xml:space="preserve">associate of: </w:t>
      </w:r>
    </w:p>
    <w:p w:rsidR="00300522" w:rsidRPr="00F37DF5" w:rsidRDefault="00300522" w:rsidP="00300522">
      <w:pPr>
        <w:pStyle w:val="paragraph"/>
      </w:pPr>
      <w:r w:rsidRPr="00F37DF5">
        <w:tab/>
        <w:t>(c)</w:t>
      </w:r>
      <w:r w:rsidRPr="00F37DF5">
        <w:tab/>
        <w:t xml:space="preserve">that State or Territory; and </w:t>
      </w:r>
    </w:p>
    <w:p w:rsidR="00300522" w:rsidRPr="00F37DF5" w:rsidRDefault="00300522" w:rsidP="00300522">
      <w:pPr>
        <w:pStyle w:val="paragraph"/>
      </w:pPr>
      <w:r w:rsidRPr="00F37DF5">
        <w:tab/>
        <w:t>(d)</w:t>
      </w:r>
      <w:r w:rsidRPr="00F37DF5">
        <w:tab/>
        <w:t xml:space="preserve">every other Department of State of that State or Territory, or organisation, established by that State or Territory, of a kind referred to in </w:t>
      </w:r>
      <w:r w:rsidR="006138CE" w:rsidRPr="00F37DF5">
        <w:t>paragraph (</w:t>
      </w:r>
      <w:r w:rsidRPr="00F37DF5">
        <w:t xml:space="preserve">e) of that definition; and </w:t>
      </w:r>
    </w:p>
    <w:p w:rsidR="00300522" w:rsidRPr="00F37DF5" w:rsidRDefault="00300522" w:rsidP="00300522">
      <w:pPr>
        <w:pStyle w:val="paragraph"/>
      </w:pPr>
      <w:r w:rsidRPr="00F37DF5">
        <w:tab/>
        <w:t>(e)</w:t>
      </w:r>
      <w:r w:rsidRPr="00F37DF5">
        <w:tab/>
        <w:t xml:space="preserve">any other associate of that State or Territory. </w:t>
      </w:r>
    </w:p>
    <w:p w:rsidR="008259C5" w:rsidRPr="00F37DF5" w:rsidRDefault="008259C5" w:rsidP="008259C5">
      <w:pPr>
        <w:pStyle w:val="subsection"/>
      </w:pPr>
      <w:r w:rsidRPr="00F37DF5">
        <w:tab/>
        <w:t>(2)</w:t>
      </w:r>
      <w:r w:rsidRPr="00F37DF5">
        <w:tab/>
        <w:t xml:space="preserve">However, this </w:t>
      </w:r>
      <w:r w:rsidR="00A53099" w:rsidRPr="00F37DF5">
        <w:t>Division</w:t>
      </w:r>
      <w:r w:rsidR="00A36DB5" w:rsidRPr="00F37DF5">
        <w:t xml:space="preserve"> </w:t>
      </w:r>
      <w:r w:rsidRPr="00F37DF5">
        <w:t>does not apply to a supply or acquisition if a payment for the supply or acquisition is covered by subsection</w:t>
      </w:r>
      <w:r w:rsidR="006138CE" w:rsidRPr="00F37DF5">
        <w:t> </w:t>
      </w:r>
      <w:r w:rsidRPr="00F37DF5">
        <w:t>9</w:t>
      </w:r>
      <w:r w:rsidR="00142129">
        <w:noBreakHyphen/>
      </w:r>
      <w:r w:rsidRPr="00F37DF5">
        <w:t>17(3) or (4).</w:t>
      </w:r>
    </w:p>
    <w:p w:rsidR="00300522" w:rsidRPr="00F37DF5" w:rsidRDefault="00300522" w:rsidP="00A36DB5">
      <w:pPr>
        <w:pStyle w:val="ActHead3"/>
        <w:pageBreakBefore/>
      </w:pPr>
      <w:bookmarkStart w:id="561" w:name="_Toc63330743"/>
      <w:r w:rsidRPr="00142129">
        <w:rPr>
          <w:rStyle w:val="CharDivNo"/>
        </w:rPr>
        <w:t>Division</w:t>
      </w:r>
      <w:r w:rsidR="006138CE" w:rsidRPr="00142129">
        <w:rPr>
          <w:rStyle w:val="CharDivNo"/>
        </w:rPr>
        <w:t> </w:t>
      </w:r>
      <w:r w:rsidRPr="00142129">
        <w:rPr>
          <w:rStyle w:val="CharDivNo"/>
        </w:rPr>
        <w:t>75</w:t>
      </w:r>
      <w:r w:rsidRPr="00F37DF5">
        <w:t>—</w:t>
      </w:r>
      <w:smartTag w:uri="urn:schemas-microsoft-com:office:smarttags" w:element="City">
        <w:smartTag w:uri="urn:schemas-microsoft-com:office:smarttags" w:element="place">
          <w:r w:rsidRPr="00142129">
            <w:rPr>
              <w:rStyle w:val="CharDivText"/>
            </w:rPr>
            <w:t>Sale</w:t>
          </w:r>
        </w:smartTag>
      </w:smartTag>
      <w:r w:rsidRPr="00142129">
        <w:rPr>
          <w:rStyle w:val="CharDivText"/>
        </w:rPr>
        <w:t xml:space="preserve"> of freehold interests etc.</w:t>
      </w:r>
      <w:bookmarkEnd w:id="561"/>
    </w:p>
    <w:p w:rsidR="00300522" w:rsidRPr="00F37DF5" w:rsidRDefault="00300522" w:rsidP="00300522">
      <w:pPr>
        <w:pStyle w:val="ActHead5"/>
      </w:pPr>
      <w:bookmarkStart w:id="562" w:name="_Toc63330744"/>
      <w:r w:rsidRPr="00142129">
        <w:rPr>
          <w:rStyle w:val="CharSectno"/>
        </w:rPr>
        <w:t>75</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562"/>
    </w:p>
    <w:p w:rsidR="00300522" w:rsidRPr="00F37DF5" w:rsidRDefault="00300522" w:rsidP="00300522">
      <w:pPr>
        <w:pStyle w:val="BoxText"/>
      </w:pPr>
      <w:r w:rsidRPr="00F37DF5">
        <w:t xml:space="preserve">This </w:t>
      </w:r>
      <w:r w:rsidR="00A53099" w:rsidRPr="00F37DF5">
        <w:t>Division</w:t>
      </w:r>
      <w:r w:rsidR="00A36DB5" w:rsidRPr="00F37DF5">
        <w:t xml:space="preserve"> </w:t>
      </w:r>
      <w:r w:rsidRPr="00F37DF5">
        <w:t>allows you to use a margin scheme to bring within the GST system your taxable supplies of freehold interests in land, of stratum units and of long</w:t>
      </w:r>
      <w:r w:rsidR="00142129">
        <w:noBreakHyphen/>
      </w:r>
      <w:r w:rsidRPr="00F37DF5">
        <w:t>term leases.</w:t>
      </w:r>
    </w:p>
    <w:p w:rsidR="00300522" w:rsidRPr="00F37DF5" w:rsidRDefault="00300522" w:rsidP="00300522">
      <w:pPr>
        <w:pStyle w:val="ActHead5"/>
      </w:pPr>
      <w:bookmarkStart w:id="563" w:name="_Toc63330745"/>
      <w:r w:rsidRPr="00142129">
        <w:rPr>
          <w:rStyle w:val="CharSectno"/>
        </w:rPr>
        <w:t>75</w:t>
      </w:r>
      <w:r w:rsidR="00142129" w:rsidRPr="00142129">
        <w:rPr>
          <w:rStyle w:val="CharSectno"/>
        </w:rPr>
        <w:noBreakHyphen/>
      </w:r>
      <w:r w:rsidRPr="00142129">
        <w:rPr>
          <w:rStyle w:val="CharSectno"/>
        </w:rPr>
        <w:t>5</w:t>
      </w:r>
      <w:r w:rsidRPr="00F37DF5">
        <w:t xml:space="preserve">  Applying the margin scheme</w:t>
      </w:r>
      <w:bookmarkEnd w:id="563"/>
    </w:p>
    <w:p w:rsidR="00300522" w:rsidRPr="00F37DF5" w:rsidRDefault="00300522" w:rsidP="00300522">
      <w:pPr>
        <w:pStyle w:val="subsection"/>
      </w:pPr>
      <w:r w:rsidRPr="00F37DF5">
        <w:tab/>
        <w:t>(1)</w:t>
      </w:r>
      <w:r w:rsidRPr="00F37DF5">
        <w:tab/>
        <w:t xml:space="preserve">The </w:t>
      </w:r>
      <w:r w:rsidR="00142129" w:rsidRPr="00142129">
        <w:rPr>
          <w:position w:val="6"/>
          <w:sz w:val="16"/>
        </w:rPr>
        <w:t>*</w:t>
      </w:r>
      <w:r w:rsidRPr="00F37DF5">
        <w:t xml:space="preserve">margin scheme applies in working out the amount of GST on a </w:t>
      </w:r>
      <w:r w:rsidR="00142129" w:rsidRPr="00142129">
        <w:rPr>
          <w:position w:val="6"/>
          <w:sz w:val="16"/>
        </w:rPr>
        <w:t>*</w:t>
      </w:r>
      <w:r w:rsidRPr="00F37DF5">
        <w:t xml:space="preserve">taxable supply of </w:t>
      </w:r>
      <w:r w:rsidR="00142129" w:rsidRPr="00142129">
        <w:rPr>
          <w:position w:val="6"/>
          <w:sz w:val="16"/>
        </w:rPr>
        <w:t>*</w:t>
      </w:r>
      <w:r w:rsidRPr="00F37DF5">
        <w:t>real property that you make by:</w:t>
      </w:r>
    </w:p>
    <w:p w:rsidR="00300522" w:rsidRPr="00F37DF5" w:rsidRDefault="00300522" w:rsidP="00300522">
      <w:pPr>
        <w:pStyle w:val="paragraph"/>
      </w:pPr>
      <w:r w:rsidRPr="00F37DF5">
        <w:tab/>
        <w:t>(a)</w:t>
      </w:r>
      <w:r w:rsidRPr="00F37DF5">
        <w:tab/>
        <w:t>selling a freehold interest in land; or</w:t>
      </w:r>
    </w:p>
    <w:p w:rsidR="00300522" w:rsidRPr="00F37DF5" w:rsidRDefault="00300522" w:rsidP="00300522">
      <w:pPr>
        <w:pStyle w:val="paragraph"/>
      </w:pPr>
      <w:r w:rsidRPr="00F37DF5">
        <w:tab/>
        <w:t>(b)</w:t>
      </w:r>
      <w:r w:rsidRPr="00F37DF5">
        <w:tab/>
        <w:t xml:space="preserve">selling a </w:t>
      </w:r>
      <w:r w:rsidR="00142129" w:rsidRPr="00142129">
        <w:rPr>
          <w:position w:val="6"/>
          <w:sz w:val="16"/>
        </w:rPr>
        <w:t>*</w:t>
      </w:r>
      <w:r w:rsidRPr="00F37DF5">
        <w:t>stratum unit; or</w:t>
      </w:r>
    </w:p>
    <w:p w:rsidR="00300522" w:rsidRPr="00F37DF5" w:rsidRDefault="00300522" w:rsidP="00300522">
      <w:pPr>
        <w:pStyle w:val="paragraph"/>
      </w:pPr>
      <w:r w:rsidRPr="00F37DF5">
        <w:tab/>
        <w:t>(c)</w:t>
      </w:r>
      <w:r w:rsidRPr="00F37DF5">
        <w:tab/>
        <w:t xml:space="preserve">granting or selling a </w:t>
      </w:r>
      <w:r w:rsidR="00142129" w:rsidRPr="00142129">
        <w:rPr>
          <w:position w:val="6"/>
          <w:sz w:val="16"/>
        </w:rPr>
        <w:t>*</w:t>
      </w:r>
      <w:r w:rsidRPr="00F37DF5">
        <w:t>long</w:t>
      </w:r>
      <w:r w:rsidR="00142129">
        <w:noBreakHyphen/>
      </w:r>
      <w:r w:rsidRPr="00F37DF5">
        <w:t>term lease;</w:t>
      </w:r>
    </w:p>
    <w:p w:rsidR="00300522" w:rsidRPr="00F37DF5" w:rsidRDefault="00300522" w:rsidP="00300522">
      <w:pPr>
        <w:pStyle w:val="subsection2"/>
      </w:pPr>
      <w:r w:rsidRPr="00F37DF5">
        <w:t xml:space="preserve">if you and the </w:t>
      </w:r>
      <w:r w:rsidR="00142129" w:rsidRPr="00142129">
        <w:rPr>
          <w:position w:val="6"/>
          <w:sz w:val="16"/>
        </w:rPr>
        <w:t>*</w:t>
      </w:r>
      <w:r w:rsidRPr="00F37DF5">
        <w:t>recipient of the supply have agreed in writing that the margin scheme is to apply.</w:t>
      </w:r>
    </w:p>
    <w:p w:rsidR="00300522" w:rsidRPr="00F37DF5" w:rsidRDefault="00300522" w:rsidP="00300522">
      <w:pPr>
        <w:pStyle w:val="subsection"/>
      </w:pPr>
      <w:r w:rsidRPr="00F37DF5">
        <w:tab/>
        <w:t>(1A)</w:t>
      </w:r>
      <w:r w:rsidRPr="00F37DF5">
        <w:tab/>
        <w:t>The agreement must be made:</w:t>
      </w:r>
    </w:p>
    <w:p w:rsidR="00300522" w:rsidRPr="00F37DF5" w:rsidRDefault="00300522" w:rsidP="00300522">
      <w:pPr>
        <w:pStyle w:val="paragraph"/>
      </w:pPr>
      <w:r w:rsidRPr="00F37DF5">
        <w:tab/>
        <w:t>(a)</w:t>
      </w:r>
      <w:r w:rsidRPr="00F37DF5">
        <w:tab/>
        <w:t>on or before the making of the supply; or</w:t>
      </w:r>
    </w:p>
    <w:p w:rsidR="00300522" w:rsidRPr="00F37DF5" w:rsidRDefault="00300522" w:rsidP="00300522">
      <w:pPr>
        <w:pStyle w:val="paragraph"/>
      </w:pPr>
      <w:r w:rsidRPr="00F37DF5">
        <w:tab/>
        <w:t>(b)</w:t>
      </w:r>
      <w:r w:rsidRPr="00F37DF5">
        <w:tab/>
        <w:t>within such further period as the Commissioner allows.</w:t>
      </w:r>
    </w:p>
    <w:p w:rsidR="00300522" w:rsidRPr="00F37DF5" w:rsidRDefault="00300522" w:rsidP="00300522">
      <w:pPr>
        <w:pStyle w:val="notetext"/>
      </w:pPr>
      <w:r w:rsidRPr="00F37DF5">
        <w:t>Note:</w:t>
      </w:r>
      <w:r w:rsidRPr="00F37DF5">
        <w:tab/>
        <w:t>Refusing to allow, or allowing, a further period within which to make an agreement is a reviewable GST decision (see Subdivision</w:t>
      </w:r>
      <w:r w:rsidR="006138CE" w:rsidRPr="00F37DF5">
        <w:t> </w:t>
      </w:r>
      <w:r w:rsidRPr="00F37DF5">
        <w:t>110</w:t>
      </w:r>
      <w:r w:rsidR="00142129">
        <w:noBreakHyphen/>
      </w:r>
      <w:r w:rsidRPr="00F37DF5">
        <w:t>F in Schedule</w:t>
      </w:r>
      <w:r w:rsidR="006138CE" w:rsidRPr="00F37DF5">
        <w:t> </w:t>
      </w:r>
      <w:r w:rsidRPr="00F37DF5">
        <w:t xml:space="preserve">1 to the </w:t>
      </w:r>
      <w:r w:rsidRPr="00F37DF5">
        <w:rPr>
          <w:i/>
        </w:rPr>
        <w:t>Taxation Administration Act 1953</w:t>
      </w:r>
      <w:r w:rsidRPr="00F37DF5">
        <w:t>).</w:t>
      </w:r>
    </w:p>
    <w:p w:rsidR="003B2CC2" w:rsidRPr="00F37DF5" w:rsidRDefault="003B2CC2" w:rsidP="003B2CC2">
      <w:pPr>
        <w:pStyle w:val="subsection"/>
      </w:pPr>
      <w:r w:rsidRPr="00F37DF5">
        <w:tab/>
        <w:t>(1B)</w:t>
      </w:r>
      <w:r w:rsidRPr="00F37DF5">
        <w:tab/>
        <w:t xml:space="preserve">A supply that you make to your </w:t>
      </w:r>
      <w:r w:rsidR="00142129" w:rsidRPr="00142129">
        <w:rPr>
          <w:position w:val="6"/>
          <w:sz w:val="16"/>
        </w:rPr>
        <w:t>*</w:t>
      </w:r>
      <w:r w:rsidRPr="00F37DF5">
        <w:t xml:space="preserve">associate is taken for the purposes of </w:t>
      </w:r>
      <w:r w:rsidR="006138CE" w:rsidRPr="00F37DF5">
        <w:t>subsection (</w:t>
      </w:r>
      <w:r w:rsidRPr="00F37DF5">
        <w:t xml:space="preserve">1) to be a sale to your associate whether or not the supply is for </w:t>
      </w:r>
      <w:r w:rsidR="00142129" w:rsidRPr="00142129">
        <w:rPr>
          <w:position w:val="6"/>
          <w:sz w:val="16"/>
        </w:rPr>
        <w:t>*</w:t>
      </w:r>
      <w:r w:rsidRPr="00F37DF5">
        <w:t>consideration.</w:t>
      </w:r>
    </w:p>
    <w:p w:rsidR="00300522" w:rsidRPr="00F37DF5" w:rsidRDefault="00300522" w:rsidP="00300522">
      <w:pPr>
        <w:pStyle w:val="subsection"/>
      </w:pPr>
      <w:r w:rsidRPr="00F37DF5">
        <w:tab/>
        <w:t>(2)</w:t>
      </w:r>
      <w:r w:rsidRPr="00F37DF5">
        <w:tab/>
        <w:t xml:space="preserve">However, the </w:t>
      </w:r>
      <w:r w:rsidR="00142129" w:rsidRPr="00142129">
        <w:rPr>
          <w:position w:val="6"/>
          <w:sz w:val="16"/>
        </w:rPr>
        <w:t>*</w:t>
      </w:r>
      <w:r w:rsidRPr="00F37DF5">
        <w:t xml:space="preserve">margin scheme does not apply if you acquired the entire freehold interest, </w:t>
      </w:r>
      <w:r w:rsidR="00142129" w:rsidRPr="00142129">
        <w:rPr>
          <w:position w:val="6"/>
          <w:sz w:val="16"/>
        </w:rPr>
        <w:t>*</w:t>
      </w:r>
      <w:r w:rsidRPr="00F37DF5">
        <w:t xml:space="preserve">stratum unit or </w:t>
      </w:r>
      <w:r w:rsidR="00142129" w:rsidRPr="00142129">
        <w:rPr>
          <w:position w:val="6"/>
          <w:sz w:val="16"/>
        </w:rPr>
        <w:t>*</w:t>
      </w:r>
      <w:r w:rsidRPr="00F37DF5">
        <w:t>long</w:t>
      </w:r>
      <w:r w:rsidR="00142129">
        <w:noBreakHyphen/>
      </w:r>
      <w:r w:rsidRPr="00F37DF5">
        <w:t xml:space="preserve">term lease through a supply that was </w:t>
      </w:r>
      <w:r w:rsidR="00142129" w:rsidRPr="00142129">
        <w:rPr>
          <w:position w:val="6"/>
          <w:sz w:val="16"/>
        </w:rPr>
        <w:t>*</w:t>
      </w:r>
      <w:r w:rsidRPr="00F37DF5">
        <w:t>ineligible for the margin scheme.</w:t>
      </w:r>
    </w:p>
    <w:p w:rsidR="00300522" w:rsidRPr="00F37DF5" w:rsidRDefault="00300522" w:rsidP="00300522">
      <w:pPr>
        <w:pStyle w:val="notetext"/>
      </w:pPr>
      <w:r w:rsidRPr="00F37DF5">
        <w:t>Note:</w:t>
      </w:r>
      <w:r w:rsidRPr="00F37DF5">
        <w:tab/>
        <w:t>If you acquired part of the interest, unit or lease through a supply that was ineligible for the margin scheme, you may have an increasing adjustment: see section</w:t>
      </w:r>
      <w:r w:rsidR="006138CE" w:rsidRPr="00F37DF5">
        <w:t> </w:t>
      </w:r>
      <w:r w:rsidRPr="00F37DF5">
        <w:t>75</w:t>
      </w:r>
      <w:r w:rsidR="00142129">
        <w:noBreakHyphen/>
      </w:r>
      <w:r w:rsidRPr="00F37DF5">
        <w:t>22.</w:t>
      </w:r>
    </w:p>
    <w:p w:rsidR="00300522" w:rsidRPr="00F37DF5" w:rsidRDefault="00300522" w:rsidP="00F6332C">
      <w:pPr>
        <w:pStyle w:val="subsection"/>
        <w:keepNext/>
        <w:keepLines/>
      </w:pPr>
      <w:r w:rsidRPr="00F37DF5">
        <w:tab/>
        <w:t>(3)</w:t>
      </w:r>
      <w:r w:rsidRPr="00F37DF5">
        <w:tab/>
        <w:t xml:space="preserve">A supply is </w:t>
      </w:r>
      <w:r w:rsidRPr="00F37DF5">
        <w:rPr>
          <w:b/>
          <w:i/>
        </w:rPr>
        <w:t>ineligible for the margin scheme</w:t>
      </w:r>
      <w:r w:rsidRPr="00F37DF5">
        <w:t xml:space="preserve"> if:</w:t>
      </w:r>
    </w:p>
    <w:p w:rsidR="00300522" w:rsidRPr="00F37DF5" w:rsidRDefault="00300522" w:rsidP="00300522">
      <w:pPr>
        <w:pStyle w:val="paragraph"/>
      </w:pPr>
      <w:r w:rsidRPr="00F37DF5">
        <w:tab/>
        <w:t>(a)</w:t>
      </w:r>
      <w:r w:rsidRPr="00F37DF5">
        <w:tab/>
        <w:t xml:space="preserve">it is a </w:t>
      </w:r>
      <w:r w:rsidR="00142129" w:rsidRPr="00142129">
        <w:rPr>
          <w:position w:val="6"/>
          <w:sz w:val="16"/>
        </w:rPr>
        <w:t>*</w:t>
      </w:r>
      <w:r w:rsidRPr="00F37DF5">
        <w:t xml:space="preserve">taxable supply on which the GST was worked out without applying the </w:t>
      </w:r>
      <w:r w:rsidR="00142129" w:rsidRPr="00142129">
        <w:rPr>
          <w:position w:val="6"/>
          <w:sz w:val="16"/>
        </w:rPr>
        <w:t>*</w:t>
      </w:r>
      <w:r w:rsidRPr="00F37DF5">
        <w:t>margin scheme; or</w:t>
      </w:r>
    </w:p>
    <w:p w:rsidR="00300522" w:rsidRPr="00F37DF5" w:rsidRDefault="00300522" w:rsidP="00300522">
      <w:pPr>
        <w:pStyle w:val="paragraph"/>
      </w:pPr>
      <w:r w:rsidRPr="00F37DF5">
        <w:tab/>
        <w:t>(b)</w:t>
      </w:r>
      <w:r w:rsidRPr="00F37DF5">
        <w:tab/>
        <w:t xml:space="preserve">it is a supply of a thing you acquired by </w:t>
      </w:r>
      <w:r w:rsidR="00142129" w:rsidRPr="00142129">
        <w:rPr>
          <w:position w:val="6"/>
          <w:sz w:val="16"/>
        </w:rPr>
        <w:t>*</w:t>
      </w:r>
      <w:r w:rsidRPr="00F37DF5">
        <w:t>inheriting it from a deceased person, and the deceased person had acquired all of it through a supply that was ineligible for the margin scheme; or</w:t>
      </w:r>
    </w:p>
    <w:p w:rsidR="00300522" w:rsidRPr="00F37DF5" w:rsidRDefault="00300522" w:rsidP="00300522">
      <w:pPr>
        <w:pStyle w:val="paragraph"/>
      </w:pPr>
      <w:r w:rsidRPr="00F37DF5">
        <w:tab/>
        <w:t>(c)</w:t>
      </w:r>
      <w:r w:rsidRPr="00F37DF5">
        <w:tab/>
        <w:t>it is a supply in relation to which all of the following apply:</w:t>
      </w:r>
    </w:p>
    <w:p w:rsidR="00300522" w:rsidRPr="00F37DF5" w:rsidRDefault="00300522" w:rsidP="00300522">
      <w:pPr>
        <w:pStyle w:val="paragraphsub"/>
      </w:pPr>
      <w:r w:rsidRPr="00F37DF5">
        <w:tab/>
        <w:t>(i)</w:t>
      </w:r>
      <w:r w:rsidRPr="00F37DF5">
        <w:tab/>
        <w:t xml:space="preserve">you were a </w:t>
      </w:r>
      <w:r w:rsidR="00142129" w:rsidRPr="00142129">
        <w:rPr>
          <w:position w:val="6"/>
          <w:sz w:val="16"/>
        </w:rPr>
        <w:t>*</w:t>
      </w:r>
      <w:r w:rsidRPr="00F37DF5">
        <w:t xml:space="preserve">member of a </w:t>
      </w:r>
      <w:r w:rsidR="00142129" w:rsidRPr="00142129">
        <w:rPr>
          <w:position w:val="6"/>
          <w:sz w:val="16"/>
        </w:rPr>
        <w:t>*</w:t>
      </w:r>
      <w:r w:rsidRPr="00F37DF5">
        <w:t>GST group at the time you acquired the interest, unit or lease in question;</w:t>
      </w:r>
    </w:p>
    <w:p w:rsidR="00300522" w:rsidRPr="00F37DF5" w:rsidRDefault="00300522" w:rsidP="00300522">
      <w:pPr>
        <w:pStyle w:val="paragraphsub"/>
      </w:pPr>
      <w:r w:rsidRPr="00F37DF5">
        <w:tab/>
        <w:t>(ii)</w:t>
      </w:r>
      <w:r w:rsidRPr="00F37DF5">
        <w:tab/>
        <w:t>the entity from whom you acquired it was a member of the GST group at that time;</w:t>
      </w:r>
    </w:p>
    <w:p w:rsidR="00300522" w:rsidRPr="00F37DF5" w:rsidRDefault="00300522" w:rsidP="00300522">
      <w:pPr>
        <w:pStyle w:val="paragraphsub"/>
      </w:pPr>
      <w:r w:rsidRPr="00F37DF5">
        <w:tab/>
        <w:t>(iii)</w:t>
      </w:r>
      <w:r w:rsidRPr="00F37DF5">
        <w:tab/>
        <w:t>the last supply of the interest, unit or lease by an entity who was not (at the time of that supply) a member of the GST group to an entity who was (at that time) such a member was a supply that was ineligible for the margin scheme; or</w:t>
      </w:r>
    </w:p>
    <w:p w:rsidR="00300522" w:rsidRPr="00F37DF5" w:rsidRDefault="00300522" w:rsidP="00300522">
      <w:pPr>
        <w:pStyle w:val="paragraph"/>
      </w:pPr>
      <w:r w:rsidRPr="00F37DF5">
        <w:tab/>
        <w:t>(d)</w:t>
      </w:r>
      <w:r w:rsidRPr="00F37DF5">
        <w:tab/>
        <w:t>it is a supply in relation to which both of the following apply:</w:t>
      </w:r>
    </w:p>
    <w:p w:rsidR="00300522" w:rsidRPr="00F37DF5" w:rsidRDefault="00300522" w:rsidP="00300522">
      <w:pPr>
        <w:pStyle w:val="paragraphsub"/>
      </w:pPr>
      <w:r w:rsidRPr="00F37DF5">
        <w:tab/>
        <w:t>(i)</w:t>
      </w:r>
      <w:r w:rsidRPr="00F37DF5">
        <w:tab/>
        <w:t xml:space="preserve">you acquired the interest, unit or lease from the </w:t>
      </w:r>
      <w:r w:rsidR="00142129" w:rsidRPr="00142129">
        <w:rPr>
          <w:position w:val="6"/>
          <w:sz w:val="16"/>
        </w:rPr>
        <w:t>*</w:t>
      </w:r>
      <w:r w:rsidRPr="00F37DF5">
        <w:t xml:space="preserve">joint venture operator of a </w:t>
      </w:r>
      <w:r w:rsidR="00142129" w:rsidRPr="00142129">
        <w:rPr>
          <w:position w:val="6"/>
          <w:sz w:val="16"/>
        </w:rPr>
        <w:t>*</w:t>
      </w:r>
      <w:r w:rsidRPr="00F37DF5">
        <w:t xml:space="preserve">GST joint venture at a time when you were a </w:t>
      </w:r>
      <w:r w:rsidR="00142129" w:rsidRPr="00142129">
        <w:rPr>
          <w:position w:val="6"/>
          <w:sz w:val="16"/>
        </w:rPr>
        <w:t>*</w:t>
      </w:r>
      <w:r w:rsidRPr="00F37DF5">
        <w:t>participant in the joint venture;</w:t>
      </w:r>
    </w:p>
    <w:p w:rsidR="00300522" w:rsidRPr="00F37DF5" w:rsidRDefault="00300522" w:rsidP="00300522">
      <w:pPr>
        <w:pStyle w:val="paragraphsub"/>
      </w:pPr>
      <w:r w:rsidRPr="00F37DF5">
        <w:tab/>
        <w:t>(ii)</w:t>
      </w:r>
      <w:r w:rsidRPr="00F37DF5">
        <w:tab/>
        <w:t>the joint venture operator had acquired the interest, unit or lease through a supply that was ineligible for the margin scheme</w:t>
      </w:r>
      <w:r w:rsidR="003B2CC2" w:rsidRPr="00F37DF5">
        <w:t>; or</w:t>
      </w:r>
    </w:p>
    <w:p w:rsidR="003B2CC2" w:rsidRPr="00F37DF5" w:rsidRDefault="003B2CC2" w:rsidP="003B2CC2">
      <w:pPr>
        <w:pStyle w:val="paragraph"/>
      </w:pPr>
      <w:r w:rsidRPr="00F37DF5">
        <w:tab/>
        <w:t>(e)</w:t>
      </w:r>
      <w:r w:rsidRPr="00F37DF5">
        <w:tab/>
        <w:t>it is a supply in relation to which all of the following apply:</w:t>
      </w:r>
    </w:p>
    <w:p w:rsidR="003B2CC2" w:rsidRPr="00F37DF5" w:rsidRDefault="003B2CC2" w:rsidP="003B2CC2">
      <w:pPr>
        <w:pStyle w:val="paragraphsub"/>
      </w:pPr>
      <w:r w:rsidRPr="00F37DF5">
        <w:tab/>
        <w:t>(i)</w:t>
      </w:r>
      <w:r w:rsidRPr="00F37DF5">
        <w:tab/>
        <w:t xml:space="preserve">you acquired the interest, unit or lease from an entity as, or as part of, a </w:t>
      </w:r>
      <w:r w:rsidR="00142129" w:rsidRPr="00142129">
        <w:rPr>
          <w:position w:val="6"/>
          <w:sz w:val="16"/>
        </w:rPr>
        <w:t>*</w:t>
      </w:r>
      <w:r w:rsidRPr="00F37DF5">
        <w:t xml:space="preserve">supply of a going concern to you that was </w:t>
      </w:r>
      <w:r w:rsidR="00142129" w:rsidRPr="00142129">
        <w:rPr>
          <w:position w:val="6"/>
          <w:sz w:val="16"/>
        </w:rPr>
        <w:t>*</w:t>
      </w:r>
      <w:r w:rsidRPr="00F37DF5">
        <w:t>GST</w:t>
      </w:r>
      <w:r w:rsidR="00142129">
        <w:noBreakHyphen/>
      </w:r>
      <w:r w:rsidRPr="00F37DF5">
        <w:t>free under Subdivision</w:t>
      </w:r>
      <w:r w:rsidR="006138CE" w:rsidRPr="00F37DF5">
        <w:t> </w:t>
      </w:r>
      <w:r w:rsidRPr="00F37DF5">
        <w:t>38</w:t>
      </w:r>
      <w:r w:rsidR="00142129">
        <w:noBreakHyphen/>
      </w:r>
      <w:r w:rsidRPr="00F37DF5">
        <w:t>J;</w:t>
      </w:r>
    </w:p>
    <w:p w:rsidR="003B2CC2" w:rsidRPr="00F37DF5" w:rsidRDefault="003B2CC2" w:rsidP="003B2CC2">
      <w:pPr>
        <w:pStyle w:val="paragraphsub"/>
      </w:pPr>
      <w:r w:rsidRPr="00F37DF5">
        <w:tab/>
        <w:t>(ii)</w:t>
      </w:r>
      <w:r w:rsidRPr="00F37DF5">
        <w:tab/>
        <w:t xml:space="preserve">the entity was </w:t>
      </w:r>
      <w:r w:rsidR="00142129" w:rsidRPr="00142129">
        <w:rPr>
          <w:position w:val="6"/>
          <w:sz w:val="16"/>
        </w:rPr>
        <w:t>*</w:t>
      </w:r>
      <w:r w:rsidRPr="00F37DF5">
        <w:t xml:space="preserve">registered or </w:t>
      </w:r>
      <w:r w:rsidR="00142129" w:rsidRPr="00142129">
        <w:rPr>
          <w:position w:val="6"/>
          <w:sz w:val="16"/>
        </w:rPr>
        <w:t>*</w:t>
      </w:r>
      <w:r w:rsidRPr="00F37DF5">
        <w:t>required to be registered, at the time of the acquisition;</w:t>
      </w:r>
    </w:p>
    <w:p w:rsidR="003B2CC2" w:rsidRPr="00F37DF5" w:rsidRDefault="003B2CC2" w:rsidP="003B2CC2">
      <w:pPr>
        <w:pStyle w:val="paragraphsub"/>
      </w:pPr>
      <w:r w:rsidRPr="00F37DF5">
        <w:tab/>
        <w:t>(iii)</w:t>
      </w:r>
      <w:r w:rsidRPr="00F37DF5">
        <w:tab/>
        <w:t>the entity had acquired the entire interest, unit or lease through a taxable supply on which the GST was worked out without applying the margin scheme; or</w:t>
      </w:r>
    </w:p>
    <w:p w:rsidR="003B2CC2" w:rsidRPr="00F37DF5" w:rsidRDefault="003B2CC2" w:rsidP="003B2CC2">
      <w:pPr>
        <w:pStyle w:val="paragraph"/>
      </w:pPr>
      <w:r w:rsidRPr="00F37DF5">
        <w:tab/>
        <w:t>(f)</w:t>
      </w:r>
      <w:r w:rsidRPr="00F37DF5">
        <w:tab/>
        <w:t>it is a supply in relation to which all of the following apply:</w:t>
      </w:r>
    </w:p>
    <w:p w:rsidR="003B2CC2" w:rsidRPr="00F37DF5" w:rsidRDefault="003B2CC2" w:rsidP="003B2CC2">
      <w:pPr>
        <w:pStyle w:val="paragraphsub"/>
      </w:pPr>
      <w:r w:rsidRPr="00F37DF5">
        <w:tab/>
        <w:t>(i)</w:t>
      </w:r>
      <w:r w:rsidRPr="00F37DF5">
        <w:tab/>
        <w:t>you acquired the interest, unit or lease from an entity as, or as part of, a supply to you that was GST</w:t>
      </w:r>
      <w:r w:rsidR="00142129">
        <w:noBreakHyphen/>
      </w:r>
      <w:r w:rsidRPr="00F37DF5">
        <w:t>free under Subdivision</w:t>
      </w:r>
      <w:r w:rsidR="006138CE" w:rsidRPr="00F37DF5">
        <w:t> </w:t>
      </w:r>
      <w:r w:rsidRPr="00F37DF5">
        <w:t>38</w:t>
      </w:r>
      <w:r w:rsidR="00142129">
        <w:noBreakHyphen/>
      </w:r>
      <w:r w:rsidRPr="00F37DF5">
        <w:t>O;</w:t>
      </w:r>
    </w:p>
    <w:p w:rsidR="003B2CC2" w:rsidRPr="00F37DF5" w:rsidRDefault="003B2CC2" w:rsidP="003B2CC2">
      <w:pPr>
        <w:pStyle w:val="paragraphsub"/>
      </w:pPr>
      <w:r w:rsidRPr="00F37DF5">
        <w:tab/>
        <w:t>(ii)</w:t>
      </w:r>
      <w:r w:rsidRPr="00F37DF5">
        <w:tab/>
        <w:t>the entity was registered or required to be registered, at the time of the acquisition;</w:t>
      </w:r>
    </w:p>
    <w:p w:rsidR="003B2CC2" w:rsidRPr="00F37DF5" w:rsidRDefault="003B2CC2" w:rsidP="003B2CC2">
      <w:pPr>
        <w:pStyle w:val="paragraphsub"/>
      </w:pPr>
      <w:r w:rsidRPr="00F37DF5">
        <w:tab/>
        <w:t>(iii)</w:t>
      </w:r>
      <w:r w:rsidRPr="00F37DF5">
        <w:tab/>
        <w:t>the entity had acquired the entire interest, unit or lease through a taxable supply on which the GST was worked out without applying the margin scheme; or</w:t>
      </w:r>
    </w:p>
    <w:p w:rsidR="003B2CC2" w:rsidRPr="00F37DF5" w:rsidRDefault="003B2CC2" w:rsidP="003B2CC2">
      <w:pPr>
        <w:pStyle w:val="paragraph"/>
      </w:pPr>
      <w:r w:rsidRPr="00F37DF5">
        <w:tab/>
        <w:t>(g)</w:t>
      </w:r>
      <w:r w:rsidRPr="00F37DF5">
        <w:tab/>
        <w:t>it is a supply in relation to which all of the following apply:</w:t>
      </w:r>
    </w:p>
    <w:p w:rsidR="003B2CC2" w:rsidRPr="00F37DF5" w:rsidRDefault="003B2CC2" w:rsidP="003B2CC2">
      <w:pPr>
        <w:pStyle w:val="paragraphsub"/>
      </w:pPr>
      <w:r w:rsidRPr="00F37DF5">
        <w:tab/>
        <w:t>(i)</w:t>
      </w:r>
      <w:r w:rsidRPr="00F37DF5">
        <w:tab/>
        <w:t xml:space="preserve">you acquired the interest, unit or lease from an entity who was your </w:t>
      </w:r>
      <w:r w:rsidR="00142129" w:rsidRPr="00142129">
        <w:rPr>
          <w:position w:val="6"/>
          <w:sz w:val="16"/>
        </w:rPr>
        <w:t>*</w:t>
      </w:r>
      <w:r w:rsidRPr="00F37DF5">
        <w:t>associate, and who was registered or required to be registered, at the time of the acquisition;</w:t>
      </w:r>
    </w:p>
    <w:p w:rsidR="003B2CC2" w:rsidRPr="00F37DF5" w:rsidRDefault="003B2CC2" w:rsidP="003B2CC2">
      <w:pPr>
        <w:pStyle w:val="paragraphsub"/>
      </w:pPr>
      <w:r w:rsidRPr="00F37DF5">
        <w:tab/>
        <w:t>(ii)</w:t>
      </w:r>
      <w:r w:rsidRPr="00F37DF5">
        <w:tab/>
        <w:t xml:space="preserve">the acquisition from your associate was without </w:t>
      </w:r>
      <w:r w:rsidR="00142129" w:rsidRPr="00142129">
        <w:rPr>
          <w:position w:val="6"/>
          <w:sz w:val="16"/>
        </w:rPr>
        <w:t>*</w:t>
      </w:r>
      <w:r w:rsidRPr="00F37DF5">
        <w:t>consideration;</w:t>
      </w:r>
    </w:p>
    <w:p w:rsidR="003B2CC2" w:rsidRPr="00F37DF5" w:rsidRDefault="003B2CC2" w:rsidP="003B2CC2">
      <w:pPr>
        <w:pStyle w:val="paragraphsub"/>
      </w:pPr>
      <w:r w:rsidRPr="00F37DF5">
        <w:tab/>
        <w:t>(iii)</w:t>
      </w:r>
      <w:r w:rsidRPr="00F37DF5">
        <w:tab/>
        <w:t>the supply by your associate was not a taxable supply;</w:t>
      </w:r>
    </w:p>
    <w:p w:rsidR="003B2CC2" w:rsidRPr="00F37DF5" w:rsidRDefault="003B2CC2" w:rsidP="003B2CC2">
      <w:pPr>
        <w:pStyle w:val="paragraphsub"/>
      </w:pPr>
      <w:r w:rsidRPr="00F37DF5">
        <w:tab/>
        <w:t>(iv)</w:t>
      </w:r>
      <w:r w:rsidRPr="00F37DF5">
        <w:tab/>
        <w:t xml:space="preserve">your associate made the supply in the course or furtherance of an </w:t>
      </w:r>
      <w:r w:rsidR="00142129" w:rsidRPr="00142129">
        <w:rPr>
          <w:position w:val="6"/>
          <w:sz w:val="16"/>
        </w:rPr>
        <w:t>*</w:t>
      </w:r>
      <w:r w:rsidRPr="00F37DF5">
        <w:t xml:space="preserve">enterprise that your associate </w:t>
      </w:r>
      <w:r w:rsidR="00142129" w:rsidRPr="00142129">
        <w:rPr>
          <w:position w:val="6"/>
          <w:sz w:val="16"/>
        </w:rPr>
        <w:t>*</w:t>
      </w:r>
      <w:r w:rsidRPr="00F37DF5">
        <w:t>carried on;</w:t>
      </w:r>
    </w:p>
    <w:p w:rsidR="003B2CC2" w:rsidRPr="00F37DF5" w:rsidRDefault="003B2CC2" w:rsidP="003B2CC2">
      <w:pPr>
        <w:pStyle w:val="paragraphsub"/>
      </w:pPr>
      <w:r w:rsidRPr="00F37DF5">
        <w:tab/>
        <w:t>(v)</w:t>
      </w:r>
      <w:r w:rsidRPr="00F37DF5">
        <w:tab/>
        <w:t>your associate had acquired the entire interest, unit or lease through a taxable supply on which the GST was worked out without applying the margin scheme.</w:t>
      </w:r>
    </w:p>
    <w:p w:rsidR="003A7A7B" w:rsidRPr="00F37DF5" w:rsidRDefault="003A7A7B" w:rsidP="003A7A7B">
      <w:pPr>
        <w:pStyle w:val="subsection"/>
      </w:pPr>
      <w:r w:rsidRPr="00F37DF5">
        <w:tab/>
        <w:t>(3A)</w:t>
      </w:r>
      <w:r w:rsidRPr="00F37DF5">
        <w:tab/>
      </w:r>
      <w:r w:rsidR="006138CE" w:rsidRPr="00F37DF5">
        <w:t>Subparagraphs (</w:t>
      </w:r>
      <w:r w:rsidRPr="00F37DF5">
        <w:t xml:space="preserve">3)(g)(iii) and (iv) do not apply if the acquisition from your </w:t>
      </w:r>
      <w:r w:rsidR="00142129" w:rsidRPr="00142129">
        <w:rPr>
          <w:position w:val="6"/>
          <w:sz w:val="16"/>
        </w:rPr>
        <w:t>*</w:t>
      </w:r>
      <w:r w:rsidRPr="00F37DF5">
        <w:t>associate was not by means of a supply by your associate.</w:t>
      </w:r>
    </w:p>
    <w:p w:rsidR="00300522" w:rsidRPr="00F37DF5" w:rsidRDefault="00300522" w:rsidP="00300522">
      <w:pPr>
        <w:pStyle w:val="subsection"/>
      </w:pPr>
      <w:r w:rsidRPr="00F37DF5">
        <w:tab/>
        <w:t>(4)</w:t>
      </w:r>
      <w:r w:rsidRPr="00F37DF5">
        <w:tab/>
        <w:t xml:space="preserve">A reference in </w:t>
      </w:r>
      <w:r w:rsidR="006138CE" w:rsidRPr="00F37DF5">
        <w:t>paragraph (</w:t>
      </w:r>
      <w:r w:rsidRPr="00F37DF5">
        <w:t>3)(b), (c) or (d) to a supply that was ineligible for the margin scheme is a reference to a supply:</w:t>
      </w:r>
    </w:p>
    <w:p w:rsidR="00300522" w:rsidRPr="00F37DF5" w:rsidRDefault="00300522" w:rsidP="00300522">
      <w:pPr>
        <w:pStyle w:val="paragraph"/>
      </w:pPr>
      <w:r w:rsidRPr="00F37DF5">
        <w:tab/>
        <w:t>(a)</w:t>
      </w:r>
      <w:r w:rsidRPr="00F37DF5">
        <w:tab/>
        <w:t xml:space="preserve">that was ineligible for the margin scheme because of one or more previous applications of </w:t>
      </w:r>
      <w:r w:rsidR="006138CE" w:rsidRPr="00F37DF5">
        <w:t>subsection (</w:t>
      </w:r>
      <w:r w:rsidRPr="00F37DF5">
        <w:t>3); or</w:t>
      </w:r>
    </w:p>
    <w:p w:rsidR="00300522" w:rsidRPr="00F37DF5" w:rsidRDefault="00300522" w:rsidP="00300522">
      <w:pPr>
        <w:pStyle w:val="paragraph"/>
      </w:pPr>
      <w:r w:rsidRPr="00F37DF5">
        <w:tab/>
        <w:t>(b)</w:t>
      </w:r>
      <w:r w:rsidRPr="00F37DF5">
        <w:tab/>
        <w:t xml:space="preserve">that would have been ineligible for the margin scheme for that reason if </w:t>
      </w:r>
      <w:r w:rsidR="006138CE" w:rsidRPr="00F37DF5">
        <w:t>subsection (</w:t>
      </w:r>
      <w:r w:rsidRPr="00F37DF5">
        <w:t>3) had been in force at all relevant times.</w:t>
      </w:r>
    </w:p>
    <w:p w:rsidR="00300522" w:rsidRPr="00F37DF5" w:rsidRDefault="00300522" w:rsidP="007E75BA">
      <w:pPr>
        <w:pStyle w:val="ActHead5"/>
      </w:pPr>
      <w:bookmarkStart w:id="564" w:name="_Toc63330746"/>
      <w:r w:rsidRPr="00142129">
        <w:rPr>
          <w:rStyle w:val="CharSectno"/>
        </w:rPr>
        <w:t>75</w:t>
      </w:r>
      <w:r w:rsidR="00142129" w:rsidRPr="00142129">
        <w:rPr>
          <w:rStyle w:val="CharSectno"/>
        </w:rPr>
        <w:noBreakHyphen/>
      </w:r>
      <w:r w:rsidRPr="00142129">
        <w:rPr>
          <w:rStyle w:val="CharSectno"/>
        </w:rPr>
        <w:t>10</w:t>
      </w:r>
      <w:r w:rsidRPr="00F37DF5">
        <w:t xml:space="preserve">  The amount of GST on taxable supplies</w:t>
      </w:r>
      <w:bookmarkEnd w:id="564"/>
    </w:p>
    <w:p w:rsidR="00300522" w:rsidRPr="00F37DF5" w:rsidRDefault="00300522" w:rsidP="007E75BA">
      <w:pPr>
        <w:pStyle w:val="subsection"/>
        <w:keepNext/>
        <w:keepLines/>
      </w:pPr>
      <w:r w:rsidRPr="00F37DF5">
        <w:tab/>
        <w:t>(1)</w:t>
      </w:r>
      <w:r w:rsidRPr="00F37DF5">
        <w:tab/>
        <w:t xml:space="preserve">If a </w:t>
      </w:r>
      <w:r w:rsidR="00142129" w:rsidRPr="00142129">
        <w:rPr>
          <w:position w:val="6"/>
          <w:sz w:val="16"/>
          <w:szCs w:val="16"/>
        </w:rPr>
        <w:t>*</w:t>
      </w:r>
      <w:r w:rsidRPr="00F37DF5">
        <w:t xml:space="preserve">taxable supply of </w:t>
      </w:r>
      <w:r w:rsidR="00142129" w:rsidRPr="00142129">
        <w:rPr>
          <w:position w:val="6"/>
          <w:sz w:val="16"/>
          <w:szCs w:val="16"/>
        </w:rPr>
        <w:t>*</w:t>
      </w:r>
      <w:r w:rsidRPr="00F37DF5">
        <w:t xml:space="preserve">real property is under the </w:t>
      </w:r>
      <w:r w:rsidR="00142129" w:rsidRPr="00142129">
        <w:rPr>
          <w:position w:val="6"/>
          <w:sz w:val="16"/>
          <w:szCs w:val="16"/>
        </w:rPr>
        <w:t>*</w:t>
      </w:r>
      <w:r w:rsidRPr="00F37DF5">
        <w:t>margin scheme, the amount of GST on the supply i</w:t>
      </w:r>
      <w:smartTag w:uri="urn:schemas-microsoft-com:office:smarttags" w:element="PersonName">
        <w:r w:rsidRPr="00F37DF5">
          <w:t xml:space="preserve">s </w:t>
        </w:r>
        <w:r w:rsidRPr="00F37DF5">
          <w:rPr>
            <w:position w:val="6"/>
            <w:sz w:val="16"/>
            <w:szCs w:val="16"/>
          </w:rPr>
          <w:t>1</w:t>
        </w:r>
      </w:smartTag>
      <w:r w:rsidRPr="00F37DF5">
        <w:t>/</w:t>
      </w:r>
      <w:r w:rsidRPr="00F37DF5">
        <w:rPr>
          <w:sz w:val="16"/>
          <w:szCs w:val="16"/>
        </w:rPr>
        <w:t>11</w:t>
      </w:r>
      <w:r w:rsidRPr="00F37DF5">
        <w:t xml:space="preserve"> of the </w:t>
      </w:r>
      <w:r w:rsidR="00142129" w:rsidRPr="00142129">
        <w:rPr>
          <w:position w:val="6"/>
          <w:sz w:val="16"/>
          <w:szCs w:val="16"/>
        </w:rPr>
        <w:t>*</w:t>
      </w:r>
      <w:r w:rsidRPr="00F37DF5">
        <w:t>margin for the supply.</w:t>
      </w:r>
    </w:p>
    <w:p w:rsidR="00300522" w:rsidRPr="00F37DF5" w:rsidRDefault="00300522" w:rsidP="007E75BA">
      <w:pPr>
        <w:pStyle w:val="subsection"/>
      </w:pPr>
      <w:r w:rsidRPr="00F37DF5">
        <w:tab/>
        <w:t>(2)</w:t>
      </w:r>
      <w:r w:rsidRPr="00F37DF5">
        <w:tab/>
        <w:t xml:space="preserve">Subject to </w:t>
      </w:r>
      <w:r w:rsidR="006138CE" w:rsidRPr="00F37DF5">
        <w:t>subsection (</w:t>
      </w:r>
      <w:r w:rsidRPr="00F37DF5">
        <w:t>3) and section</w:t>
      </w:r>
      <w:r w:rsidR="006138CE" w:rsidRPr="00F37DF5">
        <w:t> </w:t>
      </w:r>
      <w:r w:rsidRPr="00F37DF5">
        <w:t>75</w:t>
      </w:r>
      <w:r w:rsidR="00142129">
        <w:noBreakHyphen/>
      </w:r>
      <w:r w:rsidRPr="00F37DF5">
        <w:t xml:space="preserve">11, the </w:t>
      </w:r>
      <w:r w:rsidRPr="00F37DF5">
        <w:rPr>
          <w:b/>
          <w:i/>
        </w:rPr>
        <w:t>margin</w:t>
      </w:r>
      <w:r w:rsidRPr="00F37DF5">
        <w:t xml:space="preserve"> for the supply is the amount by which the </w:t>
      </w:r>
      <w:r w:rsidR="00142129" w:rsidRPr="00142129">
        <w:rPr>
          <w:position w:val="6"/>
          <w:sz w:val="16"/>
          <w:szCs w:val="16"/>
        </w:rPr>
        <w:t>*</w:t>
      </w:r>
      <w:r w:rsidRPr="00F37DF5">
        <w:t>consideration for the supply exceeds the consideration for your acquisition of the interest, unit or lease in question.</w:t>
      </w:r>
    </w:p>
    <w:p w:rsidR="00300522" w:rsidRPr="00F37DF5" w:rsidRDefault="00300522" w:rsidP="007E75BA">
      <w:pPr>
        <w:pStyle w:val="subsection"/>
      </w:pPr>
      <w:r w:rsidRPr="00F37DF5">
        <w:tab/>
        <w:t>(3)</w:t>
      </w:r>
      <w:r w:rsidRPr="00F37DF5">
        <w:tab/>
        <w:t>Subject to section</w:t>
      </w:r>
      <w:r w:rsidR="006138CE" w:rsidRPr="00F37DF5">
        <w:t> </w:t>
      </w:r>
      <w:r w:rsidRPr="00F37DF5">
        <w:t>75</w:t>
      </w:r>
      <w:r w:rsidR="00142129">
        <w:noBreakHyphen/>
      </w:r>
      <w:r w:rsidRPr="00F37DF5">
        <w:t>11, if:</w:t>
      </w:r>
    </w:p>
    <w:p w:rsidR="00300522" w:rsidRPr="00F37DF5" w:rsidRDefault="00300522" w:rsidP="007E75BA">
      <w:pPr>
        <w:pStyle w:val="paragraph"/>
      </w:pPr>
      <w:r w:rsidRPr="00F37DF5">
        <w:tab/>
        <w:t>(a)</w:t>
      </w:r>
      <w:r w:rsidRPr="00F37DF5">
        <w:tab/>
        <w:t>the circumstances specified in an item in the second column of the table in this subsection apply to the supply; and</w:t>
      </w:r>
    </w:p>
    <w:p w:rsidR="00300522" w:rsidRPr="00F37DF5" w:rsidRDefault="00300522" w:rsidP="007E75BA">
      <w:pPr>
        <w:pStyle w:val="paragraph"/>
      </w:pPr>
      <w:r w:rsidRPr="00F37DF5">
        <w:tab/>
        <w:t>(b)</w:t>
      </w:r>
      <w:r w:rsidRPr="00F37DF5">
        <w:tab/>
        <w:t xml:space="preserve">an </w:t>
      </w:r>
      <w:r w:rsidR="00142129" w:rsidRPr="00142129">
        <w:rPr>
          <w:position w:val="6"/>
          <w:sz w:val="16"/>
        </w:rPr>
        <w:t>*</w:t>
      </w:r>
      <w:r w:rsidRPr="00F37DF5">
        <w:t xml:space="preserve">approved valuation of the freehold interest, </w:t>
      </w:r>
      <w:r w:rsidR="00142129" w:rsidRPr="00142129">
        <w:rPr>
          <w:position w:val="6"/>
          <w:sz w:val="16"/>
          <w:szCs w:val="16"/>
        </w:rPr>
        <w:t>*</w:t>
      </w:r>
      <w:r w:rsidRPr="00F37DF5">
        <w:t xml:space="preserve">stratum unit or </w:t>
      </w:r>
      <w:r w:rsidR="00142129" w:rsidRPr="00142129">
        <w:rPr>
          <w:position w:val="6"/>
          <w:sz w:val="16"/>
          <w:szCs w:val="16"/>
        </w:rPr>
        <w:t>*</w:t>
      </w:r>
      <w:r w:rsidRPr="00F37DF5">
        <w:t>long</w:t>
      </w:r>
      <w:r w:rsidR="00142129">
        <w:noBreakHyphen/>
      </w:r>
      <w:r w:rsidRPr="00F37DF5">
        <w:t>term lease, as at the day specified in the corresponding item in the third column of the table, has been made;</w:t>
      </w:r>
    </w:p>
    <w:p w:rsidR="00300522" w:rsidRPr="00F37DF5" w:rsidRDefault="00300522" w:rsidP="00300522">
      <w:pPr>
        <w:pStyle w:val="subsection2"/>
      </w:pPr>
      <w:r w:rsidRPr="00F37DF5">
        <w:t xml:space="preserve">the </w:t>
      </w:r>
      <w:r w:rsidRPr="00F37DF5">
        <w:rPr>
          <w:b/>
          <w:bCs/>
          <w:i/>
          <w:iCs/>
        </w:rPr>
        <w:t>margin</w:t>
      </w:r>
      <w:r w:rsidRPr="00F37DF5">
        <w:t xml:space="preserve"> for the supply is the amount by which the </w:t>
      </w:r>
      <w:r w:rsidR="00142129" w:rsidRPr="00142129">
        <w:rPr>
          <w:position w:val="6"/>
          <w:sz w:val="16"/>
          <w:szCs w:val="16"/>
        </w:rPr>
        <w:t>*</w:t>
      </w:r>
      <w:r w:rsidRPr="00F37DF5">
        <w:t>consideration for the supply exceeds that valuation of the interest, unit or lease.</w:t>
      </w:r>
    </w:p>
    <w:p w:rsidR="00300522" w:rsidRPr="00F37DF5"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F37DF5" w:rsidTr="00A53099">
        <w:trPr>
          <w:tblHeader/>
        </w:trPr>
        <w:tc>
          <w:tcPr>
            <w:tcW w:w="6031" w:type="dxa"/>
            <w:gridSpan w:val="3"/>
            <w:tcBorders>
              <w:top w:val="single" w:sz="12" w:space="0" w:color="auto"/>
              <w:bottom w:val="single" w:sz="6" w:space="0" w:color="auto"/>
            </w:tcBorders>
            <w:shd w:val="clear" w:color="auto" w:fill="auto"/>
          </w:tcPr>
          <w:p w:rsidR="00300522" w:rsidRPr="00F37DF5" w:rsidRDefault="00300522" w:rsidP="00CA2831">
            <w:pPr>
              <w:pStyle w:val="Tabletext"/>
              <w:keepNext/>
              <w:keepLines/>
              <w:rPr>
                <w:b/>
              </w:rPr>
            </w:pPr>
            <w:r w:rsidRPr="00F37DF5">
              <w:rPr>
                <w:b/>
                <w:bCs/>
              </w:rPr>
              <w:t>Use of valuations to work out margins</w:t>
            </w:r>
          </w:p>
        </w:tc>
      </w:tr>
      <w:tr w:rsidR="00300522" w:rsidRPr="00F37DF5"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Item</w:t>
            </w:r>
          </w:p>
        </w:tc>
        <w:tc>
          <w:tcPr>
            <w:tcW w:w="3494"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When valuations may be used</w:t>
            </w:r>
          </w:p>
        </w:tc>
        <w:tc>
          <w:tcPr>
            <w:tcW w:w="1559"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Days when valuations are to be made</w:t>
            </w:r>
          </w:p>
        </w:tc>
      </w:tr>
      <w:tr w:rsidR="00300522" w:rsidRPr="00F37DF5" w:rsidTr="00A53099">
        <w:tblPrEx>
          <w:tblCellMar>
            <w:left w:w="107" w:type="dxa"/>
            <w:right w:w="107" w:type="dxa"/>
          </w:tblCellMar>
        </w:tblPrEx>
        <w:tc>
          <w:tcPr>
            <w:tcW w:w="978" w:type="dxa"/>
            <w:tcBorders>
              <w:top w:val="single" w:sz="12" w:space="0" w:color="auto"/>
            </w:tcBorders>
            <w:shd w:val="clear" w:color="auto" w:fill="auto"/>
          </w:tcPr>
          <w:p w:rsidR="00300522" w:rsidRPr="00F37DF5" w:rsidRDefault="00300522" w:rsidP="00300522">
            <w:pPr>
              <w:pStyle w:val="Tabletext"/>
            </w:pPr>
            <w:r w:rsidRPr="00F37DF5">
              <w:t>1</w:t>
            </w:r>
          </w:p>
        </w:tc>
        <w:tc>
          <w:tcPr>
            <w:tcW w:w="3494" w:type="dxa"/>
            <w:tcBorders>
              <w:top w:val="single" w:sz="12" w:space="0" w:color="auto"/>
            </w:tcBorders>
            <w:shd w:val="clear" w:color="auto" w:fill="auto"/>
          </w:tcPr>
          <w:p w:rsidR="00300522" w:rsidRPr="00F37DF5" w:rsidRDefault="00300522" w:rsidP="00300522">
            <w:pPr>
              <w:pStyle w:val="Tabletext"/>
            </w:pPr>
            <w:r w:rsidRPr="00F37DF5">
              <w:t>The supplier acquired the interest, unit or lease before 1</w:t>
            </w:r>
            <w:r w:rsidR="006138CE" w:rsidRPr="00F37DF5">
              <w:t> </w:t>
            </w:r>
            <w:r w:rsidRPr="00F37DF5">
              <w:t>July 2000, and items</w:t>
            </w:r>
            <w:r w:rsidR="006138CE" w:rsidRPr="00F37DF5">
              <w:t> </w:t>
            </w:r>
            <w:r w:rsidRPr="00F37DF5">
              <w:t>2, 3 and 4 do not apply.</w:t>
            </w:r>
          </w:p>
        </w:tc>
        <w:tc>
          <w:tcPr>
            <w:tcW w:w="1559" w:type="dxa"/>
            <w:tcBorders>
              <w:top w:val="single" w:sz="12" w:space="0" w:color="auto"/>
            </w:tcBorders>
            <w:shd w:val="clear" w:color="auto" w:fill="auto"/>
          </w:tcPr>
          <w:p w:rsidR="00300522" w:rsidRPr="00F37DF5" w:rsidRDefault="00300522" w:rsidP="00300522">
            <w:pPr>
              <w:pStyle w:val="Tabletext"/>
            </w:pPr>
            <w:r w:rsidRPr="00F37DF5">
              <w:t>1</w:t>
            </w:r>
            <w:r w:rsidR="006138CE" w:rsidRPr="00F37DF5">
              <w:t> </w:t>
            </w:r>
            <w:r w:rsidRPr="00F37DF5">
              <w:t>July 2000</w:t>
            </w:r>
          </w:p>
        </w:tc>
      </w:tr>
      <w:tr w:rsidR="00300522" w:rsidRPr="00F37DF5" w:rsidTr="00BA274F">
        <w:tblPrEx>
          <w:tblCellMar>
            <w:left w:w="107" w:type="dxa"/>
            <w:right w:w="107" w:type="dxa"/>
          </w:tblCellMar>
        </w:tblPrEx>
        <w:tc>
          <w:tcPr>
            <w:tcW w:w="978" w:type="dxa"/>
            <w:tcBorders>
              <w:bottom w:val="single" w:sz="4" w:space="0" w:color="auto"/>
            </w:tcBorders>
            <w:shd w:val="clear" w:color="auto" w:fill="auto"/>
          </w:tcPr>
          <w:p w:rsidR="00300522" w:rsidRPr="00F37DF5" w:rsidRDefault="00300522" w:rsidP="00300522">
            <w:pPr>
              <w:pStyle w:val="Tabletext"/>
            </w:pPr>
            <w:r w:rsidRPr="00F37DF5">
              <w:t>2</w:t>
            </w:r>
          </w:p>
        </w:tc>
        <w:tc>
          <w:tcPr>
            <w:tcW w:w="3494" w:type="dxa"/>
            <w:tcBorders>
              <w:bottom w:val="single" w:sz="4" w:space="0" w:color="auto"/>
            </w:tcBorders>
            <w:shd w:val="clear" w:color="auto" w:fill="auto"/>
          </w:tcPr>
          <w:p w:rsidR="00300522" w:rsidRPr="00F37DF5" w:rsidRDefault="00300522" w:rsidP="00300522">
            <w:pPr>
              <w:pStyle w:val="Tabletext"/>
            </w:pPr>
            <w:r w:rsidRPr="00F37DF5">
              <w:t>The supplier acquired the interest, unit or lease before 1</w:t>
            </w:r>
            <w:r w:rsidR="006138CE" w:rsidRPr="00F37DF5">
              <w:t> </w:t>
            </w:r>
            <w:r w:rsidRPr="00F37DF5">
              <w:t xml:space="preserve">July 2000, but does not become </w:t>
            </w:r>
            <w:r w:rsidR="00142129" w:rsidRPr="00142129">
              <w:rPr>
                <w:position w:val="6"/>
                <w:sz w:val="16"/>
                <w:szCs w:val="16"/>
              </w:rPr>
              <w:t>*</w:t>
            </w:r>
            <w:r w:rsidRPr="00F37DF5">
              <w:t xml:space="preserve">registered or </w:t>
            </w:r>
            <w:r w:rsidR="00142129" w:rsidRPr="00142129">
              <w:rPr>
                <w:position w:val="6"/>
                <w:sz w:val="16"/>
                <w:szCs w:val="16"/>
              </w:rPr>
              <w:t>*</w:t>
            </w:r>
            <w:r w:rsidRPr="00F37DF5">
              <w:t>required to be registered until after 1</w:t>
            </w:r>
            <w:r w:rsidR="006138CE" w:rsidRPr="00F37DF5">
              <w:t> </w:t>
            </w:r>
            <w:r w:rsidRPr="00F37DF5">
              <w:t>July 2000.</w:t>
            </w:r>
          </w:p>
        </w:tc>
        <w:tc>
          <w:tcPr>
            <w:tcW w:w="1559" w:type="dxa"/>
            <w:tcBorders>
              <w:bottom w:val="single" w:sz="4" w:space="0" w:color="auto"/>
            </w:tcBorders>
            <w:shd w:val="clear" w:color="auto" w:fill="auto"/>
          </w:tcPr>
          <w:p w:rsidR="00300522" w:rsidRPr="00F37DF5" w:rsidRDefault="00300522" w:rsidP="00300522">
            <w:pPr>
              <w:pStyle w:val="Tabletext"/>
            </w:pPr>
            <w:r w:rsidRPr="00F37DF5">
              <w:t>The date of effect of your registration, or the day on which you applied for registration (if it is earlier)</w:t>
            </w:r>
          </w:p>
        </w:tc>
      </w:tr>
      <w:tr w:rsidR="00300522" w:rsidRPr="00F37DF5" w:rsidTr="00BA274F">
        <w:tblPrEx>
          <w:tblCellMar>
            <w:left w:w="107" w:type="dxa"/>
            <w:right w:w="107" w:type="dxa"/>
          </w:tblCellMar>
        </w:tblPrEx>
        <w:trPr>
          <w:trHeight w:val="1170"/>
        </w:trPr>
        <w:tc>
          <w:tcPr>
            <w:tcW w:w="978" w:type="dxa"/>
            <w:tcBorders>
              <w:bottom w:val="nil"/>
            </w:tcBorders>
            <w:shd w:val="clear" w:color="auto" w:fill="auto"/>
          </w:tcPr>
          <w:p w:rsidR="00300522" w:rsidRPr="00F37DF5" w:rsidRDefault="00300522" w:rsidP="00300522">
            <w:pPr>
              <w:pStyle w:val="Tabletext"/>
            </w:pPr>
            <w:r w:rsidRPr="00F37DF5">
              <w:t>2A</w:t>
            </w:r>
          </w:p>
        </w:tc>
        <w:tc>
          <w:tcPr>
            <w:tcW w:w="3494" w:type="dxa"/>
            <w:tcBorders>
              <w:bottom w:val="nil"/>
            </w:tcBorders>
            <w:shd w:val="clear" w:color="auto" w:fill="auto"/>
          </w:tcPr>
          <w:p w:rsidR="00300522" w:rsidRPr="00F37DF5" w:rsidRDefault="00300522" w:rsidP="00300522">
            <w:pPr>
              <w:pStyle w:val="Tabletext"/>
            </w:pPr>
            <w:r w:rsidRPr="00F37DF5">
              <w:t>The supplier acquired the interest, unit or lease on or after 1</w:t>
            </w:r>
            <w:r w:rsidR="006138CE" w:rsidRPr="00F37DF5">
              <w:t> </w:t>
            </w:r>
            <w:r w:rsidRPr="00F37DF5">
              <w:t>July 2000, but the supply to the supplier:</w:t>
            </w:r>
          </w:p>
          <w:p w:rsidR="00300522" w:rsidRPr="00F37DF5" w:rsidRDefault="00300522" w:rsidP="00300522">
            <w:pPr>
              <w:pStyle w:val="Tablea"/>
            </w:pPr>
            <w:r w:rsidRPr="00F37DF5">
              <w:t xml:space="preserve">(a) was </w:t>
            </w:r>
            <w:r w:rsidR="00142129" w:rsidRPr="00142129">
              <w:rPr>
                <w:position w:val="6"/>
                <w:sz w:val="16"/>
                <w:szCs w:val="16"/>
              </w:rPr>
              <w:t>*</w:t>
            </w:r>
            <w:r w:rsidRPr="00F37DF5">
              <w:t>GST</w:t>
            </w:r>
            <w:r w:rsidR="00142129">
              <w:noBreakHyphen/>
            </w:r>
            <w:r w:rsidRPr="00F37DF5">
              <w:t>free under subsection</w:t>
            </w:r>
            <w:r w:rsidR="006138CE" w:rsidRPr="00F37DF5">
              <w:t> </w:t>
            </w:r>
            <w:r w:rsidRPr="00F37DF5">
              <w:t>38</w:t>
            </w:r>
            <w:r w:rsidR="00142129">
              <w:noBreakHyphen/>
            </w:r>
            <w:r w:rsidRPr="00F37DF5">
              <w:t>445(1A); and</w:t>
            </w:r>
          </w:p>
        </w:tc>
        <w:tc>
          <w:tcPr>
            <w:tcW w:w="1559" w:type="dxa"/>
            <w:tcBorders>
              <w:bottom w:val="nil"/>
            </w:tcBorders>
            <w:shd w:val="clear" w:color="auto" w:fill="auto"/>
          </w:tcPr>
          <w:p w:rsidR="00300522" w:rsidRPr="00F37DF5" w:rsidRDefault="00300522" w:rsidP="00300522">
            <w:pPr>
              <w:pStyle w:val="Tabletext"/>
            </w:pPr>
            <w:r w:rsidRPr="00F37DF5">
              <w:t>1</w:t>
            </w:r>
            <w:r w:rsidR="006138CE" w:rsidRPr="00F37DF5">
              <w:t> </w:t>
            </w:r>
            <w:r w:rsidRPr="00F37DF5">
              <w:t>July 2000</w:t>
            </w:r>
          </w:p>
        </w:tc>
      </w:tr>
      <w:tr w:rsidR="00F5734B" w:rsidRPr="00F37DF5" w:rsidTr="00BA274F">
        <w:tblPrEx>
          <w:tblCellMar>
            <w:left w:w="107" w:type="dxa"/>
            <w:right w:w="107" w:type="dxa"/>
          </w:tblCellMar>
        </w:tblPrEx>
        <w:trPr>
          <w:trHeight w:val="900"/>
        </w:trPr>
        <w:tc>
          <w:tcPr>
            <w:tcW w:w="978" w:type="dxa"/>
            <w:tcBorders>
              <w:top w:val="nil"/>
            </w:tcBorders>
            <w:shd w:val="clear" w:color="auto" w:fill="auto"/>
          </w:tcPr>
          <w:p w:rsidR="00F5734B" w:rsidRPr="00F37DF5" w:rsidRDefault="00F5734B" w:rsidP="00300522">
            <w:pPr>
              <w:pStyle w:val="Tabletext"/>
            </w:pPr>
          </w:p>
        </w:tc>
        <w:tc>
          <w:tcPr>
            <w:tcW w:w="3494" w:type="dxa"/>
            <w:tcBorders>
              <w:top w:val="nil"/>
            </w:tcBorders>
            <w:shd w:val="clear" w:color="auto" w:fill="auto"/>
          </w:tcPr>
          <w:p w:rsidR="00F5734B" w:rsidRPr="00F37DF5" w:rsidRDefault="00F5734B" w:rsidP="00300522">
            <w:pPr>
              <w:pStyle w:val="Tablea"/>
            </w:pPr>
            <w:r w:rsidRPr="00F37DF5">
              <w:t>(b) related to a supply before 1</w:t>
            </w:r>
            <w:r w:rsidR="006138CE" w:rsidRPr="00F37DF5">
              <w:t> </w:t>
            </w:r>
            <w:r w:rsidRPr="00F37DF5">
              <w:t>July 2000, by way of lease, that would have been GST</w:t>
            </w:r>
            <w:r w:rsidR="00142129">
              <w:noBreakHyphen/>
            </w:r>
            <w:r w:rsidRPr="00F37DF5">
              <w:t>free under section</w:t>
            </w:r>
            <w:r w:rsidR="006138CE" w:rsidRPr="00F37DF5">
              <w:t> </w:t>
            </w:r>
            <w:r w:rsidRPr="00F37DF5">
              <w:t>38</w:t>
            </w:r>
            <w:r w:rsidR="00142129">
              <w:noBreakHyphen/>
            </w:r>
            <w:r w:rsidRPr="00F37DF5">
              <w:t>450 had it been made on or after 1</w:t>
            </w:r>
            <w:r w:rsidR="006138CE" w:rsidRPr="00F37DF5">
              <w:t> </w:t>
            </w:r>
            <w:r w:rsidRPr="00F37DF5">
              <w:t>July 2000.</w:t>
            </w:r>
          </w:p>
        </w:tc>
        <w:tc>
          <w:tcPr>
            <w:tcW w:w="1559" w:type="dxa"/>
            <w:tcBorders>
              <w:top w:val="nil"/>
            </w:tcBorders>
            <w:shd w:val="clear" w:color="auto" w:fill="auto"/>
          </w:tcPr>
          <w:p w:rsidR="00F5734B" w:rsidRPr="00F37DF5" w:rsidRDefault="00F5734B" w:rsidP="00300522">
            <w:pPr>
              <w:pStyle w:val="Tabletext"/>
            </w:pPr>
          </w:p>
        </w:tc>
      </w:tr>
      <w:tr w:rsidR="00300522" w:rsidRPr="00F37DF5" w:rsidTr="00A53099">
        <w:tblPrEx>
          <w:tblCellMar>
            <w:left w:w="107" w:type="dxa"/>
            <w:right w:w="107" w:type="dxa"/>
          </w:tblCellMar>
        </w:tblPrEx>
        <w:tc>
          <w:tcPr>
            <w:tcW w:w="978" w:type="dxa"/>
            <w:tcBorders>
              <w:bottom w:val="single" w:sz="4" w:space="0" w:color="auto"/>
            </w:tcBorders>
            <w:shd w:val="clear" w:color="auto" w:fill="auto"/>
          </w:tcPr>
          <w:p w:rsidR="00300522" w:rsidRPr="00F37DF5" w:rsidRDefault="00300522" w:rsidP="00300522">
            <w:pPr>
              <w:pStyle w:val="Tabletext"/>
            </w:pPr>
            <w:r w:rsidRPr="00F37DF5">
              <w:t>3</w:t>
            </w:r>
          </w:p>
        </w:tc>
        <w:tc>
          <w:tcPr>
            <w:tcW w:w="3494" w:type="dxa"/>
            <w:tcBorders>
              <w:bottom w:val="single" w:sz="4" w:space="0" w:color="auto"/>
            </w:tcBorders>
            <w:shd w:val="clear" w:color="auto" w:fill="auto"/>
          </w:tcPr>
          <w:p w:rsidR="00300522" w:rsidRPr="00F37DF5" w:rsidRDefault="00300522" w:rsidP="00300522">
            <w:pPr>
              <w:pStyle w:val="Tabletext"/>
            </w:pPr>
            <w:r w:rsidRPr="00F37DF5">
              <w:t xml:space="preserve">The supplier is </w:t>
            </w:r>
            <w:r w:rsidR="00142129" w:rsidRPr="00142129">
              <w:rPr>
                <w:position w:val="6"/>
                <w:sz w:val="16"/>
                <w:szCs w:val="16"/>
              </w:rPr>
              <w:t>*</w:t>
            </w:r>
            <w:r w:rsidRPr="00F37DF5">
              <w:t xml:space="preserve">registered or </w:t>
            </w:r>
            <w:r w:rsidR="00142129" w:rsidRPr="00142129">
              <w:rPr>
                <w:position w:val="6"/>
                <w:sz w:val="16"/>
                <w:szCs w:val="16"/>
              </w:rPr>
              <w:t>*</w:t>
            </w:r>
            <w:r w:rsidRPr="00F37DF5">
              <w:t>required to be registered and has held the interest, unit or lease since before 1</w:t>
            </w:r>
            <w:r w:rsidR="006138CE" w:rsidRPr="00F37DF5">
              <w:t> </w:t>
            </w:r>
            <w:r w:rsidRPr="00F37DF5">
              <w:t>July 2000, and there were improvements on the land or premises in question as at 1</w:t>
            </w:r>
            <w:r w:rsidR="006138CE" w:rsidRPr="00F37DF5">
              <w:t> </w:t>
            </w:r>
            <w:r w:rsidRPr="00F37DF5">
              <w:t>July 2000.</w:t>
            </w:r>
          </w:p>
        </w:tc>
        <w:tc>
          <w:tcPr>
            <w:tcW w:w="1559" w:type="dxa"/>
            <w:tcBorders>
              <w:bottom w:val="single" w:sz="4" w:space="0" w:color="auto"/>
            </w:tcBorders>
            <w:shd w:val="clear" w:color="auto" w:fill="auto"/>
          </w:tcPr>
          <w:p w:rsidR="00300522" w:rsidRPr="00F37DF5" w:rsidRDefault="00300522" w:rsidP="00300522">
            <w:pPr>
              <w:pStyle w:val="Tabletext"/>
            </w:pPr>
            <w:r w:rsidRPr="00F37DF5">
              <w:t>1</w:t>
            </w:r>
            <w:r w:rsidR="006138CE" w:rsidRPr="00F37DF5">
              <w:t> </w:t>
            </w:r>
            <w:r w:rsidRPr="00F37DF5">
              <w:t>July 2000</w:t>
            </w:r>
          </w:p>
        </w:tc>
      </w:tr>
      <w:tr w:rsidR="00300522" w:rsidRPr="00F37DF5" w:rsidTr="00A53099">
        <w:tblPrEx>
          <w:tblCellMar>
            <w:left w:w="107" w:type="dxa"/>
            <w:right w:w="107" w:type="dxa"/>
          </w:tblCellMar>
        </w:tblPrEx>
        <w:tc>
          <w:tcPr>
            <w:tcW w:w="978" w:type="dxa"/>
            <w:tcBorders>
              <w:bottom w:val="single" w:sz="12" w:space="0" w:color="auto"/>
            </w:tcBorders>
            <w:shd w:val="clear" w:color="auto" w:fill="auto"/>
          </w:tcPr>
          <w:p w:rsidR="00300522" w:rsidRPr="00F37DF5" w:rsidRDefault="00300522" w:rsidP="00300522">
            <w:pPr>
              <w:pStyle w:val="Tabletext"/>
            </w:pPr>
            <w:r w:rsidRPr="00F37DF5">
              <w:t>4</w:t>
            </w:r>
          </w:p>
        </w:tc>
        <w:tc>
          <w:tcPr>
            <w:tcW w:w="3494" w:type="dxa"/>
            <w:tcBorders>
              <w:bottom w:val="single" w:sz="12" w:space="0" w:color="auto"/>
            </w:tcBorders>
            <w:shd w:val="clear" w:color="auto" w:fill="auto"/>
          </w:tcPr>
          <w:p w:rsidR="00300522" w:rsidRPr="00F37DF5" w:rsidRDefault="00300522" w:rsidP="00300522">
            <w:pPr>
              <w:pStyle w:val="Tabletext"/>
            </w:pPr>
            <w:r w:rsidRPr="00F37DF5">
              <w:t>The supplier is the Commonwealth, a State or a Territory and has held the interest, unit or lease since before 1</w:t>
            </w:r>
            <w:r w:rsidR="006138CE" w:rsidRPr="00F37DF5">
              <w:t> </w:t>
            </w:r>
            <w:r w:rsidRPr="00F37DF5">
              <w:t>July 2000, and there were no improvements on the land or premises in question as at 1</w:t>
            </w:r>
            <w:r w:rsidR="006138CE" w:rsidRPr="00F37DF5">
              <w:t> </w:t>
            </w:r>
            <w:r w:rsidRPr="00F37DF5">
              <w:t>July 2000.</w:t>
            </w:r>
          </w:p>
        </w:tc>
        <w:tc>
          <w:tcPr>
            <w:tcW w:w="1559" w:type="dxa"/>
            <w:tcBorders>
              <w:bottom w:val="single" w:sz="12" w:space="0" w:color="auto"/>
            </w:tcBorders>
            <w:shd w:val="clear" w:color="auto" w:fill="auto"/>
          </w:tcPr>
          <w:p w:rsidR="00300522" w:rsidRPr="00F37DF5" w:rsidRDefault="00300522" w:rsidP="00300522">
            <w:pPr>
              <w:pStyle w:val="Tabletext"/>
            </w:pPr>
            <w:r w:rsidRPr="00F37DF5">
              <w:t xml:space="preserve">The day on which the </w:t>
            </w:r>
            <w:r w:rsidR="00142129" w:rsidRPr="00142129">
              <w:rPr>
                <w:position w:val="6"/>
                <w:sz w:val="16"/>
                <w:szCs w:val="16"/>
              </w:rPr>
              <w:t>*</w:t>
            </w:r>
            <w:r w:rsidRPr="00F37DF5">
              <w:t>taxable supply takes place</w:t>
            </w:r>
          </w:p>
        </w:tc>
      </w:tr>
    </w:tbl>
    <w:p w:rsidR="00300522" w:rsidRPr="00F37DF5" w:rsidRDefault="00300522" w:rsidP="00300522">
      <w:pPr>
        <w:pStyle w:val="subsection"/>
      </w:pPr>
      <w:r w:rsidRPr="00F37DF5">
        <w:tab/>
        <w:t>(3A)</w:t>
      </w:r>
      <w:r w:rsidRPr="00F37DF5">
        <w:tab/>
        <w:t>If:</w:t>
      </w:r>
    </w:p>
    <w:p w:rsidR="00300522" w:rsidRPr="00F37DF5" w:rsidRDefault="00300522" w:rsidP="00300522">
      <w:pPr>
        <w:pStyle w:val="paragraph"/>
      </w:pPr>
      <w:r w:rsidRPr="00F37DF5">
        <w:tab/>
        <w:t>(a)</w:t>
      </w:r>
      <w:r w:rsidRPr="00F37DF5">
        <w:tab/>
        <w:t>the circumstances specified in item</w:t>
      </w:r>
      <w:r w:rsidR="006138CE" w:rsidRPr="00F37DF5">
        <w:t> </w:t>
      </w:r>
      <w:r w:rsidRPr="00F37DF5">
        <w:t xml:space="preserve">4 in the second column of the table in </w:t>
      </w:r>
      <w:r w:rsidR="006138CE" w:rsidRPr="00F37DF5">
        <w:t>subsection (</w:t>
      </w:r>
      <w:r w:rsidRPr="00F37DF5">
        <w:t>3) apply to the supply; and</w:t>
      </w:r>
    </w:p>
    <w:p w:rsidR="00300522" w:rsidRPr="00F37DF5" w:rsidRDefault="00300522" w:rsidP="00300522">
      <w:pPr>
        <w:pStyle w:val="paragraph"/>
      </w:pPr>
      <w:r w:rsidRPr="00F37DF5">
        <w:tab/>
        <w:t>(b)</w:t>
      </w:r>
      <w:r w:rsidRPr="00F37DF5">
        <w:tab/>
        <w:t xml:space="preserve">there are improvements on the land or premises in question on the day on which the </w:t>
      </w:r>
      <w:r w:rsidR="00142129" w:rsidRPr="00142129">
        <w:rPr>
          <w:position w:val="6"/>
          <w:sz w:val="16"/>
          <w:szCs w:val="16"/>
        </w:rPr>
        <w:t>*</w:t>
      </w:r>
      <w:r w:rsidRPr="00F37DF5">
        <w:t>taxable supply takes place;</w:t>
      </w:r>
    </w:p>
    <w:p w:rsidR="00300522" w:rsidRPr="00F37DF5" w:rsidRDefault="00300522" w:rsidP="00300522">
      <w:pPr>
        <w:pStyle w:val="subsection2"/>
      </w:pPr>
      <w:r w:rsidRPr="00F37DF5">
        <w:t>the valuation is to be made as if there are no improvements on the land or premises on that day.</w:t>
      </w:r>
    </w:p>
    <w:p w:rsidR="00300522" w:rsidRPr="00F37DF5" w:rsidRDefault="00300522" w:rsidP="00300522">
      <w:pPr>
        <w:pStyle w:val="subsection"/>
      </w:pPr>
      <w:r w:rsidRPr="00F37DF5">
        <w:tab/>
        <w:t>(4)</w:t>
      </w:r>
      <w:r w:rsidRPr="00F37DF5">
        <w:tab/>
        <w:t>This section has effect despite section</w:t>
      </w:r>
      <w:r w:rsidR="006138CE" w:rsidRPr="00F37DF5">
        <w:t> </w:t>
      </w:r>
      <w:r w:rsidRPr="00F37DF5">
        <w:t>9</w:t>
      </w:r>
      <w:r w:rsidR="00142129">
        <w:noBreakHyphen/>
      </w:r>
      <w:r w:rsidRPr="00F37DF5">
        <w:t>70 (which is about the amount of GST on taxable supplies).</w:t>
      </w:r>
    </w:p>
    <w:p w:rsidR="00300522" w:rsidRPr="00F37DF5" w:rsidRDefault="00300522" w:rsidP="00300522">
      <w:pPr>
        <w:pStyle w:val="notetext"/>
      </w:pPr>
      <w:r w:rsidRPr="00F37DF5">
        <w:t>Note:</w:t>
      </w:r>
      <w:r w:rsidRPr="00F37DF5">
        <w:tab/>
        <w:t>Section</w:t>
      </w:r>
      <w:r w:rsidR="006138CE" w:rsidRPr="00F37DF5">
        <w:t> </w:t>
      </w:r>
      <w:r w:rsidRPr="00F37DF5">
        <w:t>9</w:t>
      </w:r>
      <w:r w:rsidR="00142129">
        <w:noBreakHyphen/>
      </w:r>
      <w:r w:rsidRPr="00F37DF5">
        <w:t xml:space="preserve">90 (rounding of amounts of GST) can apply to amounts of GST worked out using this section. </w:t>
      </w:r>
    </w:p>
    <w:p w:rsidR="00300522" w:rsidRPr="00F37DF5" w:rsidRDefault="00300522" w:rsidP="0004657D">
      <w:pPr>
        <w:pStyle w:val="ActHead5"/>
      </w:pPr>
      <w:bookmarkStart w:id="565" w:name="_Toc63330747"/>
      <w:r w:rsidRPr="00142129">
        <w:rPr>
          <w:rStyle w:val="CharSectno"/>
        </w:rPr>
        <w:t>75</w:t>
      </w:r>
      <w:r w:rsidR="00142129" w:rsidRPr="00142129">
        <w:rPr>
          <w:rStyle w:val="CharSectno"/>
        </w:rPr>
        <w:noBreakHyphen/>
      </w:r>
      <w:r w:rsidRPr="00142129">
        <w:rPr>
          <w:rStyle w:val="CharSectno"/>
        </w:rPr>
        <w:t>11</w:t>
      </w:r>
      <w:r w:rsidRPr="00F37DF5">
        <w:t xml:space="preserve">  Margins for supplies of real property in particular circumstances</w:t>
      </w:r>
      <w:bookmarkEnd w:id="565"/>
    </w:p>
    <w:p w:rsidR="00300522" w:rsidRPr="00F37DF5" w:rsidRDefault="00300522" w:rsidP="0004657D">
      <w:pPr>
        <w:pStyle w:val="SubsectionHead"/>
      </w:pPr>
      <w:r w:rsidRPr="00F37DF5">
        <w:t>Margin for supply of real property acquired from fellow member of GST group</w:t>
      </w:r>
    </w:p>
    <w:p w:rsidR="00300522" w:rsidRPr="00F37DF5" w:rsidRDefault="00300522" w:rsidP="0004657D">
      <w:pPr>
        <w:pStyle w:val="subsection"/>
        <w:keepNext/>
        <w:keepLines/>
      </w:pPr>
      <w:r w:rsidRPr="00F37DF5">
        <w:tab/>
        <w:t>(1)</w:t>
      </w:r>
      <w:r w:rsidRPr="00F37DF5">
        <w:tab/>
        <w:t>If:</w:t>
      </w:r>
    </w:p>
    <w:p w:rsidR="00300522" w:rsidRPr="00F37DF5" w:rsidRDefault="00300522" w:rsidP="0004657D">
      <w:pPr>
        <w:pStyle w:val="paragraph"/>
        <w:keepNext/>
        <w:keepLines/>
      </w:pPr>
      <w:r w:rsidRPr="00F37DF5">
        <w:tab/>
        <w:t>(a)</w:t>
      </w:r>
      <w:r w:rsidRPr="00F37DF5">
        <w:tab/>
        <w:t xml:space="preserve">you acquired the interest, unit or lease in question at a time when both you and the entity from whom you acquired it were </w:t>
      </w:r>
      <w:r w:rsidR="00142129" w:rsidRPr="00142129">
        <w:rPr>
          <w:position w:val="6"/>
          <w:sz w:val="16"/>
        </w:rPr>
        <w:t>*</w:t>
      </w:r>
      <w:r w:rsidRPr="00F37DF5">
        <w:t xml:space="preserve">members of the same </w:t>
      </w:r>
      <w:r w:rsidR="00142129" w:rsidRPr="00142129">
        <w:rPr>
          <w:position w:val="6"/>
          <w:sz w:val="16"/>
        </w:rPr>
        <w:t>*</w:t>
      </w:r>
      <w:r w:rsidRPr="00F37DF5">
        <w:t>GST group; and</w:t>
      </w:r>
    </w:p>
    <w:p w:rsidR="00300522" w:rsidRPr="00F37DF5" w:rsidRDefault="00300522" w:rsidP="0004657D">
      <w:pPr>
        <w:pStyle w:val="paragraph"/>
        <w:keepNext/>
        <w:keepLines/>
      </w:pPr>
      <w:r w:rsidRPr="00F37DF5">
        <w:tab/>
        <w:t>(b)</w:t>
      </w:r>
      <w:r w:rsidRPr="00F37DF5">
        <w:tab/>
        <w:t>on or after 1</w:t>
      </w:r>
      <w:r w:rsidR="006138CE" w:rsidRPr="00F37DF5">
        <w:t> </w:t>
      </w:r>
      <w:r w:rsidRPr="00F37DF5">
        <w:t xml:space="preserve">July 2000, there has been a supply (an </w:t>
      </w:r>
      <w:r w:rsidRPr="00F37DF5">
        <w:rPr>
          <w:b/>
          <w:i/>
        </w:rPr>
        <w:t>earlier supply</w:t>
      </w:r>
      <w:r w:rsidRPr="00F37DF5">
        <w:t>) of the interest, unit or lease that occurred at a time when the supplier was not a member of the GST group; and</w:t>
      </w:r>
    </w:p>
    <w:p w:rsidR="00300522" w:rsidRPr="00F37DF5" w:rsidRDefault="00300522" w:rsidP="0004657D">
      <w:pPr>
        <w:pStyle w:val="paragraph"/>
        <w:keepNext/>
        <w:keepLines/>
      </w:pPr>
      <w:r w:rsidRPr="00F37DF5">
        <w:tab/>
        <w:t>(ba)</w:t>
      </w:r>
      <w:r w:rsidRPr="00F37DF5">
        <w:tab/>
        <w:t xml:space="preserve">the </w:t>
      </w:r>
      <w:r w:rsidR="00142129" w:rsidRPr="00142129">
        <w:rPr>
          <w:position w:val="6"/>
          <w:sz w:val="16"/>
        </w:rPr>
        <w:t>*</w:t>
      </w:r>
      <w:r w:rsidRPr="00F37DF5">
        <w:t>recipient was at that time, or subsequently became, a member of the GST group;</w:t>
      </w:r>
    </w:p>
    <w:p w:rsidR="00300522" w:rsidRPr="00F37DF5" w:rsidRDefault="00300522" w:rsidP="00300522">
      <w:pPr>
        <w:pStyle w:val="subsection2"/>
      </w:pPr>
      <w:r w:rsidRPr="00F37DF5">
        <w:t xml:space="preserve">the </w:t>
      </w:r>
      <w:r w:rsidRPr="00F37DF5">
        <w:rPr>
          <w:b/>
          <w:i/>
        </w:rPr>
        <w:t>margin</w:t>
      </w:r>
      <w:r w:rsidRPr="00F37DF5">
        <w:t xml:space="preserve"> for the supply you make is the amount by which the </w:t>
      </w:r>
      <w:r w:rsidR="00142129" w:rsidRPr="00142129">
        <w:rPr>
          <w:position w:val="6"/>
          <w:sz w:val="16"/>
        </w:rPr>
        <w:t>*</w:t>
      </w:r>
      <w:r w:rsidRPr="00F37DF5">
        <w:t>consideration for the supply exceeds:</w:t>
      </w:r>
    </w:p>
    <w:p w:rsidR="00300522" w:rsidRPr="00F37DF5" w:rsidRDefault="00300522" w:rsidP="00300522">
      <w:pPr>
        <w:pStyle w:val="paragraph"/>
      </w:pPr>
      <w:r w:rsidRPr="00F37DF5">
        <w:tab/>
        <w:t>(c)</w:t>
      </w:r>
      <w:r w:rsidRPr="00F37DF5">
        <w:tab/>
        <w:t xml:space="preserve">the consideration for the last such earlier supply, if the supplier and the recipient were not </w:t>
      </w:r>
      <w:r w:rsidR="00142129" w:rsidRPr="00142129">
        <w:rPr>
          <w:position w:val="6"/>
          <w:sz w:val="16"/>
        </w:rPr>
        <w:t>*</w:t>
      </w:r>
      <w:r w:rsidRPr="00F37DF5">
        <w:t>associates at that time; or</w:t>
      </w:r>
    </w:p>
    <w:p w:rsidR="00300522" w:rsidRPr="00F37DF5" w:rsidRDefault="00300522" w:rsidP="00300522">
      <w:pPr>
        <w:pStyle w:val="paragraph"/>
      </w:pPr>
      <w:r w:rsidRPr="00F37DF5">
        <w:tab/>
        <w:t>(d)</w:t>
      </w:r>
      <w:r w:rsidRPr="00F37DF5">
        <w:tab/>
        <w:t xml:space="preserve">the </w:t>
      </w:r>
      <w:r w:rsidR="00142129" w:rsidRPr="00142129">
        <w:rPr>
          <w:position w:val="6"/>
          <w:sz w:val="16"/>
        </w:rPr>
        <w:t>*</w:t>
      </w:r>
      <w:r w:rsidRPr="00F37DF5">
        <w:t>GST inclusive market value of the interest, unit or lease at that time, if the 2 entities were associates at that time.</w:t>
      </w:r>
    </w:p>
    <w:p w:rsidR="00300522" w:rsidRPr="00F37DF5" w:rsidRDefault="00300522" w:rsidP="00300522">
      <w:pPr>
        <w:pStyle w:val="subsection"/>
      </w:pPr>
      <w:r w:rsidRPr="00F37DF5">
        <w:tab/>
        <w:t>(2)</w:t>
      </w:r>
      <w:r w:rsidRPr="00F37DF5">
        <w:tab/>
        <w:t>If:</w:t>
      </w:r>
    </w:p>
    <w:p w:rsidR="00300522" w:rsidRPr="00F37DF5" w:rsidRDefault="00300522" w:rsidP="00300522">
      <w:pPr>
        <w:pStyle w:val="paragraph"/>
      </w:pPr>
      <w:r w:rsidRPr="00F37DF5">
        <w:tab/>
        <w:t>(a)</w:t>
      </w:r>
      <w:r w:rsidRPr="00F37DF5">
        <w:tab/>
        <w:t xml:space="preserve">you acquired the interest, unit or lease in question at a time when both you and the entity from whom you acquired it were </w:t>
      </w:r>
      <w:r w:rsidR="00142129" w:rsidRPr="00142129">
        <w:rPr>
          <w:position w:val="6"/>
          <w:sz w:val="16"/>
        </w:rPr>
        <w:t>*</w:t>
      </w:r>
      <w:r w:rsidRPr="00F37DF5">
        <w:t xml:space="preserve">members of the same </w:t>
      </w:r>
      <w:r w:rsidR="00142129" w:rsidRPr="00142129">
        <w:rPr>
          <w:position w:val="6"/>
          <w:sz w:val="16"/>
        </w:rPr>
        <w:t>*</w:t>
      </w:r>
      <w:r w:rsidRPr="00F37DF5">
        <w:t>GST group; and</w:t>
      </w:r>
    </w:p>
    <w:p w:rsidR="00300522" w:rsidRPr="00F37DF5" w:rsidRDefault="00300522" w:rsidP="00300522">
      <w:pPr>
        <w:pStyle w:val="paragraph"/>
      </w:pPr>
      <w:r w:rsidRPr="00F37DF5">
        <w:tab/>
        <w:t>(b)</w:t>
      </w:r>
      <w:r w:rsidRPr="00F37DF5">
        <w:tab/>
      </w:r>
      <w:r w:rsidR="006138CE" w:rsidRPr="00F37DF5">
        <w:t>subsection (</w:t>
      </w:r>
      <w:r w:rsidRPr="00F37DF5">
        <w:t>1) does not apply;</w:t>
      </w:r>
    </w:p>
    <w:p w:rsidR="00300522" w:rsidRPr="00F37DF5" w:rsidRDefault="00300522" w:rsidP="00300522">
      <w:pPr>
        <w:pStyle w:val="subsection2"/>
      </w:pPr>
      <w:r w:rsidRPr="00F37DF5">
        <w:t xml:space="preserve">the </w:t>
      </w:r>
      <w:r w:rsidRPr="00F37DF5">
        <w:rPr>
          <w:b/>
          <w:i/>
        </w:rPr>
        <w:t>margin</w:t>
      </w:r>
      <w:r w:rsidRPr="00F37DF5">
        <w:t xml:space="preserve"> for the supply you make is the amount by which the </w:t>
      </w:r>
      <w:r w:rsidR="00142129" w:rsidRPr="00142129">
        <w:rPr>
          <w:position w:val="6"/>
          <w:sz w:val="16"/>
        </w:rPr>
        <w:t>*</w:t>
      </w:r>
      <w:r w:rsidRPr="00F37DF5">
        <w:t xml:space="preserve">consideration for the supply exceeds an </w:t>
      </w:r>
      <w:r w:rsidR="00142129" w:rsidRPr="00142129">
        <w:rPr>
          <w:position w:val="6"/>
          <w:sz w:val="16"/>
        </w:rPr>
        <w:t>*</w:t>
      </w:r>
      <w:r w:rsidRPr="00F37DF5">
        <w:t>approved valuation of the interest, unit or lease as at 1</w:t>
      </w:r>
      <w:r w:rsidR="006138CE" w:rsidRPr="00F37DF5">
        <w:t> </w:t>
      </w:r>
      <w:r w:rsidRPr="00F37DF5">
        <w:t>July 2000.</w:t>
      </w:r>
    </w:p>
    <w:p w:rsidR="00300522" w:rsidRPr="00F37DF5" w:rsidRDefault="00300522" w:rsidP="00300522">
      <w:pPr>
        <w:pStyle w:val="SubsectionHead"/>
      </w:pPr>
      <w:r w:rsidRPr="00F37DF5">
        <w:t>Margin for supply of real property acquired from joint venture operator of a GST joint venture</w:t>
      </w:r>
    </w:p>
    <w:p w:rsidR="00300522" w:rsidRPr="00F37DF5" w:rsidRDefault="00300522" w:rsidP="00300522">
      <w:pPr>
        <w:pStyle w:val="subsection"/>
      </w:pPr>
      <w:r w:rsidRPr="00F37DF5">
        <w:tab/>
        <w:t>(2A)</w:t>
      </w:r>
      <w:r w:rsidRPr="00F37DF5">
        <w:tab/>
        <w:t>If:</w:t>
      </w:r>
    </w:p>
    <w:p w:rsidR="00300522" w:rsidRPr="00F37DF5" w:rsidRDefault="00300522" w:rsidP="00300522">
      <w:pPr>
        <w:pStyle w:val="paragraph"/>
      </w:pPr>
      <w:r w:rsidRPr="00F37DF5">
        <w:tab/>
        <w:t>(a)</w:t>
      </w:r>
      <w:r w:rsidRPr="00F37DF5">
        <w:tab/>
        <w:t xml:space="preserve">you acquired the interest, unit or lease in question at a time when you were a </w:t>
      </w:r>
      <w:r w:rsidR="00142129" w:rsidRPr="00142129">
        <w:rPr>
          <w:position w:val="6"/>
          <w:sz w:val="16"/>
        </w:rPr>
        <w:t>*</w:t>
      </w:r>
      <w:r w:rsidRPr="00F37DF5">
        <w:t xml:space="preserve">participant in a </w:t>
      </w:r>
      <w:r w:rsidR="00142129" w:rsidRPr="00142129">
        <w:rPr>
          <w:position w:val="6"/>
          <w:sz w:val="16"/>
        </w:rPr>
        <w:t>*</w:t>
      </w:r>
      <w:r w:rsidRPr="00F37DF5">
        <w:t xml:space="preserve">GST joint venture and the entity from whom you acquired it was the </w:t>
      </w:r>
      <w:r w:rsidR="00142129" w:rsidRPr="00142129">
        <w:rPr>
          <w:position w:val="6"/>
          <w:sz w:val="16"/>
        </w:rPr>
        <w:t>*</w:t>
      </w:r>
      <w:r w:rsidRPr="00F37DF5">
        <w:t>joint venture operator of the joint venture; and</w:t>
      </w:r>
    </w:p>
    <w:p w:rsidR="00300522" w:rsidRPr="00F37DF5" w:rsidRDefault="00300522" w:rsidP="00300522">
      <w:pPr>
        <w:pStyle w:val="paragraph"/>
      </w:pPr>
      <w:r w:rsidRPr="00F37DF5">
        <w:tab/>
        <w:t>(b)</w:t>
      </w:r>
      <w:r w:rsidRPr="00F37DF5">
        <w:tab/>
        <w:t>you acquired the interest, unit or lease for consumption, use or supply in the course of activities for which the joint venture was entered into; and</w:t>
      </w:r>
    </w:p>
    <w:p w:rsidR="00300522" w:rsidRPr="00F37DF5" w:rsidRDefault="00300522" w:rsidP="00300522">
      <w:pPr>
        <w:pStyle w:val="paragraph"/>
      </w:pPr>
      <w:r w:rsidRPr="00F37DF5">
        <w:tab/>
        <w:t>(c)</w:t>
      </w:r>
      <w:r w:rsidRPr="00F37DF5">
        <w:tab/>
        <w:t>on or after 1</w:t>
      </w:r>
      <w:r w:rsidR="006138CE" w:rsidRPr="00F37DF5">
        <w:t> </w:t>
      </w:r>
      <w:r w:rsidRPr="00F37DF5">
        <w:t xml:space="preserve">July 2000, there has been a supply (an </w:t>
      </w:r>
      <w:r w:rsidRPr="00F37DF5">
        <w:rPr>
          <w:b/>
          <w:i/>
        </w:rPr>
        <w:t>earlier supply</w:t>
      </w:r>
      <w:r w:rsidRPr="00F37DF5">
        <w:t>) of the interest, unit or lease to the entity from whom you acquired it (whether or not that entity was the joint venture operator of the joint venture at the time of that acquisition);</w:t>
      </w:r>
    </w:p>
    <w:p w:rsidR="00300522" w:rsidRPr="00F37DF5" w:rsidRDefault="00300522" w:rsidP="00300522">
      <w:pPr>
        <w:pStyle w:val="subsection2"/>
      </w:pPr>
      <w:r w:rsidRPr="00F37DF5">
        <w:t xml:space="preserve">the </w:t>
      </w:r>
      <w:r w:rsidRPr="00F37DF5">
        <w:rPr>
          <w:b/>
          <w:i/>
        </w:rPr>
        <w:t>margin</w:t>
      </w:r>
      <w:r w:rsidRPr="00F37DF5">
        <w:t xml:space="preserve"> for the supply you make is the amount by which the </w:t>
      </w:r>
      <w:r w:rsidR="00142129" w:rsidRPr="00142129">
        <w:rPr>
          <w:position w:val="6"/>
          <w:sz w:val="16"/>
        </w:rPr>
        <w:t>*</w:t>
      </w:r>
      <w:r w:rsidRPr="00F37DF5">
        <w:t>consideration for the supply exceeds:</w:t>
      </w:r>
    </w:p>
    <w:p w:rsidR="00300522" w:rsidRPr="00F37DF5" w:rsidRDefault="00300522" w:rsidP="00300522">
      <w:pPr>
        <w:pStyle w:val="paragraph"/>
      </w:pPr>
      <w:r w:rsidRPr="00F37DF5">
        <w:tab/>
        <w:t>(d)</w:t>
      </w:r>
      <w:r w:rsidRPr="00F37DF5">
        <w:tab/>
        <w:t xml:space="preserve">the consideration for the last such earlier supply, if the supplier and the </w:t>
      </w:r>
      <w:r w:rsidR="00142129" w:rsidRPr="00142129">
        <w:rPr>
          <w:position w:val="6"/>
          <w:sz w:val="16"/>
        </w:rPr>
        <w:t>*</w:t>
      </w:r>
      <w:r w:rsidRPr="00F37DF5">
        <w:t xml:space="preserve">recipient were not </w:t>
      </w:r>
      <w:r w:rsidR="00142129" w:rsidRPr="00142129">
        <w:rPr>
          <w:position w:val="6"/>
          <w:sz w:val="16"/>
        </w:rPr>
        <w:t>*</w:t>
      </w:r>
      <w:r w:rsidRPr="00F37DF5">
        <w:t>associates at the time of the earlier supply; or</w:t>
      </w:r>
    </w:p>
    <w:p w:rsidR="00300522" w:rsidRPr="00F37DF5" w:rsidRDefault="00300522" w:rsidP="00300522">
      <w:pPr>
        <w:pStyle w:val="paragraph"/>
      </w:pPr>
      <w:r w:rsidRPr="00F37DF5">
        <w:tab/>
        <w:t>(e)</w:t>
      </w:r>
      <w:r w:rsidRPr="00F37DF5">
        <w:tab/>
        <w:t xml:space="preserve">the </w:t>
      </w:r>
      <w:r w:rsidR="00142129" w:rsidRPr="00142129">
        <w:rPr>
          <w:position w:val="6"/>
          <w:sz w:val="16"/>
        </w:rPr>
        <w:t>*</w:t>
      </w:r>
      <w:r w:rsidRPr="00F37DF5">
        <w:t>GST inclusive market value of the interest, unit or lease at that time, if the 2 entities were associates at that time.</w:t>
      </w:r>
    </w:p>
    <w:p w:rsidR="00300522" w:rsidRPr="00F37DF5" w:rsidRDefault="00300522" w:rsidP="00300522">
      <w:pPr>
        <w:pStyle w:val="subsection"/>
      </w:pPr>
      <w:r w:rsidRPr="00F37DF5">
        <w:tab/>
        <w:t>(2B)</w:t>
      </w:r>
      <w:r w:rsidRPr="00F37DF5">
        <w:tab/>
        <w:t>If:</w:t>
      </w:r>
    </w:p>
    <w:p w:rsidR="00300522" w:rsidRPr="00F37DF5" w:rsidRDefault="00300522" w:rsidP="00300522">
      <w:pPr>
        <w:pStyle w:val="paragraph"/>
      </w:pPr>
      <w:r w:rsidRPr="00F37DF5">
        <w:tab/>
        <w:t>(a)</w:t>
      </w:r>
      <w:r w:rsidRPr="00F37DF5">
        <w:tab/>
        <w:t xml:space="preserve">you acquired the interest, unit or lease in question at a time when you were a </w:t>
      </w:r>
      <w:r w:rsidR="00142129" w:rsidRPr="00142129">
        <w:rPr>
          <w:position w:val="6"/>
          <w:sz w:val="16"/>
        </w:rPr>
        <w:t>*</w:t>
      </w:r>
      <w:r w:rsidRPr="00F37DF5">
        <w:t xml:space="preserve">participant in a </w:t>
      </w:r>
      <w:r w:rsidR="00142129" w:rsidRPr="00142129">
        <w:rPr>
          <w:position w:val="6"/>
          <w:sz w:val="16"/>
        </w:rPr>
        <w:t>*</w:t>
      </w:r>
      <w:r w:rsidRPr="00F37DF5">
        <w:t xml:space="preserve">GST joint venture and the entity from whom you acquired it was the </w:t>
      </w:r>
      <w:r w:rsidR="00142129" w:rsidRPr="00142129">
        <w:rPr>
          <w:position w:val="6"/>
          <w:sz w:val="16"/>
        </w:rPr>
        <w:t>*</w:t>
      </w:r>
      <w:r w:rsidRPr="00F37DF5">
        <w:t>joint venture operator of the joint venture; and</w:t>
      </w:r>
    </w:p>
    <w:p w:rsidR="00300522" w:rsidRPr="00F37DF5" w:rsidRDefault="00300522" w:rsidP="00300522">
      <w:pPr>
        <w:pStyle w:val="paragraph"/>
      </w:pPr>
      <w:r w:rsidRPr="00F37DF5">
        <w:tab/>
        <w:t>(b)</w:t>
      </w:r>
      <w:r w:rsidRPr="00F37DF5">
        <w:tab/>
        <w:t>you acquired the interest, unit or lease for consumption, use or supply in the course of activities for which the joint venture was entered into; and</w:t>
      </w:r>
    </w:p>
    <w:p w:rsidR="00300522" w:rsidRPr="00F37DF5" w:rsidRDefault="00300522" w:rsidP="00300522">
      <w:pPr>
        <w:pStyle w:val="paragraph"/>
      </w:pPr>
      <w:r w:rsidRPr="00F37DF5">
        <w:tab/>
        <w:t>(c)</w:t>
      </w:r>
      <w:r w:rsidRPr="00F37DF5">
        <w:tab/>
      </w:r>
      <w:r w:rsidR="006138CE" w:rsidRPr="00F37DF5">
        <w:t>subsection (</w:t>
      </w:r>
      <w:r w:rsidRPr="00F37DF5">
        <w:t>2A) does not apply;</w:t>
      </w:r>
    </w:p>
    <w:p w:rsidR="00300522" w:rsidRPr="00F37DF5" w:rsidRDefault="00300522" w:rsidP="00300522">
      <w:pPr>
        <w:pStyle w:val="subsection2"/>
      </w:pPr>
      <w:r w:rsidRPr="00F37DF5">
        <w:t xml:space="preserve">the </w:t>
      </w:r>
      <w:r w:rsidRPr="00F37DF5">
        <w:rPr>
          <w:b/>
          <w:i/>
        </w:rPr>
        <w:t>margin</w:t>
      </w:r>
      <w:r w:rsidRPr="00F37DF5">
        <w:t xml:space="preserve"> for the supply you make is the amount by which the </w:t>
      </w:r>
      <w:r w:rsidR="00142129" w:rsidRPr="00142129">
        <w:rPr>
          <w:position w:val="6"/>
          <w:sz w:val="16"/>
        </w:rPr>
        <w:t>*</w:t>
      </w:r>
      <w:r w:rsidRPr="00F37DF5">
        <w:t xml:space="preserve">consideration for the supply exceeds an </w:t>
      </w:r>
      <w:r w:rsidR="00142129" w:rsidRPr="00142129">
        <w:rPr>
          <w:position w:val="6"/>
          <w:sz w:val="16"/>
        </w:rPr>
        <w:t>*</w:t>
      </w:r>
      <w:r w:rsidRPr="00F37DF5">
        <w:t>approved valuation of the interest, unit or lease as at 1</w:t>
      </w:r>
      <w:r w:rsidR="006138CE" w:rsidRPr="00F37DF5">
        <w:t> </w:t>
      </w:r>
      <w:r w:rsidRPr="00F37DF5">
        <w:t>July 2000.</w:t>
      </w:r>
    </w:p>
    <w:p w:rsidR="00300522" w:rsidRPr="00F37DF5" w:rsidRDefault="00300522" w:rsidP="00300522">
      <w:pPr>
        <w:pStyle w:val="SubsectionHead"/>
      </w:pPr>
      <w:r w:rsidRPr="00F37DF5">
        <w:t>Margin for supply of real property acquired from deceased estate</w:t>
      </w:r>
    </w:p>
    <w:p w:rsidR="00300522" w:rsidRPr="00F37DF5" w:rsidRDefault="00300522" w:rsidP="00300522">
      <w:pPr>
        <w:pStyle w:val="subsection"/>
      </w:pPr>
      <w:r w:rsidRPr="00F37DF5">
        <w:tab/>
        <w:t>(3)</w:t>
      </w:r>
      <w:r w:rsidRPr="00F37DF5">
        <w:tab/>
        <w:t>If:</w:t>
      </w:r>
    </w:p>
    <w:p w:rsidR="00300522" w:rsidRPr="00F37DF5" w:rsidRDefault="00300522" w:rsidP="00300522">
      <w:pPr>
        <w:pStyle w:val="paragraph"/>
      </w:pPr>
      <w:r w:rsidRPr="00F37DF5">
        <w:tab/>
        <w:t>(a)</w:t>
      </w:r>
      <w:r w:rsidRPr="00F37DF5">
        <w:tab/>
        <w:t xml:space="preserve">you acquired the interest, unit or lease in question by </w:t>
      </w:r>
      <w:r w:rsidR="00142129" w:rsidRPr="00142129">
        <w:rPr>
          <w:position w:val="6"/>
          <w:sz w:val="16"/>
        </w:rPr>
        <w:t>*</w:t>
      </w:r>
      <w:r w:rsidRPr="00F37DF5">
        <w:t>inheriting it; and</w:t>
      </w:r>
    </w:p>
    <w:p w:rsidR="00300522" w:rsidRPr="00F37DF5" w:rsidRDefault="00300522" w:rsidP="00300522">
      <w:pPr>
        <w:pStyle w:val="paragraph"/>
      </w:pPr>
      <w:r w:rsidRPr="00F37DF5">
        <w:tab/>
        <w:t>(b)</w:t>
      </w:r>
      <w:r w:rsidRPr="00F37DF5">
        <w:tab/>
        <w:t xml:space="preserve">none of </w:t>
      </w:r>
      <w:r w:rsidR="006138CE" w:rsidRPr="00F37DF5">
        <w:t>subsections (</w:t>
      </w:r>
      <w:r w:rsidRPr="00F37DF5">
        <w:t>1) to (2B) applies; and</w:t>
      </w:r>
    </w:p>
    <w:p w:rsidR="00300522" w:rsidRPr="00F37DF5" w:rsidRDefault="00300522" w:rsidP="00300522">
      <w:pPr>
        <w:pStyle w:val="paragraph"/>
      </w:pPr>
      <w:r w:rsidRPr="00F37DF5">
        <w:tab/>
        <w:t>(c)</w:t>
      </w:r>
      <w:r w:rsidRPr="00F37DF5">
        <w:tab/>
        <w:t xml:space="preserve">the entity from whom you inherited the interest, unit or lease (the </w:t>
      </w:r>
      <w:r w:rsidRPr="00F37DF5">
        <w:rPr>
          <w:b/>
          <w:i/>
        </w:rPr>
        <w:t>deceased</w:t>
      </w:r>
      <w:r w:rsidRPr="00F37DF5">
        <w:t>) acquired it before 1</w:t>
      </w:r>
      <w:r w:rsidR="006138CE" w:rsidRPr="00F37DF5">
        <w:t> </w:t>
      </w:r>
      <w:r w:rsidRPr="00F37DF5">
        <w:t>July 2000;</w:t>
      </w:r>
    </w:p>
    <w:p w:rsidR="00300522" w:rsidRPr="00F37DF5" w:rsidRDefault="00300522" w:rsidP="00300522">
      <w:pPr>
        <w:pStyle w:val="subsection2"/>
      </w:pPr>
      <w:r w:rsidRPr="00F37DF5">
        <w:t xml:space="preserve">the </w:t>
      </w:r>
      <w:r w:rsidRPr="00F37DF5">
        <w:rPr>
          <w:b/>
          <w:i/>
        </w:rPr>
        <w:t>margin</w:t>
      </w:r>
      <w:r w:rsidRPr="00F37DF5">
        <w:t xml:space="preserve"> for the supply you make is the amount by which the </w:t>
      </w:r>
      <w:r w:rsidR="00142129" w:rsidRPr="00142129">
        <w:rPr>
          <w:position w:val="6"/>
          <w:sz w:val="16"/>
        </w:rPr>
        <w:t>*</w:t>
      </w:r>
      <w:r w:rsidRPr="00F37DF5">
        <w:t>consideration for the supply exceeds:</w:t>
      </w:r>
    </w:p>
    <w:p w:rsidR="00300522" w:rsidRPr="00F37DF5" w:rsidRDefault="00300522" w:rsidP="00300522">
      <w:pPr>
        <w:pStyle w:val="paragraph"/>
      </w:pPr>
      <w:r w:rsidRPr="00F37DF5">
        <w:tab/>
        <w:t>(ca)</w:t>
      </w:r>
      <w:r w:rsidRPr="00F37DF5">
        <w:tab/>
        <w:t>if you know what was the consideration for the supply of the interest, unit or lease to the deceased and you choose to use that consideration to work out the margin for the supply—that consideration; or</w:t>
      </w:r>
    </w:p>
    <w:p w:rsidR="00300522" w:rsidRPr="00F37DF5" w:rsidRDefault="00300522" w:rsidP="00300522">
      <w:pPr>
        <w:pStyle w:val="paragraph"/>
      </w:pPr>
      <w:r w:rsidRPr="00F37DF5">
        <w:tab/>
        <w:t>(d)</w:t>
      </w:r>
      <w:r w:rsidRPr="00F37DF5">
        <w:tab/>
        <w:t xml:space="preserve">if </w:t>
      </w:r>
      <w:r w:rsidR="006138CE" w:rsidRPr="00F37DF5">
        <w:t>paragraph (</w:t>
      </w:r>
      <w:r w:rsidRPr="00F37DF5">
        <w:t xml:space="preserve">ca) does not apply and, immediately before the time at which you inherited the interest, unit or lease, the deceased was neither </w:t>
      </w:r>
      <w:r w:rsidR="00142129" w:rsidRPr="00142129">
        <w:rPr>
          <w:position w:val="6"/>
          <w:sz w:val="16"/>
        </w:rPr>
        <w:t>*</w:t>
      </w:r>
      <w:r w:rsidRPr="00F37DF5">
        <w:t xml:space="preserve">registered nor </w:t>
      </w:r>
      <w:r w:rsidR="00142129" w:rsidRPr="00142129">
        <w:rPr>
          <w:position w:val="6"/>
          <w:sz w:val="16"/>
        </w:rPr>
        <w:t>*</w:t>
      </w:r>
      <w:r w:rsidRPr="00F37DF5">
        <w:t xml:space="preserve">required to be registered—an </w:t>
      </w:r>
      <w:r w:rsidR="00142129" w:rsidRPr="00142129">
        <w:rPr>
          <w:position w:val="6"/>
          <w:sz w:val="16"/>
        </w:rPr>
        <w:t>*</w:t>
      </w:r>
      <w:r w:rsidRPr="00F37DF5">
        <w:t>approved valuation of the interest, unit or lease as at the latest of:</w:t>
      </w:r>
    </w:p>
    <w:p w:rsidR="00300522" w:rsidRPr="00F37DF5" w:rsidRDefault="00300522" w:rsidP="00300522">
      <w:pPr>
        <w:pStyle w:val="paragraphsub"/>
      </w:pPr>
      <w:r w:rsidRPr="00F37DF5">
        <w:tab/>
        <w:t>(i)</w:t>
      </w:r>
      <w:r w:rsidRPr="00F37DF5">
        <w:tab/>
        <w:t>1</w:t>
      </w:r>
      <w:r w:rsidR="006138CE" w:rsidRPr="00F37DF5">
        <w:t> </w:t>
      </w:r>
      <w:r w:rsidRPr="00F37DF5">
        <w:t>July 2000; or</w:t>
      </w:r>
    </w:p>
    <w:p w:rsidR="00300522" w:rsidRPr="00F37DF5" w:rsidRDefault="00300522" w:rsidP="00300522">
      <w:pPr>
        <w:pStyle w:val="paragraphsub"/>
      </w:pPr>
      <w:r w:rsidRPr="00F37DF5">
        <w:tab/>
        <w:t>(ii)</w:t>
      </w:r>
      <w:r w:rsidRPr="00F37DF5">
        <w:tab/>
        <w:t>the day on which you inherited the interest, unit or lease; or</w:t>
      </w:r>
    </w:p>
    <w:p w:rsidR="00300522" w:rsidRPr="00F37DF5" w:rsidRDefault="00300522" w:rsidP="00300522">
      <w:pPr>
        <w:pStyle w:val="paragraphsub"/>
      </w:pPr>
      <w:r w:rsidRPr="00F37DF5">
        <w:tab/>
        <w:t>(iii)</w:t>
      </w:r>
      <w:r w:rsidRPr="00F37DF5">
        <w:tab/>
        <w:t>the first day on which you registered or were required to be registered; or</w:t>
      </w:r>
    </w:p>
    <w:p w:rsidR="00300522" w:rsidRPr="00F37DF5" w:rsidRDefault="00300522" w:rsidP="00300522">
      <w:pPr>
        <w:pStyle w:val="paragraph"/>
      </w:pPr>
      <w:r w:rsidRPr="00F37DF5">
        <w:tab/>
        <w:t>(e)</w:t>
      </w:r>
      <w:r w:rsidRPr="00F37DF5">
        <w:tab/>
        <w:t xml:space="preserve">if </w:t>
      </w:r>
      <w:r w:rsidR="006138CE" w:rsidRPr="00F37DF5">
        <w:t>paragraph (</w:t>
      </w:r>
      <w:r w:rsidRPr="00F37DF5">
        <w:t>ca) does not apply and, immediately before the time at which you inherited the interest, unit or lease, the deceased was registered or required to be registered—an approved valuation of the interest, unit or lease as at the later of:</w:t>
      </w:r>
    </w:p>
    <w:p w:rsidR="00300522" w:rsidRPr="00F37DF5" w:rsidRDefault="00300522" w:rsidP="00300522">
      <w:pPr>
        <w:pStyle w:val="paragraphsub"/>
      </w:pPr>
      <w:r w:rsidRPr="00F37DF5">
        <w:tab/>
        <w:t>(i)</w:t>
      </w:r>
      <w:r w:rsidRPr="00F37DF5">
        <w:tab/>
        <w:t>1</w:t>
      </w:r>
      <w:r w:rsidR="006138CE" w:rsidRPr="00F37DF5">
        <w:t> </w:t>
      </w:r>
      <w:r w:rsidRPr="00F37DF5">
        <w:t>July 2000; or</w:t>
      </w:r>
    </w:p>
    <w:p w:rsidR="00300522" w:rsidRPr="00F37DF5" w:rsidRDefault="00300522" w:rsidP="00300522">
      <w:pPr>
        <w:pStyle w:val="paragraphsub"/>
      </w:pPr>
      <w:r w:rsidRPr="00F37DF5">
        <w:tab/>
        <w:t>(ii)</w:t>
      </w:r>
      <w:r w:rsidRPr="00F37DF5">
        <w:tab/>
        <w:t>the first day on which the deceased registered or was required to be registered.</w:t>
      </w:r>
    </w:p>
    <w:p w:rsidR="00300522" w:rsidRPr="00F37DF5" w:rsidRDefault="00300522" w:rsidP="00300522">
      <w:pPr>
        <w:pStyle w:val="subsection"/>
      </w:pPr>
      <w:r w:rsidRPr="00F37DF5">
        <w:tab/>
        <w:t>(4)</w:t>
      </w:r>
      <w:r w:rsidRPr="00F37DF5">
        <w:tab/>
        <w:t>If:</w:t>
      </w:r>
    </w:p>
    <w:p w:rsidR="00300522" w:rsidRPr="00F37DF5" w:rsidRDefault="00300522" w:rsidP="00300522">
      <w:pPr>
        <w:pStyle w:val="paragraph"/>
      </w:pPr>
      <w:r w:rsidRPr="00F37DF5">
        <w:tab/>
        <w:t>(a)</w:t>
      </w:r>
      <w:r w:rsidRPr="00F37DF5">
        <w:tab/>
        <w:t xml:space="preserve">you acquired the interest, unit or lease in question by </w:t>
      </w:r>
      <w:r w:rsidR="00142129" w:rsidRPr="00142129">
        <w:rPr>
          <w:position w:val="6"/>
          <w:sz w:val="16"/>
        </w:rPr>
        <w:t>*</w:t>
      </w:r>
      <w:r w:rsidRPr="00F37DF5">
        <w:t>inheriting it; and</w:t>
      </w:r>
    </w:p>
    <w:p w:rsidR="00300522" w:rsidRPr="00F37DF5" w:rsidRDefault="00300522" w:rsidP="00300522">
      <w:pPr>
        <w:pStyle w:val="paragraph"/>
      </w:pPr>
      <w:r w:rsidRPr="00F37DF5">
        <w:tab/>
        <w:t>(b)</w:t>
      </w:r>
      <w:r w:rsidRPr="00F37DF5">
        <w:tab/>
        <w:t xml:space="preserve">none of </w:t>
      </w:r>
      <w:r w:rsidR="006138CE" w:rsidRPr="00F37DF5">
        <w:t>subsections (</w:t>
      </w:r>
      <w:r w:rsidRPr="00F37DF5">
        <w:t>1) to (2B) applies; and</w:t>
      </w:r>
    </w:p>
    <w:p w:rsidR="00300522" w:rsidRPr="00F37DF5" w:rsidRDefault="00300522" w:rsidP="00300522">
      <w:pPr>
        <w:pStyle w:val="paragraph"/>
      </w:pPr>
      <w:r w:rsidRPr="00F37DF5">
        <w:tab/>
        <w:t>(c)</w:t>
      </w:r>
      <w:r w:rsidRPr="00F37DF5">
        <w:tab/>
        <w:t xml:space="preserve">the entity from whom you inherited the interest, unit or lease (the </w:t>
      </w:r>
      <w:r w:rsidRPr="00F37DF5">
        <w:rPr>
          <w:b/>
          <w:i/>
        </w:rPr>
        <w:t>deceased</w:t>
      </w:r>
      <w:r w:rsidRPr="00F37DF5">
        <w:t>) acquired it on or after 1</w:t>
      </w:r>
      <w:r w:rsidR="006138CE" w:rsidRPr="00F37DF5">
        <w:t> </w:t>
      </w:r>
      <w:r w:rsidRPr="00F37DF5">
        <w:t>July 2000;</w:t>
      </w:r>
    </w:p>
    <w:p w:rsidR="00300522" w:rsidRPr="00F37DF5" w:rsidRDefault="00300522" w:rsidP="00300522">
      <w:pPr>
        <w:pStyle w:val="subsection2"/>
      </w:pPr>
      <w:r w:rsidRPr="00F37DF5">
        <w:t xml:space="preserve">the </w:t>
      </w:r>
      <w:r w:rsidRPr="00F37DF5">
        <w:rPr>
          <w:b/>
          <w:i/>
        </w:rPr>
        <w:t>margin</w:t>
      </w:r>
      <w:r w:rsidRPr="00F37DF5">
        <w:t xml:space="preserve"> for the supply you make is the amount by which the </w:t>
      </w:r>
      <w:r w:rsidR="00142129" w:rsidRPr="00142129">
        <w:rPr>
          <w:position w:val="6"/>
          <w:sz w:val="16"/>
        </w:rPr>
        <w:t>*</w:t>
      </w:r>
      <w:r w:rsidRPr="00F37DF5">
        <w:t>consideration for the supply exceeds:</w:t>
      </w:r>
    </w:p>
    <w:p w:rsidR="00300522" w:rsidRPr="00F37DF5" w:rsidRDefault="00300522" w:rsidP="00300522">
      <w:pPr>
        <w:pStyle w:val="paragraph"/>
      </w:pPr>
      <w:r w:rsidRPr="00F37DF5">
        <w:tab/>
        <w:t>(d)</w:t>
      </w:r>
      <w:r w:rsidRPr="00F37DF5">
        <w:tab/>
        <w:t>if you know what was the consideration for the supply of the interest, unit or lease to the deceased and you choose to use that consideration to work out the margin for the supply—that consideration; or</w:t>
      </w:r>
    </w:p>
    <w:p w:rsidR="00300522" w:rsidRPr="00F37DF5" w:rsidRDefault="00300522" w:rsidP="00300522">
      <w:pPr>
        <w:pStyle w:val="paragraph"/>
      </w:pPr>
      <w:r w:rsidRPr="00F37DF5">
        <w:tab/>
        <w:t>(e)</w:t>
      </w:r>
      <w:r w:rsidRPr="00F37DF5">
        <w:tab/>
        <w:t xml:space="preserve">if </w:t>
      </w:r>
      <w:r w:rsidR="006138CE" w:rsidRPr="00F37DF5">
        <w:t>paragraph (</w:t>
      </w:r>
      <w:r w:rsidRPr="00F37DF5">
        <w:t xml:space="preserve">d) does not apply—an </w:t>
      </w:r>
      <w:r w:rsidR="00142129" w:rsidRPr="00142129">
        <w:rPr>
          <w:position w:val="6"/>
          <w:sz w:val="16"/>
        </w:rPr>
        <w:t>*</w:t>
      </w:r>
      <w:r w:rsidRPr="00F37DF5">
        <w:t>approved valuation of the interest, unit or lease as at the day on which the deceased acquired it.</w:t>
      </w:r>
    </w:p>
    <w:p w:rsidR="003A7A7B" w:rsidRPr="00F37DF5" w:rsidRDefault="003A7A7B" w:rsidP="003A7A7B">
      <w:pPr>
        <w:pStyle w:val="SubsectionHead"/>
      </w:pPr>
      <w:r w:rsidRPr="00F37DF5">
        <w:t>Margin for supply of real property acquired as a GST</w:t>
      </w:r>
      <w:r w:rsidR="00142129">
        <w:noBreakHyphen/>
      </w:r>
      <w:r w:rsidRPr="00F37DF5">
        <w:t>free going concern or as GST</w:t>
      </w:r>
      <w:r w:rsidR="00142129">
        <w:noBreakHyphen/>
      </w:r>
      <w:r w:rsidRPr="00F37DF5">
        <w:t>free farm land</w:t>
      </w:r>
    </w:p>
    <w:p w:rsidR="003A7A7B" w:rsidRPr="00F37DF5" w:rsidRDefault="003A7A7B" w:rsidP="003A7A7B">
      <w:pPr>
        <w:pStyle w:val="subsection"/>
      </w:pPr>
      <w:r w:rsidRPr="00F37DF5">
        <w:tab/>
        <w:t>(5)</w:t>
      </w:r>
      <w:r w:rsidRPr="00F37DF5">
        <w:tab/>
        <w:t>If:</w:t>
      </w:r>
    </w:p>
    <w:p w:rsidR="003A7A7B" w:rsidRPr="00F37DF5" w:rsidRDefault="003A7A7B" w:rsidP="003A7A7B">
      <w:pPr>
        <w:pStyle w:val="paragraph"/>
      </w:pPr>
      <w:r w:rsidRPr="00F37DF5">
        <w:tab/>
        <w:t>(a)</w:t>
      </w:r>
      <w:r w:rsidRPr="00F37DF5">
        <w:tab/>
        <w:t>you acquired the interest, unit or lease in question from an entity as, or as part of:</w:t>
      </w:r>
    </w:p>
    <w:p w:rsidR="003A7A7B" w:rsidRPr="00F37DF5" w:rsidRDefault="003A7A7B" w:rsidP="003A7A7B">
      <w:pPr>
        <w:pStyle w:val="paragraphsub"/>
      </w:pPr>
      <w:r w:rsidRPr="00F37DF5">
        <w:tab/>
        <w:t>(i)</w:t>
      </w:r>
      <w:r w:rsidRPr="00F37DF5">
        <w:tab/>
        <w:t xml:space="preserve">a </w:t>
      </w:r>
      <w:r w:rsidR="00142129" w:rsidRPr="00142129">
        <w:rPr>
          <w:position w:val="6"/>
          <w:sz w:val="16"/>
        </w:rPr>
        <w:t>*</w:t>
      </w:r>
      <w:r w:rsidRPr="00F37DF5">
        <w:t xml:space="preserve">supply of a going concern to you that was </w:t>
      </w:r>
      <w:r w:rsidR="00142129" w:rsidRPr="00142129">
        <w:rPr>
          <w:position w:val="6"/>
          <w:sz w:val="16"/>
        </w:rPr>
        <w:t>*</w:t>
      </w:r>
      <w:r w:rsidRPr="00F37DF5">
        <w:t>GST</w:t>
      </w:r>
      <w:r w:rsidR="00142129">
        <w:noBreakHyphen/>
      </w:r>
      <w:r w:rsidRPr="00F37DF5">
        <w:t>free under Subdivision</w:t>
      </w:r>
      <w:r w:rsidR="006138CE" w:rsidRPr="00F37DF5">
        <w:t> </w:t>
      </w:r>
      <w:r w:rsidRPr="00F37DF5">
        <w:t>38</w:t>
      </w:r>
      <w:r w:rsidR="00142129">
        <w:noBreakHyphen/>
      </w:r>
      <w:r w:rsidRPr="00F37DF5">
        <w:t>J; or</w:t>
      </w:r>
    </w:p>
    <w:p w:rsidR="003A7A7B" w:rsidRPr="00F37DF5" w:rsidRDefault="003A7A7B" w:rsidP="003A7A7B">
      <w:pPr>
        <w:pStyle w:val="paragraphsub"/>
      </w:pPr>
      <w:r w:rsidRPr="00F37DF5">
        <w:tab/>
        <w:t>(ii)</w:t>
      </w:r>
      <w:r w:rsidRPr="00F37DF5">
        <w:tab/>
        <w:t>a supply to you that was GST</w:t>
      </w:r>
      <w:r w:rsidR="00142129">
        <w:noBreakHyphen/>
      </w:r>
      <w:r w:rsidRPr="00F37DF5">
        <w:t>free under Subdivision</w:t>
      </w:r>
      <w:r w:rsidR="006138CE" w:rsidRPr="00F37DF5">
        <w:t> </w:t>
      </w:r>
      <w:r w:rsidRPr="00F37DF5">
        <w:t>38</w:t>
      </w:r>
      <w:r w:rsidR="00142129">
        <w:noBreakHyphen/>
      </w:r>
      <w:r w:rsidRPr="00F37DF5">
        <w:t>O; and</w:t>
      </w:r>
    </w:p>
    <w:p w:rsidR="003A7A7B" w:rsidRPr="00F37DF5" w:rsidRDefault="003A7A7B" w:rsidP="003A7A7B">
      <w:pPr>
        <w:pStyle w:val="paragraph"/>
      </w:pPr>
      <w:r w:rsidRPr="00F37DF5">
        <w:tab/>
        <w:t>(b)</w:t>
      </w:r>
      <w:r w:rsidRPr="00F37DF5">
        <w:tab/>
        <w:t xml:space="preserve">the entity was </w:t>
      </w:r>
      <w:r w:rsidR="00142129" w:rsidRPr="00142129">
        <w:rPr>
          <w:position w:val="6"/>
          <w:sz w:val="16"/>
        </w:rPr>
        <w:t>*</w:t>
      </w:r>
      <w:r w:rsidRPr="00F37DF5">
        <w:t xml:space="preserve">registered or </w:t>
      </w:r>
      <w:r w:rsidR="00142129" w:rsidRPr="00142129">
        <w:rPr>
          <w:position w:val="6"/>
          <w:sz w:val="16"/>
        </w:rPr>
        <w:t>*</w:t>
      </w:r>
      <w:r w:rsidRPr="00F37DF5">
        <w:t>required to be registered, at the time of the acquisition; and</w:t>
      </w:r>
    </w:p>
    <w:p w:rsidR="003A7A7B" w:rsidRPr="00F37DF5" w:rsidRDefault="003A7A7B" w:rsidP="003A7A7B">
      <w:pPr>
        <w:pStyle w:val="paragraph"/>
      </w:pPr>
      <w:r w:rsidRPr="00F37DF5">
        <w:tab/>
        <w:t>(c)</w:t>
      </w:r>
      <w:r w:rsidRPr="00F37DF5">
        <w:tab/>
        <w:t xml:space="preserve">none of </w:t>
      </w:r>
      <w:r w:rsidR="006138CE" w:rsidRPr="00F37DF5">
        <w:t>subsections (</w:t>
      </w:r>
      <w:r w:rsidRPr="00F37DF5">
        <w:t>1) to (4) applies;</w:t>
      </w:r>
    </w:p>
    <w:p w:rsidR="003A7A7B" w:rsidRPr="00F37DF5" w:rsidRDefault="003A7A7B" w:rsidP="003A7A7B">
      <w:pPr>
        <w:pStyle w:val="subsection2"/>
      </w:pPr>
      <w:r w:rsidRPr="00F37DF5">
        <w:t xml:space="preserve">the </w:t>
      </w:r>
      <w:r w:rsidRPr="00F37DF5">
        <w:rPr>
          <w:b/>
          <w:i/>
        </w:rPr>
        <w:t>margin</w:t>
      </w:r>
      <w:r w:rsidRPr="00F37DF5">
        <w:t xml:space="preserve"> for the supply you make is the amount by which the </w:t>
      </w:r>
      <w:r w:rsidR="00142129" w:rsidRPr="00142129">
        <w:rPr>
          <w:position w:val="6"/>
          <w:sz w:val="16"/>
        </w:rPr>
        <w:t>*</w:t>
      </w:r>
      <w:r w:rsidRPr="00F37DF5">
        <w:t>consideration for the supply exceeds:</w:t>
      </w:r>
    </w:p>
    <w:p w:rsidR="003A7A7B" w:rsidRPr="00F37DF5" w:rsidRDefault="003A7A7B" w:rsidP="003A7A7B">
      <w:pPr>
        <w:pStyle w:val="paragraph"/>
      </w:pPr>
      <w:r w:rsidRPr="00F37DF5">
        <w:tab/>
        <w:t>(d)</w:t>
      </w:r>
      <w:r w:rsidRPr="00F37DF5">
        <w:tab/>
        <w:t>if that entity had acquired the interest, unit or lease before 1</w:t>
      </w:r>
      <w:r w:rsidR="006138CE" w:rsidRPr="00F37DF5">
        <w:t> </w:t>
      </w:r>
      <w:r w:rsidRPr="00F37DF5">
        <w:t>July 2000 and on that day was registered or required to be registered:</w:t>
      </w:r>
    </w:p>
    <w:p w:rsidR="003A7A7B" w:rsidRPr="00F37DF5" w:rsidRDefault="003A7A7B" w:rsidP="003A7A7B">
      <w:pPr>
        <w:pStyle w:val="paragraphsub"/>
      </w:pPr>
      <w:r w:rsidRPr="00F37DF5">
        <w:tab/>
        <w:t>(i)</w:t>
      </w:r>
      <w:r w:rsidRPr="00F37DF5">
        <w:tab/>
        <w:t xml:space="preserve">if you choose to apply an </w:t>
      </w:r>
      <w:r w:rsidR="00142129" w:rsidRPr="00142129">
        <w:rPr>
          <w:position w:val="6"/>
          <w:sz w:val="16"/>
        </w:rPr>
        <w:t>*</w:t>
      </w:r>
      <w:r w:rsidRPr="00F37DF5">
        <w:t>approved valuation to work out the margin for the supply—an approved valuation of the interest, unit or lease as at 1</w:t>
      </w:r>
      <w:r w:rsidR="006138CE" w:rsidRPr="00F37DF5">
        <w:t> </w:t>
      </w:r>
      <w:r w:rsidRPr="00F37DF5">
        <w:t>July 2000; or</w:t>
      </w:r>
    </w:p>
    <w:p w:rsidR="003A7A7B" w:rsidRPr="00F37DF5" w:rsidRDefault="003A7A7B" w:rsidP="003A7A7B">
      <w:pPr>
        <w:pStyle w:val="paragraphsub"/>
      </w:pPr>
      <w:r w:rsidRPr="00F37DF5">
        <w:tab/>
        <w:t>(ii)</w:t>
      </w:r>
      <w:r w:rsidRPr="00F37DF5">
        <w:tab/>
        <w:t xml:space="preserve">if </w:t>
      </w:r>
      <w:r w:rsidR="006138CE" w:rsidRPr="00F37DF5">
        <w:t>subparagraph (</w:t>
      </w:r>
      <w:r w:rsidRPr="00F37DF5">
        <w:t xml:space="preserve">i) does not apply—the </w:t>
      </w:r>
      <w:r w:rsidR="00142129" w:rsidRPr="00142129">
        <w:rPr>
          <w:position w:val="6"/>
          <w:sz w:val="16"/>
        </w:rPr>
        <w:t>*</w:t>
      </w:r>
      <w:r w:rsidRPr="00F37DF5">
        <w:t>GST inclusive market value of the interest, unit or lease as at 1</w:t>
      </w:r>
      <w:r w:rsidR="006138CE" w:rsidRPr="00F37DF5">
        <w:t> </w:t>
      </w:r>
      <w:r w:rsidRPr="00F37DF5">
        <w:t>July 2000; or</w:t>
      </w:r>
    </w:p>
    <w:p w:rsidR="003A7A7B" w:rsidRPr="00F37DF5" w:rsidRDefault="003A7A7B" w:rsidP="003A7A7B">
      <w:pPr>
        <w:pStyle w:val="paragraph"/>
      </w:pPr>
      <w:r w:rsidRPr="00F37DF5">
        <w:tab/>
        <w:t>(e)</w:t>
      </w:r>
      <w:r w:rsidRPr="00F37DF5">
        <w:tab/>
        <w:t>if that entity had acquired the interest, unit or lease on or after 1</w:t>
      </w:r>
      <w:r w:rsidR="006138CE" w:rsidRPr="00F37DF5">
        <w:t> </w:t>
      </w:r>
      <w:r w:rsidRPr="00F37DF5">
        <w:t>July 2000 and had been registered or required to be registered at the time of the acquisition:</w:t>
      </w:r>
    </w:p>
    <w:p w:rsidR="003A7A7B" w:rsidRPr="00F37DF5" w:rsidRDefault="003A7A7B" w:rsidP="003A7A7B">
      <w:pPr>
        <w:pStyle w:val="paragraphsub"/>
      </w:pPr>
      <w:r w:rsidRPr="00F37DF5">
        <w:tab/>
        <w:t>(i)</w:t>
      </w:r>
      <w:r w:rsidRPr="00F37DF5">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F37DF5" w:rsidRDefault="003A7A7B" w:rsidP="003A7A7B">
      <w:pPr>
        <w:pStyle w:val="paragraphsub"/>
      </w:pPr>
      <w:r w:rsidRPr="00F37DF5">
        <w:tab/>
        <w:t>(ii)</w:t>
      </w:r>
      <w:r w:rsidRPr="00F37DF5">
        <w:tab/>
        <w:t xml:space="preserve">if the entity’s acquisition was for consideration and </w:t>
      </w:r>
      <w:r w:rsidR="006138CE" w:rsidRPr="00F37DF5">
        <w:t>subparagraph (</w:t>
      </w:r>
      <w:r w:rsidRPr="00F37DF5">
        <w:t>i) does not apply—that consideration; or</w:t>
      </w:r>
    </w:p>
    <w:p w:rsidR="003A7A7B" w:rsidRPr="00F37DF5" w:rsidRDefault="003A7A7B" w:rsidP="003A7A7B">
      <w:pPr>
        <w:pStyle w:val="paragraphsub"/>
      </w:pPr>
      <w:r w:rsidRPr="00F37DF5">
        <w:tab/>
        <w:t>(iii)</w:t>
      </w:r>
      <w:r w:rsidRPr="00F37DF5">
        <w:tab/>
        <w:t>if the entity’s acquisition was without consideration—the GST inclusive market value of the interest, unit or lease as at the time of the acquisition; or</w:t>
      </w:r>
    </w:p>
    <w:p w:rsidR="003A7A7B" w:rsidRPr="00F37DF5" w:rsidRDefault="003A7A7B" w:rsidP="003A7A7B">
      <w:pPr>
        <w:pStyle w:val="paragraph"/>
      </w:pPr>
      <w:r w:rsidRPr="00F37DF5">
        <w:tab/>
        <w:t>(f)</w:t>
      </w:r>
      <w:r w:rsidRPr="00F37DF5">
        <w:tab/>
        <w:t xml:space="preserve">if that entity had not been registered or required to be registered at the time of the entity’s acquisition of the interest, unit or lease (and </w:t>
      </w:r>
      <w:r w:rsidR="006138CE" w:rsidRPr="00F37DF5">
        <w:t>paragraph (</w:t>
      </w:r>
      <w:r w:rsidRPr="00F37DF5">
        <w:t>d) does not apply):</w:t>
      </w:r>
    </w:p>
    <w:p w:rsidR="003A7A7B" w:rsidRPr="00F37DF5" w:rsidRDefault="003A7A7B" w:rsidP="003A7A7B">
      <w:pPr>
        <w:pStyle w:val="paragraphsub"/>
      </w:pPr>
      <w:r w:rsidRPr="00F37DF5">
        <w:tab/>
        <w:t>(i)</w:t>
      </w:r>
      <w:r w:rsidRPr="00F37DF5">
        <w:tab/>
        <w:t>if you choose to apply an approved valuation to work out the margin for the supply—an approved valuation of the interest, unit or lease as at the first day on which the entity was registered or required to be registered; or</w:t>
      </w:r>
    </w:p>
    <w:p w:rsidR="003A7A7B" w:rsidRPr="00F37DF5" w:rsidRDefault="003A7A7B" w:rsidP="003A7A7B">
      <w:pPr>
        <w:pStyle w:val="paragraphsub"/>
      </w:pPr>
      <w:r w:rsidRPr="00F37DF5">
        <w:tab/>
        <w:t>(ii)</w:t>
      </w:r>
      <w:r w:rsidRPr="00F37DF5">
        <w:tab/>
        <w:t xml:space="preserve">if </w:t>
      </w:r>
      <w:r w:rsidR="006138CE" w:rsidRPr="00F37DF5">
        <w:t>subparagraph (</w:t>
      </w:r>
      <w:r w:rsidRPr="00F37DF5">
        <w:t>i) does not apply—the GST inclusive market value of the interest, unit or lease as at that day.</w:t>
      </w:r>
    </w:p>
    <w:p w:rsidR="003A7A7B" w:rsidRPr="00F37DF5" w:rsidRDefault="003A7A7B" w:rsidP="003A7A7B">
      <w:pPr>
        <w:pStyle w:val="SubsectionHead"/>
      </w:pPr>
      <w:r w:rsidRPr="00F37DF5">
        <w:t>Margin for supply of real property acquired from associate</w:t>
      </w:r>
    </w:p>
    <w:p w:rsidR="003A7A7B" w:rsidRPr="00F37DF5" w:rsidRDefault="003A7A7B" w:rsidP="003A7A7B">
      <w:pPr>
        <w:pStyle w:val="subsection"/>
      </w:pPr>
      <w:r w:rsidRPr="00F37DF5">
        <w:tab/>
        <w:t>(6)</w:t>
      </w:r>
      <w:r w:rsidRPr="00F37DF5">
        <w:tab/>
        <w:t>If:</w:t>
      </w:r>
    </w:p>
    <w:p w:rsidR="003A7A7B" w:rsidRPr="00F37DF5" w:rsidRDefault="003A7A7B" w:rsidP="003A7A7B">
      <w:pPr>
        <w:pStyle w:val="paragraph"/>
      </w:pPr>
      <w:r w:rsidRPr="00F37DF5">
        <w:tab/>
        <w:t>(a)</w:t>
      </w:r>
      <w:r w:rsidRPr="00F37DF5">
        <w:tab/>
        <w:t xml:space="preserve">you acquired the interest, unit or lease in question from an entity who was your </w:t>
      </w:r>
      <w:r w:rsidR="00142129" w:rsidRPr="00142129">
        <w:rPr>
          <w:position w:val="6"/>
          <w:sz w:val="16"/>
        </w:rPr>
        <w:t>*</w:t>
      </w:r>
      <w:r w:rsidRPr="00F37DF5">
        <w:t xml:space="preserve">associate, and who was </w:t>
      </w:r>
      <w:r w:rsidR="00142129" w:rsidRPr="00142129">
        <w:rPr>
          <w:position w:val="6"/>
          <w:sz w:val="16"/>
        </w:rPr>
        <w:t>*</w:t>
      </w:r>
      <w:r w:rsidRPr="00F37DF5">
        <w:t xml:space="preserve">registered or </w:t>
      </w:r>
      <w:r w:rsidR="00142129" w:rsidRPr="00142129">
        <w:rPr>
          <w:position w:val="6"/>
          <w:sz w:val="16"/>
        </w:rPr>
        <w:t>*</w:t>
      </w:r>
      <w:r w:rsidRPr="00F37DF5">
        <w:t>required to be registered, at the time of the acquisition; and</w:t>
      </w:r>
    </w:p>
    <w:p w:rsidR="003A7A7B" w:rsidRPr="00F37DF5" w:rsidRDefault="003A7A7B" w:rsidP="003A7A7B">
      <w:pPr>
        <w:pStyle w:val="paragraph"/>
      </w:pPr>
      <w:r w:rsidRPr="00F37DF5">
        <w:tab/>
        <w:t>(b)</w:t>
      </w:r>
      <w:r w:rsidRPr="00F37DF5">
        <w:tab/>
        <w:t xml:space="preserve">the acquisition from your associate was without </w:t>
      </w:r>
      <w:r w:rsidR="00142129" w:rsidRPr="00142129">
        <w:rPr>
          <w:position w:val="6"/>
          <w:sz w:val="16"/>
        </w:rPr>
        <w:t>*</w:t>
      </w:r>
      <w:r w:rsidRPr="00F37DF5">
        <w:t>consideration; and</w:t>
      </w:r>
    </w:p>
    <w:p w:rsidR="003A7A7B" w:rsidRPr="00F37DF5" w:rsidRDefault="003A7A7B" w:rsidP="003A7A7B">
      <w:pPr>
        <w:pStyle w:val="paragraph"/>
      </w:pPr>
      <w:r w:rsidRPr="00F37DF5">
        <w:tab/>
        <w:t>(c)</w:t>
      </w:r>
      <w:r w:rsidRPr="00F37DF5">
        <w:tab/>
        <w:t xml:space="preserve">the supply by your associate was not a </w:t>
      </w:r>
      <w:r w:rsidR="00142129" w:rsidRPr="00142129">
        <w:rPr>
          <w:position w:val="6"/>
          <w:sz w:val="16"/>
        </w:rPr>
        <w:t>*</w:t>
      </w:r>
      <w:r w:rsidRPr="00F37DF5">
        <w:t>taxable supply; and</w:t>
      </w:r>
    </w:p>
    <w:p w:rsidR="003A7A7B" w:rsidRPr="00F37DF5" w:rsidRDefault="003A7A7B" w:rsidP="003A7A7B">
      <w:pPr>
        <w:pStyle w:val="paragraph"/>
      </w:pPr>
      <w:r w:rsidRPr="00F37DF5">
        <w:tab/>
        <w:t>(d)</w:t>
      </w:r>
      <w:r w:rsidRPr="00F37DF5">
        <w:tab/>
        <w:t xml:space="preserve">your associate made the supply in the course or furtherance of an </w:t>
      </w:r>
      <w:r w:rsidR="00142129" w:rsidRPr="00142129">
        <w:rPr>
          <w:position w:val="6"/>
          <w:sz w:val="16"/>
        </w:rPr>
        <w:t>*</w:t>
      </w:r>
      <w:r w:rsidRPr="00F37DF5">
        <w:t xml:space="preserve">enterprise that your associate </w:t>
      </w:r>
      <w:r w:rsidR="00142129" w:rsidRPr="00142129">
        <w:rPr>
          <w:position w:val="6"/>
          <w:sz w:val="16"/>
        </w:rPr>
        <w:t>*</w:t>
      </w:r>
      <w:r w:rsidRPr="00F37DF5">
        <w:t>carried on; and</w:t>
      </w:r>
    </w:p>
    <w:p w:rsidR="003A7A7B" w:rsidRPr="00F37DF5" w:rsidRDefault="003A7A7B" w:rsidP="003A7A7B">
      <w:pPr>
        <w:pStyle w:val="paragraph"/>
      </w:pPr>
      <w:r w:rsidRPr="00F37DF5">
        <w:tab/>
        <w:t>(e)</w:t>
      </w:r>
      <w:r w:rsidRPr="00F37DF5">
        <w:tab/>
        <w:t xml:space="preserve">none of </w:t>
      </w:r>
      <w:r w:rsidR="006138CE" w:rsidRPr="00F37DF5">
        <w:t>subsections (</w:t>
      </w:r>
      <w:r w:rsidRPr="00F37DF5">
        <w:t>1) to (5) applies;</w:t>
      </w:r>
    </w:p>
    <w:p w:rsidR="003A7A7B" w:rsidRPr="00F37DF5" w:rsidRDefault="003A7A7B" w:rsidP="003A7A7B">
      <w:pPr>
        <w:pStyle w:val="subsection2"/>
      </w:pPr>
      <w:r w:rsidRPr="00F37DF5">
        <w:t xml:space="preserve">the </w:t>
      </w:r>
      <w:r w:rsidRPr="00F37DF5">
        <w:rPr>
          <w:b/>
          <w:i/>
        </w:rPr>
        <w:t>margin</w:t>
      </w:r>
      <w:r w:rsidRPr="00F37DF5">
        <w:t xml:space="preserve"> for the supply you make is the amount by which the consideration for the supply exceeds:</w:t>
      </w:r>
    </w:p>
    <w:p w:rsidR="003A7A7B" w:rsidRPr="00F37DF5" w:rsidRDefault="003A7A7B" w:rsidP="003A7A7B">
      <w:pPr>
        <w:pStyle w:val="paragraph"/>
      </w:pPr>
      <w:r w:rsidRPr="00F37DF5">
        <w:tab/>
        <w:t>(f)</w:t>
      </w:r>
      <w:r w:rsidRPr="00F37DF5">
        <w:tab/>
        <w:t>if your associate had acquired the interest, unit or lease before 1</w:t>
      </w:r>
      <w:r w:rsidR="006138CE" w:rsidRPr="00F37DF5">
        <w:t> </w:t>
      </w:r>
      <w:r w:rsidRPr="00F37DF5">
        <w:t>July 2000 and on that day was registered or required to be registered:</w:t>
      </w:r>
    </w:p>
    <w:p w:rsidR="003A7A7B" w:rsidRPr="00F37DF5" w:rsidRDefault="003A7A7B" w:rsidP="003A7A7B">
      <w:pPr>
        <w:pStyle w:val="paragraphsub"/>
      </w:pPr>
      <w:r w:rsidRPr="00F37DF5">
        <w:tab/>
        <w:t>(i)</w:t>
      </w:r>
      <w:r w:rsidRPr="00F37DF5">
        <w:tab/>
        <w:t xml:space="preserve">if you choose to apply an </w:t>
      </w:r>
      <w:r w:rsidR="00142129" w:rsidRPr="00142129">
        <w:rPr>
          <w:position w:val="6"/>
          <w:sz w:val="16"/>
        </w:rPr>
        <w:t>*</w:t>
      </w:r>
      <w:r w:rsidRPr="00F37DF5">
        <w:t>approved valuation to work out the margin for the supply—an approved valuation of the interest, unit or lease as at 1</w:t>
      </w:r>
      <w:r w:rsidR="006138CE" w:rsidRPr="00F37DF5">
        <w:t> </w:t>
      </w:r>
      <w:r w:rsidRPr="00F37DF5">
        <w:t>July 2000; or</w:t>
      </w:r>
    </w:p>
    <w:p w:rsidR="003A7A7B" w:rsidRPr="00F37DF5" w:rsidRDefault="003A7A7B" w:rsidP="003A7A7B">
      <w:pPr>
        <w:pStyle w:val="paragraphsub"/>
      </w:pPr>
      <w:r w:rsidRPr="00F37DF5">
        <w:tab/>
        <w:t>(ii)</w:t>
      </w:r>
      <w:r w:rsidRPr="00F37DF5">
        <w:tab/>
        <w:t xml:space="preserve">if </w:t>
      </w:r>
      <w:r w:rsidR="006138CE" w:rsidRPr="00F37DF5">
        <w:t>subparagraph (</w:t>
      </w:r>
      <w:r w:rsidRPr="00F37DF5">
        <w:t xml:space="preserve">i) does not apply—the </w:t>
      </w:r>
      <w:r w:rsidR="00142129" w:rsidRPr="00142129">
        <w:rPr>
          <w:position w:val="6"/>
          <w:sz w:val="16"/>
        </w:rPr>
        <w:t>*</w:t>
      </w:r>
      <w:r w:rsidRPr="00F37DF5">
        <w:t>GST inclusive market value of the interest, unit or lease as at 1</w:t>
      </w:r>
      <w:r w:rsidR="006138CE" w:rsidRPr="00F37DF5">
        <w:t> </w:t>
      </w:r>
      <w:r w:rsidRPr="00F37DF5">
        <w:t>July 2000; or</w:t>
      </w:r>
    </w:p>
    <w:p w:rsidR="003A7A7B" w:rsidRPr="00F37DF5" w:rsidRDefault="003A7A7B" w:rsidP="003A7A7B">
      <w:pPr>
        <w:pStyle w:val="paragraph"/>
      </w:pPr>
      <w:r w:rsidRPr="00F37DF5">
        <w:tab/>
        <w:t>(g)</w:t>
      </w:r>
      <w:r w:rsidRPr="00F37DF5">
        <w:tab/>
        <w:t>if your associate had acquired the interest, unit or lease on or after 1</w:t>
      </w:r>
      <w:r w:rsidR="006138CE" w:rsidRPr="00F37DF5">
        <w:t> </w:t>
      </w:r>
      <w:r w:rsidRPr="00F37DF5">
        <w:t>July 2000 and had been registered or required to be registered at the time of the acquisition:</w:t>
      </w:r>
    </w:p>
    <w:p w:rsidR="003A7A7B" w:rsidRPr="00F37DF5" w:rsidRDefault="003A7A7B" w:rsidP="003A7A7B">
      <w:pPr>
        <w:pStyle w:val="paragraphsub"/>
      </w:pPr>
      <w:r w:rsidRPr="00F37DF5">
        <w:tab/>
        <w:t>(i)</w:t>
      </w:r>
      <w:r w:rsidRPr="00F37DF5">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F37DF5" w:rsidRDefault="003A7A7B" w:rsidP="003A7A7B">
      <w:pPr>
        <w:pStyle w:val="paragraphsub"/>
      </w:pPr>
      <w:r w:rsidRPr="00F37DF5">
        <w:tab/>
        <w:t>(ii)</w:t>
      </w:r>
      <w:r w:rsidRPr="00F37DF5">
        <w:tab/>
        <w:t xml:space="preserve">if your associate’s acquisition was for consideration and </w:t>
      </w:r>
      <w:r w:rsidR="006138CE" w:rsidRPr="00F37DF5">
        <w:t>subparagraph (</w:t>
      </w:r>
      <w:r w:rsidRPr="00F37DF5">
        <w:t>i) does not apply—that consideration; or</w:t>
      </w:r>
    </w:p>
    <w:p w:rsidR="003A7A7B" w:rsidRPr="00F37DF5" w:rsidRDefault="003A7A7B" w:rsidP="003A7A7B">
      <w:pPr>
        <w:pStyle w:val="paragraphsub"/>
      </w:pPr>
      <w:r w:rsidRPr="00F37DF5">
        <w:tab/>
        <w:t>(iii)</w:t>
      </w:r>
      <w:r w:rsidRPr="00F37DF5">
        <w:tab/>
        <w:t>if your associate’s acquisition was without consideration—the GST inclusive market value of the interest, unit or lease at the time of the acquisition; or</w:t>
      </w:r>
    </w:p>
    <w:p w:rsidR="003A7A7B" w:rsidRPr="00F37DF5" w:rsidRDefault="003A7A7B" w:rsidP="003A7A7B">
      <w:pPr>
        <w:pStyle w:val="paragraph"/>
      </w:pPr>
      <w:r w:rsidRPr="00F37DF5">
        <w:tab/>
        <w:t>(h)</w:t>
      </w:r>
      <w:r w:rsidRPr="00F37DF5">
        <w:tab/>
        <w:t xml:space="preserve">if your associate had not been registered or required to be registered at the time of your associate’s acquisition of the interest, unit or lease (and </w:t>
      </w:r>
      <w:r w:rsidR="006138CE" w:rsidRPr="00F37DF5">
        <w:t>paragraph (</w:t>
      </w:r>
      <w:r w:rsidRPr="00F37DF5">
        <w:t>f) does not apply):</w:t>
      </w:r>
    </w:p>
    <w:p w:rsidR="003A7A7B" w:rsidRPr="00F37DF5" w:rsidRDefault="003A7A7B" w:rsidP="003A7A7B">
      <w:pPr>
        <w:pStyle w:val="paragraphsub"/>
      </w:pPr>
      <w:r w:rsidRPr="00F37DF5">
        <w:tab/>
        <w:t>(i)</w:t>
      </w:r>
      <w:r w:rsidRPr="00F37DF5">
        <w:tab/>
        <w:t>if you choose to apply an approved valuation to work out the margin for the supply—an approved valuation of the interest, unit or lease as at the first day on which the entity was registered or required to be registered; or</w:t>
      </w:r>
    </w:p>
    <w:p w:rsidR="003A7A7B" w:rsidRPr="00F37DF5" w:rsidRDefault="003A7A7B" w:rsidP="003A7A7B">
      <w:pPr>
        <w:pStyle w:val="paragraphsub"/>
      </w:pPr>
      <w:r w:rsidRPr="00F37DF5">
        <w:tab/>
        <w:t>(ii)</w:t>
      </w:r>
      <w:r w:rsidRPr="00F37DF5">
        <w:tab/>
        <w:t xml:space="preserve">if </w:t>
      </w:r>
      <w:r w:rsidR="006138CE" w:rsidRPr="00F37DF5">
        <w:t>subparagraph (</w:t>
      </w:r>
      <w:r w:rsidRPr="00F37DF5">
        <w:t>i) does not apply—the GST inclusive market value of the interest, unit or lease as at that day.</w:t>
      </w:r>
    </w:p>
    <w:p w:rsidR="003A7A7B" w:rsidRPr="00F37DF5" w:rsidRDefault="003A7A7B" w:rsidP="003A7A7B">
      <w:pPr>
        <w:pStyle w:val="subsection"/>
      </w:pPr>
      <w:r w:rsidRPr="00F37DF5">
        <w:tab/>
        <w:t>(6A)</w:t>
      </w:r>
      <w:r w:rsidRPr="00F37DF5">
        <w:tab/>
      </w:r>
      <w:r w:rsidR="006138CE" w:rsidRPr="00F37DF5">
        <w:t>Paragraphs (</w:t>
      </w:r>
      <w:r w:rsidRPr="00F37DF5">
        <w:t xml:space="preserve">6)(c) and (d) do not apply if the acquisition from your </w:t>
      </w:r>
      <w:r w:rsidR="00142129" w:rsidRPr="00142129">
        <w:rPr>
          <w:position w:val="6"/>
          <w:sz w:val="16"/>
        </w:rPr>
        <w:t>*</w:t>
      </w:r>
      <w:r w:rsidRPr="00F37DF5">
        <w:t>associate was not by means of a supply by your associate.</w:t>
      </w:r>
    </w:p>
    <w:p w:rsidR="003A7A7B" w:rsidRPr="00F37DF5" w:rsidRDefault="003A7A7B" w:rsidP="003A7A7B">
      <w:pPr>
        <w:pStyle w:val="subsection"/>
      </w:pPr>
      <w:r w:rsidRPr="00F37DF5">
        <w:tab/>
        <w:t>(6B)</w:t>
      </w:r>
      <w:r w:rsidRPr="00F37DF5">
        <w:tab/>
        <w:t xml:space="preserve">To avoid doubt, you cannot be taken, for the purposes of </w:t>
      </w:r>
      <w:r w:rsidR="006138CE" w:rsidRPr="00F37DF5">
        <w:t>paragraph (</w:t>
      </w:r>
      <w:r w:rsidRPr="00F37DF5">
        <w:t xml:space="preserve">5)(f) or (6)(h), to be </w:t>
      </w:r>
      <w:r w:rsidR="00142129" w:rsidRPr="00142129">
        <w:rPr>
          <w:position w:val="6"/>
          <w:sz w:val="16"/>
        </w:rPr>
        <w:t>*</w:t>
      </w:r>
      <w:r w:rsidRPr="00F37DF5">
        <w:t xml:space="preserve">registered or </w:t>
      </w:r>
      <w:r w:rsidR="00142129" w:rsidRPr="00142129">
        <w:rPr>
          <w:position w:val="6"/>
          <w:sz w:val="16"/>
        </w:rPr>
        <w:t>*</w:t>
      </w:r>
      <w:r w:rsidRPr="00F37DF5">
        <w:t>required to be registered on a day earlier than 1</w:t>
      </w:r>
      <w:r w:rsidR="006138CE" w:rsidRPr="00F37DF5">
        <w:t> </w:t>
      </w:r>
      <w:r w:rsidRPr="00F37DF5">
        <w:t>July 2000.</w:t>
      </w:r>
    </w:p>
    <w:p w:rsidR="00300522" w:rsidRPr="00F37DF5" w:rsidRDefault="00300522" w:rsidP="00300522">
      <w:pPr>
        <w:pStyle w:val="subsection"/>
      </w:pPr>
      <w:r w:rsidRPr="00F37DF5">
        <w:tab/>
        <w:t>(7)</w:t>
      </w:r>
      <w:r w:rsidRPr="00F37DF5">
        <w:tab/>
        <w:t>If:</w:t>
      </w:r>
    </w:p>
    <w:p w:rsidR="00300522" w:rsidRPr="00F37DF5" w:rsidRDefault="00300522" w:rsidP="00300522">
      <w:pPr>
        <w:pStyle w:val="paragraph"/>
      </w:pPr>
      <w:r w:rsidRPr="00F37DF5">
        <w:tab/>
        <w:t>(a)</w:t>
      </w:r>
      <w:r w:rsidRPr="00F37DF5">
        <w:tab/>
        <w:t xml:space="preserve">you acquired the interest, unit or lease in question from an entity who was your </w:t>
      </w:r>
      <w:r w:rsidR="00142129" w:rsidRPr="00142129">
        <w:rPr>
          <w:position w:val="6"/>
          <w:sz w:val="16"/>
        </w:rPr>
        <w:t>*</w:t>
      </w:r>
      <w:r w:rsidRPr="00F37DF5">
        <w:t>associate at the time of the acquisition; and</w:t>
      </w:r>
    </w:p>
    <w:p w:rsidR="00300522" w:rsidRPr="00F37DF5" w:rsidRDefault="00300522" w:rsidP="00300522">
      <w:pPr>
        <w:pStyle w:val="paragraph"/>
      </w:pPr>
      <w:r w:rsidRPr="00F37DF5">
        <w:tab/>
        <w:t>(b)</w:t>
      </w:r>
      <w:r w:rsidRPr="00F37DF5">
        <w:tab/>
        <w:t>none of the other subsections of this section apply;</w:t>
      </w:r>
    </w:p>
    <w:p w:rsidR="00300522" w:rsidRPr="00F37DF5" w:rsidRDefault="00300522" w:rsidP="00300522">
      <w:pPr>
        <w:pStyle w:val="subsection2"/>
      </w:pPr>
      <w:r w:rsidRPr="00F37DF5">
        <w:t xml:space="preserve">the </w:t>
      </w:r>
      <w:r w:rsidRPr="00F37DF5">
        <w:rPr>
          <w:b/>
          <w:i/>
        </w:rPr>
        <w:t>margin</w:t>
      </w:r>
      <w:r w:rsidRPr="00F37DF5">
        <w:t xml:space="preserve"> for the supply you make is the amount by which the </w:t>
      </w:r>
      <w:r w:rsidR="00142129" w:rsidRPr="00142129">
        <w:rPr>
          <w:position w:val="6"/>
          <w:sz w:val="16"/>
        </w:rPr>
        <w:t>*</w:t>
      </w:r>
      <w:r w:rsidRPr="00F37DF5">
        <w:t>consideration for the supply exceeds:</w:t>
      </w:r>
    </w:p>
    <w:p w:rsidR="00300522" w:rsidRPr="00F37DF5" w:rsidRDefault="00300522" w:rsidP="00300522">
      <w:pPr>
        <w:pStyle w:val="paragraph"/>
      </w:pPr>
      <w:r w:rsidRPr="00F37DF5">
        <w:tab/>
        <w:t>(c)</w:t>
      </w:r>
      <w:r w:rsidRPr="00F37DF5">
        <w:tab/>
        <w:t>if your acquisition was made before 1</w:t>
      </w:r>
      <w:r w:rsidR="006138CE" w:rsidRPr="00F37DF5">
        <w:t> </w:t>
      </w:r>
      <w:r w:rsidRPr="00F37DF5">
        <w:t xml:space="preserve">July 2000—an </w:t>
      </w:r>
      <w:r w:rsidR="00142129" w:rsidRPr="00142129">
        <w:rPr>
          <w:position w:val="6"/>
          <w:sz w:val="16"/>
        </w:rPr>
        <w:t>*</w:t>
      </w:r>
      <w:r w:rsidRPr="00F37DF5">
        <w:t>approved valuation of the interest, unit or lease as at 1</w:t>
      </w:r>
      <w:r w:rsidR="006138CE" w:rsidRPr="00F37DF5">
        <w:t> </w:t>
      </w:r>
      <w:r w:rsidRPr="00F37DF5">
        <w:t>July 2000; or</w:t>
      </w:r>
    </w:p>
    <w:p w:rsidR="00300522" w:rsidRPr="00F37DF5" w:rsidRDefault="00300522" w:rsidP="00300522">
      <w:pPr>
        <w:pStyle w:val="paragraph"/>
      </w:pPr>
      <w:r w:rsidRPr="00F37DF5">
        <w:tab/>
        <w:t>(d)</w:t>
      </w:r>
      <w:r w:rsidRPr="00F37DF5">
        <w:tab/>
        <w:t>if your acquisition was made on or after 1</w:t>
      </w:r>
      <w:r w:rsidR="006138CE" w:rsidRPr="00F37DF5">
        <w:t> </w:t>
      </w:r>
      <w:r w:rsidRPr="00F37DF5">
        <w:t xml:space="preserve">July 2000—the </w:t>
      </w:r>
      <w:r w:rsidR="00142129" w:rsidRPr="00142129">
        <w:rPr>
          <w:position w:val="6"/>
          <w:sz w:val="16"/>
        </w:rPr>
        <w:t>*</w:t>
      </w:r>
      <w:r w:rsidRPr="00F37DF5">
        <w:t>GST inclusive market value of the interest, unit or lease at the time of the acquisition.</w:t>
      </w:r>
    </w:p>
    <w:p w:rsidR="00300522" w:rsidRPr="00F37DF5" w:rsidRDefault="00300522" w:rsidP="00300522">
      <w:pPr>
        <w:pStyle w:val="subsection"/>
      </w:pPr>
      <w:r w:rsidRPr="00F37DF5">
        <w:tab/>
        <w:t>(8)</w:t>
      </w:r>
      <w:r w:rsidRPr="00F37DF5">
        <w:tab/>
      </w:r>
      <w:r w:rsidR="006138CE" w:rsidRPr="00F37DF5">
        <w:t>Subsection (</w:t>
      </w:r>
      <w:r w:rsidR="003A7A7B" w:rsidRPr="00F37DF5">
        <w:t>6) or (7)</w:t>
      </w:r>
      <w:r w:rsidRPr="00F37DF5">
        <w:t xml:space="preserve"> applies to an acquisition through a supply made by:</w:t>
      </w:r>
    </w:p>
    <w:p w:rsidR="00300522" w:rsidRPr="00F37DF5" w:rsidRDefault="00300522" w:rsidP="00300522">
      <w:pPr>
        <w:pStyle w:val="paragraph"/>
      </w:pPr>
      <w:r w:rsidRPr="00F37DF5">
        <w:tab/>
        <w:t>(a)</w:t>
      </w:r>
      <w:r w:rsidRPr="00F37DF5">
        <w:tab/>
        <w:t xml:space="preserve">a </w:t>
      </w:r>
      <w:r w:rsidR="00142129" w:rsidRPr="00142129">
        <w:rPr>
          <w:position w:val="6"/>
          <w:sz w:val="16"/>
        </w:rPr>
        <w:t>*</w:t>
      </w:r>
      <w:r w:rsidRPr="00F37DF5">
        <w:t>GST branch; or</w:t>
      </w:r>
    </w:p>
    <w:p w:rsidR="00300522" w:rsidRPr="00F37DF5" w:rsidRDefault="00300522" w:rsidP="00300522">
      <w:pPr>
        <w:pStyle w:val="paragraph"/>
      </w:pPr>
      <w:r w:rsidRPr="00F37DF5">
        <w:tab/>
        <w:t>(b)</w:t>
      </w:r>
      <w:r w:rsidRPr="00F37DF5">
        <w:tab/>
        <w:t>a</w:t>
      </w:r>
      <w:r w:rsidR="00142129" w:rsidRPr="00142129">
        <w:rPr>
          <w:position w:val="6"/>
          <w:sz w:val="16"/>
        </w:rPr>
        <w:t>*</w:t>
      </w:r>
      <w:r w:rsidRPr="00F37DF5">
        <w:t>non</w:t>
      </w:r>
      <w:r w:rsidR="00142129">
        <w:noBreakHyphen/>
      </w:r>
      <w:r w:rsidRPr="00F37DF5">
        <w:t>profit sub</w:t>
      </w:r>
      <w:r w:rsidR="00142129">
        <w:noBreakHyphen/>
      </w:r>
      <w:r w:rsidRPr="00F37DF5">
        <w:t>entity; or</w:t>
      </w:r>
    </w:p>
    <w:p w:rsidR="00300522" w:rsidRPr="00F37DF5" w:rsidRDefault="00300522" w:rsidP="00300522">
      <w:pPr>
        <w:pStyle w:val="paragraph"/>
      </w:pPr>
      <w:r w:rsidRPr="00F37DF5">
        <w:tab/>
        <w:t>(c)</w:t>
      </w:r>
      <w:r w:rsidRPr="00F37DF5">
        <w:tab/>
        <w:t xml:space="preserve">a </w:t>
      </w:r>
      <w:r w:rsidR="00142129" w:rsidRPr="00142129">
        <w:rPr>
          <w:position w:val="6"/>
          <w:sz w:val="16"/>
        </w:rPr>
        <w:t>*</w:t>
      </w:r>
      <w:r w:rsidRPr="00F37DF5">
        <w:t>government entity of a kind referred to in section</w:t>
      </w:r>
      <w:r w:rsidR="006138CE" w:rsidRPr="00F37DF5">
        <w:t> </w:t>
      </w:r>
      <w:r w:rsidRPr="00F37DF5">
        <w:t>72</w:t>
      </w:r>
      <w:r w:rsidR="00142129">
        <w:noBreakHyphen/>
      </w:r>
      <w:r w:rsidRPr="00F37DF5">
        <w:t>95 or 72</w:t>
      </w:r>
      <w:r w:rsidR="00142129">
        <w:noBreakHyphen/>
      </w:r>
      <w:r w:rsidRPr="00F37DF5">
        <w:t>100;</w:t>
      </w:r>
    </w:p>
    <w:p w:rsidR="00300522" w:rsidRPr="00F37DF5" w:rsidRDefault="00300522" w:rsidP="00300522">
      <w:pPr>
        <w:pStyle w:val="subsection2"/>
      </w:pPr>
      <w:r w:rsidRPr="00F37DF5">
        <w:t>as if Subdivision</w:t>
      </w:r>
      <w:r w:rsidR="006138CE" w:rsidRPr="00F37DF5">
        <w:t> </w:t>
      </w:r>
      <w:r w:rsidRPr="00F37DF5">
        <w:t>72</w:t>
      </w:r>
      <w:r w:rsidR="00142129">
        <w:noBreakHyphen/>
      </w:r>
      <w:r w:rsidRPr="00F37DF5">
        <w:t xml:space="preserve">D affected the operation of </w:t>
      </w:r>
      <w:r w:rsidR="003A7A7B" w:rsidRPr="00F37DF5">
        <w:t>that subsection</w:t>
      </w:r>
      <w:r w:rsidRPr="00F37DF5">
        <w:t xml:space="preserve"> in the same way that it affects the operation of Division</w:t>
      </w:r>
      <w:r w:rsidR="006138CE" w:rsidRPr="00F37DF5">
        <w:t> </w:t>
      </w:r>
      <w:r w:rsidRPr="00F37DF5">
        <w:t>72.</w:t>
      </w:r>
    </w:p>
    <w:p w:rsidR="00300522" w:rsidRPr="00F37DF5" w:rsidRDefault="00300522" w:rsidP="00300522">
      <w:pPr>
        <w:pStyle w:val="ActHead5"/>
      </w:pPr>
      <w:bookmarkStart w:id="566" w:name="_Toc63330748"/>
      <w:r w:rsidRPr="00142129">
        <w:rPr>
          <w:rStyle w:val="CharSectno"/>
        </w:rPr>
        <w:t>75</w:t>
      </w:r>
      <w:r w:rsidR="00142129" w:rsidRPr="00142129">
        <w:rPr>
          <w:rStyle w:val="CharSectno"/>
        </w:rPr>
        <w:noBreakHyphen/>
      </w:r>
      <w:r w:rsidRPr="00142129">
        <w:rPr>
          <w:rStyle w:val="CharSectno"/>
        </w:rPr>
        <w:t>12</w:t>
      </w:r>
      <w:r w:rsidRPr="00F37DF5">
        <w:t xml:space="preserve">  Working out margins to take into account failure to pay full consideration</w:t>
      </w:r>
      <w:bookmarkEnd w:id="566"/>
    </w:p>
    <w:p w:rsidR="00300522" w:rsidRPr="00F37DF5" w:rsidRDefault="00300522" w:rsidP="00300522">
      <w:pPr>
        <w:pStyle w:val="subsection"/>
      </w:pPr>
      <w:r w:rsidRPr="00F37DF5">
        <w:tab/>
      </w:r>
      <w:r w:rsidRPr="00F37DF5">
        <w:tab/>
        <w:t xml:space="preserve">In working out the </w:t>
      </w:r>
      <w:r w:rsidR="00142129" w:rsidRPr="00142129">
        <w:rPr>
          <w:position w:val="6"/>
          <w:sz w:val="16"/>
        </w:rPr>
        <w:t>*</w:t>
      </w:r>
      <w:r w:rsidRPr="00F37DF5">
        <w:t xml:space="preserve">margin for a </w:t>
      </w:r>
      <w:r w:rsidR="00142129" w:rsidRPr="00142129">
        <w:rPr>
          <w:position w:val="6"/>
          <w:sz w:val="16"/>
        </w:rPr>
        <w:t>*</w:t>
      </w:r>
      <w:r w:rsidRPr="00F37DF5">
        <w:t xml:space="preserve">taxable supply of </w:t>
      </w:r>
      <w:r w:rsidR="00142129" w:rsidRPr="00142129">
        <w:rPr>
          <w:position w:val="6"/>
          <w:sz w:val="16"/>
        </w:rPr>
        <w:t>*</w:t>
      </w:r>
      <w:r w:rsidRPr="00F37DF5">
        <w:t xml:space="preserve">real property you make (the </w:t>
      </w:r>
      <w:r w:rsidRPr="00F37DF5">
        <w:rPr>
          <w:b/>
          <w:i/>
        </w:rPr>
        <w:t>later supply</w:t>
      </w:r>
      <w:r w:rsidRPr="00F37DF5">
        <w:t>), if:</w:t>
      </w:r>
    </w:p>
    <w:p w:rsidR="00300522" w:rsidRPr="00F37DF5" w:rsidRDefault="00300522" w:rsidP="00300522">
      <w:pPr>
        <w:pStyle w:val="paragraph"/>
      </w:pPr>
      <w:r w:rsidRPr="00F37DF5">
        <w:tab/>
        <w:t>(a)</w:t>
      </w:r>
      <w:r w:rsidRPr="00F37DF5">
        <w:tab/>
        <w:t xml:space="preserve">you had acquired the interest, unit or lease in question through a supply (the </w:t>
      </w:r>
      <w:r w:rsidRPr="00F37DF5">
        <w:rPr>
          <w:b/>
          <w:i/>
        </w:rPr>
        <w:t>earlier supply</w:t>
      </w:r>
      <w:r w:rsidRPr="00F37DF5">
        <w:t>); and</w:t>
      </w:r>
    </w:p>
    <w:p w:rsidR="00300522" w:rsidRPr="00F37DF5" w:rsidRDefault="00300522" w:rsidP="00300522">
      <w:pPr>
        <w:pStyle w:val="paragraph"/>
      </w:pPr>
      <w:r w:rsidRPr="00F37DF5">
        <w:tab/>
        <w:t>(b)</w:t>
      </w:r>
      <w:r w:rsidRPr="00F37DF5">
        <w:tab/>
        <w:t xml:space="preserve">the </w:t>
      </w:r>
      <w:r w:rsidR="00142129" w:rsidRPr="00142129">
        <w:rPr>
          <w:position w:val="6"/>
          <w:sz w:val="16"/>
        </w:rPr>
        <w:t>*</w:t>
      </w:r>
      <w:r w:rsidRPr="00F37DF5">
        <w:t>consideration for:</w:t>
      </w:r>
    </w:p>
    <w:p w:rsidR="00300522" w:rsidRPr="00F37DF5" w:rsidRDefault="00300522" w:rsidP="00300522">
      <w:pPr>
        <w:pStyle w:val="paragraphsub"/>
      </w:pPr>
      <w:r w:rsidRPr="00F37DF5">
        <w:tab/>
        <w:t>(i)</w:t>
      </w:r>
      <w:r w:rsidRPr="00F37DF5">
        <w:tab/>
        <w:t xml:space="preserve">if your acquisition was not an acquisition from a </w:t>
      </w:r>
      <w:r w:rsidR="00142129" w:rsidRPr="00142129">
        <w:rPr>
          <w:position w:val="6"/>
          <w:sz w:val="16"/>
        </w:rPr>
        <w:t>*</w:t>
      </w:r>
      <w:r w:rsidRPr="00F37DF5">
        <w:t xml:space="preserve">member of a </w:t>
      </w:r>
      <w:r w:rsidR="00142129" w:rsidRPr="00142129">
        <w:rPr>
          <w:position w:val="6"/>
          <w:sz w:val="16"/>
        </w:rPr>
        <w:t>*</w:t>
      </w:r>
      <w:r w:rsidRPr="00F37DF5">
        <w:t>GST group of which you were also a member at the time of the acquisition—the earlier supply; or</w:t>
      </w:r>
    </w:p>
    <w:p w:rsidR="00300522" w:rsidRPr="00F37DF5" w:rsidRDefault="00300522" w:rsidP="00300522">
      <w:pPr>
        <w:pStyle w:val="paragraphsub"/>
      </w:pPr>
      <w:r w:rsidRPr="00F37DF5">
        <w:tab/>
        <w:t>(ii)</w:t>
      </w:r>
      <w:r w:rsidRPr="00F37DF5">
        <w:tab/>
        <w:t xml:space="preserve">if your acquisition was such an acquisition—the last supply of the interest, unit or lease at a time when the supplier of that last supply was not, but the </w:t>
      </w:r>
      <w:r w:rsidR="00142129" w:rsidRPr="00142129">
        <w:rPr>
          <w:position w:val="6"/>
          <w:sz w:val="16"/>
        </w:rPr>
        <w:t>*</w:t>
      </w:r>
      <w:r w:rsidRPr="00F37DF5">
        <w:t>recipient of that last supply was, a member of the GST group;</w:t>
      </w:r>
    </w:p>
    <w:p w:rsidR="00300522" w:rsidRPr="00F37DF5" w:rsidRDefault="00300522" w:rsidP="00300522">
      <w:pPr>
        <w:pStyle w:val="paragraph"/>
      </w:pPr>
      <w:r w:rsidRPr="00F37DF5">
        <w:tab/>
      </w:r>
      <w:r w:rsidRPr="00F37DF5">
        <w:tab/>
        <w:t>had not been paid in full at the time of the later supply;</w:t>
      </w:r>
    </w:p>
    <w:p w:rsidR="00300522" w:rsidRPr="00F37DF5" w:rsidRDefault="00300522" w:rsidP="00300522">
      <w:pPr>
        <w:pStyle w:val="subsection2"/>
      </w:pPr>
      <w:r w:rsidRPr="00F37DF5">
        <w:t xml:space="preserve">treat the amount of the consideration as having been reduced by the amount of unpaid consideration referred to in </w:t>
      </w:r>
      <w:r w:rsidR="006138CE" w:rsidRPr="00F37DF5">
        <w:t>paragraph (</w:t>
      </w:r>
      <w:r w:rsidRPr="00F37DF5">
        <w:t>b).</w:t>
      </w:r>
    </w:p>
    <w:p w:rsidR="00300522" w:rsidRPr="00F37DF5" w:rsidRDefault="00300522" w:rsidP="00300522">
      <w:pPr>
        <w:pStyle w:val="notetext"/>
      </w:pPr>
      <w:r w:rsidRPr="00F37DF5">
        <w:t>Note:</w:t>
      </w:r>
      <w:r w:rsidRPr="00F37DF5">
        <w:tab/>
        <w:t>If you subsequently pay more of the consideration for the earlier supply, you may have a decreasing adjustment: see section</w:t>
      </w:r>
      <w:r w:rsidR="006138CE" w:rsidRPr="00F37DF5">
        <w:t> </w:t>
      </w:r>
      <w:r w:rsidRPr="00F37DF5">
        <w:t>75</w:t>
      </w:r>
      <w:r w:rsidR="00142129">
        <w:noBreakHyphen/>
      </w:r>
      <w:r w:rsidRPr="00F37DF5">
        <w:t>27.</w:t>
      </w:r>
    </w:p>
    <w:p w:rsidR="00300522" w:rsidRPr="00F37DF5" w:rsidRDefault="00300522" w:rsidP="00300522">
      <w:pPr>
        <w:pStyle w:val="ActHead5"/>
      </w:pPr>
      <w:bookmarkStart w:id="567" w:name="_Toc63330749"/>
      <w:r w:rsidRPr="00142129">
        <w:rPr>
          <w:rStyle w:val="CharSectno"/>
        </w:rPr>
        <w:t>75</w:t>
      </w:r>
      <w:r w:rsidR="00142129" w:rsidRPr="00142129">
        <w:rPr>
          <w:rStyle w:val="CharSectno"/>
        </w:rPr>
        <w:noBreakHyphen/>
      </w:r>
      <w:r w:rsidRPr="00142129">
        <w:rPr>
          <w:rStyle w:val="CharSectno"/>
        </w:rPr>
        <w:t>13</w:t>
      </w:r>
      <w:r w:rsidRPr="00F37DF5">
        <w:t xml:space="preserve">  Working out margins to take into account supplies to associates</w:t>
      </w:r>
      <w:bookmarkEnd w:id="567"/>
    </w:p>
    <w:p w:rsidR="00300522" w:rsidRPr="00F37DF5" w:rsidRDefault="00300522" w:rsidP="00300522">
      <w:pPr>
        <w:pStyle w:val="subsection"/>
      </w:pPr>
      <w:r w:rsidRPr="00F37DF5">
        <w:tab/>
      </w:r>
      <w:r w:rsidRPr="00F37DF5">
        <w:tab/>
        <w:t xml:space="preserve">In working out the </w:t>
      </w:r>
      <w:r w:rsidR="00142129" w:rsidRPr="00142129">
        <w:rPr>
          <w:position w:val="6"/>
          <w:sz w:val="16"/>
        </w:rPr>
        <w:t>*</w:t>
      </w:r>
      <w:r w:rsidRPr="00F37DF5">
        <w:t xml:space="preserve">margin for a </w:t>
      </w:r>
      <w:r w:rsidR="00142129" w:rsidRPr="00142129">
        <w:rPr>
          <w:position w:val="6"/>
          <w:sz w:val="16"/>
        </w:rPr>
        <w:t>*</w:t>
      </w:r>
      <w:r w:rsidRPr="00F37DF5">
        <w:t xml:space="preserve">taxable supply of </w:t>
      </w:r>
      <w:r w:rsidR="00142129" w:rsidRPr="00142129">
        <w:rPr>
          <w:position w:val="6"/>
          <w:sz w:val="16"/>
        </w:rPr>
        <w:t>*</w:t>
      </w:r>
      <w:r w:rsidRPr="00F37DF5">
        <w:t xml:space="preserve">real property you make to an entity who is your </w:t>
      </w:r>
      <w:r w:rsidR="00142129" w:rsidRPr="00142129">
        <w:rPr>
          <w:position w:val="6"/>
          <w:sz w:val="16"/>
        </w:rPr>
        <w:t>*</w:t>
      </w:r>
      <w:r w:rsidRPr="00F37DF5">
        <w:t xml:space="preserve">associate at the time of the supply, treat the </w:t>
      </w:r>
      <w:r w:rsidR="00142129" w:rsidRPr="00142129">
        <w:rPr>
          <w:position w:val="6"/>
          <w:sz w:val="16"/>
        </w:rPr>
        <w:t>*</w:t>
      </w:r>
      <w:r w:rsidRPr="00F37DF5">
        <w:t>consideration for the supply</w:t>
      </w:r>
      <w:r w:rsidR="003A7A7B" w:rsidRPr="00F37DF5">
        <w:t xml:space="preserve"> (whether or not the supply was for consideration)</w:t>
      </w:r>
      <w:r w:rsidRPr="00F37DF5">
        <w:t xml:space="preserve"> as if it were the same as the </w:t>
      </w:r>
      <w:r w:rsidR="00142129" w:rsidRPr="00142129">
        <w:rPr>
          <w:position w:val="6"/>
          <w:sz w:val="16"/>
        </w:rPr>
        <w:t>*</w:t>
      </w:r>
      <w:r w:rsidRPr="00F37DF5">
        <w:t>GST inclusive market value of the interest, unit or lease at the time of the supply.</w:t>
      </w:r>
    </w:p>
    <w:p w:rsidR="00300522" w:rsidRPr="00F37DF5" w:rsidRDefault="00300522" w:rsidP="00300522">
      <w:pPr>
        <w:pStyle w:val="ActHead5"/>
      </w:pPr>
      <w:bookmarkStart w:id="568" w:name="_Toc63330750"/>
      <w:r w:rsidRPr="00142129">
        <w:rPr>
          <w:rStyle w:val="CharSectno"/>
        </w:rPr>
        <w:t>75</w:t>
      </w:r>
      <w:r w:rsidR="00142129" w:rsidRPr="00142129">
        <w:rPr>
          <w:rStyle w:val="CharSectno"/>
        </w:rPr>
        <w:noBreakHyphen/>
      </w:r>
      <w:r w:rsidRPr="00142129">
        <w:rPr>
          <w:rStyle w:val="CharSectno"/>
        </w:rPr>
        <w:t>14</w:t>
      </w:r>
      <w:r w:rsidRPr="00F37DF5">
        <w:t xml:space="preserve">  Consideration for acquisition of real property not to include cost of improvements etc.</w:t>
      </w:r>
      <w:bookmarkEnd w:id="568"/>
    </w:p>
    <w:p w:rsidR="00300522" w:rsidRPr="00F37DF5" w:rsidRDefault="00300522" w:rsidP="00300522">
      <w:pPr>
        <w:pStyle w:val="subsection"/>
      </w:pPr>
      <w:r w:rsidRPr="00F37DF5">
        <w:tab/>
        <w:t>(1)</w:t>
      </w:r>
      <w:r w:rsidRPr="00F37DF5">
        <w:tab/>
        <w:t xml:space="preserve">To avoid doubt, in working out the </w:t>
      </w:r>
      <w:r w:rsidR="00142129" w:rsidRPr="00142129">
        <w:rPr>
          <w:position w:val="6"/>
          <w:sz w:val="16"/>
        </w:rPr>
        <w:t>*</w:t>
      </w:r>
      <w:r w:rsidRPr="00F37DF5">
        <w:t xml:space="preserve">consideration for an acquisition for the purposes of applying the </w:t>
      </w:r>
      <w:r w:rsidR="00142129" w:rsidRPr="00142129">
        <w:rPr>
          <w:position w:val="6"/>
          <w:sz w:val="16"/>
        </w:rPr>
        <w:t>*</w:t>
      </w:r>
      <w:r w:rsidRPr="00F37DF5">
        <w:t xml:space="preserve">margin scheme to a </w:t>
      </w:r>
      <w:r w:rsidR="00142129" w:rsidRPr="00142129">
        <w:rPr>
          <w:position w:val="6"/>
          <w:sz w:val="16"/>
        </w:rPr>
        <w:t>*</w:t>
      </w:r>
      <w:r w:rsidRPr="00F37DF5">
        <w:t xml:space="preserve">taxable supply of </w:t>
      </w:r>
      <w:r w:rsidR="00142129" w:rsidRPr="00142129">
        <w:rPr>
          <w:position w:val="6"/>
          <w:sz w:val="16"/>
        </w:rPr>
        <w:t>*</w:t>
      </w:r>
      <w:r w:rsidRPr="00F37DF5">
        <w:t>real property, disregard:</w:t>
      </w:r>
    </w:p>
    <w:p w:rsidR="00300522" w:rsidRPr="00F37DF5" w:rsidRDefault="00300522" w:rsidP="00300522">
      <w:pPr>
        <w:pStyle w:val="paragraph"/>
      </w:pPr>
      <w:r w:rsidRPr="00F37DF5">
        <w:tab/>
        <w:t>(a)</w:t>
      </w:r>
      <w:r w:rsidRPr="00F37DF5">
        <w:tab/>
        <w:t>the cost or value of any other acquisitions that have been made by you, or any work that has been performed, in relation to the real property; and</w:t>
      </w:r>
    </w:p>
    <w:p w:rsidR="00300522" w:rsidRPr="00F37DF5" w:rsidRDefault="00300522" w:rsidP="00300522">
      <w:pPr>
        <w:pStyle w:val="paragraph"/>
      </w:pPr>
      <w:r w:rsidRPr="00F37DF5">
        <w:tab/>
        <w:t>(b)</w:t>
      </w:r>
      <w:r w:rsidRPr="00F37DF5">
        <w:tab/>
        <w:t>the cost or value of any other acquisitions that are intended to be made by you, or any work that is intended to be performed, in relation to the real property after its acquisition;</w:t>
      </w:r>
    </w:p>
    <w:p w:rsidR="00300522" w:rsidRPr="00F37DF5" w:rsidRDefault="00300522" w:rsidP="00300522">
      <w:pPr>
        <w:pStyle w:val="subsection2"/>
      </w:pPr>
      <w:r w:rsidRPr="00F37DF5">
        <w:t>including acquisitions or work connected with bringing into existence the interest, unit or lease supplied.</w:t>
      </w:r>
    </w:p>
    <w:p w:rsidR="00300522" w:rsidRPr="00F37DF5" w:rsidRDefault="00300522" w:rsidP="00300522">
      <w:pPr>
        <w:pStyle w:val="subsection"/>
      </w:pPr>
      <w:r w:rsidRPr="00F37DF5">
        <w:tab/>
        <w:t>(2)</w:t>
      </w:r>
      <w:r w:rsidRPr="00F37DF5">
        <w:tab/>
        <w:t xml:space="preserve">This section does not affect what constitutes </w:t>
      </w:r>
      <w:r w:rsidR="00142129" w:rsidRPr="00142129">
        <w:rPr>
          <w:position w:val="6"/>
          <w:sz w:val="16"/>
        </w:rPr>
        <w:t>*</w:t>
      </w:r>
      <w:r w:rsidRPr="00F37DF5">
        <w:t xml:space="preserve">consideration for a purpose not connected with applying the </w:t>
      </w:r>
      <w:r w:rsidR="00142129" w:rsidRPr="00142129">
        <w:rPr>
          <w:position w:val="6"/>
          <w:sz w:val="16"/>
        </w:rPr>
        <w:t>*</w:t>
      </w:r>
      <w:r w:rsidRPr="00F37DF5">
        <w:t>margin scheme.</w:t>
      </w:r>
    </w:p>
    <w:p w:rsidR="009678A5" w:rsidRPr="00F37DF5" w:rsidRDefault="009678A5" w:rsidP="009678A5">
      <w:pPr>
        <w:pStyle w:val="ActHead5"/>
      </w:pPr>
      <w:bookmarkStart w:id="569" w:name="_Toc63330751"/>
      <w:r w:rsidRPr="00142129">
        <w:rPr>
          <w:rStyle w:val="CharSectno"/>
        </w:rPr>
        <w:t>75</w:t>
      </w:r>
      <w:r w:rsidR="00142129" w:rsidRPr="00142129">
        <w:rPr>
          <w:rStyle w:val="CharSectno"/>
        </w:rPr>
        <w:noBreakHyphen/>
      </w:r>
      <w:r w:rsidRPr="00142129">
        <w:rPr>
          <w:rStyle w:val="CharSectno"/>
        </w:rPr>
        <w:t>15</w:t>
      </w:r>
      <w:r w:rsidRPr="00F37DF5">
        <w:t xml:space="preserve">  Subdivided real property</w:t>
      </w:r>
      <w:bookmarkEnd w:id="569"/>
    </w:p>
    <w:p w:rsidR="009678A5" w:rsidRPr="00F37DF5" w:rsidRDefault="009678A5" w:rsidP="009678A5">
      <w:pPr>
        <w:pStyle w:val="subsection"/>
      </w:pPr>
      <w:r w:rsidRPr="00F37DF5">
        <w:tab/>
        <w:t>(1)</w:t>
      </w:r>
      <w:r w:rsidRPr="00F37DF5">
        <w:tab/>
        <w:t xml:space="preserve">This section applies if you make a </w:t>
      </w:r>
      <w:r w:rsidR="00142129" w:rsidRPr="00142129">
        <w:rPr>
          <w:position w:val="6"/>
          <w:sz w:val="16"/>
        </w:rPr>
        <w:t>*</w:t>
      </w:r>
      <w:r w:rsidRPr="00F37DF5">
        <w:t xml:space="preserve">taxable supply of </w:t>
      </w:r>
      <w:r w:rsidR="00142129" w:rsidRPr="00142129">
        <w:rPr>
          <w:position w:val="6"/>
          <w:sz w:val="16"/>
        </w:rPr>
        <w:t>*</w:t>
      </w:r>
      <w:r w:rsidRPr="00F37DF5">
        <w:t>real property that relates only to part of the land or premises in which you acquired an interest, unit or lease.</w:t>
      </w:r>
    </w:p>
    <w:p w:rsidR="009678A5" w:rsidRPr="00F37DF5" w:rsidRDefault="009678A5" w:rsidP="009678A5">
      <w:pPr>
        <w:pStyle w:val="subsection"/>
      </w:pPr>
      <w:r w:rsidRPr="00F37DF5">
        <w:tab/>
        <w:t>(2)</w:t>
      </w:r>
      <w:r w:rsidRPr="00F37DF5">
        <w:tab/>
        <w:t>In applying any of sections</w:t>
      </w:r>
      <w:r w:rsidR="006138CE" w:rsidRPr="00F37DF5">
        <w:t> </w:t>
      </w:r>
      <w:r w:rsidRPr="00F37DF5">
        <w:t>75</w:t>
      </w:r>
      <w:r w:rsidR="00142129">
        <w:noBreakHyphen/>
      </w:r>
      <w:r w:rsidRPr="00F37DF5">
        <w:t>10 to 75</w:t>
      </w:r>
      <w:r w:rsidR="00142129">
        <w:noBreakHyphen/>
      </w:r>
      <w:r w:rsidRPr="00F37DF5">
        <w:t xml:space="preserve">14 in working out the </w:t>
      </w:r>
      <w:r w:rsidR="00142129" w:rsidRPr="00142129">
        <w:rPr>
          <w:position w:val="6"/>
          <w:sz w:val="16"/>
        </w:rPr>
        <w:t>*</w:t>
      </w:r>
      <w:r w:rsidRPr="00F37DF5">
        <w:t xml:space="preserve">margin for the </w:t>
      </w:r>
      <w:r w:rsidR="00142129" w:rsidRPr="00142129">
        <w:rPr>
          <w:position w:val="6"/>
          <w:sz w:val="16"/>
        </w:rPr>
        <w:t>*</w:t>
      </w:r>
      <w:r w:rsidRPr="00F37DF5">
        <w:t>taxable supply, use only the corresponding proportion of the following (as applicable):</w:t>
      </w:r>
    </w:p>
    <w:p w:rsidR="009678A5" w:rsidRPr="00F37DF5" w:rsidRDefault="009678A5" w:rsidP="009678A5">
      <w:pPr>
        <w:pStyle w:val="paragraph"/>
      </w:pPr>
      <w:r w:rsidRPr="00F37DF5">
        <w:tab/>
        <w:t>(a)</w:t>
      </w:r>
      <w:r w:rsidRPr="00F37DF5">
        <w:tab/>
        <w:t xml:space="preserve">the </w:t>
      </w:r>
      <w:r w:rsidR="00142129" w:rsidRPr="00142129">
        <w:rPr>
          <w:position w:val="6"/>
          <w:sz w:val="16"/>
        </w:rPr>
        <w:t>*</w:t>
      </w:r>
      <w:r w:rsidRPr="00F37DF5">
        <w:t>consideration for the acquisition or supply referred to in that section of that interest, unit or lease;</w:t>
      </w:r>
    </w:p>
    <w:p w:rsidR="009678A5" w:rsidRPr="00F37DF5" w:rsidRDefault="009678A5" w:rsidP="009678A5">
      <w:pPr>
        <w:pStyle w:val="paragraph"/>
      </w:pPr>
      <w:r w:rsidRPr="00F37DF5">
        <w:tab/>
        <w:t>(b)</w:t>
      </w:r>
      <w:r w:rsidRPr="00F37DF5">
        <w:tab/>
        <w:t xml:space="preserve">an </w:t>
      </w:r>
      <w:r w:rsidR="00142129" w:rsidRPr="00142129">
        <w:rPr>
          <w:position w:val="6"/>
          <w:sz w:val="16"/>
        </w:rPr>
        <w:t>*</w:t>
      </w:r>
      <w:r w:rsidRPr="00F37DF5">
        <w:t>approved valuation of that interest, unit or lease as at the day referred to in that section;</w:t>
      </w:r>
    </w:p>
    <w:p w:rsidR="009678A5" w:rsidRPr="00F37DF5" w:rsidRDefault="009678A5" w:rsidP="009678A5">
      <w:pPr>
        <w:pStyle w:val="paragraph"/>
      </w:pPr>
      <w:r w:rsidRPr="00F37DF5">
        <w:tab/>
        <w:t>(c)</w:t>
      </w:r>
      <w:r w:rsidRPr="00F37DF5">
        <w:tab/>
        <w:t xml:space="preserve">the </w:t>
      </w:r>
      <w:r w:rsidR="00142129" w:rsidRPr="00142129">
        <w:rPr>
          <w:position w:val="6"/>
          <w:sz w:val="16"/>
        </w:rPr>
        <w:t>*</w:t>
      </w:r>
      <w:r w:rsidRPr="00F37DF5">
        <w:t>GST inclusive market value of that interest, unit or lease as at the day or time referred to in that section.</w:t>
      </w:r>
    </w:p>
    <w:p w:rsidR="009678A5" w:rsidRPr="00F37DF5" w:rsidRDefault="009678A5" w:rsidP="009678A5">
      <w:pPr>
        <w:pStyle w:val="notetext"/>
      </w:pPr>
      <w:r w:rsidRPr="00F37DF5">
        <w:t>Example 1:</w:t>
      </w:r>
      <w:r w:rsidRPr="00F37DF5">
        <w:tab/>
        <w:t>If subsection</w:t>
      </w:r>
      <w:r w:rsidR="006138CE" w:rsidRPr="00F37DF5">
        <w:t> </w:t>
      </w:r>
      <w:r w:rsidRPr="00F37DF5">
        <w:t>75</w:t>
      </w:r>
      <w:r w:rsidR="00142129">
        <w:noBreakHyphen/>
      </w:r>
      <w:r w:rsidRPr="00F37DF5">
        <w:t>11(2) applies, use only the corresponding proportion of an approved valuation of your interest, unit or lease in the unsubdivided property as at 1</w:t>
      </w:r>
      <w:r w:rsidR="006138CE" w:rsidRPr="00F37DF5">
        <w:t> </w:t>
      </w:r>
      <w:r w:rsidRPr="00F37DF5">
        <w:t>July 2000.</w:t>
      </w:r>
    </w:p>
    <w:p w:rsidR="009678A5" w:rsidRPr="00F37DF5" w:rsidRDefault="009678A5" w:rsidP="009678A5">
      <w:pPr>
        <w:pStyle w:val="notetext"/>
      </w:pPr>
      <w:r w:rsidRPr="00F37DF5">
        <w:t>Example 2:</w:t>
      </w:r>
      <w:r w:rsidRPr="00F37DF5">
        <w:tab/>
        <w:t>If subparagraph</w:t>
      </w:r>
      <w:r w:rsidR="006138CE" w:rsidRPr="00F37DF5">
        <w:t> </w:t>
      </w:r>
      <w:r w:rsidRPr="00F37DF5">
        <w:t>75</w:t>
      </w:r>
      <w:r w:rsidR="00142129">
        <w:noBreakHyphen/>
      </w:r>
      <w:r w:rsidRPr="00F37DF5">
        <w:t>11(5)(e)(ii) applies, use only the corresponding proportion of the consideration for the acquisition of the interest, unit or lease in the unsubdivided property by the entity that supplied it to you.</w:t>
      </w:r>
    </w:p>
    <w:p w:rsidR="002E0CE3" w:rsidRPr="00F37DF5" w:rsidRDefault="002E0CE3" w:rsidP="002E0CE3">
      <w:pPr>
        <w:pStyle w:val="ActHead5"/>
      </w:pPr>
      <w:bookmarkStart w:id="570" w:name="_Toc63330752"/>
      <w:r w:rsidRPr="00142129">
        <w:rPr>
          <w:rStyle w:val="CharSectno"/>
        </w:rPr>
        <w:t>75</w:t>
      </w:r>
      <w:r w:rsidR="00142129" w:rsidRPr="00142129">
        <w:rPr>
          <w:rStyle w:val="CharSectno"/>
        </w:rPr>
        <w:noBreakHyphen/>
      </w:r>
      <w:r w:rsidRPr="00142129">
        <w:rPr>
          <w:rStyle w:val="CharSectno"/>
        </w:rPr>
        <w:t>16</w:t>
      </w:r>
      <w:r w:rsidRPr="00F37DF5">
        <w:t xml:space="preserve">  Margins for supplies of real property acquired through several acquisitions</w:t>
      </w:r>
      <w:bookmarkEnd w:id="570"/>
    </w:p>
    <w:p w:rsidR="002E0CE3" w:rsidRPr="00F37DF5" w:rsidRDefault="002E0CE3" w:rsidP="002E0CE3">
      <w:pPr>
        <w:pStyle w:val="subsection"/>
      </w:pPr>
      <w:r w:rsidRPr="00F37DF5">
        <w:tab/>
        <w:t>(1)</w:t>
      </w:r>
      <w:r w:rsidRPr="00F37DF5">
        <w:tab/>
        <w:t>If:</w:t>
      </w:r>
    </w:p>
    <w:p w:rsidR="002E0CE3" w:rsidRPr="00F37DF5" w:rsidRDefault="002E0CE3" w:rsidP="002E0CE3">
      <w:pPr>
        <w:pStyle w:val="paragraph"/>
      </w:pPr>
      <w:r w:rsidRPr="00F37DF5">
        <w:tab/>
        <w:t>(a)</w:t>
      </w:r>
      <w:r w:rsidRPr="00F37DF5">
        <w:tab/>
        <w:t xml:space="preserve">you make a </w:t>
      </w:r>
      <w:r w:rsidR="00142129" w:rsidRPr="00142129">
        <w:rPr>
          <w:position w:val="6"/>
          <w:sz w:val="16"/>
        </w:rPr>
        <w:t>*</w:t>
      </w:r>
      <w:r w:rsidRPr="00F37DF5">
        <w:t xml:space="preserve">taxable supply of </w:t>
      </w:r>
      <w:r w:rsidR="00142129" w:rsidRPr="00142129">
        <w:rPr>
          <w:position w:val="6"/>
          <w:sz w:val="16"/>
        </w:rPr>
        <w:t>*</w:t>
      </w:r>
      <w:r w:rsidRPr="00F37DF5">
        <w:t xml:space="preserve">real property under the </w:t>
      </w:r>
      <w:r w:rsidR="00142129" w:rsidRPr="00142129">
        <w:rPr>
          <w:position w:val="6"/>
          <w:sz w:val="16"/>
        </w:rPr>
        <w:t>*</w:t>
      </w:r>
      <w:r w:rsidRPr="00F37DF5">
        <w:t>margin scheme; and</w:t>
      </w:r>
    </w:p>
    <w:p w:rsidR="002E0CE3" w:rsidRPr="00F37DF5" w:rsidRDefault="002E0CE3" w:rsidP="002E0CE3">
      <w:pPr>
        <w:pStyle w:val="paragraph"/>
      </w:pPr>
      <w:r w:rsidRPr="00F37DF5">
        <w:tab/>
        <w:t>(b)</w:t>
      </w:r>
      <w:r w:rsidRPr="00F37DF5">
        <w:tab/>
        <w:t>the interest, unit or lease in question is one that you acquired through 2 or more acquisitions (</w:t>
      </w:r>
      <w:r w:rsidRPr="00F37DF5">
        <w:rPr>
          <w:b/>
          <w:i/>
        </w:rPr>
        <w:t>partial acquisitions</w:t>
      </w:r>
      <w:r w:rsidRPr="00F37DF5">
        <w:t>); and</w:t>
      </w:r>
    </w:p>
    <w:p w:rsidR="002E0CE3" w:rsidRPr="00F37DF5" w:rsidRDefault="002E0CE3" w:rsidP="002E0CE3">
      <w:pPr>
        <w:pStyle w:val="paragraph"/>
      </w:pPr>
      <w:r w:rsidRPr="00F37DF5">
        <w:tab/>
        <w:t>(c)</w:t>
      </w:r>
      <w:r w:rsidRPr="00F37DF5">
        <w:tab/>
        <w:t xml:space="preserve">one of the following provisions (a </w:t>
      </w:r>
      <w:r w:rsidRPr="00F37DF5">
        <w:rPr>
          <w:b/>
          <w:i/>
        </w:rPr>
        <w:t>margin provision</w:t>
      </w:r>
      <w:r w:rsidRPr="00F37DF5">
        <w:t>) applies in relation to such a partial acquisition, or would so apply if the partial acquisition had been an acquisition of the whole of the interest, unit or lease:</w:t>
      </w:r>
    </w:p>
    <w:p w:rsidR="002E0CE3" w:rsidRPr="00F37DF5" w:rsidRDefault="002E0CE3" w:rsidP="002E0CE3">
      <w:pPr>
        <w:pStyle w:val="paragraphsub"/>
      </w:pPr>
      <w:r w:rsidRPr="00F37DF5">
        <w:tab/>
        <w:t>(i)</w:t>
      </w:r>
      <w:r w:rsidRPr="00F37DF5">
        <w:tab/>
        <w:t>section</w:t>
      </w:r>
      <w:r w:rsidR="006138CE" w:rsidRPr="00F37DF5">
        <w:t> </w:t>
      </w:r>
      <w:r w:rsidRPr="00F37DF5">
        <w:t>75</w:t>
      </w:r>
      <w:r w:rsidR="00142129">
        <w:noBreakHyphen/>
      </w:r>
      <w:r w:rsidRPr="00F37DF5">
        <w:t>10;</w:t>
      </w:r>
    </w:p>
    <w:p w:rsidR="002E0CE3" w:rsidRPr="00F37DF5" w:rsidRDefault="002E0CE3" w:rsidP="002E0CE3">
      <w:pPr>
        <w:pStyle w:val="paragraphsub"/>
      </w:pPr>
      <w:r w:rsidRPr="00F37DF5">
        <w:tab/>
        <w:t>(ii)</w:t>
      </w:r>
      <w:r w:rsidRPr="00F37DF5">
        <w:tab/>
        <w:t>subsection</w:t>
      </w:r>
      <w:r w:rsidR="006138CE" w:rsidRPr="00F37DF5">
        <w:t> </w:t>
      </w:r>
      <w:r w:rsidRPr="00F37DF5">
        <w:t>75</w:t>
      </w:r>
      <w:r w:rsidR="00142129">
        <w:noBreakHyphen/>
      </w:r>
      <w:r w:rsidRPr="00F37DF5">
        <w:t>11(1), (2), (2A), (2B), (3), (4), (5), (6) or (7);</w:t>
      </w:r>
    </w:p>
    <w:p w:rsidR="002E0CE3" w:rsidRPr="00F37DF5" w:rsidRDefault="002E0CE3" w:rsidP="002E0CE3">
      <w:pPr>
        <w:pStyle w:val="subsection2"/>
      </w:pPr>
      <w:r w:rsidRPr="00F37DF5">
        <w:t>the margin provision applies, in working out the margin for the supply you make, only to the extent that the supply is connected to the partial acquisition.</w:t>
      </w:r>
    </w:p>
    <w:p w:rsidR="002E0CE3" w:rsidRPr="00F37DF5" w:rsidRDefault="002E0CE3" w:rsidP="002E0CE3">
      <w:pPr>
        <w:pStyle w:val="subsection"/>
      </w:pPr>
      <w:r w:rsidRPr="00F37DF5">
        <w:tab/>
        <w:t>(2)</w:t>
      </w:r>
      <w:r w:rsidRPr="00F37DF5">
        <w:tab/>
        <w:t>The application of a margin provision in relation to one of the partial acquisitions does not prevent that margin provision or a different margin provision applying in relation to another of the partial acquisitions.</w:t>
      </w:r>
    </w:p>
    <w:p w:rsidR="00300522" w:rsidRPr="00F37DF5" w:rsidRDefault="00300522" w:rsidP="00300522">
      <w:pPr>
        <w:pStyle w:val="ActHead5"/>
      </w:pPr>
      <w:bookmarkStart w:id="571" w:name="_Toc63330753"/>
      <w:r w:rsidRPr="00142129">
        <w:rPr>
          <w:rStyle w:val="CharSectno"/>
        </w:rPr>
        <w:t>75</w:t>
      </w:r>
      <w:r w:rsidR="00142129" w:rsidRPr="00142129">
        <w:rPr>
          <w:rStyle w:val="CharSectno"/>
        </w:rPr>
        <w:noBreakHyphen/>
      </w:r>
      <w:r w:rsidRPr="00142129">
        <w:rPr>
          <w:rStyle w:val="CharSectno"/>
        </w:rPr>
        <w:t>20</w:t>
      </w:r>
      <w:r w:rsidRPr="00F37DF5">
        <w:t xml:space="preserve">  Supplies under a margin scheme do not give rise to creditable acquisitions</w:t>
      </w:r>
      <w:bookmarkEnd w:id="571"/>
    </w:p>
    <w:p w:rsidR="00300522" w:rsidRPr="00F37DF5" w:rsidRDefault="00300522" w:rsidP="00300522">
      <w:pPr>
        <w:pStyle w:val="subsection"/>
      </w:pPr>
      <w:r w:rsidRPr="00F37DF5">
        <w:tab/>
        <w:t>(1)</w:t>
      </w:r>
      <w:r w:rsidRPr="00F37DF5">
        <w:tab/>
        <w:t xml:space="preserve">An acquisition of a freehold interest in land, a </w:t>
      </w:r>
      <w:r w:rsidR="00142129" w:rsidRPr="00142129">
        <w:rPr>
          <w:position w:val="6"/>
          <w:sz w:val="16"/>
          <w:szCs w:val="16"/>
        </w:rPr>
        <w:t>*</w:t>
      </w:r>
      <w:r w:rsidRPr="00F37DF5">
        <w:t xml:space="preserve">stratum unit or a </w:t>
      </w:r>
      <w:r w:rsidR="00142129" w:rsidRPr="00142129">
        <w:rPr>
          <w:position w:val="6"/>
          <w:sz w:val="16"/>
          <w:szCs w:val="16"/>
        </w:rPr>
        <w:t>*</w:t>
      </w:r>
      <w:r w:rsidRPr="00F37DF5">
        <w:t>long</w:t>
      </w:r>
      <w:r w:rsidR="00142129">
        <w:noBreakHyphen/>
      </w:r>
      <w:r w:rsidRPr="00F37DF5">
        <w:t xml:space="preserve">term lease is not a </w:t>
      </w:r>
      <w:r w:rsidR="00142129" w:rsidRPr="00142129">
        <w:rPr>
          <w:position w:val="6"/>
          <w:sz w:val="16"/>
          <w:szCs w:val="16"/>
        </w:rPr>
        <w:t>*</w:t>
      </w:r>
      <w:r w:rsidRPr="00F37DF5">
        <w:t xml:space="preserve">creditable acquisition if the supply of the interest, unit or lease was a </w:t>
      </w:r>
      <w:r w:rsidR="00142129" w:rsidRPr="00142129">
        <w:rPr>
          <w:position w:val="6"/>
          <w:sz w:val="16"/>
          <w:szCs w:val="16"/>
        </w:rPr>
        <w:t>*</w:t>
      </w:r>
      <w:r w:rsidRPr="00F37DF5">
        <w:t xml:space="preserve">taxable supply under the </w:t>
      </w:r>
      <w:r w:rsidR="00142129" w:rsidRPr="00142129">
        <w:rPr>
          <w:position w:val="6"/>
          <w:sz w:val="16"/>
          <w:szCs w:val="16"/>
        </w:rPr>
        <w:t>*</w:t>
      </w:r>
      <w:r w:rsidRPr="00F37DF5">
        <w:t>margin scheme.</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11</w:t>
      </w:r>
      <w:r w:rsidR="00142129">
        <w:noBreakHyphen/>
      </w:r>
      <w:r w:rsidRPr="00F37DF5">
        <w:t>5 (which is about what is a creditable acquisition).</w:t>
      </w:r>
    </w:p>
    <w:p w:rsidR="00300522" w:rsidRPr="00F37DF5" w:rsidRDefault="00300522" w:rsidP="00300522">
      <w:pPr>
        <w:pStyle w:val="ActHead5"/>
      </w:pPr>
      <w:bookmarkStart w:id="572" w:name="_Toc63330754"/>
      <w:r w:rsidRPr="00142129">
        <w:rPr>
          <w:rStyle w:val="CharSectno"/>
        </w:rPr>
        <w:t>75</w:t>
      </w:r>
      <w:r w:rsidR="00142129" w:rsidRPr="00142129">
        <w:rPr>
          <w:rStyle w:val="CharSectno"/>
        </w:rPr>
        <w:noBreakHyphen/>
      </w:r>
      <w:r w:rsidRPr="00142129">
        <w:rPr>
          <w:rStyle w:val="CharSectno"/>
        </w:rPr>
        <w:t>22</w:t>
      </w:r>
      <w:r w:rsidRPr="00F37DF5">
        <w:t xml:space="preserve">  Increasing adjustment relating to input tax credit entitlement</w:t>
      </w:r>
      <w:bookmarkEnd w:id="572"/>
    </w:p>
    <w:p w:rsidR="00300522" w:rsidRPr="00F37DF5" w:rsidRDefault="00300522" w:rsidP="00300522">
      <w:pPr>
        <w:pStyle w:val="subsection"/>
      </w:pPr>
      <w:r w:rsidRPr="00F37DF5">
        <w:tab/>
        <w:t>(1)</w:t>
      </w:r>
      <w:r w:rsidRPr="00F37DF5">
        <w:tab/>
        <w:t xml:space="preserve">You have an </w:t>
      </w:r>
      <w:r w:rsidRPr="00F37DF5">
        <w:rPr>
          <w:b/>
          <w:i/>
        </w:rPr>
        <w:t>increasing adjustment</w:t>
      </w:r>
      <w:r w:rsidRPr="00F37DF5">
        <w:t xml:space="preserve"> if:</w:t>
      </w:r>
    </w:p>
    <w:p w:rsidR="00300522" w:rsidRPr="00F37DF5" w:rsidRDefault="00300522" w:rsidP="00300522">
      <w:pPr>
        <w:pStyle w:val="paragraph"/>
      </w:pPr>
      <w:r w:rsidRPr="00F37DF5">
        <w:tab/>
        <w:t>(a)</w:t>
      </w:r>
      <w:r w:rsidRPr="00F37DF5">
        <w:tab/>
        <w:t xml:space="preserve">you make a </w:t>
      </w:r>
      <w:r w:rsidR="00142129" w:rsidRPr="00142129">
        <w:rPr>
          <w:position w:val="6"/>
          <w:sz w:val="16"/>
        </w:rPr>
        <w:t>*</w:t>
      </w:r>
      <w:r w:rsidRPr="00F37DF5">
        <w:t xml:space="preserve">taxable supply of </w:t>
      </w:r>
      <w:r w:rsidR="00142129" w:rsidRPr="00142129">
        <w:rPr>
          <w:position w:val="6"/>
          <w:sz w:val="16"/>
        </w:rPr>
        <w:t>*</w:t>
      </w:r>
      <w:r w:rsidRPr="00F37DF5">
        <w:t xml:space="preserve">real property under the </w:t>
      </w:r>
      <w:r w:rsidR="00142129" w:rsidRPr="00142129">
        <w:rPr>
          <w:position w:val="6"/>
          <w:sz w:val="16"/>
        </w:rPr>
        <w:t>*</w:t>
      </w:r>
      <w:r w:rsidRPr="00F37DF5">
        <w:t>margin scheme; and</w:t>
      </w:r>
    </w:p>
    <w:p w:rsidR="00300522" w:rsidRPr="00F37DF5" w:rsidRDefault="00300522" w:rsidP="00300522">
      <w:pPr>
        <w:pStyle w:val="paragraph"/>
      </w:pPr>
      <w:r w:rsidRPr="00F37DF5">
        <w:tab/>
        <w:t>(b)</w:t>
      </w:r>
      <w:r w:rsidRPr="00F37DF5">
        <w:tab/>
        <w:t xml:space="preserve">an acquisition that you made of part of the interest, unit or lease in question was made through a supply that was </w:t>
      </w:r>
      <w:r w:rsidR="00142129" w:rsidRPr="00142129">
        <w:rPr>
          <w:position w:val="6"/>
          <w:sz w:val="16"/>
        </w:rPr>
        <w:t>*</w:t>
      </w:r>
      <w:r w:rsidRPr="00F37DF5">
        <w:t>ineligible for the margin scheme; and</w:t>
      </w:r>
    </w:p>
    <w:p w:rsidR="00300522" w:rsidRPr="00F37DF5" w:rsidRDefault="00300522" w:rsidP="00300522">
      <w:pPr>
        <w:pStyle w:val="paragraph"/>
      </w:pPr>
      <w:r w:rsidRPr="00F37DF5">
        <w:tab/>
        <w:t>(c)</w:t>
      </w:r>
      <w:r w:rsidRPr="00F37DF5">
        <w:tab/>
        <w:t>you were, or are, entitled to an input tax credit for the acquisition.</w:t>
      </w:r>
    </w:p>
    <w:p w:rsidR="00300522" w:rsidRPr="00F37DF5" w:rsidRDefault="00300522" w:rsidP="00300522">
      <w:pPr>
        <w:pStyle w:val="subsection2"/>
      </w:pPr>
      <w:r w:rsidRPr="00F37DF5">
        <w:t xml:space="preserve">The amount of the increasing adjustment is an amount equal to the </w:t>
      </w:r>
      <w:r w:rsidR="00142129" w:rsidRPr="00142129">
        <w:rPr>
          <w:position w:val="6"/>
          <w:sz w:val="16"/>
        </w:rPr>
        <w:t>*</w:t>
      </w:r>
      <w:r w:rsidRPr="00F37DF5">
        <w:t>previously attributed input tax credit amount for the acquisition.</w:t>
      </w:r>
    </w:p>
    <w:p w:rsidR="00300522" w:rsidRPr="00F37DF5" w:rsidRDefault="00300522" w:rsidP="00300522">
      <w:pPr>
        <w:pStyle w:val="subsection"/>
      </w:pPr>
      <w:r w:rsidRPr="00F37DF5">
        <w:tab/>
        <w:t>(2)</w:t>
      </w:r>
      <w:r w:rsidRPr="00F37DF5">
        <w:tab/>
        <w:t xml:space="preserve">You have an </w:t>
      </w:r>
      <w:r w:rsidRPr="00F37DF5">
        <w:rPr>
          <w:b/>
          <w:i/>
        </w:rPr>
        <w:t>increasing adjustment</w:t>
      </w:r>
      <w:r w:rsidRPr="00F37DF5">
        <w:t xml:space="preserve"> if:</w:t>
      </w:r>
    </w:p>
    <w:p w:rsidR="00300522" w:rsidRPr="00F37DF5" w:rsidRDefault="00300522" w:rsidP="00300522">
      <w:pPr>
        <w:pStyle w:val="paragraph"/>
      </w:pPr>
      <w:r w:rsidRPr="00F37DF5">
        <w:tab/>
        <w:t>(a)</w:t>
      </w:r>
      <w:r w:rsidRPr="00F37DF5">
        <w:tab/>
        <w:t xml:space="preserve">you make a </w:t>
      </w:r>
      <w:r w:rsidR="00142129" w:rsidRPr="00142129">
        <w:rPr>
          <w:position w:val="6"/>
          <w:sz w:val="16"/>
        </w:rPr>
        <w:t>*</w:t>
      </w:r>
      <w:r w:rsidRPr="00F37DF5">
        <w:t xml:space="preserve">taxable supply of </w:t>
      </w:r>
      <w:r w:rsidR="00142129" w:rsidRPr="00142129">
        <w:rPr>
          <w:position w:val="6"/>
          <w:sz w:val="16"/>
        </w:rPr>
        <w:t>*</w:t>
      </w:r>
      <w:r w:rsidRPr="00F37DF5">
        <w:t xml:space="preserve">real property under the </w:t>
      </w:r>
      <w:r w:rsidR="00142129" w:rsidRPr="00142129">
        <w:rPr>
          <w:position w:val="6"/>
          <w:sz w:val="16"/>
        </w:rPr>
        <w:t>*</w:t>
      </w:r>
      <w:r w:rsidRPr="00F37DF5">
        <w:t>margin scheme; and</w:t>
      </w:r>
    </w:p>
    <w:p w:rsidR="00300522" w:rsidRPr="00F37DF5" w:rsidRDefault="00300522" w:rsidP="00300522">
      <w:pPr>
        <w:pStyle w:val="paragraph"/>
      </w:pPr>
      <w:r w:rsidRPr="00F37DF5">
        <w:tab/>
        <w:t>(b)</w:t>
      </w:r>
      <w:r w:rsidRPr="00F37DF5">
        <w:tab/>
        <w:t>you acquired all or part of the interest, unit or lease in question by inheriting it; and</w:t>
      </w:r>
    </w:p>
    <w:p w:rsidR="00300522" w:rsidRPr="00F37DF5" w:rsidRDefault="00300522" w:rsidP="00300522">
      <w:pPr>
        <w:pStyle w:val="paragraph"/>
      </w:pPr>
      <w:r w:rsidRPr="00F37DF5">
        <w:tab/>
        <w:t>(c)</w:t>
      </w:r>
      <w:r w:rsidRPr="00F37DF5">
        <w:tab/>
        <w:t xml:space="preserve">the entity from whom you inherited (the </w:t>
      </w:r>
      <w:r w:rsidRPr="00F37DF5">
        <w:rPr>
          <w:b/>
          <w:i/>
        </w:rPr>
        <w:t>deceased</w:t>
      </w:r>
      <w:r w:rsidRPr="00F37DF5">
        <w:t xml:space="preserve">) had acquired part of the interest, unit or lease that you inherited through a supply that was </w:t>
      </w:r>
      <w:r w:rsidR="00142129" w:rsidRPr="00142129">
        <w:rPr>
          <w:position w:val="6"/>
          <w:sz w:val="16"/>
        </w:rPr>
        <w:t>*</w:t>
      </w:r>
      <w:r w:rsidRPr="00F37DF5">
        <w:t>ineligible for the margin scheme; and</w:t>
      </w:r>
    </w:p>
    <w:p w:rsidR="00300522" w:rsidRPr="00F37DF5" w:rsidRDefault="00300522" w:rsidP="00300522">
      <w:pPr>
        <w:pStyle w:val="paragraph"/>
      </w:pPr>
      <w:r w:rsidRPr="00F37DF5">
        <w:tab/>
        <w:t>(d)</w:t>
      </w:r>
      <w:r w:rsidRPr="00F37DF5">
        <w:tab/>
        <w:t>the deceased was entitled to an input tax credit for that acquisition.</w:t>
      </w:r>
    </w:p>
    <w:p w:rsidR="00300522" w:rsidRPr="00F37DF5" w:rsidRDefault="00300522" w:rsidP="00300522">
      <w:pPr>
        <w:pStyle w:val="subsection2"/>
      </w:pPr>
      <w:r w:rsidRPr="00F37DF5">
        <w:t xml:space="preserve">The amount of the increasing adjustment is an amount equal to the </w:t>
      </w:r>
      <w:r w:rsidR="00142129" w:rsidRPr="00142129">
        <w:rPr>
          <w:position w:val="6"/>
          <w:sz w:val="16"/>
        </w:rPr>
        <w:t>*</w:t>
      </w:r>
      <w:r w:rsidRPr="00F37DF5">
        <w:t>previously attributed input tax credit amount for the acquisition.</w:t>
      </w:r>
    </w:p>
    <w:p w:rsidR="002E0CE3" w:rsidRPr="00F37DF5" w:rsidRDefault="002E0CE3" w:rsidP="002E0CE3">
      <w:pPr>
        <w:pStyle w:val="subsection"/>
      </w:pPr>
      <w:r w:rsidRPr="00F37DF5">
        <w:tab/>
        <w:t>(3)</w:t>
      </w:r>
      <w:r w:rsidRPr="00F37DF5">
        <w:tab/>
        <w:t xml:space="preserve">You have an </w:t>
      </w:r>
      <w:r w:rsidRPr="00F37DF5">
        <w:rPr>
          <w:b/>
          <w:i/>
        </w:rPr>
        <w:t>increasing adjustment</w:t>
      </w:r>
      <w:r w:rsidRPr="00F37DF5">
        <w:t xml:space="preserve"> if:</w:t>
      </w:r>
    </w:p>
    <w:p w:rsidR="002E0CE3" w:rsidRPr="00F37DF5" w:rsidRDefault="002E0CE3" w:rsidP="002E0CE3">
      <w:pPr>
        <w:pStyle w:val="paragraph"/>
      </w:pPr>
      <w:r w:rsidRPr="00F37DF5">
        <w:tab/>
        <w:t>(a)</w:t>
      </w:r>
      <w:r w:rsidRPr="00F37DF5">
        <w:tab/>
        <w:t xml:space="preserve">you make a </w:t>
      </w:r>
      <w:r w:rsidR="00142129" w:rsidRPr="00142129">
        <w:rPr>
          <w:position w:val="6"/>
          <w:sz w:val="16"/>
        </w:rPr>
        <w:t>*</w:t>
      </w:r>
      <w:r w:rsidRPr="00F37DF5">
        <w:t xml:space="preserve">taxable supply of </w:t>
      </w:r>
      <w:r w:rsidR="00142129" w:rsidRPr="00142129">
        <w:rPr>
          <w:position w:val="6"/>
          <w:sz w:val="16"/>
        </w:rPr>
        <w:t>*</w:t>
      </w:r>
      <w:r w:rsidRPr="00F37DF5">
        <w:t xml:space="preserve">real property under the </w:t>
      </w:r>
      <w:r w:rsidR="00142129" w:rsidRPr="00142129">
        <w:rPr>
          <w:position w:val="6"/>
          <w:sz w:val="16"/>
        </w:rPr>
        <w:t>*</w:t>
      </w:r>
      <w:r w:rsidRPr="00F37DF5">
        <w:t>margin scheme; and</w:t>
      </w:r>
    </w:p>
    <w:p w:rsidR="002E0CE3" w:rsidRPr="00F37DF5" w:rsidRDefault="002E0CE3" w:rsidP="002E0CE3">
      <w:pPr>
        <w:pStyle w:val="paragraph"/>
      </w:pPr>
      <w:r w:rsidRPr="00F37DF5">
        <w:tab/>
        <w:t>(b)</w:t>
      </w:r>
      <w:r w:rsidRPr="00F37DF5">
        <w:tab/>
        <w:t xml:space="preserve">an acquisition that you made of part of the interest, unit or lease in question was made through a supply that was </w:t>
      </w:r>
      <w:r w:rsidR="00142129" w:rsidRPr="00142129">
        <w:rPr>
          <w:position w:val="6"/>
          <w:sz w:val="16"/>
        </w:rPr>
        <w:t>*</w:t>
      </w:r>
      <w:r w:rsidRPr="00F37DF5">
        <w:t>ineligible for the margin scheme because of paragraph</w:t>
      </w:r>
      <w:r w:rsidR="006138CE" w:rsidRPr="00F37DF5">
        <w:t> </w:t>
      </w:r>
      <w:r w:rsidRPr="00F37DF5">
        <w:t>75</w:t>
      </w:r>
      <w:r w:rsidR="00142129">
        <w:noBreakHyphen/>
      </w:r>
      <w:r w:rsidRPr="00F37DF5">
        <w:t>5(3)(e), (f) or (g); and</w:t>
      </w:r>
    </w:p>
    <w:p w:rsidR="002E0CE3" w:rsidRPr="00F37DF5" w:rsidRDefault="002E0CE3" w:rsidP="002E0CE3">
      <w:pPr>
        <w:pStyle w:val="paragraph"/>
      </w:pPr>
      <w:r w:rsidRPr="00F37DF5">
        <w:tab/>
        <w:t>(c)</w:t>
      </w:r>
      <w:r w:rsidRPr="00F37DF5">
        <w:tab/>
        <w:t>the entity from whom you made the acquisition had been entitled to an input tax credit for its acquisition.</w:t>
      </w:r>
    </w:p>
    <w:p w:rsidR="002E0CE3" w:rsidRPr="00F37DF5" w:rsidRDefault="002E0CE3" w:rsidP="002E0CE3">
      <w:pPr>
        <w:pStyle w:val="subsection"/>
      </w:pPr>
      <w:r w:rsidRPr="00F37DF5">
        <w:tab/>
        <w:t>(4)</w:t>
      </w:r>
      <w:r w:rsidRPr="00F37DF5">
        <w:tab/>
        <w:t xml:space="preserve">You have an </w:t>
      </w:r>
      <w:r w:rsidRPr="00F37DF5">
        <w:rPr>
          <w:b/>
          <w:i/>
        </w:rPr>
        <w:t>increasing adjustment</w:t>
      </w:r>
      <w:r w:rsidRPr="00F37DF5">
        <w:t xml:space="preserve"> if:</w:t>
      </w:r>
    </w:p>
    <w:p w:rsidR="002E0CE3" w:rsidRPr="00F37DF5" w:rsidRDefault="002E0CE3" w:rsidP="002E0CE3">
      <w:pPr>
        <w:pStyle w:val="paragraph"/>
      </w:pPr>
      <w:r w:rsidRPr="00F37DF5">
        <w:tab/>
        <w:t>(a)</w:t>
      </w:r>
      <w:r w:rsidRPr="00F37DF5">
        <w:tab/>
        <w:t xml:space="preserve">you make a </w:t>
      </w:r>
      <w:r w:rsidR="00142129" w:rsidRPr="00142129">
        <w:rPr>
          <w:position w:val="6"/>
          <w:sz w:val="16"/>
        </w:rPr>
        <w:t>*</w:t>
      </w:r>
      <w:r w:rsidRPr="00F37DF5">
        <w:t xml:space="preserve">taxable supply of </w:t>
      </w:r>
      <w:r w:rsidR="00142129" w:rsidRPr="00142129">
        <w:rPr>
          <w:position w:val="6"/>
          <w:sz w:val="16"/>
        </w:rPr>
        <w:t>*</w:t>
      </w:r>
      <w:r w:rsidRPr="00F37DF5">
        <w:t xml:space="preserve">real property under the </w:t>
      </w:r>
      <w:r w:rsidR="00142129" w:rsidRPr="00142129">
        <w:rPr>
          <w:position w:val="6"/>
          <w:sz w:val="16"/>
        </w:rPr>
        <w:t>*</w:t>
      </w:r>
      <w:r w:rsidRPr="00F37DF5">
        <w:t>margin scheme; and</w:t>
      </w:r>
    </w:p>
    <w:p w:rsidR="002E0CE3" w:rsidRPr="00F37DF5" w:rsidRDefault="002E0CE3" w:rsidP="002E0CE3">
      <w:pPr>
        <w:pStyle w:val="paragraph"/>
      </w:pPr>
      <w:r w:rsidRPr="00F37DF5">
        <w:tab/>
        <w:t>(b)</w:t>
      </w:r>
      <w:r w:rsidRPr="00F37DF5">
        <w:tab/>
        <w:t>the acquisition that you made of the interest, unit or lease in question:</w:t>
      </w:r>
    </w:p>
    <w:p w:rsidR="002E0CE3" w:rsidRPr="00F37DF5" w:rsidRDefault="002E0CE3" w:rsidP="002E0CE3">
      <w:pPr>
        <w:pStyle w:val="paragraphsub"/>
      </w:pPr>
      <w:r w:rsidRPr="00F37DF5">
        <w:tab/>
        <w:t>(i)</w:t>
      </w:r>
      <w:r w:rsidRPr="00F37DF5">
        <w:tab/>
        <w:t xml:space="preserve">was made through a supply that was </w:t>
      </w:r>
      <w:r w:rsidR="00142129" w:rsidRPr="00142129">
        <w:rPr>
          <w:position w:val="6"/>
          <w:sz w:val="16"/>
        </w:rPr>
        <w:t>*</w:t>
      </w:r>
      <w:r w:rsidRPr="00F37DF5">
        <w:t>GST</w:t>
      </w:r>
      <w:r w:rsidR="00142129">
        <w:noBreakHyphen/>
      </w:r>
      <w:r w:rsidRPr="00F37DF5">
        <w:t>free under Subdivision</w:t>
      </w:r>
      <w:r w:rsidR="006138CE" w:rsidRPr="00F37DF5">
        <w:t> </w:t>
      </w:r>
      <w:r w:rsidRPr="00F37DF5">
        <w:t>38</w:t>
      </w:r>
      <w:r w:rsidR="00142129">
        <w:noBreakHyphen/>
      </w:r>
      <w:r w:rsidRPr="00F37DF5">
        <w:t>J or Subdivision</w:t>
      </w:r>
      <w:r w:rsidR="006138CE" w:rsidRPr="00F37DF5">
        <w:t> </w:t>
      </w:r>
      <w:r w:rsidRPr="00F37DF5">
        <w:t>38</w:t>
      </w:r>
      <w:r w:rsidR="00142129">
        <w:noBreakHyphen/>
      </w:r>
      <w:r w:rsidRPr="00F37DF5">
        <w:t>O; or</w:t>
      </w:r>
    </w:p>
    <w:p w:rsidR="002E0CE3" w:rsidRPr="00F37DF5" w:rsidRDefault="002E0CE3" w:rsidP="002E0CE3">
      <w:pPr>
        <w:pStyle w:val="paragraphsub"/>
      </w:pPr>
      <w:r w:rsidRPr="00F37DF5">
        <w:tab/>
        <w:t>(ii)</w:t>
      </w:r>
      <w:r w:rsidRPr="00F37DF5">
        <w:tab/>
        <w:t xml:space="preserve">was made through a supply (other than a taxable supply) from your </w:t>
      </w:r>
      <w:r w:rsidR="00142129" w:rsidRPr="00142129">
        <w:rPr>
          <w:position w:val="6"/>
          <w:sz w:val="16"/>
        </w:rPr>
        <w:t>*</w:t>
      </w:r>
      <w:r w:rsidRPr="00F37DF5">
        <w:t xml:space="preserve">associate without </w:t>
      </w:r>
      <w:r w:rsidR="00142129" w:rsidRPr="00142129">
        <w:rPr>
          <w:position w:val="6"/>
          <w:sz w:val="16"/>
        </w:rPr>
        <w:t>*</w:t>
      </w:r>
      <w:r w:rsidRPr="00F37DF5">
        <w:t xml:space="preserve">consideration and in the course or furtherance of an </w:t>
      </w:r>
      <w:r w:rsidR="00142129" w:rsidRPr="00142129">
        <w:rPr>
          <w:position w:val="6"/>
          <w:sz w:val="16"/>
        </w:rPr>
        <w:t>*</w:t>
      </w:r>
      <w:r w:rsidRPr="00F37DF5">
        <w:t xml:space="preserve">enterprise that your associate </w:t>
      </w:r>
      <w:r w:rsidR="00142129" w:rsidRPr="00142129">
        <w:rPr>
          <w:position w:val="6"/>
          <w:sz w:val="16"/>
        </w:rPr>
        <w:t>*</w:t>
      </w:r>
      <w:r w:rsidRPr="00F37DF5">
        <w:t>carried on; or</w:t>
      </w:r>
    </w:p>
    <w:p w:rsidR="002E0CE3" w:rsidRPr="00F37DF5" w:rsidRDefault="002E0CE3" w:rsidP="002E0CE3">
      <w:pPr>
        <w:pStyle w:val="paragraphsub"/>
      </w:pPr>
      <w:r w:rsidRPr="00F37DF5">
        <w:tab/>
        <w:t>(iii)</w:t>
      </w:r>
      <w:r w:rsidRPr="00F37DF5">
        <w:tab/>
        <w:t>was made from your associate but not by means of a supply from your associate; and</w:t>
      </w:r>
    </w:p>
    <w:p w:rsidR="002E0CE3" w:rsidRPr="00F37DF5" w:rsidRDefault="002E0CE3" w:rsidP="002E0CE3">
      <w:pPr>
        <w:pStyle w:val="paragraph"/>
      </w:pPr>
      <w:r w:rsidRPr="00F37DF5">
        <w:tab/>
        <w:t>(c)</w:t>
      </w:r>
      <w:r w:rsidRPr="00F37DF5">
        <w:tab/>
        <w:t>the entity from whom you acquired the interest, unit or lease:</w:t>
      </w:r>
    </w:p>
    <w:p w:rsidR="002E0CE3" w:rsidRPr="00F37DF5" w:rsidRDefault="002E0CE3" w:rsidP="002E0CE3">
      <w:pPr>
        <w:pStyle w:val="paragraphsub"/>
      </w:pPr>
      <w:r w:rsidRPr="00F37DF5">
        <w:tab/>
        <w:t>(i)</w:t>
      </w:r>
      <w:r w:rsidRPr="00F37DF5">
        <w:tab/>
        <w:t xml:space="preserve">acquired part of the interest, unit or lease through a supply that would have been </w:t>
      </w:r>
      <w:r w:rsidR="00142129" w:rsidRPr="00142129">
        <w:rPr>
          <w:position w:val="6"/>
          <w:sz w:val="16"/>
        </w:rPr>
        <w:t>*</w:t>
      </w:r>
      <w:r w:rsidRPr="00F37DF5">
        <w:t>ineligible for the margin scheme if it had been a supply of the whole of the interest, unit or lease; and</w:t>
      </w:r>
    </w:p>
    <w:p w:rsidR="002E0CE3" w:rsidRPr="00F37DF5" w:rsidRDefault="002E0CE3" w:rsidP="002E0CE3">
      <w:pPr>
        <w:pStyle w:val="paragraphsub"/>
      </w:pPr>
      <w:r w:rsidRPr="00F37DF5">
        <w:tab/>
        <w:t>(ii)</w:t>
      </w:r>
      <w:r w:rsidRPr="00F37DF5">
        <w:tab/>
        <w:t>had been entitled to an input tax credit for its acquisition; and</w:t>
      </w:r>
    </w:p>
    <w:p w:rsidR="002E0CE3" w:rsidRPr="00F37DF5" w:rsidRDefault="002E0CE3" w:rsidP="002E0CE3">
      <w:pPr>
        <w:pStyle w:val="paragraphsub"/>
      </w:pPr>
      <w:r w:rsidRPr="00F37DF5">
        <w:tab/>
        <w:t>(iii)</w:t>
      </w:r>
      <w:r w:rsidRPr="00F37DF5">
        <w:tab/>
        <w:t xml:space="preserve">was </w:t>
      </w:r>
      <w:r w:rsidR="00142129" w:rsidRPr="00142129">
        <w:rPr>
          <w:position w:val="6"/>
          <w:sz w:val="16"/>
        </w:rPr>
        <w:t>*</w:t>
      </w:r>
      <w:r w:rsidRPr="00F37DF5">
        <w:t xml:space="preserve">registered or </w:t>
      </w:r>
      <w:r w:rsidR="00142129" w:rsidRPr="00142129">
        <w:rPr>
          <w:position w:val="6"/>
          <w:sz w:val="16"/>
        </w:rPr>
        <w:t>*</w:t>
      </w:r>
      <w:r w:rsidRPr="00F37DF5">
        <w:t>required to be registered, at the time of your acquisition of the interest, unit or lease.</w:t>
      </w:r>
    </w:p>
    <w:p w:rsidR="002E0CE3" w:rsidRPr="00F37DF5" w:rsidRDefault="002E0CE3" w:rsidP="002E0CE3">
      <w:pPr>
        <w:pStyle w:val="subsection"/>
      </w:pPr>
      <w:r w:rsidRPr="00F37DF5">
        <w:tab/>
        <w:t>(5)</w:t>
      </w:r>
      <w:r w:rsidRPr="00F37DF5">
        <w:tab/>
        <w:t xml:space="preserve">The amount of the </w:t>
      </w:r>
      <w:r w:rsidR="00142129" w:rsidRPr="00142129">
        <w:rPr>
          <w:position w:val="6"/>
          <w:sz w:val="16"/>
        </w:rPr>
        <w:t>*</w:t>
      </w:r>
      <w:r w:rsidRPr="00F37DF5">
        <w:t xml:space="preserve">increasing adjustment under </w:t>
      </w:r>
      <w:r w:rsidR="006138CE" w:rsidRPr="00F37DF5">
        <w:t>subsection (</w:t>
      </w:r>
      <w:r w:rsidRPr="00F37DF5">
        <w:t xml:space="preserve">3) or (4) is an amount equal to </w:t>
      </w:r>
      <w:r w:rsidRPr="00F37DF5">
        <w:rPr>
          <w:position w:val="6"/>
          <w:sz w:val="16"/>
        </w:rPr>
        <w:t>1</w:t>
      </w:r>
      <w:r w:rsidRPr="00F37DF5">
        <w:t>/</w:t>
      </w:r>
      <w:r w:rsidRPr="00F37DF5">
        <w:rPr>
          <w:sz w:val="16"/>
        </w:rPr>
        <w:t>11</w:t>
      </w:r>
      <w:r w:rsidRPr="00F37DF5">
        <w:t xml:space="preserve"> of:</w:t>
      </w:r>
    </w:p>
    <w:p w:rsidR="002E0CE3" w:rsidRPr="00F37DF5" w:rsidRDefault="002E0CE3" w:rsidP="002E0CE3">
      <w:pPr>
        <w:pStyle w:val="paragraph"/>
      </w:pPr>
      <w:r w:rsidRPr="00F37DF5">
        <w:tab/>
        <w:t>(a)</w:t>
      </w:r>
      <w:r w:rsidRPr="00F37DF5">
        <w:tab/>
        <w:t xml:space="preserve">if you choose to apply an </w:t>
      </w:r>
      <w:r w:rsidR="00142129" w:rsidRPr="00142129">
        <w:rPr>
          <w:position w:val="6"/>
          <w:sz w:val="16"/>
        </w:rPr>
        <w:t>*</w:t>
      </w:r>
      <w:r w:rsidRPr="00F37DF5">
        <w:t xml:space="preserve">approved valuation to work out the amount—an approved valuation of the part of the interest, unit or lease referred to in </w:t>
      </w:r>
      <w:r w:rsidR="006138CE" w:rsidRPr="00F37DF5">
        <w:t>paragraph (</w:t>
      </w:r>
      <w:r w:rsidRPr="00F37DF5">
        <w:t xml:space="preserve">3)(b) or </w:t>
      </w:r>
      <w:r w:rsidR="006138CE" w:rsidRPr="00F37DF5">
        <w:t>subparagraph (</w:t>
      </w:r>
      <w:r w:rsidRPr="00F37DF5">
        <w:t>4)(c)(i) as at the day on which the entity had acquired it; or</w:t>
      </w:r>
    </w:p>
    <w:p w:rsidR="002E0CE3" w:rsidRPr="00F37DF5" w:rsidRDefault="002E0CE3" w:rsidP="002E0CE3">
      <w:pPr>
        <w:pStyle w:val="paragraph"/>
      </w:pPr>
      <w:r w:rsidRPr="00F37DF5">
        <w:tab/>
        <w:t>(b)</w:t>
      </w:r>
      <w:r w:rsidRPr="00F37DF5">
        <w:tab/>
        <w:t xml:space="preserve">otherwise—the </w:t>
      </w:r>
      <w:r w:rsidR="00142129" w:rsidRPr="00142129">
        <w:rPr>
          <w:position w:val="6"/>
          <w:sz w:val="16"/>
        </w:rPr>
        <w:t>*</w:t>
      </w:r>
      <w:r w:rsidRPr="00F37DF5">
        <w:t>consideration for the entity’s acquisition of that part of the interest, unit or lease.</w:t>
      </w:r>
    </w:p>
    <w:p w:rsidR="00300522" w:rsidRPr="00F37DF5" w:rsidRDefault="00300522" w:rsidP="00300522">
      <w:pPr>
        <w:pStyle w:val="ActHead5"/>
      </w:pPr>
      <w:bookmarkStart w:id="573" w:name="_Toc63330755"/>
      <w:r w:rsidRPr="00142129">
        <w:rPr>
          <w:rStyle w:val="CharSectno"/>
        </w:rPr>
        <w:t>75</w:t>
      </w:r>
      <w:r w:rsidR="00142129" w:rsidRPr="00142129">
        <w:rPr>
          <w:rStyle w:val="CharSectno"/>
        </w:rPr>
        <w:noBreakHyphen/>
      </w:r>
      <w:r w:rsidRPr="00142129">
        <w:rPr>
          <w:rStyle w:val="CharSectno"/>
        </w:rPr>
        <w:t>25</w:t>
      </w:r>
      <w:r w:rsidRPr="00F37DF5">
        <w:t xml:space="preserve">  Adjustments relating to bad debts</w:t>
      </w:r>
      <w:bookmarkEnd w:id="573"/>
    </w:p>
    <w:p w:rsidR="00300522" w:rsidRPr="00F37DF5" w:rsidRDefault="00300522" w:rsidP="00300522">
      <w:pPr>
        <w:pStyle w:val="subsection"/>
      </w:pPr>
      <w:r w:rsidRPr="00F37DF5">
        <w:tab/>
        <w:t>(1)</w:t>
      </w:r>
      <w:r w:rsidRPr="00F37DF5">
        <w:tab/>
        <w:t>If:</w:t>
      </w:r>
    </w:p>
    <w:p w:rsidR="00300522" w:rsidRPr="00F37DF5" w:rsidRDefault="00300522" w:rsidP="00300522">
      <w:pPr>
        <w:pStyle w:val="paragraph"/>
      </w:pPr>
      <w:r w:rsidRPr="00F37DF5">
        <w:tab/>
        <w:t>(a)</w:t>
      </w:r>
      <w:r w:rsidRPr="00F37DF5">
        <w:tab/>
        <w:t xml:space="preserve">you have an </w:t>
      </w:r>
      <w:r w:rsidR="00142129" w:rsidRPr="00142129">
        <w:rPr>
          <w:position w:val="6"/>
          <w:sz w:val="16"/>
          <w:szCs w:val="16"/>
        </w:rPr>
        <w:t>*</w:t>
      </w:r>
      <w:r w:rsidRPr="00F37DF5">
        <w:t>adjustment under Division</w:t>
      </w:r>
      <w:r w:rsidR="006138CE" w:rsidRPr="00F37DF5">
        <w:t> </w:t>
      </w:r>
      <w:r w:rsidRPr="00F37DF5">
        <w:t xml:space="preserve">21 relating to a supply that you made that is a </w:t>
      </w:r>
      <w:r w:rsidR="00142129" w:rsidRPr="00142129">
        <w:rPr>
          <w:position w:val="6"/>
          <w:sz w:val="16"/>
          <w:szCs w:val="16"/>
        </w:rPr>
        <w:t>*</w:t>
      </w:r>
      <w:r w:rsidRPr="00F37DF5">
        <w:t xml:space="preserve">taxable supply of </w:t>
      </w:r>
      <w:r w:rsidR="00142129" w:rsidRPr="00142129">
        <w:rPr>
          <w:position w:val="6"/>
          <w:sz w:val="16"/>
          <w:szCs w:val="16"/>
        </w:rPr>
        <w:t>*</w:t>
      </w:r>
      <w:r w:rsidRPr="00F37DF5">
        <w:t xml:space="preserve">real property under the </w:t>
      </w:r>
      <w:r w:rsidR="00142129" w:rsidRPr="00142129">
        <w:rPr>
          <w:position w:val="6"/>
          <w:sz w:val="16"/>
          <w:szCs w:val="16"/>
        </w:rPr>
        <w:t>*</w:t>
      </w:r>
      <w:r w:rsidRPr="00F37DF5">
        <w:t>margin scheme; and</w:t>
      </w:r>
    </w:p>
    <w:p w:rsidR="00300522" w:rsidRPr="00F37DF5" w:rsidRDefault="00300522" w:rsidP="00300522">
      <w:pPr>
        <w:pStyle w:val="paragraph"/>
      </w:pPr>
      <w:r w:rsidRPr="00F37DF5">
        <w:tab/>
        <w:t>(b)</w:t>
      </w:r>
      <w:r w:rsidRPr="00F37DF5">
        <w:tab/>
        <w:t xml:space="preserve">the amount of the adjustment would (apart from this section) exceed </w:t>
      </w:r>
      <w:r w:rsidRPr="00F37DF5">
        <w:rPr>
          <w:position w:val="6"/>
          <w:sz w:val="16"/>
          <w:szCs w:val="16"/>
        </w:rPr>
        <w:t>1</w:t>
      </w:r>
      <w:r w:rsidRPr="00F37DF5">
        <w:t>/</w:t>
      </w:r>
      <w:r w:rsidRPr="00F37DF5">
        <w:rPr>
          <w:sz w:val="16"/>
          <w:szCs w:val="16"/>
        </w:rPr>
        <w:t>11</w:t>
      </w:r>
      <w:r w:rsidRPr="00F37DF5">
        <w:t xml:space="preserve"> of the </w:t>
      </w:r>
      <w:r w:rsidR="00142129" w:rsidRPr="00142129">
        <w:rPr>
          <w:position w:val="6"/>
          <w:sz w:val="16"/>
          <w:szCs w:val="16"/>
        </w:rPr>
        <w:t>*</w:t>
      </w:r>
      <w:r w:rsidRPr="00F37DF5">
        <w:t>margin for the supply;</w:t>
      </w:r>
    </w:p>
    <w:p w:rsidR="00300522" w:rsidRPr="00F37DF5" w:rsidRDefault="00300522" w:rsidP="00300522">
      <w:pPr>
        <w:pStyle w:val="subsection2"/>
      </w:pPr>
      <w:r w:rsidRPr="00F37DF5">
        <w:t>the amount of the adjustment i</w:t>
      </w:r>
      <w:smartTag w:uri="urn:schemas-microsoft-com:office:smarttags" w:element="PersonName">
        <w:r w:rsidRPr="00F37DF5">
          <w:t xml:space="preserve">s </w:t>
        </w:r>
        <w:r w:rsidRPr="00F37DF5">
          <w:rPr>
            <w:position w:val="6"/>
            <w:sz w:val="16"/>
            <w:szCs w:val="16"/>
          </w:rPr>
          <w:t>1</w:t>
        </w:r>
      </w:smartTag>
      <w:r w:rsidRPr="00F37DF5">
        <w:t>/</w:t>
      </w:r>
      <w:r w:rsidRPr="00F37DF5">
        <w:rPr>
          <w:sz w:val="16"/>
          <w:szCs w:val="16"/>
        </w:rPr>
        <w:t>11</w:t>
      </w:r>
      <w:r w:rsidRPr="00F37DF5">
        <w:t xml:space="preserve"> of the margin for the supply.</w:t>
      </w:r>
    </w:p>
    <w:p w:rsidR="00300522" w:rsidRPr="00F37DF5" w:rsidRDefault="00300522" w:rsidP="00300522">
      <w:pPr>
        <w:pStyle w:val="subsection"/>
      </w:pPr>
      <w:r w:rsidRPr="00F37DF5">
        <w:tab/>
        <w:t>(2)</w:t>
      </w:r>
      <w:r w:rsidRPr="00F37DF5">
        <w:tab/>
        <w:t>This section has effect despite sections</w:t>
      </w:r>
      <w:r w:rsidR="006138CE" w:rsidRPr="00F37DF5">
        <w:t> </w:t>
      </w:r>
      <w:r w:rsidRPr="00F37DF5">
        <w:t>21</w:t>
      </w:r>
      <w:r w:rsidR="00142129">
        <w:noBreakHyphen/>
      </w:r>
      <w:r w:rsidRPr="00F37DF5">
        <w:t>5 and 21</w:t>
      </w:r>
      <w:r w:rsidR="00142129">
        <w:noBreakHyphen/>
      </w:r>
      <w:r w:rsidRPr="00F37DF5">
        <w:t>10 (which are about adjustments for writing off and recovering suppliers’ bad debts).</w:t>
      </w:r>
    </w:p>
    <w:p w:rsidR="00300522" w:rsidRPr="00F37DF5" w:rsidRDefault="00300522" w:rsidP="00300522">
      <w:pPr>
        <w:pStyle w:val="ActHead5"/>
      </w:pPr>
      <w:bookmarkStart w:id="574" w:name="_Toc63330756"/>
      <w:r w:rsidRPr="00142129">
        <w:rPr>
          <w:rStyle w:val="CharSectno"/>
        </w:rPr>
        <w:t>75</w:t>
      </w:r>
      <w:r w:rsidR="00142129" w:rsidRPr="00142129">
        <w:rPr>
          <w:rStyle w:val="CharSectno"/>
        </w:rPr>
        <w:noBreakHyphen/>
      </w:r>
      <w:r w:rsidRPr="00142129">
        <w:rPr>
          <w:rStyle w:val="CharSectno"/>
        </w:rPr>
        <w:t>27</w:t>
      </w:r>
      <w:r w:rsidRPr="00F37DF5">
        <w:t xml:space="preserve">  Decreasing adjustment for later payment of consideration</w:t>
      </w:r>
      <w:bookmarkEnd w:id="574"/>
    </w:p>
    <w:p w:rsidR="00300522" w:rsidRPr="00F37DF5" w:rsidRDefault="00300522" w:rsidP="00300522">
      <w:pPr>
        <w:pStyle w:val="subsection"/>
      </w:pPr>
      <w:r w:rsidRPr="00F37DF5">
        <w:tab/>
        <w:t>(1)</w:t>
      </w:r>
      <w:r w:rsidRPr="00F37DF5">
        <w:tab/>
        <w:t xml:space="preserve">You have a </w:t>
      </w:r>
      <w:r w:rsidRPr="00F37DF5">
        <w:rPr>
          <w:b/>
          <w:i/>
        </w:rPr>
        <w:t>decreasing adjustment</w:t>
      </w:r>
      <w:r w:rsidRPr="00F37DF5">
        <w:t xml:space="preserve"> if:</w:t>
      </w:r>
    </w:p>
    <w:p w:rsidR="00300522" w:rsidRPr="00F37DF5" w:rsidRDefault="00300522" w:rsidP="00300522">
      <w:pPr>
        <w:pStyle w:val="paragraph"/>
      </w:pPr>
      <w:r w:rsidRPr="00F37DF5">
        <w:tab/>
        <w:t>(a)</w:t>
      </w:r>
      <w:r w:rsidRPr="00F37DF5">
        <w:tab/>
        <w:t>section</w:t>
      </w:r>
      <w:r w:rsidR="006138CE" w:rsidRPr="00F37DF5">
        <w:t> </w:t>
      </w:r>
      <w:r w:rsidRPr="00F37DF5">
        <w:t>75</w:t>
      </w:r>
      <w:r w:rsidR="00142129">
        <w:noBreakHyphen/>
      </w:r>
      <w:r w:rsidRPr="00F37DF5">
        <w:t xml:space="preserve">12 applied to working out the </w:t>
      </w:r>
      <w:r w:rsidR="00142129" w:rsidRPr="00142129">
        <w:rPr>
          <w:position w:val="6"/>
          <w:sz w:val="16"/>
        </w:rPr>
        <w:t>*</w:t>
      </w:r>
      <w:r w:rsidRPr="00F37DF5">
        <w:t xml:space="preserve">margin for a </w:t>
      </w:r>
      <w:r w:rsidR="00142129" w:rsidRPr="00142129">
        <w:rPr>
          <w:position w:val="6"/>
          <w:sz w:val="16"/>
        </w:rPr>
        <w:t>*</w:t>
      </w:r>
      <w:r w:rsidRPr="00F37DF5">
        <w:t xml:space="preserve">taxable supply of </w:t>
      </w:r>
      <w:r w:rsidR="00142129" w:rsidRPr="00142129">
        <w:rPr>
          <w:position w:val="6"/>
          <w:sz w:val="16"/>
        </w:rPr>
        <w:t>*</w:t>
      </w:r>
      <w:r w:rsidRPr="00F37DF5">
        <w:t>real property that you made; and</w:t>
      </w:r>
    </w:p>
    <w:p w:rsidR="00300522" w:rsidRPr="00F37DF5" w:rsidRDefault="00300522" w:rsidP="00300522">
      <w:pPr>
        <w:pStyle w:val="paragraph"/>
      </w:pPr>
      <w:r w:rsidRPr="00F37DF5">
        <w:tab/>
        <w:t>(b)</w:t>
      </w:r>
      <w:r w:rsidRPr="00F37DF5">
        <w:tab/>
        <w:t xml:space="preserve">after you made the supply, a further amount of the </w:t>
      </w:r>
      <w:r w:rsidR="00142129" w:rsidRPr="00142129">
        <w:rPr>
          <w:position w:val="6"/>
          <w:sz w:val="16"/>
        </w:rPr>
        <w:t>*</w:t>
      </w:r>
      <w:r w:rsidRPr="00F37DF5">
        <w:t>consideration was paid for the earlier supply referred to in that section.</w:t>
      </w:r>
    </w:p>
    <w:p w:rsidR="00300522" w:rsidRPr="00F37DF5" w:rsidRDefault="00300522" w:rsidP="00300522">
      <w:pPr>
        <w:pStyle w:val="subsection"/>
      </w:pPr>
      <w:r w:rsidRPr="00F37DF5">
        <w:tab/>
        <w:t>(2)</w:t>
      </w:r>
      <w:r w:rsidRPr="00F37DF5">
        <w:tab/>
        <w:t xml:space="preserve">The amount of the decreasing adjustment is an amount equal to </w:t>
      </w:r>
      <w:r w:rsidRPr="00F37DF5">
        <w:rPr>
          <w:position w:val="6"/>
          <w:sz w:val="16"/>
        </w:rPr>
        <w:t>1</w:t>
      </w:r>
      <w:r w:rsidRPr="00F37DF5">
        <w:t>/</w:t>
      </w:r>
      <w:r w:rsidRPr="00F37DF5">
        <w:rPr>
          <w:sz w:val="16"/>
        </w:rPr>
        <w:t>11</w:t>
      </w:r>
      <w:r w:rsidRPr="00F37DF5">
        <w:t xml:space="preserve"> of the further amount of the </w:t>
      </w:r>
      <w:r w:rsidR="00142129" w:rsidRPr="00142129">
        <w:rPr>
          <w:position w:val="6"/>
          <w:sz w:val="16"/>
        </w:rPr>
        <w:t>*</w:t>
      </w:r>
      <w:r w:rsidRPr="00F37DF5">
        <w:t>consideration paid.</w:t>
      </w:r>
    </w:p>
    <w:p w:rsidR="00300522" w:rsidRPr="00F37DF5" w:rsidRDefault="00300522" w:rsidP="00300522">
      <w:pPr>
        <w:pStyle w:val="ActHead5"/>
      </w:pPr>
      <w:bookmarkStart w:id="575" w:name="_Toc63330757"/>
      <w:r w:rsidRPr="00142129">
        <w:rPr>
          <w:rStyle w:val="CharSectno"/>
        </w:rPr>
        <w:t>75</w:t>
      </w:r>
      <w:r w:rsidR="00142129" w:rsidRPr="00142129">
        <w:rPr>
          <w:rStyle w:val="CharSectno"/>
        </w:rPr>
        <w:noBreakHyphen/>
      </w:r>
      <w:r w:rsidRPr="00142129">
        <w:rPr>
          <w:rStyle w:val="CharSectno"/>
        </w:rPr>
        <w:t>30</w:t>
      </w:r>
      <w:r w:rsidRPr="00F37DF5">
        <w:t xml:space="preserve">  Tax invoices not required for supplies of real property under the margin scheme</w:t>
      </w:r>
      <w:bookmarkEnd w:id="575"/>
    </w:p>
    <w:p w:rsidR="00300522" w:rsidRPr="00F37DF5" w:rsidRDefault="00300522" w:rsidP="00300522">
      <w:pPr>
        <w:pStyle w:val="subsection"/>
      </w:pPr>
      <w:r w:rsidRPr="00F37DF5">
        <w:tab/>
        <w:t>(1)</w:t>
      </w:r>
      <w:r w:rsidRPr="00F37DF5">
        <w:tab/>
        <w:t xml:space="preserve">You are not required to issue a </w:t>
      </w:r>
      <w:r w:rsidR="00142129" w:rsidRPr="00142129">
        <w:rPr>
          <w:position w:val="6"/>
          <w:sz w:val="16"/>
          <w:szCs w:val="16"/>
        </w:rPr>
        <w:t>*</w:t>
      </w:r>
      <w:r w:rsidRPr="00F37DF5">
        <w:t xml:space="preserve">tax invoice for a </w:t>
      </w:r>
      <w:r w:rsidR="00142129" w:rsidRPr="00142129">
        <w:rPr>
          <w:position w:val="6"/>
          <w:sz w:val="16"/>
          <w:szCs w:val="16"/>
        </w:rPr>
        <w:t>*</w:t>
      </w:r>
      <w:r w:rsidRPr="00F37DF5">
        <w:t xml:space="preserve">taxable supply that you make that is solely a supply of </w:t>
      </w:r>
      <w:r w:rsidR="00142129" w:rsidRPr="00142129">
        <w:rPr>
          <w:position w:val="6"/>
          <w:sz w:val="16"/>
          <w:szCs w:val="16"/>
        </w:rPr>
        <w:t>*</w:t>
      </w:r>
      <w:r w:rsidRPr="00F37DF5">
        <w:t xml:space="preserve">real property under the </w:t>
      </w:r>
      <w:r w:rsidR="00142129" w:rsidRPr="00142129">
        <w:rPr>
          <w:position w:val="6"/>
          <w:sz w:val="16"/>
          <w:szCs w:val="16"/>
        </w:rPr>
        <w:t>*</w:t>
      </w:r>
      <w:r w:rsidRPr="00F37DF5">
        <w:t>margin scheme.</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29</w:t>
      </w:r>
      <w:r w:rsidR="00142129">
        <w:noBreakHyphen/>
      </w:r>
      <w:r w:rsidRPr="00F37DF5">
        <w:t>70 (which is about the requirement to issue tax invoices).</w:t>
      </w:r>
    </w:p>
    <w:p w:rsidR="00300522" w:rsidRPr="00F37DF5" w:rsidRDefault="00300522" w:rsidP="00300522">
      <w:pPr>
        <w:pStyle w:val="ActHead5"/>
      </w:pPr>
      <w:bookmarkStart w:id="576" w:name="_Toc63330758"/>
      <w:r w:rsidRPr="00142129">
        <w:rPr>
          <w:rStyle w:val="CharSectno"/>
        </w:rPr>
        <w:t>75</w:t>
      </w:r>
      <w:r w:rsidR="00142129" w:rsidRPr="00142129">
        <w:rPr>
          <w:rStyle w:val="CharSectno"/>
        </w:rPr>
        <w:noBreakHyphen/>
      </w:r>
      <w:r w:rsidRPr="00142129">
        <w:rPr>
          <w:rStyle w:val="CharSectno"/>
        </w:rPr>
        <w:t>35</w:t>
      </w:r>
      <w:r w:rsidRPr="00F37DF5">
        <w:t xml:space="preserve">  Approved valuations</w:t>
      </w:r>
      <w:bookmarkEnd w:id="576"/>
    </w:p>
    <w:p w:rsidR="00300522" w:rsidRPr="00F37DF5" w:rsidRDefault="00300522" w:rsidP="00300522">
      <w:pPr>
        <w:pStyle w:val="subsection"/>
      </w:pPr>
      <w:r w:rsidRPr="00F37DF5">
        <w:tab/>
        <w:t>(1)</w:t>
      </w:r>
      <w:r w:rsidRPr="00F37DF5">
        <w:tab/>
        <w:t>The Commissioner may, by legislative instrument, determine in writing requirements for making valuations for the purposes of this Division.</w:t>
      </w:r>
    </w:p>
    <w:p w:rsidR="00300522" w:rsidRPr="00F37DF5" w:rsidRDefault="00300522" w:rsidP="00300522">
      <w:pPr>
        <w:pStyle w:val="subsection"/>
      </w:pPr>
      <w:r w:rsidRPr="00F37DF5">
        <w:tab/>
        <w:t>(2)</w:t>
      </w:r>
      <w:r w:rsidRPr="00F37DF5">
        <w:tab/>
        <w:t xml:space="preserve">A valuation made in accordance with those requirements is an </w:t>
      </w:r>
      <w:r w:rsidRPr="00F37DF5">
        <w:rPr>
          <w:b/>
          <w:i/>
        </w:rPr>
        <w:t>approved valuation</w:t>
      </w:r>
      <w:r w:rsidRPr="00F37DF5">
        <w:t>.</w:t>
      </w:r>
    </w:p>
    <w:p w:rsidR="00300522" w:rsidRPr="00F37DF5" w:rsidRDefault="00300522" w:rsidP="00A36DB5">
      <w:pPr>
        <w:pStyle w:val="ActHead3"/>
        <w:pageBreakBefore/>
      </w:pPr>
      <w:bookmarkStart w:id="577" w:name="_Toc63330759"/>
      <w:r w:rsidRPr="00142129">
        <w:rPr>
          <w:rStyle w:val="CharDivNo"/>
        </w:rPr>
        <w:t>Division</w:t>
      </w:r>
      <w:r w:rsidR="006138CE" w:rsidRPr="00142129">
        <w:rPr>
          <w:rStyle w:val="CharDivNo"/>
        </w:rPr>
        <w:t> </w:t>
      </w:r>
      <w:r w:rsidRPr="00142129">
        <w:rPr>
          <w:rStyle w:val="CharDivNo"/>
        </w:rPr>
        <w:t>78</w:t>
      </w:r>
      <w:r w:rsidRPr="00F37DF5">
        <w:t>—</w:t>
      </w:r>
      <w:r w:rsidRPr="00142129">
        <w:rPr>
          <w:rStyle w:val="CharDivText"/>
        </w:rPr>
        <w:t>Insurance</w:t>
      </w:r>
      <w:bookmarkEnd w:id="577"/>
    </w:p>
    <w:p w:rsidR="00300522" w:rsidRPr="00F37DF5" w:rsidRDefault="00300522" w:rsidP="00300522">
      <w:pPr>
        <w:pStyle w:val="ActHead5"/>
      </w:pPr>
      <w:bookmarkStart w:id="578" w:name="_Toc63330760"/>
      <w:r w:rsidRPr="00142129">
        <w:rPr>
          <w:rStyle w:val="CharSectno"/>
        </w:rPr>
        <w:t>78</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578"/>
    </w:p>
    <w:p w:rsidR="00300522" w:rsidRPr="00F37DF5" w:rsidRDefault="00300522" w:rsidP="00300522">
      <w:pPr>
        <w:pStyle w:val="BoxText"/>
      </w:pPr>
      <w:r w:rsidRPr="00F37DF5">
        <w:t>Stamp duty is not included in working out the GST on insurance premiums. Insurers have decreasing adjustments which enable the net GST on insurance to reflect correctly their margins after settlements of claims are taken into account.</w:t>
      </w:r>
    </w:p>
    <w:p w:rsidR="00300522" w:rsidRPr="00F37DF5" w:rsidRDefault="00300522" w:rsidP="00300522">
      <w:pPr>
        <w:pStyle w:val="notetext"/>
        <w:rPr>
          <w:i/>
        </w:rPr>
      </w:pPr>
      <w:r w:rsidRPr="00F37DF5">
        <w:t>Note:</w:t>
      </w:r>
      <w:r w:rsidRPr="00F37DF5">
        <w:tab/>
        <w:t xml:space="preserve">Payments and supplies under compulsory third party schemes are dealt with in some cases under this </w:t>
      </w:r>
      <w:r w:rsidR="00A53099" w:rsidRPr="00F37DF5">
        <w:t>Division</w:t>
      </w:r>
      <w:r w:rsidR="00A36DB5" w:rsidRPr="00F37DF5">
        <w:t xml:space="preserve"> </w:t>
      </w:r>
      <w:r w:rsidRPr="00F37DF5">
        <w:t>and in others under Division</w:t>
      </w:r>
      <w:r w:rsidR="006138CE" w:rsidRPr="00F37DF5">
        <w:t> </w:t>
      </w:r>
      <w:r w:rsidRPr="00F37DF5">
        <w:t>79 or 80.</w:t>
      </w:r>
    </w:p>
    <w:p w:rsidR="00300522" w:rsidRPr="00F37DF5" w:rsidRDefault="00300522" w:rsidP="00300522">
      <w:pPr>
        <w:pStyle w:val="TofSectsHeading"/>
      </w:pPr>
      <w:r w:rsidRPr="00F37DF5">
        <w:t>Table of Subdivisions</w:t>
      </w:r>
    </w:p>
    <w:p w:rsidR="00300522" w:rsidRPr="00F37DF5" w:rsidRDefault="00300522" w:rsidP="00300522">
      <w:pPr>
        <w:pStyle w:val="TofSectsSubdiv"/>
      </w:pPr>
      <w:r w:rsidRPr="00F37DF5">
        <w:t>78</w:t>
      </w:r>
      <w:r w:rsidR="00142129">
        <w:noBreakHyphen/>
      </w:r>
      <w:r w:rsidRPr="00F37DF5">
        <w:t>A</w:t>
      </w:r>
      <w:r w:rsidRPr="00F37DF5">
        <w:tab/>
        <w:t>Insurers</w:t>
      </w:r>
    </w:p>
    <w:p w:rsidR="00300522" w:rsidRPr="00F37DF5" w:rsidRDefault="00300522" w:rsidP="00300522">
      <w:pPr>
        <w:pStyle w:val="TofSectsSubdiv"/>
      </w:pPr>
      <w:r w:rsidRPr="00F37DF5">
        <w:t>78</w:t>
      </w:r>
      <w:r w:rsidR="00142129">
        <w:noBreakHyphen/>
      </w:r>
      <w:r w:rsidRPr="00F37DF5">
        <w:t>B</w:t>
      </w:r>
      <w:r w:rsidRPr="00F37DF5">
        <w:tab/>
        <w:t>Insured entities</w:t>
      </w:r>
    </w:p>
    <w:p w:rsidR="00300522" w:rsidRPr="00F37DF5" w:rsidRDefault="00300522" w:rsidP="00300522">
      <w:pPr>
        <w:pStyle w:val="TofSectsSubdiv"/>
      </w:pPr>
      <w:r w:rsidRPr="00F37DF5">
        <w:t>78</w:t>
      </w:r>
      <w:r w:rsidR="00142129">
        <w:noBreakHyphen/>
      </w:r>
      <w:r w:rsidRPr="00F37DF5">
        <w:t>C</w:t>
      </w:r>
      <w:r w:rsidRPr="00F37DF5">
        <w:tab/>
        <w:t>Third parties</w:t>
      </w:r>
    </w:p>
    <w:p w:rsidR="00300522" w:rsidRPr="00F37DF5" w:rsidRDefault="00300522" w:rsidP="00300522">
      <w:pPr>
        <w:pStyle w:val="TofSectsSubdiv"/>
      </w:pPr>
      <w:r w:rsidRPr="00F37DF5">
        <w:t>78</w:t>
      </w:r>
      <w:r w:rsidR="00142129">
        <w:noBreakHyphen/>
      </w:r>
      <w:r w:rsidRPr="00F37DF5">
        <w:t>D</w:t>
      </w:r>
      <w:r w:rsidRPr="00F37DF5">
        <w:tab/>
        <w:t>Insured entities that are not registered etc.</w:t>
      </w:r>
    </w:p>
    <w:p w:rsidR="00300522" w:rsidRPr="00F37DF5" w:rsidRDefault="00300522" w:rsidP="00300522">
      <w:pPr>
        <w:pStyle w:val="TofSectsSubdiv"/>
      </w:pPr>
      <w:r w:rsidRPr="00F37DF5">
        <w:t>78</w:t>
      </w:r>
      <w:r w:rsidR="00142129">
        <w:noBreakHyphen/>
      </w:r>
      <w:r w:rsidRPr="00F37DF5">
        <w:t>E</w:t>
      </w:r>
      <w:r w:rsidRPr="00F37DF5">
        <w:tab/>
        <w:t>Statutory compensation schemes</w:t>
      </w:r>
    </w:p>
    <w:p w:rsidR="00300522" w:rsidRPr="00F37DF5" w:rsidRDefault="00300522" w:rsidP="00300522">
      <w:pPr>
        <w:pStyle w:val="TofSectsSubdiv"/>
      </w:pPr>
      <w:r w:rsidRPr="00F37DF5">
        <w:t>78</w:t>
      </w:r>
      <w:r w:rsidR="00142129">
        <w:noBreakHyphen/>
      </w:r>
      <w:r w:rsidRPr="00F37DF5">
        <w:t>F</w:t>
      </w:r>
      <w:r w:rsidRPr="00F37DF5">
        <w:tab/>
        <w:t>Miscellaneous</w:t>
      </w:r>
    </w:p>
    <w:p w:rsidR="00300522" w:rsidRPr="00F37DF5" w:rsidRDefault="00300522" w:rsidP="00300522">
      <w:pPr>
        <w:pStyle w:val="ActHead4"/>
      </w:pPr>
      <w:bookmarkStart w:id="579" w:name="_Toc63330761"/>
      <w:r w:rsidRPr="00142129">
        <w:rPr>
          <w:rStyle w:val="CharSubdNo"/>
        </w:rPr>
        <w:t>Subdivision</w:t>
      </w:r>
      <w:r w:rsidR="006138CE" w:rsidRPr="00142129">
        <w:rPr>
          <w:rStyle w:val="CharSubdNo"/>
        </w:rPr>
        <w:t> </w:t>
      </w:r>
      <w:r w:rsidRPr="00142129">
        <w:rPr>
          <w:rStyle w:val="CharSubdNo"/>
        </w:rPr>
        <w:t>78</w:t>
      </w:r>
      <w:r w:rsidR="00142129" w:rsidRPr="00142129">
        <w:rPr>
          <w:rStyle w:val="CharSubdNo"/>
        </w:rPr>
        <w:noBreakHyphen/>
      </w:r>
      <w:r w:rsidRPr="00142129">
        <w:rPr>
          <w:rStyle w:val="CharSubdNo"/>
        </w:rPr>
        <w:t>A</w:t>
      </w:r>
      <w:r w:rsidRPr="00F37DF5">
        <w:t>—</w:t>
      </w:r>
      <w:r w:rsidRPr="00142129">
        <w:rPr>
          <w:rStyle w:val="CharSubdText"/>
        </w:rPr>
        <w:t>Insurers</w:t>
      </w:r>
      <w:bookmarkEnd w:id="579"/>
    </w:p>
    <w:p w:rsidR="00300522" w:rsidRPr="00F37DF5" w:rsidRDefault="00300522" w:rsidP="00300522">
      <w:pPr>
        <w:pStyle w:val="ActHead5"/>
      </w:pPr>
      <w:bookmarkStart w:id="580" w:name="_Toc63330762"/>
      <w:r w:rsidRPr="00142129">
        <w:rPr>
          <w:rStyle w:val="CharSectno"/>
        </w:rPr>
        <w:t>78</w:t>
      </w:r>
      <w:r w:rsidR="00142129" w:rsidRPr="00142129">
        <w:rPr>
          <w:rStyle w:val="CharSectno"/>
        </w:rPr>
        <w:noBreakHyphen/>
      </w:r>
      <w:r w:rsidRPr="00142129">
        <w:rPr>
          <w:rStyle w:val="CharSectno"/>
        </w:rPr>
        <w:t>5</w:t>
      </w:r>
      <w:r w:rsidRPr="00F37DF5">
        <w:t xml:space="preserve">  GST on insurance premiums is exclusive of stamp duty</w:t>
      </w:r>
      <w:bookmarkEnd w:id="580"/>
    </w:p>
    <w:p w:rsidR="00300522" w:rsidRPr="00F37DF5" w:rsidRDefault="00300522" w:rsidP="00300522">
      <w:pPr>
        <w:pStyle w:val="subsection"/>
      </w:pPr>
      <w:r w:rsidRPr="00F37DF5">
        <w:tab/>
        <w:t>(1)</w:t>
      </w:r>
      <w:r w:rsidRPr="00F37DF5">
        <w:tab/>
        <w:t xml:space="preserve">The </w:t>
      </w:r>
      <w:r w:rsidR="00142129" w:rsidRPr="00142129">
        <w:rPr>
          <w:position w:val="6"/>
          <w:sz w:val="16"/>
          <w:szCs w:val="16"/>
        </w:rPr>
        <w:t>*</w:t>
      </w:r>
      <w:r w:rsidRPr="00F37DF5">
        <w:t xml:space="preserve">value of a </w:t>
      </w:r>
      <w:r w:rsidR="00142129" w:rsidRPr="00142129">
        <w:rPr>
          <w:position w:val="6"/>
          <w:sz w:val="16"/>
          <w:szCs w:val="16"/>
        </w:rPr>
        <w:t>*</w:t>
      </w:r>
      <w:r w:rsidRPr="00F37DF5">
        <w:t xml:space="preserve">taxable supply of an </w:t>
      </w:r>
      <w:r w:rsidR="00142129" w:rsidRPr="00142129">
        <w:rPr>
          <w:position w:val="6"/>
          <w:sz w:val="16"/>
          <w:szCs w:val="16"/>
        </w:rPr>
        <w:t>*</w:t>
      </w:r>
      <w:r w:rsidRPr="00F37DF5">
        <w:t xml:space="preserve">insurance policy is worked out as if the </w:t>
      </w:r>
      <w:r w:rsidR="00142129" w:rsidRPr="00142129">
        <w:rPr>
          <w:position w:val="6"/>
          <w:sz w:val="16"/>
          <w:szCs w:val="16"/>
        </w:rPr>
        <w:t>*</w:t>
      </w:r>
      <w:r w:rsidRPr="00F37DF5">
        <w:t xml:space="preserve">price of the supply were reduced by the amount of any stamp duty payable under a </w:t>
      </w:r>
      <w:r w:rsidR="00142129" w:rsidRPr="00142129">
        <w:rPr>
          <w:position w:val="6"/>
          <w:sz w:val="16"/>
          <w:szCs w:val="16"/>
        </w:rPr>
        <w:t>*</w:t>
      </w:r>
      <w:r w:rsidRPr="00F37DF5">
        <w:t xml:space="preserve">State law or </w:t>
      </w:r>
      <w:r w:rsidR="00142129" w:rsidRPr="00142129">
        <w:rPr>
          <w:position w:val="6"/>
          <w:sz w:val="16"/>
          <w:szCs w:val="16"/>
        </w:rPr>
        <w:t>*</w:t>
      </w:r>
      <w:r w:rsidRPr="00F37DF5">
        <w:t>Territory law in respect of the supply.</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75 (which is about the value of taxable supplies).</w:t>
      </w:r>
    </w:p>
    <w:p w:rsidR="00300522" w:rsidRPr="00F37DF5" w:rsidRDefault="00300522" w:rsidP="00300522">
      <w:pPr>
        <w:pStyle w:val="ActHead5"/>
      </w:pPr>
      <w:bookmarkStart w:id="581" w:name="_Toc63330763"/>
      <w:r w:rsidRPr="00142129">
        <w:rPr>
          <w:rStyle w:val="CharSectno"/>
        </w:rPr>
        <w:t>78</w:t>
      </w:r>
      <w:r w:rsidR="00142129" w:rsidRPr="00142129">
        <w:rPr>
          <w:rStyle w:val="CharSectno"/>
        </w:rPr>
        <w:noBreakHyphen/>
      </w:r>
      <w:r w:rsidRPr="00142129">
        <w:rPr>
          <w:rStyle w:val="CharSectno"/>
        </w:rPr>
        <w:t>10</w:t>
      </w:r>
      <w:r w:rsidRPr="00F37DF5">
        <w:t xml:space="preserve">  Decreasing adjustments for settlements of insurance claims</w:t>
      </w:r>
      <w:bookmarkEnd w:id="581"/>
    </w:p>
    <w:p w:rsidR="004638F0" w:rsidRPr="00F37DF5" w:rsidRDefault="004638F0" w:rsidP="004638F0">
      <w:pPr>
        <w:pStyle w:val="subsection"/>
      </w:pPr>
      <w:r w:rsidRPr="00F37DF5">
        <w:tab/>
        <w:t>(1)</w:t>
      </w:r>
      <w:r w:rsidRPr="00F37DF5">
        <w:tab/>
        <w:t xml:space="preserve">An insurer has a </w:t>
      </w:r>
      <w:r w:rsidRPr="00F37DF5">
        <w:rPr>
          <w:b/>
          <w:i/>
        </w:rPr>
        <w:t>decreasing adjustment</w:t>
      </w:r>
      <w:r w:rsidRPr="00F37DF5">
        <w:t xml:space="preserve"> if, in settlement of a claim under an </w:t>
      </w:r>
      <w:r w:rsidR="00142129" w:rsidRPr="00142129">
        <w:rPr>
          <w:position w:val="6"/>
          <w:sz w:val="16"/>
        </w:rPr>
        <w:t>*</w:t>
      </w:r>
      <w:r w:rsidRPr="00F37DF5">
        <w:t>insurance policy, the insurer makes one or more of the following:</w:t>
      </w:r>
    </w:p>
    <w:p w:rsidR="004638F0" w:rsidRPr="00F37DF5" w:rsidRDefault="004638F0" w:rsidP="004638F0">
      <w:pPr>
        <w:pStyle w:val="paragraph"/>
      </w:pPr>
      <w:r w:rsidRPr="00F37DF5">
        <w:tab/>
        <w:t>(a)</w:t>
      </w:r>
      <w:r w:rsidRPr="00F37DF5">
        <w:tab/>
        <w:t xml:space="preserve">a payment of </w:t>
      </w:r>
      <w:r w:rsidR="00142129" w:rsidRPr="00142129">
        <w:rPr>
          <w:position w:val="6"/>
          <w:sz w:val="16"/>
        </w:rPr>
        <w:t>*</w:t>
      </w:r>
      <w:r w:rsidRPr="00F37DF5">
        <w:t>money;</w:t>
      </w:r>
    </w:p>
    <w:p w:rsidR="004638F0" w:rsidRPr="00F37DF5" w:rsidRDefault="004638F0" w:rsidP="004638F0">
      <w:pPr>
        <w:pStyle w:val="paragraph"/>
      </w:pPr>
      <w:r w:rsidRPr="00F37DF5">
        <w:tab/>
        <w:t>(b)</w:t>
      </w:r>
      <w:r w:rsidRPr="00F37DF5">
        <w:tab/>
        <w:t xml:space="preserve">a payment of </w:t>
      </w:r>
      <w:r w:rsidR="00142129" w:rsidRPr="00142129">
        <w:rPr>
          <w:position w:val="6"/>
          <w:sz w:val="16"/>
        </w:rPr>
        <w:t>*</w:t>
      </w:r>
      <w:r w:rsidRPr="00F37DF5">
        <w:t>digital currency;</w:t>
      </w:r>
    </w:p>
    <w:p w:rsidR="004638F0" w:rsidRPr="00F37DF5" w:rsidRDefault="004638F0" w:rsidP="004638F0">
      <w:pPr>
        <w:pStyle w:val="paragraph"/>
      </w:pPr>
      <w:r w:rsidRPr="00F37DF5">
        <w:tab/>
        <w:t>(c)</w:t>
      </w:r>
      <w:r w:rsidRPr="00F37DF5">
        <w:tab/>
        <w:t>a supply.</w:t>
      </w:r>
    </w:p>
    <w:p w:rsidR="00300522" w:rsidRPr="00F37DF5" w:rsidRDefault="00300522" w:rsidP="00300522">
      <w:pPr>
        <w:pStyle w:val="subsection"/>
      </w:pPr>
      <w:r w:rsidRPr="00F37DF5">
        <w:tab/>
        <w:t>(2)</w:t>
      </w:r>
      <w:r w:rsidRPr="00F37DF5">
        <w:tab/>
        <w:t>However, this section only applies if:</w:t>
      </w:r>
    </w:p>
    <w:p w:rsidR="00300522" w:rsidRPr="00F37DF5" w:rsidRDefault="00300522" w:rsidP="00300522">
      <w:pPr>
        <w:pStyle w:val="paragraph"/>
      </w:pPr>
      <w:r w:rsidRPr="00F37DF5">
        <w:tab/>
        <w:t>(a)</w:t>
      </w:r>
      <w:r w:rsidRPr="00F37DF5">
        <w:tab/>
        <w:t xml:space="preserve">the supply of the </w:t>
      </w:r>
      <w:r w:rsidR="00142129" w:rsidRPr="00142129">
        <w:rPr>
          <w:position w:val="6"/>
          <w:sz w:val="16"/>
          <w:szCs w:val="16"/>
        </w:rPr>
        <w:t>*</w:t>
      </w:r>
      <w:r w:rsidRPr="00F37DF5">
        <w:t xml:space="preserve">insurance policy by the insurer was solely or partly a </w:t>
      </w:r>
      <w:r w:rsidR="00142129" w:rsidRPr="00142129">
        <w:rPr>
          <w:position w:val="6"/>
          <w:sz w:val="16"/>
          <w:szCs w:val="16"/>
        </w:rPr>
        <w:t>*</w:t>
      </w:r>
      <w:r w:rsidRPr="00F37DF5">
        <w:t>taxable supply; and</w:t>
      </w:r>
    </w:p>
    <w:p w:rsidR="00300522" w:rsidRPr="00F37DF5" w:rsidRDefault="00300522" w:rsidP="00300522">
      <w:pPr>
        <w:pStyle w:val="paragraph"/>
      </w:pPr>
      <w:r w:rsidRPr="00F37DF5">
        <w:tab/>
        <w:t>(b)</w:t>
      </w:r>
      <w:r w:rsidRPr="00F37DF5">
        <w:tab/>
        <w:t>either:</w:t>
      </w:r>
    </w:p>
    <w:p w:rsidR="00300522" w:rsidRPr="00F37DF5" w:rsidRDefault="00300522" w:rsidP="00300522">
      <w:pPr>
        <w:pStyle w:val="paragraphsub"/>
      </w:pPr>
      <w:r w:rsidRPr="00F37DF5">
        <w:tab/>
        <w:t>(i)</w:t>
      </w:r>
      <w:r w:rsidRPr="00F37DF5">
        <w:tab/>
        <w:t>there was no entitlement to an input tax credit for the premium paid in relation to the period during which the event giving rise to the claim happened; or</w:t>
      </w:r>
    </w:p>
    <w:p w:rsidR="00300522" w:rsidRPr="00F37DF5" w:rsidRDefault="00300522" w:rsidP="00300522">
      <w:pPr>
        <w:pStyle w:val="paragraphsub"/>
      </w:pPr>
      <w:r w:rsidRPr="00F37DF5">
        <w:tab/>
        <w:t>(ii)</w:t>
      </w:r>
      <w:r w:rsidRPr="00F37DF5">
        <w:tab/>
        <w:t>there was an entitlement to such an input tax credit, but the amount of the input tax credit was less than the GST payable by the insurer for the taxable supply; and</w:t>
      </w:r>
    </w:p>
    <w:p w:rsidR="00300522" w:rsidRPr="00F37DF5" w:rsidRDefault="00300522" w:rsidP="00300522">
      <w:pPr>
        <w:pStyle w:val="paragraph"/>
      </w:pPr>
      <w:r w:rsidRPr="00F37DF5">
        <w:tab/>
        <w:t>(c)</w:t>
      </w:r>
      <w:r w:rsidRPr="00F37DF5">
        <w:tab/>
        <w:t xml:space="preserve">the insurer settles the claim for a </w:t>
      </w:r>
      <w:r w:rsidR="00142129" w:rsidRPr="00142129">
        <w:rPr>
          <w:position w:val="6"/>
          <w:sz w:val="16"/>
          <w:szCs w:val="16"/>
        </w:rPr>
        <w:t>*</w:t>
      </w:r>
      <w:r w:rsidRPr="00F37DF5">
        <w:t>creditable purpose; and</w:t>
      </w:r>
    </w:p>
    <w:p w:rsidR="00300522" w:rsidRPr="00F37DF5" w:rsidRDefault="00300522" w:rsidP="00300522">
      <w:pPr>
        <w:pStyle w:val="paragraph"/>
      </w:pPr>
      <w:r w:rsidRPr="00F37DF5">
        <w:tab/>
        <w:t>(d)</w:t>
      </w:r>
      <w:r w:rsidRPr="00F37DF5">
        <w:tab/>
        <w:t xml:space="preserve">the insurer is </w:t>
      </w:r>
      <w:r w:rsidR="00142129" w:rsidRPr="00142129">
        <w:rPr>
          <w:position w:val="6"/>
          <w:sz w:val="16"/>
          <w:szCs w:val="16"/>
        </w:rPr>
        <w:t>*</w:t>
      </w:r>
      <w:r w:rsidRPr="00F37DF5">
        <w:t xml:space="preserve">registered, or </w:t>
      </w:r>
      <w:r w:rsidR="00142129" w:rsidRPr="00142129">
        <w:rPr>
          <w:position w:val="6"/>
          <w:sz w:val="16"/>
          <w:szCs w:val="16"/>
        </w:rPr>
        <w:t>*</w:t>
      </w:r>
      <w:r w:rsidRPr="00F37DF5">
        <w:t>required to be registered; and</w:t>
      </w:r>
    </w:p>
    <w:p w:rsidR="00300522" w:rsidRPr="00F37DF5" w:rsidRDefault="00300522" w:rsidP="00300522">
      <w:pPr>
        <w:pStyle w:val="paragraph"/>
      </w:pPr>
      <w:r w:rsidRPr="00F37DF5">
        <w:tab/>
        <w:t>(e)</w:t>
      </w:r>
      <w:r w:rsidRPr="00F37DF5">
        <w:tab/>
        <w:t xml:space="preserve">the settlement does not relate solely to one or more </w:t>
      </w:r>
      <w:r w:rsidR="00142129" w:rsidRPr="00142129">
        <w:rPr>
          <w:position w:val="6"/>
          <w:sz w:val="16"/>
          <w:szCs w:val="16"/>
        </w:rPr>
        <w:t>*</w:t>
      </w:r>
      <w:r w:rsidRPr="00F37DF5">
        <w:t>non</w:t>
      </w:r>
      <w:r w:rsidR="00142129">
        <w:noBreakHyphen/>
      </w:r>
      <w:r w:rsidRPr="00F37DF5">
        <w:t>creditable insurance events.</w:t>
      </w:r>
    </w:p>
    <w:p w:rsidR="00300522" w:rsidRPr="00F37DF5" w:rsidRDefault="00300522" w:rsidP="00300522">
      <w:pPr>
        <w:pStyle w:val="subsection"/>
      </w:pPr>
      <w:r w:rsidRPr="00F37DF5">
        <w:tab/>
        <w:t>(2A)</w:t>
      </w:r>
      <w:r w:rsidRPr="00F37DF5">
        <w:tab/>
        <w:t xml:space="preserve">In working out the amount of an input tax credit for the purposes of </w:t>
      </w:r>
      <w:r w:rsidR="006138CE" w:rsidRPr="00F37DF5">
        <w:t>subparagraph (</w:t>
      </w:r>
      <w:r w:rsidRPr="00F37DF5">
        <w:t>2)(b)(ii), disregard sections</w:t>
      </w:r>
      <w:r w:rsidR="006138CE" w:rsidRPr="00F37DF5">
        <w:t> </w:t>
      </w:r>
      <w:r w:rsidRPr="00F37DF5">
        <w:t>131</w:t>
      </w:r>
      <w:r w:rsidR="00142129">
        <w:noBreakHyphen/>
      </w:r>
      <w:r w:rsidRPr="00F37DF5">
        <w:t>40 and 131</w:t>
      </w:r>
      <w:r w:rsidR="00142129">
        <w:noBreakHyphen/>
      </w:r>
      <w:r w:rsidRPr="00F37DF5">
        <w:t>50 (which are about amounts of input tax credits under the annual apportionment rules).</w:t>
      </w:r>
    </w:p>
    <w:p w:rsidR="00300522" w:rsidRPr="00F37DF5" w:rsidRDefault="00300522" w:rsidP="00300522">
      <w:pPr>
        <w:pStyle w:val="subsection"/>
      </w:pPr>
      <w:r w:rsidRPr="00F37DF5">
        <w:tab/>
        <w:t>(3)</w:t>
      </w:r>
      <w:r w:rsidRPr="00F37DF5">
        <w:tab/>
        <w:t xml:space="preserve">An event is a </w:t>
      </w:r>
      <w:r w:rsidRPr="00F37DF5">
        <w:rPr>
          <w:b/>
          <w:bCs/>
          <w:i/>
          <w:iCs/>
        </w:rPr>
        <w:t>non</w:t>
      </w:r>
      <w:r w:rsidR="00142129">
        <w:rPr>
          <w:b/>
          <w:bCs/>
          <w:i/>
          <w:iCs/>
        </w:rPr>
        <w:noBreakHyphen/>
      </w:r>
      <w:r w:rsidRPr="00F37DF5">
        <w:rPr>
          <w:b/>
          <w:bCs/>
          <w:i/>
          <w:iCs/>
        </w:rPr>
        <w:t>creditable insurance event</w:t>
      </w:r>
      <w:r w:rsidRPr="00F37DF5">
        <w:t xml:space="preserve"> if the supply of an </w:t>
      </w:r>
      <w:r w:rsidR="00142129" w:rsidRPr="00142129">
        <w:rPr>
          <w:position w:val="6"/>
          <w:sz w:val="16"/>
          <w:szCs w:val="16"/>
        </w:rPr>
        <w:t>*</w:t>
      </w:r>
      <w:r w:rsidRPr="00F37DF5">
        <w:t xml:space="preserve">insurance policy would not be a </w:t>
      </w:r>
      <w:r w:rsidR="00142129" w:rsidRPr="00142129">
        <w:rPr>
          <w:position w:val="6"/>
          <w:sz w:val="16"/>
          <w:szCs w:val="16"/>
        </w:rPr>
        <w:t>*</w:t>
      </w:r>
      <w:r w:rsidRPr="00F37DF5">
        <w:t>taxable supply if it were only an insurance policy against loss, damage, injury or risk that relates to that event happening.</w:t>
      </w:r>
    </w:p>
    <w:p w:rsidR="00300522" w:rsidRPr="00F37DF5" w:rsidRDefault="00300522" w:rsidP="00300522">
      <w:pPr>
        <w:pStyle w:val="ActHead5"/>
      </w:pPr>
      <w:bookmarkStart w:id="582" w:name="_Toc63330764"/>
      <w:r w:rsidRPr="00142129">
        <w:rPr>
          <w:rStyle w:val="CharSectno"/>
        </w:rPr>
        <w:t>78</w:t>
      </w:r>
      <w:r w:rsidR="00142129" w:rsidRPr="00142129">
        <w:rPr>
          <w:rStyle w:val="CharSectno"/>
        </w:rPr>
        <w:noBreakHyphen/>
      </w:r>
      <w:r w:rsidRPr="00142129">
        <w:rPr>
          <w:rStyle w:val="CharSectno"/>
        </w:rPr>
        <w:t>15</w:t>
      </w:r>
      <w:r w:rsidRPr="00F37DF5">
        <w:t xml:space="preserve">  How to work out the decreasing adjustments</w:t>
      </w:r>
      <w:bookmarkEnd w:id="582"/>
    </w:p>
    <w:p w:rsidR="00300522" w:rsidRPr="00F37DF5" w:rsidRDefault="00300522" w:rsidP="00300522">
      <w:pPr>
        <w:pStyle w:val="SubsectionHead"/>
      </w:pPr>
      <w:r w:rsidRPr="00F37DF5">
        <w:t>No input tax credit for the premium</w:t>
      </w:r>
    </w:p>
    <w:p w:rsidR="00300522" w:rsidRPr="00F37DF5" w:rsidRDefault="00300522" w:rsidP="00300522">
      <w:pPr>
        <w:pStyle w:val="subsection"/>
      </w:pPr>
      <w:r w:rsidRPr="00F37DF5">
        <w:tab/>
        <w:t>(1)</w:t>
      </w:r>
      <w:r w:rsidRPr="00F37DF5">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F37DF5">
          <w:t xml:space="preserve">s </w:t>
        </w:r>
        <w:r w:rsidRPr="00F37DF5">
          <w:rPr>
            <w:position w:val="6"/>
            <w:sz w:val="16"/>
            <w:szCs w:val="16"/>
          </w:rPr>
          <w:t>1</w:t>
        </w:r>
      </w:smartTag>
      <w:r w:rsidRPr="00F37DF5">
        <w:t>/</w:t>
      </w:r>
      <w:r w:rsidRPr="00F37DF5">
        <w:rPr>
          <w:sz w:val="16"/>
          <w:szCs w:val="16"/>
        </w:rPr>
        <w:t>11</w:t>
      </w:r>
      <w:r w:rsidRPr="00F37DF5">
        <w:t xml:space="preserve"> of the </w:t>
      </w:r>
      <w:r w:rsidR="00142129" w:rsidRPr="00142129">
        <w:rPr>
          <w:position w:val="6"/>
          <w:sz w:val="16"/>
          <w:szCs w:val="16"/>
        </w:rPr>
        <w:t>*</w:t>
      </w:r>
      <w:r w:rsidRPr="00F37DF5">
        <w:t>settlement amount.</w:t>
      </w:r>
    </w:p>
    <w:p w:rsidR="00300522" w:rsidRPr="00F37DF5" w:rsidRDefault="00300522" w:rsidP="00300522">
      <w:pPr>
        <w:pStyle w:val="SubsectionHead"/>
      </w:pPr>
      <w:r w:rsidRPr="00F37DF5">
        <w:t>Partial input tax credit for the premium</w:t>
      </w:r>
    </w:p>
    <w:p w:rsidR="00300522" w:rsidRPr="00F37DF5" w:rsidRDefault="00300522" w:rsidP="00300522">
      <w:pPr>
        <w:pStyle w:val="subsection"/>
      </w:pPr>
      <w:r w:rsidRPr="00F37DF5">
        <w:tab/>
        <w:t>(2)</w:t>
      </w:r>
      <w:r w:rsidRPr="00F37DF5">
        <w:tab/>
        <w:t>If there was an entitlement to such an input tax credit, the amount of the decreasing adjustment is as follows:</w:t>
      </w:r>
    </w:p>
    <w:p w:rsidR="00300522" w:rsidRPr="00F37DF5" w:rsidRDefault="00143843" w:rsidP="00A53099">
      <w:pPr>
        <w:pStyle w:val="Formula"/>
        <w:spacing w:before="120" w:after="120"/>
      </w:pPr>
      <w:r w:rsidRPr="00F37DF5">
        <w:rPr>
          <w:noProof/>
        </w:rPr>
        <w:drawing>
          <wp:inline distT="0" distB="0" distL="0" distR="0" wp14:anchorId="0CB4F11D" wp14:editId="14929917">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F37DF5" w:rsidRDefault="00300522" w:rsidP="00300522">
      <w:pPr>
        <w:pStyle w:val="subsection2"/>
      </w:pPr>
      <w:r w:rsidRPr="00F37DF5">
        <w:t>where:</w:t>
      </w:r>
    </w:p>
    <w:p w:rsidR="00300522" w:rsidRPr="00F37DF5" w:rsidRDefault="00300522" w:rsidP="00300522">
      <w:pPr>
        <w:pStyle w:val="Definition"/>
      </w:pPr>
      <w:r w:rsidRPr="00F37DF5">
        <w:rPr>
          <w:b/>
          <w:bCs/>
          <w:i/>
          <w:iCs/>
        </w:rPr>
        <w:t>extent of input tax credit</w:t>
      </w:r>
      <w:r w:rsidRPr="00F37DF5">
        <w:t xml:space="preserve"> is the amount of the input tax credit expressed as a fraction of the GST payable for the supply of the </w:t>
      </w:r>
      <w:r w:rsidR="00142129" w:rsidRPr="00142129">
        <w:rPr>
          <w:position w:val="6"/>
          <w:sz w:val="16"/>
          <w:szCs w:val="16"/>
        </w:rPr>
        <w:t>*</w:t>
      </w:r>
      <w:r w:rsidRPr="00F37DF5">
        <w:t>insurance policy for the period to which the premium relates.</w:t>
      </w:r>
    </w:p>
    <w:p w:rsidR="00300522" w:rsidRPr="00F37DF5" w:rsidRDefault="00300522" w:rsidP="00300522">
      <w:pPr>
        <w:pStyle w:val="notetext"/>
      </w:pPr>
      <w:r w:rsidRPr="00F37DF5">
        <w:t>Note:</w:t>
      </w:r>
      <w:r w:rsidRPr="00F37DF5">
        <w:tab/>
        <w:t>There is no decreasing adjustment if there is a full input tax credit for the premium paid: see paragraph</w:t>
      </w:r>
      <w:r w:rsidR="006138CE" w:rsidRPr="00F37DF5">
        <w:t> </w:t>
      </w:r>
      <w:r w:rsidRPr="00F37DF5">
        <w:t>78</w:t>
      </w:r>
      <w:r w:rsidR="00142129">
        <w:noBreakHyphen/>
      </w:r>
      <w:r w:rsidRPr="00F37DF5">
        <w:t>10(2)(b).</w:t>
      </w:r>
    </w:p>
    <w:p w:rsidR="00300522" w:rsidRPr="00F37DF5" w:rsidRDefault="00300522" w:rsidP="00300522">
      <w:pPr>
        <w:pStyle w:val="SubsectionHead"/>
      </w:pPr>
      <w:r w:rsidRPr="00F37DF5">
        <w:t>Non</w:t>
      </w:r>
      <w:r w:rsidR="00142129">
        <w:noBreakHyphen/>
      </w:r>
      <w:r w:rsidRPr="00F37DF5">
        <w:t>creditable insurance events</w:t>
      </w:r>
    </w:p>
    <w:p w:rsidR="00300522" w:rsidRPr="00F37DF5" w:rsidRDefault="00300522" w:rsidP="00300522">
      <w:pPr>
        <w:pStyle w:val="subsection"/>
      </w:pPr>
      <w:r w:rsidRPr="00F37DF5">
        <w:tab/>
        <w:t>(3)</w:t>
      </w:r>
      <w:r w:rsidRPr="00F37DF5">
        <w:tab/>
        <w:t xml:space="preserve">The amount of the decreasing adjustment under </w:t>
      </w:r>
      <w:r w:rsidR="006138CE" w:rsidRPr="00F37DF5">
        <w:t>subsection (</w:t>
      </w:r>
      <w:r w:rsidRPr="00F37DF5">
        <w:t xml:space="preserve">1) or (2) is reduced to the extent (if any) that the settlement relates to one or more </w:t>
      </w:r>
      <w:r w:rsidR="00142129" w:rsidRPr="00142129">
        <w:rPr>
          <w:position w:val="6"/>
          <w:sz w:val="16"/>
          <w:szCs w:val="16"/>
        </w:rPr>
        <w:t>*</w:t>
      </w:r>
      <w:r w:rsidRPr="00F37DF5">
        <w:t>non</w:t>
      </w:r>
      <w:r w:rsidR="00142129">
        <w:noBreakHyphen/>
      </w:r>
      <w:r w:rsidRPr="00F37DF5">
        <w:t>creditable insurance events.</w:t>
      </w:r>
    </w:p>
    <w:p w:rsidR="00300522" w:rsidRPr="00F37DF5" w:rsidRDefault="00300522" w:rsidP="00300522">
      <w:pPr>
        <w:pStyle w:val="SubsectionHead"/>
      </w:pPr>
      <w:r w:rsidRPr="00F37DF5">
        <w:t>Settlement amounts</w:t>
      </w:r>
    </w:p>
    <w:p w:rsidR="00300522" w:rsidRPr="00F37DF5" w:rsidRDefault="00300522" w:rsidP="00300522">
      <w:pPr>
        <w:pStyle w:val="subsection"/>
      </w:pPr>
      <w:r w:rsidRPr="00F37DF5">
        <w:tab/>
        <w:t>(4)</w:t>
      </w:r>
      <w:r w:rsidRPr="00F37DF5">
        <w:tab/>
        <w:t xml:space="preserve">The </w:t>
      </w:r>
      <w:r w:rsidRPr="00F37DF5">
        <w:rPr>
          <w:b/>
          <w:bCs/>
          <w:i/>
          <w:iCs/>
        </w:rPr>
        <w:t>settlement amount</w:t>
      </w:r>
      <w:r w:rsidRPr="00F37DF5">
        <w:t xml:space="preserve"> is worked out using this method statement.</w:t>
      </w:r>
    </w:p>
    <w:p w:rsidR="00300522" w:rsidRPr="00F37DF5" w:rsidRDefault="00300522" w:rsidP="00300522">
      <w:pPr>
        <w:pStyle w:val="BoxHeadItalic"/>
        <w:keepNext/>
        <w:keepLines/>
      </w:pPr>
      <w:r w:rsidRPr="00F37DF5">
        <w:t>Method statement</w:t>
      </w:r>
    </w:p>
    <w:p w:rsidR="00300522" w:rsidRPr="00F37DF5" w:rsidRDefault="00300522" w:rsidP="00300522">
      <w:pPr>
        <w:pStyle w:val="BoxStep"/>
        <w:keepNext/>
        <w:keepLines/>
      </w:pPr>
      <w:r w:rsidRPr="00F37DF5">
        <w:rPr>
          <w:iCs/>
        </w:rPr>
        <w:t>Step 1</w:t>
      </w:r>
      <w:r w:rsidRPr="00F37DF5">
        <w:t>.</w:t>
      </w:r>
      <w:r w:rsidRPr="00F37DF5">
        <w:tab/>
        <w:t xml:space="preserve">Add together: </w:t>
      </w:r>
    </w:p>
    <w:p w:rsidR="00300522" w:rsidRPr="00F37DF5" w:rsidRDefault="00300522" w:rsidP="00300522">
      <w:pPr>
        <w:pStyle w:val="BoxPara"/>
      </w:pPr>
      <w:r w:rsidRPr="00F37DF5">
        <w:rPr>
          <w:i/>
          <w:iCs/>
        </w:rPr>
        <w:tab/>
      </w:r>
      <w:r w:rsidRPr="00F37DF5">
        <w:t>(a)</w:t>
      </w:r>
      <w:r w:rsidRPr="00F37DF5">
        <w:tab/>
        <w:t xml:space="preserve">the sum of the payments of </w:t>
      </w:r>
      <w:r w:rsidR="00142129" w:rsidRPr="00142129">
        <w:rPr>
          <w:position w:val="6"/>
          <w:sz w:val="16"/>
          <w:szCs w:val="16"/>
        </w:rPr>
        <w:t>*</w:t>
      </w:r>
      <w:r w:rsidRPr="00F37DF5">
        <w:t>money</w:t>
      </w:r>
      <w:r w:rsidR="004638F0" w:rsidRPr="00F37DF5">
        <w:t xml:space="preserve">, or </w:t>
      </w:r>
      <w:r w:rsidR="00142129" w:rsidRPr="00142129">
        <w:rPr>
          <w:position w:val="6"/>
          <w:sz w:val="16"/>
        </w:rPr>
        <w:t>*</w:t>
      </w:r>
      <w:r w:rsidR="004638F0" w:rsidRPr="00F37DF5">
        <w:t>digital currency,</w:t>
      </w:r>
      <w:r w:rsidRPr="00F37DF5">
        <w:t xml:space="preserve"> (if any) made in settlement of the claim; and </w:t>
      </w:r>
    </w:p>
    <w:p w:rsidR="00300522" w:rsidRPr="00F37DF5" w:rsidRDefault="00300522" w:rsidP="00300522">
      <w:pPr>
        <w:pStyle w:val="BoxPara"/>
        <w:rPr>
          <w:i/>
          <w:iCs/>
        </w:rPr>
      </w:pPr>
      <w:r w:rsidRPr="00F37DF5">
        <w:tab/>
        <w:t>(b)</w:t>
      </w:r>
      <w:r w:rsidRPr="00F37DF5">
        <w:tab/>
        <w:t xml:space="preserve">the </w:t>
      </w:r>
      <w:r w:rsidR="00142129" w:rsidRPr="00142129">
        <w:rPr>
          <w:position w:val="6"/>
          <w:sz w:val="16"/>
          <w:szCs w:val="16"/>
        </w:rPr>
        <w:t>*</w:t>
      </w:r>
      <w:r w:rsidRPr="00F37DF5">
        <w:t xml:space="preserve">GST inclusive market value of the supplies (if any) made by the insurer in settlement of the claim (other than supplies that would have been </w:t>
      </w:r>
      <w:r w:rsidR="00142129" w:rsidRPr="00142129">
        <w:rPr>
          <w:position w:val="6"/>
          <w:sz w:val="16"/>
          <w:szCs w:val="16"/>
          <w:vertAlign w:val="superscript"/>
        </w:rPr>
        <w:t>*</w:t>
      </w:r>
      <w:r w:rsidRPr="00F37DF5">
        <w:t>taxable supplies but for section</w:t>
      </w:r>
      <w:r w:rsidR="006138CE" w:rsidRPr="00F37DF5">
        <w:t> </w:t>
      </w:r>
      <w:r w:rsidRPr="00F37DF5">
        <w:t>78</w:t>
      </w:r>
      <w:r w:rsidR="00142129">
        <w:noBreakHyphen/>
      </w:r>
      <w:r w:rsidRPr="00F37DF5">
        <w:t>25).</w:t>
      </w:r>
    </w:p>
    <w:p w:rsidR="00300522" w:rsidRPr="00F37DF5" w:rsidRDefault="00300522" w:rsidP="00300522">
      <w:pPr>
        <w:pStyle w:val="BoxStep"/>
        <w:keepNext/>
        <w:keepLines/>
      </w:pPr>
      <w:r w:rsidRPr="00F37DF5">
        <w:rPr>
          <w:iCs/>
        </w:rPr>
        <w:t>Step 2</w:t>
      </w:r>
      <w:r w:rsidRPr="00F37DF5">
        <w:t>.</w:t>
      </w:r>
      <w:r w:rsidRPr="00F37DF5">
        <w:tab/>
        <w:t xml:space="preserve">If any payments of excess were made to the insurer under the </w:t>
      </w:r>
      <w:r w:rsidR="00142129" w:rsidRPr="00142129">
        <w:rPr>
          <w:position w:val="6"/>
          <w:sz w:val="16"/>
          <w:szCs w:val="16"/>
          <w:vertAlign w:val="superscript"/>
        </w:rPr>
        <w:t>*</w:t>
      </w:r>
      <w:r w:rsidRPr="00F37DF5">
        <w:t>insurance policy in question, subtract from the step 1 amount the sum of all those payments (except to the extent that they are payments of excess to which section</w:t>
      </w:r>
      <w:r w:rsidR="006138CE" w:rsidRPr="00F37DF5">
        <w:t> </w:t>
      </w:r>
      <w:r w:rsidRPr="00F37DF5">
        <w:t>78</w:t>
      </w:r>
      <w:r w:rsidR="00142129">
        <w:noBreakHyphen/>
      </w:r>
      <w:r w:rsidRPr="00F37DF5">
        <w:t xml:space="preserve">18 applies). </w:t>
      </w:r>
    </w:p>
    <w:p w:rsidR="00300522" w:rsidRPr="00F37DF5" w:rsidRDefault="00300522" w:rsidP="00300522">
      <w:pPr>
        <w:pStyle w:val="BoxStep"/>
        <w:keepNext/>
      </w:pPr>
      <w:r w:rsidRPr="00F37DF5">
        <w:rPr>
          <w:iCs/>
        </w:rPr>
        <w:t>Step 3</w:t>
      </w:r>
      <w:r w:rsidRPr="00F37DF5">
        <w:t>.</w:t>
      </w:r>
      <w:r w:rsidRPr="00F37DF5">
        <w:tab/>
        <w:t xml:space="preserve">Multiply the step 1 amount, or (if step 2 applies) the step 2 amount, by the following: </w:t>
      </w:r>
    </w:p>
    <w:p w:rsidR="00300522" w:rsidRPr="00F37DF5" w:rsidRDefault="00300522" w:rsidP="00300522">
      <w:pPr>
        <w:pStyle w:val="BoxStep"/>
        <w:keepNext/>
        <w:rPr>
          <w:vertAlign w:val="subscript"/>
        </w:rPr>
      </w:pPr>
      <w:r w:rsidRPr="00F37DF5">
        <w:rPr>
          <w:vertAlign w:val="subscript"/>
        </w:rPr>
        <w:tab/>
      </w:r>
      <w:r w:rsidR="00143843" w:rsidRPr="00F37DF5">
        <w:rPr>
          <w:noProof/>
          <w:position w:val="-26"/>
          <w:vertAlign w:val="subscript"/>
        </w:rPr>
        <w:drawing>
          <wp:inline distT="0" distB="0" distL="0" distR="0" wp14:anchorId="5153D6F1" wp14:editId="1869BC5C">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F37DF5" w:rsidRDefault="00300522" w:rsidP="00300522">
      <w:pPr>
        <w:pStyle w:val="BoxStep"/>
      </w:pPr>
      <w:r w:rsidRPr="00F37DF5">
        <w:tab/>
        <w:t xml:space="preserve">where: </w:t>
      </w:r>
    </w:p>
    <w:p w:rsidR="00300522" w:rsidRPr="00F37DF5" w:rsidRDefault="00300522" w:rsidP="00300522">
      <w:pPr>
        <w:pStyle w:val="BoxStep"/>
      </w:pPr>
      <w:r w:rsidRPr="00F37DF5">
        <w:rPr>
          <w:b/>
          <w:bCs/>
          <w:i/>
          <w:iCs/>
        </w:rPr>
        <w:tab/>
        <w:t>extent of input tax credit</w:t>
      </w:r>
      <w:r w:rsidRPr="00F37DF5">
        <w:t xml:space="preserve"> has the meaning given by </w:t>
      </w:r>
      <w:r w:rsidR="006138CE" w:rsidRPr="00F37DF5">
        <w:t>subsection (</w:t>
      </w:r>
      <w:r w:rsidRPr="00F37DF5">
        <w:t xml:space="preserve">2). </w:t>
      </w:r>
    </w:p>
    <w:p w:rsidR="00300522" w:rsidRPr="00F37DF5" w:rsidRDefault="00300522" w:rsidP="00300522">
      <w:pPr>
        <w:pStyle w:val="ActHead5"/>
      </w:pPr>
      <w:bookmarkStart w:id="583" w:name="_Toc63330765"/>
      <w:r w:rsidRPr="00142129">
        <w:rPr>
          <w:rStyle w:val="CharSectno"/>
        </w:rPr>
        <w:t>78</w:t>
      </w:r>
      <w:r w:rsidR="00142129" w:rsidRPr="00142129">
        <w:rPr>
          <w:rStyle w:val="CharSectno"/>
        </w:rPr>
        <w:noBreakHyphen/>
      </w:r>
      <w:r w:rsidRPr="00142129">
        <w:rPr>
          <w:rStyle w:val="CharSectno"/>
        </w:rPr>
        <w:t>18</w:t>
      </w:r>
      <w:r w:rsidRPr="00F37DF5">
        <w:t xml:space="preserve">  Increasing adjustments for payments of excess under insurance policies</w:t>
      </w:r>
      <w:bookmarkEnd w:id="583"/>
    </w:p>
    <w:p w:rsidR="00300522" w:rsidRPr="00F37DF5" w:rsidRDefault="00300522" w:rsidP="00300522">
      <w:pPr>
        <w:pStyle w:val="subsection"/>
      </w:pPr>
      <w:r w:rsidRPr="00F37DF5">
        <w:tab/>
        <w:t>(1)</w:t>
      </w:r>
      <w:r w:rsidRPr="00F37DF5">
        <w:tab/>
        <w:t xml:space="preserve">An insurer has an </w:t>
      </w:r>
      <w:r w:rsidRPr="00F37DF5">
        <w:rPr>
          <w:b/>
          <w:bCs/>
          <w:i/>
          <w:iCs/>
        </w:rPr>
        <w:t>increasing adjustment</w:t>
      </w:r>
      <w:r w:rsidRPr="00F37DF5">
        <w:t xml:space="preserve"> if:</w:t>
      </w:r>
    </w:p>
    <w:p w:rsidR="00300522" w:rsidRPr="00F37DF5" w:rsidRDefault="00300522" w:rsidP="00300522">
      <w:pPr>
        <w:pStyle w:val="paragraph"/>
      </w:pPr>
      <w:r w:rsidRPr="00F37DF5">
        <w:tab/>
        <w:t>(a)</w:t>
      </w:r>
      <w:r w:rsidRPr="00F37DF5">
        <w:tab/>
        <w:t xml:space="preserve">there is a payment of an excess to the insurer under an </w:t>
      </w:r>
      <w:r w:rsidR="00142129" w:rsidRPr="00142129">
        <w:rPr>
          <w:position w:val="6"/>
          <w:sz w:val="16"/>
          <w:szCs w:val="16"/>
        </w:rPr>
        <w:t>*</w:t>
      </w:r>
      <w:r w:rsidRPr="00F37DF5">
        <w:t>insurance policy; and</w:t>
      </w:r>
    </w:p>
    <w:p w:rsidR="00300522" w:rsidRPr="00F37DF5" w:rsidRDefault="00300522" w:rsidP="00300522">
      <w:pPr>
        <w:pStyle w:val="paragraph"/>
      </w:pPr>
      <w:r w:rsidRPr="00F37DF5">
        <w:tab/>
        <w:t>(b)</w:t>
      </w:r>
      <w:r w:rsidRPr="00F37DF5">
        <w:tab/>
        <w:t>the insurer makes, or has made, payments or supplies in settlement of a claim under the policy; and</w:t>
      </w:r>
    </w:p>
    <w:p w:rsidR="00300522" w:rsidRPr="00F37DF5" w:rsidRDefault="00300522" w:rsidP="00300522">
      <w:pPr>
        <w:pStyle w:val="paragraph"/>
      </w:pPr>
      <w:r w:rsidRPr="00F37DF5">
        <w:tab/>
        <w:t>(c)</w:t>
      </w:r>
      <w:r w:rsidRPr="00F37DF5">
        <w:tab/>
        <w:t xml:space="preserve">the insurer makes, or has made, </w:t>
      </w:r>
      <w:r w:rsidR="00142129" w:rsidRPr="00142129">
        <w:rPr>
          <w:position w:val="6"/>
          <w:sz w:val="16"/>
          <w:szCs w:val="16"/>
        </w:rPr>
        <w:t>*</w:t>
      </w:r>
      <w:r w:rsidRPr="00F37DF5">
        <w:t xml:space="preserve">creditable acquisitions or </w:t>
      </w:r>
      <w:r w:rsidR="00142129" w:rsidRPr="00142129">
        <w:rPr>
          <w:position w:val="6"/>
          <w:sz w:val="16"/>
          <w:szCs w:val="16"/>
        </w:rPr>
        <w:t>*</w:t>
      </w:r>
      <w:r w:rsidRPr="00F37DF5">
        <w:t>creditable importations directly for the purpose of settling the claim.</w:t>
      </w:r>
    </w:p>
    <w:p w:rsidR="00300522" w:rsidRPr="00F37DF5" w:rsidRDefault="00300522" w:rsidP="00300522">
      <w:pPr>
        <w:pStyle w:val="subsection"/>
      </w:pPr>
      <w:r w:rsidRPr="00F37DF5">
        <w:tab/>
        <w:t>(2)</w:t>
      </w:r>
      <w:r w:rsidRPr="00F37DF5">
        <w:tab/>
        <w:t>The amount of the increasing adjustment i</w:t>
      </w:r>
      <w:smartTag w:uri="urn:schemas-microsoft-com:office:smarttags" w:element="PersonName">
        <w:r w:rsidRPr="00F37DF5">
          <w:t xml:space="preserve">s </w:t>
        </w:r>
        <w:r w:rsidRPr="00F37DF5">
          <w:rPr>
            <w:position w:val="6"/>
            <w:sz w:val="16"/>
            <w:szCs w:val="16"/>
          </w:rPr>
          <w:t>1</w:t>
        </w:r>
      </w:smartTag>
      <w:r w:rsidRPr="00F37DF5">
        <w:t>/</w:t>
      </w:r>
      <w:r w:rsidRPr="00F37DF5">
        <w:rPr>
          <w:sz w:val="16"/>
          <w:szCs w:val="16"/>
        </w:rPr>
        <w:t>11</w:t>
      </w:r>
      <w:r w:rsidRPr="00F37DF5">
        <w:t xml:space="preserve"> of the amount that represents the extent to which the payment of excess relates to </w:t>
      </w:r>
      <w:r w:rsidR="00142129" w:rsidRPr="00142129">
        <w:rPr>
          <w:position w:val="6"/>
          <w:sz w:val="16"/>
          <w:szCs w:val="16"/>
        </w:rPr>
        <w:t>*</w:t>
      </w:r>
      <w:r w:rsidRPr="00F37DF5">
        <w:t xml:space="preserve">creditable acquisitions and </w:t>
      </w:r>
      <w:r w:rsidR="00142129" w:rsidRPr="00142129">
        <w:rPr>
          <w:position w:val="6"/>
          <w:sz w:val="16"/>
          <w:szCs w:val="16"/>
        </w:rPr>
        <w:t>*</w:t>
      </w:r>
      <w:r w:rsidRPr="00F37DF5">
        <w:t>creditable importations made by the insurer directly for the purpose of settling the claim.</w:t>
      </w:r>
    </w:p>
    <w:p w:rsidR="00300522" w:rsidRPr="00F37DF5" w:rsidRDefault="00300522" w:rsidP="00300522">
      <w:pPr>
        <w:pStyle w:val="subsection"/>
      </w:pPr>
      <w:r w:rsidRPr="00F37DF5">
        <w:tab/>
        <w:t>(3)</w:t>
      </w:r>
      <w:r w:rsidRPr="00F37DF5">
        <w:tab/>
        <w:t xml:space="preserve">An insurer has an </w:t>
      </w:r>
      <w:r w:rsidRPr="00F37DF5">
        <w:rPr>
          <w:b/>
          <w:bCs/>
          <w:i/>
          <w:iCs/>
        </w:rPr>
        <w:t>increasing adjustment</w:t>
      </w:r>
      <w:r w:rsidRPr="00F37DF5">
        <w:t xml:space="preserve"> if:</w:t>
      </w:r>
    </w:p>
    <w:p w:rsidR="00300522" w:rsidRPr="00F37DF5" w:rsidRDefault="00300522" w:rsidP="00300522">
      <w:pPr>
        <w:pStyle w:val="paragraph"/>
      </w:pPr>
      <w:r w:rsidRPr="00F37DF5">
        <w:tab/>
        <w:t>(a)</w:t>
      </w:r>
      <w:r w:rsidRPr="00F37DF5">
        <w:tab/>
        <w:t xml:space="preserve">there is a payment of an excess to the insurer under an </w:t>
      </w:r>
      <w:r w:rsidR="00142129" w:rsidRPr="00142129">
        <w:rPr>
          <w:position w:val="6"/>
          <w:sz w:val="16"/>
          <w:szCs w:val="16"/>
        </w:rPr>
        <w:t>*</w:t>
      </w:r>
      <w:r w:rsidRPr="00F37DF5">
        <w:t>insurance policy; and</w:t>
      </w:r>
    </w:p>
    <w:p w:rsidR="00300522" w:rsidRPr="00F37DF5" w:rsidRDefault="00300522" w:rsidP="00300522">
      <w:pPr>
        <w:pStyle w:val="paragraph"/>
      </w:pPr>
      <w:r w:rsidRPr="00F37DF5">
        <w:tab/>
        <w:t>(b)</w:t>
      </w:r>
      <w:r w:rsidRPr="00F37DF5">
        <w:tab/>
        <w:t xml:space="preserve">the insurer makes, or has made, </w:t>
      </w:r>
      <w:r w:rsidR="00142129" w:rsidRPr="00142129">
        <w:rPr>
          <w:position w:val="6"/>
          <w:sz w:val="16"/>
          <w:szCs w:val="16"/>
        </w:rPr>
        <w:t>*</w:t>
      </w:r>
      <w:r w:rsidRPr="00F37DF5">
        <w:t xml:space="preserve">creditable acquisitions or </w:t>
      </w:r>
      <w:r w:rsidR="00142129" w:rsidRPr="00142129">
        <w:rPr>
          <w:position w:val="6"/>
          <w:sz w:val="16"/>
          <w:szCs w:val="16"/>
        </w:rPr>
        <w:t>*</w:t>
      </w:r>
      <w:r w:rsidRPr="00F37DF5">
        <w:t>creditable importations directly for the purpose of settling the claim; and</w:t>
      </w:r>
    </w:p>
    <w:p w:rsidR="00300522" w:rsidRPr="00F37DF5" w:rsidRDefault="00300522" w:rsidP="00300522">
      <w:pPr>
        <w:pStyle w:val="paragraph"/>
      </w:pPr>
      <w:r w:rsidRPr="00F37DF5">
        <w:tab/>
        <w:t>(c)</w:t>
      </w:r>
      <w:r w:rsidRPr="00F37DF5">
        <w:tab/>
        <w:t>the insurer has not made any payments or supplies in settlement of the claim.</w:t>
      </w:r>
    </w:p>
    <w:p w:rsidR="00300522" w:rsidRPr="00F37DF5" w:rsidRDefault="00300522" w:rsidP="00300522">
      <w:pPr>
        <w:pStyle w:val="subsection2"/>
      </w:pPr>
      <w:r w:rsidRPr="00F37DF5">
        <w:t>The amount of the increasing adjustment i</w:t>
      </w:r>
      <w:smartTag w:uri="urn:schemas-microsoft-com:office:smarttags" w:element="PersonName">
        <w:r w:rsidRPr="00F37DF5">
          <w:t xml:space="preserve">s </w:t>
        </w:r>
        <w:r w:rsidRPr="00F37DF5">
          <w:rPr>
            <w:position w:val="6"/>
            <w:sz w:val="16"/>
            <w:szCs w:val="16"/>
          </w:rPr>
          <w:t>1</w:t>
        </w:r>
      </w:smartTag>
      <w:r w:rsidRPr="00F37DF5">
        <w:t>/</w:t>
      </w:r>
      <w:r w:rsidRPr="00F37DF5">
        <w:rPr>
          <w:sz w:val="16"/>
          <w:szCs w:val="16"/>
        </w:rPr>
        <w:t>11</w:t>
      </w:r>
      <w:r w:rsidRPr="00F37DF5">
        <w:t xml:space="preserve"> of the amount of the payment of the excess.</w:t>
      </w:r>
    </w:p>
    <w:p w:rsidR="00300522" w:rsidRPr="00F37DF5" w:rsidRDefault="00300522" w:rsidP="00300522">
      <w:pPr>
        <w:pStyle w:val="ActHead5"/>
      </w:pPr>
      <w:bookmarkStart w:id="584" w:name="_Toc63330766"/>
      <w:r w:rsidRPr="00142129">
        <w:rPr>
          <w:rStyle w:val="CharSectno"/>
        </w:rPr>
        <w:t>78</w:t>
      </w:r>
      <w:r w:rsidR="00142129" w:rsidRPr="00142129">
        <w:rPr>
          <w:rStyle w:val="CharSectno"/>
        </w:rPr>
        <w:noBreakHyphen/>
      </w:r>
      <w:r w:rsidRPr="00142129">
        <w:rPr>
          <w:rStyle w:val="CharSectno"/>
        </w:rPr>
        <w:t>20</w:t>
      </w:r>
      <w:r w:rsidRPr="00F37DF5">
        <w:t xml:space="preserve">  Settlements of insurance claims do not give rise to creditable acquisitions</w:t>
      </w:r>
      <w:bookmarkEnd w:id="584"/>
    </w:p>
    <w:p w:rsidR="004638F0" w:rsidRPr="00F37DF5" w:rsidRDefault="004638F0" w:rsidP="004638F0">
      <w:pPr>
        <w:pStyle w:val="subsection"/>
      </w:pPr>
      <w:r w:rsidRPr="00F37DF5">
        <w:tab/>
        <w:t>(1)</w:t>
      </w:r>
      <w:r w:rsidRPr="00F37DF5">
        <w:tab/>
        <w:t xml:space="preserve">If, in settlement of a claim under an </w:t>
      </w:r>
      <w:r w:rsidR="00142129" w:rsidRPr="00142129">
        <w:rPr>
          <w:position w:val="6"/>
          <w:sz w:val="16"/>
        </w:rPr>
        <w:t>*</w:t>
      </w:r>
      <w:r w:rsidRPr="00F37DF5">
        <w:t>insurance policy, an insurer makes one or more of the following:</w:t>
      </w:r>
    </w:p>
    <w:p w:rsidR="004638F0" w:rsidRPr="00F37DF5" w:rsidRDefault="004638F0" w:rsidP="004638F0">
      <w:pPr>
        <w:pStyle w:val="paragraph"/>
      </w:pPr>
      <w:r w:rsidRPr="00F37DF5">
        <w:tab/>
        <w:t>(a)</w:t>
      </w:r>
      <w:r w:rsidRPr="00F37DF5">
        <w:tab/>
        <w:t xml:space="preserve">a payment of </w:t>
      </w:r>
      <w:r w:rsidR="00142129" w:rsidRPr="00142129">
        <w:rPr>
          <w:position w:val="6"/>
          <w:sz w:val="16"/>
        </w:rPr>
        <w:t>*</w:t>
      </w:r>
      <w:r w:rsidRPr="00F37DF5">
        <w:t>money;</w:t>
      </w:r>
    </w:p>
    <w:p w:rsidR="004638F0" w:rsidRPr="00F37DF5" w:rsidRDefault="004638F0" w:rsidP="004638F0">
      <w:pPr>
        <w:pStyle w:val="paragraph"/>
      </w:pPr>
      <w:r w:rsidRPr="00F37DF5">
        <w:tab/>
        <w:t>(b)</w:t>
      </w:r>
      <w:r w:rsidRPr="00F37DF5">
        <w:tab/>
        <w:t xml:space="preserve">a payment of </w:t>
      </w:r>
      <w:r w:rsidR="00142129" w:rsidRPr="00142129">
        <w:rPr>
          <w:position w:val="6"/>
          <w:sz w:val="16"/>
        </w:rPr>
        <w:t>*</w:t>
      </w:r>
      <w:r w:rsidRPr="00F37DF5">
        <w:t>digital currency;</w:t>
      </w:r>
    </w:p>
    <w:p w:rsidR="004638F0" w:rsidRPr="00F37DF5" w:rsidRDefault="004638F0" w:rsidP="004638F0">
      <w:pPr>
        <w:pStyle w:val="paragraph"/>
      </w:pPr>
      <w:r w:rsidRPr="00F37DF5">
        <w:tab/>
        <w:t>(c)</w:t>
      </w:r>
      <w:r w:rsidRPr="00F37DF5">
        <w:tab/>
        <w:t>a supply;</w:t>
      </w:r>
    </w:p>
    <w:p w:rsidR="004638F0" w:rsidRPr="00F37DF5" w:rsidRDefault="004638F0" w:rsidP="004638F0">
      <w:pPr>
        <w:pStyle w:val="subsection2"/>
      </w:pPr>
      <w:r w:rsidRPr="00F37DF5">
        <w:t xml:space="preserve">the payment or supply is </w:t>
      </w:r>
      <w:r w:rsidRPr="00F37DF5">
        <w:rPr>
          <w:i/>
        </w:rPr>
        <w:t>not</w:t>
      </w:r>
      <w:r w:rsidRPr="00F37DF5">
        <w:t xml:space="preserve"> treated as </w:t>
      </w:r>
      <w:r w:rsidR="00142129" w:rsidRPr="00142129">
        <w:rPr>
          <w:position w:val="6"/>
          <w:sz w:val="16"/>
        </w:rPr>
        <w:t>*</w:t>
      </w:r>
      <w:r w:rsidRPr="00F37DF5">
        <w:t>consideration for an acquisition made by the insurer.</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11</w:t>
      </w:r>
      <w:r w:rsidR="00142129">
        <w:noBreakHyphen/>
      </w:r>
      <w:r w:rsidRPr="00F37DF5">
        <w:t>5 (which is about what is a creditable acquisition).</w:t>
      </w:r>
    </w:p>
    <w:p w:rsidR="00300522" w:rsidRPr="00F37DF5" w:rsidRDefault="00300522" w:rsidP="00300522">
      <w:pPr>
        <w:pStyle w:val="ActHead5"/>
      </w:pPr>
      <w:bookmarkStart w:id="585" w:name="_Toc63330767"/>
      <w:r w:rsidRPr="00142129">
        <w:rPr>
          <w:rStyle w:val="CharSectno"/>
        </w:rPr>
        <w:t>78</w:t>
      </w:r>
      <w:r w:rsidR="00142129" w:rsidRPr="00142129">
        <w:rPr>
          <w:rStyle w:val="CharSectno"/>
        </w:rPr>
        <w:noBreakHyphen/>
      </w:r>
      <w:r w:rsidRPr="00142129">
        <w:rPr>
          <w:rStyle w:val="CharSectno"/>
        </w:rPr>
        <w:t>25</w:t>
      </w:r>
      <w:r w:rsidRPr="00F37DF5">
        <w:t xml:space="preserve">  Supplies in settlement of claims are not taxable supplies</w:t>
      </w:r>
      <w:bookmarkEnd w:id="585"/>
    </w:p>
    <w:p w:rsidR="00300522" w:rsidRPr="00F37DF5" w:rsidRDefault="00300522" w:rsidP="00300522">
      <w:pPr>
        <w:pStyle w:val="subsection"/>
      </w:pPr>
      <w:r w:rsidRPr="00F37DF5">
        <w:tab/>
        <w:t>(1)</w:t>
      </w:r>
      <w:r w:rsidRPr="00F37DF5">
        <w:tab/>
        <w:t xml:space="preserve">A supply that an insurer makes in settlement of a claim under an </w:t>
      </w:r>
      <w:r w:rsidR="00142129" w:rsidRPr="00142129">
        <w:rPr>
          <w:position w:val="6"/>
          <w:sz w:val="16"/>
          <w:szCs w:val="16"/>
        </w:rPr>
        <w:t>*</w:t>
      </w:r>
      <w:r w:rsidRPr="00F37DF5">
        <w:t xml:space="preserve">insurance policy is not a </w:t>
      </w:r>
      <w:r w:rsidR="00142129" w:rsidRPr="00142129">
        <w:rPr>
          <w:position w:val="6"/>
          <w:sz w:val="16"/>
          <w:szCs w:val="16"/>
        </w:rPr>
        <w:t>*</w:t>
      </w:r>
      <w:r w:rsidRPr="00F37DF5">
        <w:t>taxable supply.</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5 (which is about what are taxable supplies).</w:t>
      </w:r>
    </w:p>
    <w:p w:rsidR="00300522" w:rsidRPr="00F37DF5" w:rsidRDefault="00300522" w:rsidP="00300522">
      <w:pPr>
        <w:pStyle w:val="ActHead5"/>
      </w:pPr>
      <w:bookmarkStart w:id="586" w:name="_Toc63330768"/>
      <w:r w:rsidRPr="00142129">
        <w:rPr>
          <w:rStyle w:val="CharSectno"/>
        </w:rPr>
        <w:t>78</w:t>
      </w:r>
      <w:r w:rsidR="00142129" w:rsidRPr="00142129">
        <w:rPr>
          <w:rStyle w:val="CharSectno"/>
        </w:rPr>
        <w:noBreakHyphen/>
      </w:r>
      <w:r w:rsidRPr="00142129">
        <w:rPr>
          <w:rStyle w:val="CharSectno"/>
        </w:rPr>
        <w:t>30</w:t>
      </w:r>
      <w:r w:rsidRPr="00F37DF5">
        <w:t xml:space="preserve">  Acquisitions by insurers in the course of settling claims under non</w:t>
      </w:r>
      <w:r w:rsidR="00142129">
        <w:noBreakHyphen/>
      </w:r>
      <w:r w:rsidRPr="00F37DF5">
        <w:t>taxable policies</w:t>
      </w:r>
      <w:bookmarkEnd w:id="586"/>
    </w:p>
    <w:p w:rsidR="00300522" w:rsidRPr="00F37DF5" w:rsidRDefault="00300522" w:rsidP="00300522">
      <w:pPr>
        <w:pStyle w:val="subsection"/>
      </w:pPr>
      <w:r w:rsidRPr="00F37DF5">
        <w:tab/>
        <w:t>(1)</w:t>
      </w:r>
      <w:r w:rsidRPr="00F37DF5">
        <w:tab/>
        <w:t xml:space="preserve">An acquisition is not a </w:t>
      </w:r>
      <w:r w:rsidR="00142129" w:rsidRPr="00142129">
        <w:rPr>
          <w:position w:val="6"/>
          <w:sz w:val="16"/>
          <w:szCs w:val="16"/>
        </w:rPr>
        <w:t>*</w:t>
      </w:r>
      <w:r w:rsidRPr="00F37DF5">
        <w:t>creditable acquisition if:</w:t>
      </w:r>
    </w:p>
    <w:p w:rsidR="00300522" w:rsidRPr="00F37DF5" w:rsidRDefault="00300522" w:rsidP="00300522">
      <w:pPr>
        <w:pStyle w:val="paragraph"/>
      </w:pPr>
      <w:r w:rsidRPr="00F37DF5">
        <w:tab/>
        <w:t>(a)</w:t>
      </w:r>
      <w:r w:rsidRPr="00F37DF5">
        <w:tab/>
        <w:t>the insurer makes the acquisition:</w:t>
      </w:r>
    </w:p>
    <w:p w:rsidR="00300522" w:rsidRPr="00F37DF5" w:rsidRDefault="00300522" w:rsidP="00300522">
      <w:pPr>
        <w:pStyle w:val="paragraphsub"/>
      </w:pPr>
      <w:r w:rsidRPr="00F37DF5">
        <w:tab/>
        <w:t>(i)</w:t>
      </w:r>
      <w:r w:rsidRPr="00F37DF5">
        <w:tab/>
        <w:t xml:space="preserve">to the extent that the acquisition is an acquisition of goods—solely for the purpose of supplying the goods in the course of settling a claim under an </w:t>
      </w:r>
      <w:r w:rsidR="00142129" w:rsidRPr="00142129">
        <w:rPr>
          <w:position w:val="6"/>
          <w:sz w:val="16"/>
          <w:szCs w:val="16"/>
        </w:rPr>
        <w:t>*</w:t>
      </w:r>
      <w:r w:rsidRPr="00F37DF5">
        <w:t>insurance policy; or</w:t>
      </w:r>
    </w:p>
    <w:p w:rsidR="00300522" w:rsidRPr="00F37DF5" w:rsidRDefault="00300522" w:rsidP="00300522">
      <w:pPr>
        <w:pStyle w:val="paragraphsub"/>
      </w:pPr>
      <w:r w:rsidRPr="00F37DF5">
        <w:tab/>
        <w:t>(ii)</w:t>
      </w:r>
      <w:r w:rsidRPr="00F37DF5">
        <w:tab/>
        <w:t xml:space="preserve">otherwise—solely for a purpose directly related to settling a particular claim under an </w:t>
      </w:r>
      <w:r w:rsidR="00142129" w:rsidRPr="00142129">
        <w:rPr>
          <w:position w:val="6"/>
          <w:sz w:val="16"/>
          <w:szCs w:val="16"/>
        </w:rPr>
        <w:t>*</w:t>
      </w:r>
      <w:r w:rsidRPr="00F37DF5">
        <w:t>insurance policy; and</w:t>
      </w:r>
    </w:p>
    <w:p w:rsidR="00300522" w:rsidRPr="00F37DF5" w:rsidRDefault="00300522" w:rsidP="00300522">
      <w:pPr>
        <w:pStyle w:val="paragraph"/>
      </w:pPr>
      <w:r w:rsidRPr="00F37DF5">
        <w:tab/>
        <w:t>(b)</w:t>
      </w:r>
      <w:r w:rsidRPr="00F37DF5">
        <w:tab/>
        <w:t xml:space="preserve">the supply of the insurance policy by the insurer was </w:t>
      </w:r>
      <w:r w:rsidR="00142129" w:rsidRPr="00142129">
        <w:rPr>
          <w:position w:val="6"/>
          <w:sz w:val="16"/>
          <w:szCs w:val="16"/>
        </w:rPr>
        <w:t>*</w:t>
      </w:r>
      <w:r w:rsidRPr="00F37DF5">
        <w:t>GST</w:t>
      </w:r>
      <w:r w:rsidR="00142129">
        <w:noBreakHyphen/>
      </w:r>
      <w:r w:rsidRPr="00F37DF5">
        <w:t>free.</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11</w:t>
      </w:r>
      <w:r w:rsidR="00142129">
        <w:noBreakHyphen/>
      </w:r>
      <w:r w:rsidRPr="00F37DF5">
        <w:t>5 (which is about what is a creditable acquisition).</w:t>
      </w:r>
    </w:p>
    <w:p w:rsidR="00300522" w:rsidRPr="00F37DF5" w:rsidRDefault="00300522" w:rsidP="00300522">
      <w:pPr>
        <w:pStyle w:val="ActHead5"/>
      </w:pPr>
      <w:bookmarkStart w:id="587" w:name="_Toc63330769"/>
      <w:r w:rsidRPr="00142129">
        <w:rPr>
          <w:rStyle w:val="CharSectno"/>
        </w:rPr>
        <w:t>78</w:t>
      </w:r>
      <w:r w:rsidR="00142129" w:rsidRPr="00142129">
        <w:rPr>
          <w:rStyle w:val="CharSectno"/>
        </w:rPr>
        <w:noBreakHyphen/>
      </w:r>
      <w:r w:rsidRPr="00142129">
        <w:rPr>
          <w:rStyle w:val="CharSectno"/>
        </w:rPr>
        <w:t>35</w:t>
      </w:r>
      <w:r w:rsidRPr="00F37DF5">
        <w:t xml:space="preserve">  Taxable supplies relating to rights of subrogation</w:t>
      </w:r>
      <w:bookmarkEnd w:id="587"/>
    </w:p>
    <w:p w:rsidR="004638F0" w:rsidRPr="00F37DF5" w:rsidRDefault="004638F0" w:rsidP="004638F0">
      <w:pPr>
        <w:pStyle w:val="subsection"/>
      </w:pPr>
      <w:r w:rsidRPr="00F37DF5">
        <w:tab/>
        <w:t>(1)</w:t>
      </w:r>
      <w:r w:rsidRPr="00F37DF5">
        <w:tab/>
        <w:t xml:space="preserve">If, in settlement of a claim made by an insurer in the insurer’s exercising of rights of subrogation in respect of an </w:t>
      </w:r>
      <w:r w:rsidR="00142129" w:rsidRPr="00142129">
        <w:rPr>
          <w:position w:val="6"/>
          <w:sz w:val="16"/>
        </w:rPr>
        <w:t>*</w:t>
      </w:r>
      <w:r w:rsidRPr="00F37DF5">
        <w:t>insurance policy, an entity that is not insured under the policy makes one or more of the following:</w:t>
      </w:r>
    </w:p>
    <w:p w:rsidR="004638F0" w:rsidRPr="00F37DF5" w:rsidRDefault="004638F0" w:rsidP="004638F0">
      <w:pPr>
        <w:pStyle w:val="paragraph"/>
      </w:pPr>
      <w:r w:rsidRPr="00F37DF5">
        <w:tab/>
        <w:t>(a)</w:t>
      </w:r>
      <w:r w:rsidRPr="00F37DF5">
        <w:tab/>
        <w:t xml:space="preserve">a payment of </w:t>
      </w:r>
      <w:r w:rsidR="00142129" w:rsidRPr="00142129">
        <w:rPr>
          <w:position w:val="6"/>
          <w:sz w:val="16"/>
        </w:rPr>
        <w:t>*</w:t>
      </w:r>
      <w:r w:rsidRPr="00F37DF5">
        <w:t>money;</w:t>
      </w:r>
    </w:p>
    <w:p w:rsidR="004638F0" w:rsidRPr="00F37DF5" w:rsidRDefault="004638F0" w:rsidP="004638F0">
      <w:pPr>
        <w:pStyle w:val="paragraph"/>
      </w:pPr>
      <w:r w:rsidRPr="00F37DF5">
        <w:tab/>
        <w:t>(b)</w:t>
      </w:r>
      <w:r w:rsidRPr="00F37DF5">
        <w:tab/>
        <w:t xml:space="preserve">a payment of </w:t>
      </w:r>
      <w:r w:rsidR="00142129" w:rsidRPr="00142129">
        <w:rPr>
          <w:position w:val="6"/>
          <w:sz w:val="16"/>
        </w:rPr>
        <w:t>*</w:t>
      </w:r>
      <w:r w:rsidRPr="00F37DF5">
        <w:t>digital currency;</w:t>
      </w:r>
    </w:p>
    <w:p w:rsidR="004638F0" w:rsidRPr="00F37DF5" w:rsidRDefault="004638F0" w:rsidP="004638F0">
      <w:pPr>
        <w:pStyle w:val="paragraph"/>
      </w:pPr>
      <w:r w:rsidRPr="00F37DF5">
        <w:tab/>
        <w:t>(c)</w:t>
      </w:r>
      <w:r w:rsidRPr="00F37DF5">
        <w:tab/>
        <w:t>a supply;</w:t>
      </w:r>
    </w:p>
    <w:p w:rsidR="004638F0" w:rsidRPr="00F37DF5" w:rsidRDefault="004638F0" w:rsidP="004638F0">
      <w:pPr>
        <w:pStyle w:val="subsection2"/>
      </w:pPr>
      <w:r w:rsidRPr="00F37DF5">
        <w:t xml:space="preserve">the payment or supply is </w:t>
      </w:r>
      <w:r w:rsidRPr="00F37DF5">
        <w:rPr>
          <w:i/>
        </w:rPr>
        <w:t>not</w:t>
      </w:r>
      <w:r w:rsidRPr="00F37DF5">
        <w:t xml:space="preserve"> treated as </w:t>
      </w:r>
      <w:r w:rsidR="00142129" w:rsidRPr="00142129">
        <w:rPr>
          <w:position w:val="6"/>
          <w:sz w:val="16"/>
        </w:rPr>
        <w:t>*</w:t>
      </w:r>
      <w:r w:rsidRPr="00F37DF5">
        <w:t>consideration for a supply made by the insurer (whether or not the payment or supply is made to the insurer) or by the entity insured.</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15 (which is about consideration).</w:t>
      </w:r>
    </w:p>
    <w:p w:rsidR="00300522" w:rsidRPr="00F37DF5" w:rsidRDefault="00300522" w:rsidP="00300522">
      <w:pPr>
        <w:pStyle w:val="ActHead5"/>
      </w:pPr>
      <w:bookmarkStart w:id="588" w:name="_Toc63330770"/>
      <w:r w:rsidRPr="00142129">
        <w:rPr>
          <w:rStyle w:val="CharSectno"/>
        </w:rPr>
        <w:t>78</w:t>
      </w:r>
      <w:r w:rsidR="00142129" w:rsidRPr="00142129">
        <w:rPr>
          <w:rStyle w:val="CharSectno"/>
        </w:rPr>
        <w:noBreakHyphen/>
      </w:r>
      <w:r w:rsidRPr="00142129">
        <w:rPr>
          <w:rStyle w:val="CharSectno"/>
        </w:rPr>
        <w:t>40</w:t>
      </w:r>
      <w:r w:rsidRPr="00F37DF5">
        <w:t xml:space="preserve">  Adjustment events relating to decreasing adjustments under this Division</w:t>
      </w:r>
      <w:bookmarkEnd w:id="588"/>
    </w:p>
    <w:p w:rsidR="00300522" w:rsidRPr="00F37DF5" w:rsidRDefault="00300522" w:rsidP="00300522">
      <w:pPr>
        <w:pStyle w:val="subsection"/>
      </w:pPr>
      <w:r w:rsidRPr="00F37DF5">
        <w:tab/>
        <w:t>(1)</w:t>
      </w:r>
      <w:r w:rsidRPr="00F37DF5">
        <w:tab/>
        <w:t>Division</w:t>
      </w:r>
      <w:r w:rsidR="006138CE" w:rsidRPr="00F37DF5">
        <w:t> </w:t>
      </w:r>
      <w:r w:rsidRPr="00F37DF5">
        <w:t xml:space="preserve">19 applies in relation to a </w:t>
      </w:r>
      <w:r w:rsidR="00142129" w:rsidRPr="00142129">
        <w:rPr>
          <w:position w:val="6"/>
          <w:sz w:val="16"/>
          <w:szCs w:val="16"/>
        </w:rPr>
        <w:t>*</w:t>
      </w:r>
      <w:r w:rsidRPr="00F37DF5">
        <w:t xml:space="preserve">decreasing adjustment that an insurer has under this </w:t>
      </w:r>
      <w:r w:rsidR="00A53099" w:rsidRPr="00F37DF5">
        <w:t>Division</w:t>
      </w:r>
      <w:r w:rsidR="00A36DB5" w:rsidRPr="00F37DF5">
        <w:t xml:space="preserve"> </w:t>
      </w:r>
      <w:r w:rsidRPr="00F37DF5">
        <w:t>as if:</w:t>
      </w:r>
    </w:p>
    <w:p w:rsidR="00300522" w:rsidRPr="00F37DF5" w:rsidRDefault="00300522" w:rsidP="00300522">
      <w:pPr>
        <w:pStyle w:val="paragraph"/>
      </w:pPr>
      <w:r w:rsidRPr="00F37DF5">
        <w:tab/>
        <w:t>(a)</w:t>
      </w:r>
      <w:r w:rsidRPr="00F37DF5">
        <w:tab/>
        <w:t>the adjustment were an input tax credit; and</w:t>
      </w:r>
    </w:p>
    <w:p w:rsidR="00300522" w:rsidRPr="00F37DF5" w:rsidRDefault="00300522" w:rsidP="00300522">
      <w:pPr>
        <w:pStyle w:val="paragraph"/>
      </w:pPr>
      <w:r w:rsidRPr="00F37DF5">
        <w:tab/>
        <w:t>(b)</w:t>
      </w:r>
      <w:r w:rsidRPr="00F37DF5">
        <w:tab/>
        <w:t xml:space="preserve">the settlement of the claim to which the adjustment relates were a </w:t>
      </w:r>
      <w:r w:rsidR="00142129" w:rsidRPr="00142129">
        <w:rPr>
          <w:position w:val="6"/>
          <w:sz w:val="16"/>
          <w:szCs w:val="16"/>
        </w:rPr>
        <w:t>*</w:t>
      </w:r>
      <w:r w:rsidRPr="00F37DF5">
        <w:t>creditable acquisition that the insurer made; and</w:t>
      </w:r>
    </w:p>
    <w:p w:rsidR="00300522" w:rsidRPr="00F37DF5" w:rsidRDefault="00300522" w:rsidP="00300522">
      <w:pPr>
        <w:pStyle w:val="paragraph"/>
      </w:pPr>
      <w:r w:rsidRPr="00F37DF5">
        <w:tab/>
        <w:t>(c)</w:t>
      </w:r>
      <w:r w:rsidRPr="00F37DF5">
        <w:tab/>
        <w:t xml:space="preserve">any payment or supply made by another entity, in settlement of a claim made by an insurer in the insurer’s exercising of rights of subrogation in respect of the </w:t>
      </w:r>
      <w:r w:rsidR="00142129" w:rsidRPr="00142129">
        <w:rPr>
          <w:position w:val="6"/>
          <w:sz w:val="16"/>
          <w:szCs w:val="16"/>
        </w:rPr>
        <w:t>*</w:t>
      </w:r>
      <w:r w:rsidRPr="00F37DF5">
        <w:t xml:space="preserve">insurance policy in question, were a reduction in the </w:t>
      </w:r>
      <w:r w:rsidR="00142129" w:rsidRPr="00142129">
        <w:rPr>
          <w:position w:val="6"/>
          <w:sz w:val="16"/>
          <w:szCs w:val="16"/>
        </w:rPr>
        <w:t>*</w:t>
      </w:r>
      <w:r w:rsidRPr="00F37DF5">
        <w:t>consideration for the acquisition.</w:t>
      </w:r>
    </w:p>
    <w:p w:rsidR="00300522" w:rsidRPr="00F37DF5" w:rsidRDefault="00300522" w:rsidP="00F26F26">
      <w:pPr>
        <w:pStyle w:val="subsection"/>
        <w:keepNext/>
        <w:keepLines/>
      </w:pPr>
      <w:r w:rsidRPr="00F37DF5">
        <w:tab/>
        <w:t>(2)</w:t>
      </w:r>
      <w:r w:rsidRPr="00F37DF5">
        <w:tab/>
      </w:r>
      <w:r w:rsidR="006138CE" w:rsidRPr="00F37DF5">
        <w:t>Paragraph (</w:t>
      </w:r>
      <w:r w:rsidRPr="00F37DF5">
        <w:t xml:space="preserve">1)(c) does not apply to a payment by another entity in relation to which an </w:t>
      </w:r>
      <w:r w:rsidR="00142129" w:rsidRPr="00142129">
        <w:rPr>
          <w:position w:val="6"/>
          <w:sz w:val="16"/>
        </w:rPr>
        <w:t>*</w:t>
      </w:r>
      <w:r w:rsidRPr="00F37DF5">
        <w:t>increasing adjustment arises under section</w:t>
      </w:r>
      <w:r w:rsidR="006138CE" w:rsidRPr="00F37DF5">
        <w:t> </w:t>
      </w:r>
      <w:r w:rsidRPr="00F37DF5">
        <w:t>80</w:t>
      </w:r>
      <w:r w:rsidR="00142129">
        <w:noBreakHyphen/>
      </w:r>
      <w:r w:rsidRPr="00F37DF5">
        <w:t>30 or 80</w:t>
      </w:r>
      <w:r w:rsidR="00142129">
        <w:noBreakHyphen/>
      </w:r>
      <w:r w:rsidRPr="00F37DF5">
        <w:t>70 (which are about settlement sharing arrangements).</w:t>
      </w:r>
    </w:p>
    <w:p w:rsidR="00300522" w:rsidRPr="00F37DF5" w:rsidRDefault="00300522" w:rsidP="00300522">
      <w:pPr>
        <w:pStyle w:val="ActHead5"/>
      </w:pPr>
      <w:bookmarkStart w:id="589" w:name="_Toc63330771"/>
      <w:r w:rsidRPr="00142129">
        <w:rPr>
          <w:rStyle w:val="CharSectno"/>
        </w:rPr>
        <w:t>78</w:t>
      </w:r>
      <w:r w:rsidR="00142129" w:rsidRPr="00142129">
        <w:rPr>
          <w:rStyle w:val="CharSectno"/>
        </w:rPr>
        <w:noBreakHyphen/>
      </w:r>
      <w:r w:rsidRPr="00142129">
        <w:rPr>
          <w:rStyle w:val="CharSectno"/>
        </w:rPr>
        <w:t>42</w:t>
      </w:r>
      <w:r w:rsidRPr="00F37DF5">
        <w:t xml:space="preserve">  Adjustment events relating to increasing adjustments under section</w:t>
      </w:r>
      <w:r w:rsidR="006138CE" w:rsidRPr="00F37DF5">
        <w:t> </w:t>
      </w:r>
      <w:r w:rsidRPr="00F37DF5">
        <w:t>78</w:t>
      </w:r>
      <w:r w:rsidR="00142129">
        <w:noBreakHyphen/>
      </w:r>
      <w:r w:rsidRPr="00F37DF5">
        <w:t>18</w:t>
      </w:r>
      <w:bookmarkEnd w:id="589"/>
    </w:p>
    <w:p w:rsidR="00300522" w:rsidRPr="00F37DF5" w:rsidRDefault="00300522" w:rsidP="00300522">
      <w:pPr>
        <w:pStyle w:val="subsection"/>
      </w:pPr>
      <w:r w:rsidRPr="00F37DF5">
        <w:tab/>
      </w:r>
      <w:r w:rsidRPr="00F37DF5">
        <w:tab/>
        <w:t>Division</w:t>
      </w:r>
      <w:r w:rsidR="006138CE" w:rsidRPr="00F37DF5">
        <w:t> </w:t>
      </w:r>
      <w:r w:rsidRPr="00F37DF5">
        <w:t xml:space="preserve">19 applies in relation to an </w:t>
      </w:r>
      <w:r w:rsidR="00142129" w:rsidRPr="00142129">
        <w:rPr>
          <w:position w:val="6"/>
          <w:sz w:val="16"/>
          <w:szCs w:val="16"/>
        </w:rPr>
        <w:t>*</w:t>
      </w:r>
      <w:r w:rsidRPr="00F37DF5">
        <w:t>increasing adjustment that an insurer has under section</w:t>
      </w:r>
      <w:r w:rsidR="006138CE" w:rsidRPr="00F37DF5">
        <w:t> </w:t>
      </w:r>
      <w:r w:rsidRPr="00F37DF5">
        <w:t>78</w:t>
      </w:r>
      <w:r w:rsidR="00142129">
        <w:noBreakHyphen/>
      </w:r>
      <w:r w:rsidRPr="00F37DF5">
        <w:t>18 as if:</w:t>
      </w:r>
    </w:p>
    <w:p w:rsidR="00300522" w:rsidRPr="00F37DF5" w:rsidRDefault="00300522" w:rsidP="00300522">
      <w:pPr>
        <w:pStyle w:val="paragraph"/>
      </w:pPr>
      <w:r w:rsidRPr="00F37DF5">
        <w:tab/>
        <w:t>(a)</w:t>
      </w:r>
      <w:r w:rsidRPr="00F37DF5">
        <w:tab/>
        <w:t xml:space="preserve">payments of excess under an </w:t>
      </w:r>
      <w:r w:rsidR="00142129" w:rsidRPr="00142129">
        <w:rPr>
          <w:position w:val="6"/>
          <w:sz w:val="16"/>
          <w:szCs w:val="16"/>
        </w:rPr>
        <w:t>*</w:t>
      </w:r>
      <w:r w:rsidRPr="00F37DF5">
        <w:t xml:space="preserve">insurance policy to which the adjustment relates were </w:t>
      </w:r>
      <w:r w:rsidR="00142129" w:rsidRPr="00142129">
        <w:rPr>
          <w:position w:val="6"/>
          <w:sz w:val="16"/>
          <w:szCs w:val="16"/>
        </w:rPr>
        <w:t>*</w:t>
      </w:r>
      <w:r w:rsidRPr="00F37DF5">
        <w:t xml:space="preserve">consideration for a </w:t>
      </w:r>
      <w:r w:rsidR="00142129" w:rsidRPr="00142129">
        <w:rPr>
          <w:position w:val="6"/>
          <w:sz w:val="16"/>
          <w:szCs w:val="16"/>
        </w:rPr>
        <w:t>*</w:t>
      </w:r>
      <w:r w:rsidRPr="00F37DF5">
        <w:t>taxable supply that the insurer made; and</w:t>
      </w:r>
    </w:p>
    <w:p w:rsidR="00300522" w:rsidRPr="00F37DF5" w:rsidRDefault="00300522" w:rsidP="00300522">
      <w:pPr>
        <w:pStyle w:val="paragraph"/>
      </w:pPr>
      <w:r w:rsidRPr="00F37DF5">
        <w:tab/>
        <w:t>(b)</w:t>
      </w:r>
      <w:r w:rsidRPr="00F37DF5">
        <w:tab/>
        <w:t>the adjustment were the GST payable on the taxable supply; and</w:t>
      </w:r>
    </w:p>
    <w:p w:rsidR="00300522" w:rsidRPr="00F37DF5" w:rsidRDefault="00300522" w:rsidP="00300522">
      <w:pPr>
        <w:pStyle w:val="paragraph"/>
      </w:pPr>
      <w:r w:rsidRPr="00F37DF5">
        <w:tab/>
        <w:t>(c)</w:t>
      </w:r>
      <w:r w:rsidRPr="00F37DF5">
        <w:tab/>
        <w:t>any refund of that payment of excess made by the insurer were a reduction in the consideration for the supply.</w:t>
      </w:r>
    </w:p>
    <w:p w:rsidR="00300522" w:rsidRPr="00F37DF5" w:rsidRDefault="00300522" w:rsidP="00300522">
      <w:pPr>
        <w:pStyle w:val="ActHead4"/>
      </w:pPr>
      <w:bookmarkStart w:id="590" w:name="_Toc63330772"/>
      <w:r w:rsidRPr="00142129">
        <w:rPr>
          <w:rStyle w:val="CharSubdNo"/>
        </w:rPr>
        <w:t>Subdivision</w:t>
      </w:r>
      <w:r w:rsidR="006138CE" w:rsidRPr="00142129">
        <w:rPr>
          <w:rStyle w:val="CharSubdNo"/>
        </w:rPr>
        <w:t> </w:t>
      </w:r>
      <w:r w:rsidRPr="00142129">
        <w:rPr>
          <w:rStyle w:val="CharSubdNo"/>
        </w:rPr>
        <w:t>78</w:t>
      </w:r>
      <w:r w:rsidR="00142129" w:rsidRPr="00142129">
        <w:rPr>
          <w:rStyle w:val="CharSubdNo"/>
        </w:rPr>
        <w:noBreakHyphen/>
      </w:r>
      <w:r w:rsidRPr="00142129">
        <w:rPr>
          <w:rStyle w:val="CharSubdNo"/>
        </w:rPr>
        <w:t>B</w:t>
      </w:r>
      <w:r w:rsidRPr="00F37DF5">
        <w:t>—</w:t>
      </w:r>
      <w:r w:rsidRPr="00142129">
        <w:rPr>
          <w:rStyle w:val="CharSubdText"/>
        </w:rPr>
        <w:t>Insured entities etc.</w:t>
      </w:r>
      <w:bookmarkEnd w:id="590"/>
    </w:p>
    <w:p w:rsidR="00300522" w:rsidRPr="00F37DF5" w:rsidRDefault="00300522" w:rsidP="00300522">
      <w:pPr>
        <w:pStyle w:val="ActHead5"/>
      </w:pPr>
      <w:bookmarkStart w:id="591" w:name="_Toc63330773"/>
      <w:r w:rsidRPr="00142129">
        <w:rPr>
          <w:rStyle w:val="CharSectno"/>
        </w:rPr>
        <w:t>78</w:t>
      </w:r>
      <w:r w:rsidR="00142129" w:rsidRPr="00142129">
        <w:rPr>
          <w:rStyle w:val="CharSectno"/>
        </w:rPr>
        <w:noBreakHyphen/>
      </w:r>
      <w:r w:rsidRPr="00142129">
        <w:rPr>
          <w:rStyle w:val="CharSectno"/>
        </w:rPr>
        <w:t>45</w:t>
      </w:r>
      <w:r w:rsidRPr="00F37DF5">
        <w:t xml:space="preserve">  Settlements of insurance claims do not give rise to taxable supplies</w:t>
      </w:r>
      <w:bookmarkEnd w:id="591"/>
    </w:p>
    <w:p w:rsidR="004638F0" w:rsidRPr="00F37DF5" w:rsidRDefault="004638F0" w:rsidP="004638F0">
      <w:pPr>
        <w:pStyle w:val="subsection"/>
      </w:pPr>
      <w:r w:rsidRPr="00F37DF5">
        <w:tab/>
        <w:t>(1)</w:t>
      </w:r>
      <w:r w:rsidRPr="00F37DF5">
        <w:tab/>
        <w:t xml:space="preserve">If, in settlement of a claim under an </w:t>
      </w:r>
      <w:r w:rsidR="00142129" w:rsidRPr="00142129">
        <w:rPr>
          <w:position w:val="6"/>
          <w:sz w:val="16"/>
        </w:rPr>
        <w:t>*</w:t>
      </w:r>
      <w:r w:rsidRPr="00F37DF5">
        <w:t>insurance policy, an insurer makes one or more of the following:</w:t>
      </w:r>
    </w:p>
    <w:p w:rsidR="004638F0" w:rsidRPr="00F37DF5" w:rsidRDefault="004638F0" w:rsidP="004638F0">
      <w:pPr>
        <w:pStyle w:val="paragraph"/>
      </w:pPr>
      <w:r w:rsidRPr="00F37DF5">
        <w:tab/>
        <w:t>(a)</w:t>
      </w:r>
      <w:r w:rsidRPr="00F37DF5">
        <w:tab/>
        <w:t xml:space="preserve">a payment of </w:t>
      </w:r>
      <w:r w:rsidR="00142129" w:rsidRPr="00142129">
        <w:rPr>
          <w:position w:val="6"/>
          <w:sz w:val="16"/>
        </w:rPr>
        <w:t>*</w:t>
      </w:r>
      <w:r w:rsidRPr="00F37DF5">
        <w:t>money;</w:t>
      </w:r>
    </w:p>
    <w:p w:rsidR="004638F0" w:rsidRPr="00F37DF5" w:rsidRDefault="004638F0" w:rsidP="004638F0">
      <w:pPr>
        <w:pStyle w:val="paragraph"/>
      </w:pPr>
      <w:r w:rsidRPr="00F37DF5">
        <w:tab/>
        <w:t>(b)</w:t>
      </w:r>
      <w:r w:rsidRPr="00F37DF5">
        <w:tab/>
        <w:t xml:space="preserve">a payment of </w:t>
      </w:r>
      <w:r w:rsidR="00142129" w:rsidRPr="00142129">
        <w:rPr>
          <w:position w:val="6"/>
          <w:sz w:val="16"/>
        </w:rPr>
        <w:t>*</w:t>
      </w:r>
      <w:r w:rsidRPr="00F37DF5">
        <w:t>digital currency;</w:t>
      </w:r>
    </w:p>
    <w:p w:rsidR="004638F0" w:rsidRPr="00F37DF5" w:rsidRDefault="004638F0" w:rsidP="004638F0">
      <w:pPr>
        <w:pStyle w:val="paragraph"/>
      </w:pPr>
      <w:r w:rsidRPr="00F37DF5">
        <w:tab/>
        <w:t>(c)</w:t>
      </w:r>
      <w:r w:rsidRPr="00F37DF5">
        <w:tab/>
        <w:t>a supply;</w:t>
      </w:r>
    </w:p>
    <w:p w:rsidR="004638F0" w:rsidRPr="00F37DF5" w:rsidRDefault="004638F0" w:rsidP="004638F0">
      <w:pPr>
        <w:pStyle w:val="subsection2"/>
      </w:pPr>
      <w:r w:rsidRPr="00F37DF5">
        <w:t xml:space="preserve">the payment or supply is </w:t>
      </w:r>
      <w:r w:rsidRPr="00F37DF5">
        <w:rPr>
          <w:i/>
        </w:rPr>
        <w:t>not</w:t>
      </w:r>
      <w:r w:rsidRPr="00F37DF5">
        <w:t xml:space="preserve"> treated as </w:t>
      </w:r>
      <w:r w:rsidR="00142129" w:rsidRPr="00142129">
        <w:rPr>
          <w:position w:val="6"/>
          <w:sz w:val="16"/>
        </w:rPr>
        <w:t>*</w:t>
      </w:r>
      <w:r w:rsidRPr="00F37DF5">
        <w:t>consideration for a supply made by the entity insured, or by any entity (other than the entity insured) that was entitled to an input tax credit for the premium paid for the insurance policy.</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15 (which is about consideration).</w:t>
      </w:r>
    </w:p>
    <w:p w:rsidR="00300522" w:rsidRPr="00F37DF5" w:rsidRDefault="00300522" w:rsidP="00300522">
      <w:pPr>
        <w:pStyle w:val="ActHead5"/>
      </w:pPr>
      <w:bookmarkStart w:id="592" w:name="_Toc63330774"/>
      <w:r w:rsidRPr="00142129">
        <w:rPr>
          <w:rStyle w:val="CharSectno"/>
        </w:rPr>
        <w:t>78</w:t>
      </w:r>
      <w:r w:rsidR="00142129" w:rsidRPr="00142129">
        <w:rPr>
          <w:rStyle w:val="CharSectno"/>
        </w:rPr>
        <w:noBreakHyphen/>
      </w:r>
      <w:r w:rsidRPr="00142129">
        <w:rPr>
          <w:rStyle w:val="CharSectno"/>
        </w:rPr>
        <w:t>50</w:t>
      </w:r>
      <w:r w:rsidRPr="00F37DF5">
        <w:t xml:space="preserve">  Settlements of insurance claims give rise to taxable supplies if entitlement to input tax credits is not disclosed</w:t>
      </w:r>
      <w:bookmarkEnd w:id="592"/>
    </w:p>
    <w:p w:rsidR="00300522" w:rsidRPr="00F37DF5" w:rsidRDefault="00300522" w:rsidP="00300522">
      <w:pPr>
        <w:pStyle w:val="subsection"/>
      </w:pPr>
      <w:r w:rsidRPr="00F37DF5">
        <w:tab/>
        <w:t>(1)</w:t>
      </w:r>
      <w:r w:rsidRPr="00F37DF5">
        <w:tab/>
        <w:t>However, the payment or supply</w:t>
      </w:r>
      <w:r w:rsidRPr="00F37DF5">
        <w:rPr>
          <w:i/>
          <w:iCs/>
        </w:rPr>
        <w:t xml:space="preserve"> is</w:t>
      </w:r>
      <w:r w:rsidRPr="00F37DF5">
        <w:t xml:space="preserve"> treated as </w:t>
      </w:r>
      <w:r w:rsidR="00142129" w:rsidRPr="00142129">
        <w:rPr>
          <w:position w:val="6"/>
          <w:sz w:val="16"/>
          <w:szCs w:val="16"/>
        </w:rPr>
        <w:t>*</w:t>
      </w:r>
      <w:r w:rsidRPr="00F37DF5">
        <w:t>consideration for a supply made by an entity if:</w:t>
      </w:r>
    </w:p>
    <w:p w:rsidR="00300522" w:rsidRPr="00F37DF5" w:rsidRDefault="00300522" w:rsidP="00300522">
      <w:pPr>
        <w:pStyle w:val="paragraph"/>
      </w:pPr>
      <w:r w:rsidRPr="00F37DF5">
        <w:tab/>
        <w:t>(a)</w:t>
      </w:r>
      <w:r w:rsidRPr="00F37DF5">
        <w:tab/>
        <w:t xml:space="preserve">the entity paid all or a part of the premium, for the </w:t>
      </w:r>
      <w:r w:rsidR="00142129" w:rsidRPr="00142129">
        <w:rPr>
          <w:position w:val="6"/>
          <w:sz w:val="16"/>
          <w:szCs w:val="16"/>
        </w:rPr>
        <w:t>*</w:t>
      </w:r>
      <w:r w:rsidRPr="00F37DF5">
        <w:t>insurance policy, relating to the period during which the event giving rise to the claim happened; and</w:t>
      </w:r>
    </w:p>
    <w:p w:rsidR="00300522" w:rsidRPr="00F37DF5" w:rsidRDefault="00300522" w:rsidP="00300522">
      <w:pPr>
        <w:pStyle w:val="paragraph"/>
      </w:pPr>
      <w:r w:rsidRPr="00F37DF5">
        <w:tab/>
        <w:t>(b)</w:t>
      </w:r>
      <w:r w:rsidRPr="00F37DF5">
        <w:tab/>
        <w:t xml:space="preserve">the entity, or the </w:t>
      </w:r>
      <w:r w:rsidR="00142129" w:rsidRPr="00142129">
        <w:rPr>
          <w:position w:val="6"/>
          <w:sz w:val="16"/>
          <w:szCs w:val="16"/>
        </w:rPr>
        <w:t>*</w:t>
      </w:r>
      <w:r w:rsidRPr="00F37DF5">
        <w:t xml:space="preserve">representative member of the </w:t>
      </w:r>
      <w:r w:rsidR="00142129" w:rsidRPr="00142129">
        <w:rPr>
          <w:position w:val="6"/>
          <w:sz w:val="16"/>
          <w:szCs w:val="16"/>
        </w:rPr>
        <w:t>*</w:t>
      </w:r>
      <w:r w:rsidRPr="00F37DF5">
        <w:t xml:space="preserve">GST group of which the entity is a </w:t>
      </w:r>
      <w:r w:rsidR="00142129" w:rsidRPr="00142129">
        <w:rPr>
          <w:position w:val="6"/>
          <w:sz w:val="16"/>
          <w:szCs w:val="16"/>
        </w:rPr>
        <w:t>*</w:t>
      </w:r>
      <w:r w:rsidRPr="00F37DF5">
        <w:t>member, was entitled to an input tax credit for the premium it paid; and</w:t>
      </w:r>
    </w:p>
    <w:p w:rsidR="00300522" w:rsidRPr="00F37DF5" w:rsidRDefault="00300522" w:rsidP="00300522">
      <w:pPr>
        <w:pStyle w:val="paragraph"/>
      </w:pPr>
      <w:r w:rsidRPr="00F37DF5">
        <w:tab/>
        <w:t>(c)</w:t>
      </w:r>
      <w:r w:rsidRPr="00F37DF5">
        <w:tab/>
        <w:t>the entity:</w:t>
      </w:r>
    </w:p>
    <w:p w:rsidR="00300522" w:rsidRPr="00F37DF5" w:rsidRDefault="00300522" w:rsidP="00300522">
      <w:pPr>
        <w:pStyle w:val="paragraphsub"/>
      </w:pPr>
      <w:r w:rsidRPr="00F37DF5">
        <w:tab/>
        <w:t>(i)</w:t>
      </w:r>
      <w:r w:rsidRPr="00F37DF5">
        <w:tab/>
        <w:t>did not, at or before the time a claim was first made under the insurance policy since the last payment of a premium, inform the insurer of the entitlement to an input tax credit for the premium it paid; or</w:t>
      </w:r>
    </w:p>
    <w:p w:rsidR="00300522" w:rsidRPr="00F37DF5" w:rsidRDefault="00300522" w:rsidP="00300522">
      <w:pPr>
        <w:pStyle w:val="paragraphsub"/>
      </w:pPr>
      <w:r w:rsidRPr="00F37DF5">
        <w:tab/>
        <w:t>(ii)</w:t>
      </w:r>
      <w:r w:rsidRPr="00F37DF5">
        <w:tab/>
        <w:t>in informing the insurer of the entitlement at or before that time, understated its extent; and</w:t>
      </w:r>
    </w:p>
    <w:p w:rsidR="00300522" w:rsidRPr="00F37DF5" w:rsidRDefault="00300522" w:rsidP="00300522">
      <w:pPr>
        <w:pStyle w:val="paragraph"/>
      </w:pPr>
      <w:r w:rsidRPr="00F37DF5">
        <w:tab/>
        <w:t>(d)</w:t>
      </w:r>
      <w:r w:rsidRPr="00F37DF5">
        <w:tab/>
        <w:t xml:space="preserve">the insurance policy was not issued under a </w:t>
      </w:r>
      <w:r w:rsidR="00142129" w:rsidRPr="00142129">
        <w:rPr>
          <w:position w:val="6"/>
          <w:sz w:val="16"/>
        </w:rPr>
        <w:t>*</w:t>
      </w:r>
      <w:r w:rsidRPr="00F37DF5">
        <w:t>compulsory third party scheme.</w:t>
      </w:r>
    </w:p>
    <w:p w:rsidR="00300522" w:rsidRPr="00F37DF5" w:rsidRDefault="00300522" w:rsidP="00300522">
      <w:pPr>
        <w:pStyle w:val="subsection2"/>
      </w:pPr>
      <w:r w:rsidRPr="00F37DF5">
        <w:t>It does not matter whether that entity is the entity insured, or whether the payment or supply is made to that entity or any other entity.</w:t>
      </w:r>
    </w:p>
    <w:p w:rsidR="00300522" w:rsidRPr="00F37DF5" w:rsidRDefault="00300522" w:rsidP="00300522">
      <w:pPr>
        <w:pStyle w:val="subsection"/>
      </w:pPr>
      <w:r w:rsidRPr="00F37DF5">
        <w:tab/>
        <w:t>(2)</w:t>
      </w:r>
      <w:r w:rsidRPr="00F37DF5">
        <w:tab/>
        <w:t xml:space="preserve">The extent to which the payment or supply is treated as </w:t>
      </w:r>
      <w:r w:rsidR="00142129" w:rsidRPr="00142129">
        <w:rPr>
          <w:position w:val="6"/>
          <w:sz w:val="16"/>
          <w:szCs w:val="16"/>
        </w:rPr>
        <w:t>*</w:t>
      </w:r>
      <w:r w:rsidRPr="00F37DF5">
        <w:t>consideration is the extent of the entitlement, or the extent to which the entitlement was understated, as the case requires.</w:t>
      </w:r>
    </w:p>
    <w:p w:rsidR="00300522" w:rsidRPr="00F37DF5" w:rsidRDefault="00300522" w:rsidP="00300522">
      <w:pPr>
        <w:pStyle w:val="subsection"/>
      </w:pPr>
      <w:r w:rsidRPr="00F37DF5">
        <w:tab/>
        <w:t>(2A)</w:t>
      </w:r>
      <w:r w:rsidRPr="00F37DF5">
        <w:tab/>
        <w:t xml:space="preserve">In working out, for the purposes of </w:t>
      </w:r>
      <w:r w:rsidR="006138CE" w:rsidRPr="00F37DF5">
        <w:t>subparagraph (</w:t>
      </w:r>
      <w:r w:rsidRPr="00F37DF5">
        <w:t xml:space="preserve">1)(c)(ii) or </w:t>
      </w:r>
      <w:r w:rsidR="006138CE" w:rsidRPr="00F37DF5">
        <w:t>subsection (</w:t>
      </w:r>
      <w:r w:rsidRPr="00F37DF5">
        <w:t>2), whether an entitlement to an input tax credit has been understated, or the extent of the understatement, disregard sections</w:t>
      </w:r>
      <w:r w:rsidR="006138CE" w:rsidRPr="00F37DF5">
        <w:t> </w:t>
      </w:r>
      <w:r w:rsidRPr="00F37DF5">
        <w:t>131</w:t>
      </w:r>
      <w:r w:rsidR="00142129">
        <w:noBreakHyphen/>
      </w:r>
      <w:r w:rsidRPr="00F37DF5">
        <w:t>40 and 131</w:t>
      </w:r>
      <w:r w:rsidR="00142129">
        <w:noBreakHyphen/>
      </w:r>
      <w:r w:rsidRPr="00F37DF5">
        <w:t>50 (which are about amounts of input tax credits under the annual apportionment rules).</w:t>
      </w:r>
    </w:p>
    <w:p w:rsidR="00300522" w:rsidRPr="00F37DF5" w:rsidRDefault="00300522" w:rsidP="00300522">
      <w:pPr>
        <w:pStyle w:val="subsection"/>
      </w:pPr>
      <w:r w:rsidRPr="00F37DF5">
        <w:tab/>
        <w:t>(3)</w:t>
      </w:r>
      <w:r w:rsidRPr="00F37DF5">
        <w:tab/>
        <w:t xml:space="preserve">The supply made by the entity is a </w:t>
      </w:r>
      <w:r w:rsidRPr="00F37DF5">
        <w:rPr>
          <w:b/>
          <w:bCs/>
          <w:i/>
          <w:iCs/>
        </w:rPr>
        <w:t>taxable supply</w:t>
      </w:r>
      <w:r w:rsidRPr="00F37DF5">
        <w:t xml:space="preserve"> whether or not the entity is </w:t>
      </w:r>
      <w:r w:rsidR="00142129" w:rsidRPr="00142129">
        <w:rPr>
          <w:position w:val="6"/>
          <w:sz w:val="16"/>
          <w:szCs w:val="16"/>
        </w:rPr>
        <w:t>*</w:t>
      </w:r>
      <w:r w:rsidRPr="00F37DF5">
        <w:t xml:space="preserve">registered, or </w:t>
      </w:r>
      <w:r w:rsidR="00142129" w:rsidRPr="00142129">
        <w:rPr>
          <w:position w:val="6"/>
          <w:sz w:val="16"/>
          <w:szCs w:val="16"/>
        </w:rPr>
        <w:t>*</w:t>
      </w:r>
      <w:r w:rsidRPr="00F37DF5">
        <w:t>required to be registered, at the time of the settlement or at the time of the payment or supply by the insurer.</w:t>
      </w:r>
    </w:p>
    <w:p w:rsidR="00300522" w:rsidRPr="00F37DF5" w:rsidRDefault="00300522" w:rsidP="00300522">
      <w:pPr>
        <w:pStyle w:val="notetext"/>
      </w:pPr>
      <w:r w:rsidRPr="00F37DF5">
        <w:t>Note:</w:t>
      </w:r>
      <w:r w:rsidRPr="00F37DF5">
        <w:tab/>
        <w:t>Subdivision</w:t>
      </w:r>
      <w:r w:rsidR="006138CE" w:rsidRPr="00F37DF5">
        <w:t> </w:t>
      </w:r>
      <w:r w:rsidRPr="00F37DF5">
        <w:t>78</w:t>
      </w:r>
      <w:r w:rsidR="00142129">
        <w:noBreakHyphen/>
      </w:r>
      <w:r w:rsidRPr="00F37DF5">
        <w:t>D deals with how GST applies to the taxable supply if the insured entity is not registered, or required to be registered.</w:t>
      </w:r>
    </w:p>
    <w:p w:rsidR="00300522" w:rsidRPr="00F37DF5" w:rsidRDefault="00300522" w:rsidP="00300522">
      <w:pPr>
        <w:pStyle w:val="subsection"/>
      </w:pPr>
      <w:r w:rsidRPr="00F37DF5">
        <w:tab/>
        <w:t>(4)</w:t>
      </w:r>
      <w:r w:rsidRPr="00F37DF5">
        <w:tab/>
        <w:t>This section has effect despite section</w:t>
      </w:r>
      <w:r w:rsidR="006138CE" w:rsidRPr="00F37DF5">
        <w:t> </w:t>
      </w:r>
      <w:r w:rsidRPr="00F37DF5">
        <w:t>9</w:t>
      </w:r>
      <w:r w:rsidR="00142129">
        <w:noBreakHyphen/>
      </w:r>
      <w:r w:rsidRPr="00F37DF5">
        <w:t xml:space="preserve">5 (which is about what are taxable supplies) and </w:t>
      </w:r>
      <w:r w:rsidR="00682F4D" w:rsidRPr="00F37DF5">
        <w:t>section</w:t>
      </w:r>
      <w:r w:rsidR="006138CE" w:rsidRPr="00F37DF5">
        <w:t> </w:t>
      </w:r>
      <w:r w:rsidR="00682F4D" w:rsidRPr="00F37DF5">
        <w:t>9</w:t>
      </w:r>
      <w:r w:rsidR="00142129">
        <w:noBreakHyphen/>
      </w:r>
      <w:r w:rsidR="00682F4D" w:rsidRPr="00F37DF5">
        <w:t>17</w:t>
      </w:r>
      <w:r w:rsidRPr="00F37DF5">
        <w:t xml:space="preserve"> (which is about consideration).</w:t>
      </w:r>
    </w:p>
    <w:p w:rsidR="00300522" w:rsidRPr="00F37DF5" w:rsidRDefault="00300522" w:rsidP="00300522">
      <w:pPr>
        <w:pStyle w:val="ActHead5"/>
      </w:pPr>
      <w:bookmarkStart w:id="593" w:name="_Toc63330775"/>
      <w:r w:rsidRPr="00142129">
        <w:rPr>
          <w:rStyle w:val="CharSectno"/>
        </w:rPr>
        <w:t>78</w:t>
      </w:r>
      <w:r w:rsidR="00142129" w:rsidRPr="00142129">
        <w:rPr>
          <w:rStyle w:val="CharSectno"/>
        </w:rPr>
        <w:noBreakHyphen/>
      </w:r>
      <w:r w:rsidRPr="00142129">
        <w:rPr>
          <w:rStyle w:val="CharSectno"/>
        </w:rPr>
        <w:t>55</w:t>
      </w:r>
      <w:r w:rsidRPr="00F37DF5">
        <w:t xml:space="preserve">  Payments of excess under insurance policies are not consideration for supplies</w:t>
      </w:r>
      <w:bookmarkEnd w:id="593"/>
    </w:p>
    <w:p w:rsidR="00300522" w:rsidRPr="00F37DF5" w:rsidRDefault="00300522" w:rsidP="00300522">
      <w:pPr>
        <w:pStyle w:val="subsection"/>
      </w:pPr>
      <w:r w:rsidRPr="00F37DF5">
        <w:tab/>
        <w:t>(1)</w:t>
      </w:r>
      <w:r w:rsidRPr="00F37DF5">
        <w:tab/>
        <w:t xml:space="preserve">The making of any payment by an entity is not treated as </w:t>
      </w:r>
      <w:r w:rsidR="00142129" w:rsidRPr="00142129">
        <w:rPr>
          <w:position w:val="6"/>
          <w:sz w:val="16"/>
          <w:szCs w:val="16"/>
        </w:rPr>
        <w:t>*</w:t>
      </w:r>
      <w:r w:rsidRPr="00F37DF5">
        <w:t xml:space="preserve">consideration for a supply, to the entity or any other entity, to the extent that the payment is the payment of an excess to the insurer under an </w:t>
      </w:r>
      <w:r w:rsidR="00142129" w:rsidRPr="00142129">
        <w:rPr>
          <w:position w:val="6"/>
          <w:sz w:val="16"/>
          <w:szCs w:val="16"/>
        </w:rPr>
        <w:t>*</w:t>
      </w:r>
      <w:r w:rsidRPr="00F37DF5">
        <w:t>insurance policy.</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15 (which is about consideration).</w:t>
      </w:r>
    </w:p>
    <w:p w:rsidR="00300522" w:rsidRPr="00F37DF5" w:rsidRDefault="00300522" w:rsidP="00300522">
      <w:pPr>
        <w:pStyle w:val="ActHead5"/>
      </w:pPr>
      <w:bookmarkStart w:id="594" w:name="_Toc63330776"/>
      <w:r w:rsidRPr="00142129">
        <w:rPr>
          <w:rStyle w:val="CharSectno"/>
        </w:rPr>
        <w:t>78</w:t>
      </w:r>
      <w:r w:rsidR="00142129" w:rsidRPr="00142129">
        <w:rPr>
          <w:rStyle w:val="CharSectno"/>
        </w:rPr>
        <w:noBreakHyphen/>
      </w:r>
      <w:r w:rsidRPr="00142129">
        <w:rPr>
          <w:rStyle w:val="CharSectno"/>
        </w:rPr>
        <w:t>60</w:t>
      </w:r>
      <w:r w:rsidRPr="00F37DF5">
        <w:t xml:space="preserve">  Supplies of goods to insurers in the course of settling claims</w:t>
      </w:r>
      <w:bookmarkEnd w:id="594"/>
    </w:p>
    <w:p w:rsidR="00300522" w:rsidRPr="00F37DF5" w:rsidRDefault="00300522" w:rsidP="00300522">
      <w:pPr>
        <w:pStyle w:val="subsection"/>
      </w:pPr>
      <w:r w:rsidRPr="00F37DF5">
        <w:tab/>
        <w:t>(1)</w:t>
      </w:r>
      <w:r w:rsidRPr="00F37DF5">
        <w:tab/>
        <w:t xml:space="preserve">A supply of goods is not a </w:t>
      </w:r>
      <w:r w:rsidR="00142129" w:rsidRPr="00142129">
        <w:rPr>
          <w:position w:val="6"/>
          <w:sz w:val="16"/>
          <w:szCs w:val="16"/>
        </w:rPr>
        <w:t>*</w:t>
      </w:r>
      <w:r w:rsidRPr="00F37DF5">
        <w:t>taxable supply</w:t>
      </w:r>
      <w:r w:rsidRPr="00F37DF5">
        <w:rPr>
          <w:b/>
          <w:bCs/>
          <w:i/>
          <w:iCs/>
        </w:rPr>
        <w:t xml:space="preserve"> </w:t>
      </w:r>
      <w:r w:rsidRPr="00F37DF5">
        <w:t xml:space="preserve">if it is </w:t>
      </w:r>
      <w:r w:rsidRPr="00F37DF5">
        <w:rPr>
          <w:i/>
          <w:iCs/>
        </w:rPr>
        <w:t>solely</w:t>
      </w:r>
      <w:r w:rsidRPr="00F37DF5">
        <w:t xml:space="preserve"> a supply made under an </w:t>
      </w:r>
      <w:r w:rsidR="00142129" w:rsidRPr="00142129">
        <w:rPr>
          <w:position w:val="6"/>
          <w:sz w:val="16"/>
          <w:szCs w:val="16"/>
        </w:rPr>
        <w:t>*</w:t>
      </w:r>
      <w:r w:rsidRPr="00F37DF5">
        <w:t>insurance policy to an insurer in the course of settling a claim under the policy.</w:t>
      </w:r>
    </w:p>
    <w:p w:rsidR="00300522" w:rsidRPr="00F37DF5" w:rsidRDefault="00300522" w:rsidP="00300522">
      <w:pPr>
        <w:pStyle w:val="subsection"/>
      </w:pPr>
      <w:r w:rsidRPr="00F37DF5">
        <w:tab/>
        <w:t>(2)</w:t>
      </w:r>
      <w:r w:rsidRPr="00F37DF5">
        <w:tab/>
        <w:t xml:space="preserve">In working out the </w:t>
      </w:r>
      <w:r w:rsidRPr="00F37DF5">
        <w:rPr>
          <w:b/>
          <w:bCs/>
          <w:i/>
          <w:iCs/>
        </w:rPr>
        <w:t>value</w:t>
      </w:r>
      <w:r w:rsidRPr="00F37DF5">
        <w:t xml:space="preserve"> of a </w:t>
      </w:r>
      <w:r w:rsidR="00142129" w:rsidRPr="00142129">
        <w:rPr>
          <w:position w:val="6"/>
          <w:sz w:val="16"/>
          <w:szCs w:val="16"/>
        </w:rPr>
        <w:t>*</w:t>
      </w:r>
      <w:r w:rsidRPr="00F37DF5">
        <w:t xml:space="preserve">taxable supply that is </w:t>
      </w:r>
      <w:r w:rsidRPr="00F37DF5">
        <w:rPr>
          <w:i/>
          <w:iCs/>
        </w:rPr>
        <w:t>partly</w:t>
      </w:r>
      <w:r w:rsidRPr="00F37DF5">
        <w:t xml:space="preserve"> a supply of goods made under an </w:t>
      </w:r>
      <w:r w:rsidR="00142129" w:rsidRPr="00142129">
        <w:rPr>
          <w:position w:val="6"/>
          <w:sz w:val="16"/>
          <w:szCs w:val="16"/>
        </w:rPr>
        <w:t>*</w:t>
      </w:r>
      <w:r w:rsidRPr="00F37DF5">
        <w:t xml:space="preserve">insurance policy to an insurer in the course of settling a claim under the policy, disregard the </w:t>
      </w:r>
      <w:r w:rsidR="00142129" w:rsidRPr="00142129">
        <w:rPr>
          <w:position w:val="6"/>
          <w:sz w:val="16"/>
          <w:szCs w:val="16"/>
        </w:rPr>
        <w:t>*</w:t>
      </w:r>
      <w:r w:rsidRPr="00F37DF5">
        <w:t>consideration to the extent that it relates to the supply of those goods.</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9</w:t>
      </w:r>
      <w:r w:rsidR="00142129">
        <w:noBreakHyphen/>
      </w:r>
      <w:r w:rsidRPr="00F37DF5">
        <w:t>5 (which is about what are taxable supplies) and section</w:t>
      </w:r>
      <w:r w:rsidR="006138CE" w:rsidRPr="00F37DF5">
        <w:t> </w:t>
      </w:r>
      <w:r w:rsidRPr="00F37DF5">
        <w:t>9</w:t>
      </w:r>
      <w:r w:rsidR="00142129">
        <w:noBreakHyphen/>
      </w:r>
      <w:r w:rsidRPr="00F37DF5">
        <w:t>75 (which is about the value of taxable supplies).</w:t>
      </w:r>
    </w:p>
    <w:p w:rsidR="00300522" w:rsidRPr="00F37DF5" w:rsidRDefault="00300522" w:rsidP="00300522">
      <w:pPr>
        <w:pStyle w:val="ActHead4"/>
      </w:pPr>
      <w:bookmarkStart w:id="595" w:name="_Toc63330777"/>
      <w:r w:rsidRPr="00142129">
        <w:rPr>
          <w:rStyle w:val="CharSubdNo"/>
        </w:rPr>
        <w:t>Subdivision</w:t>
      </w:r>
      <w:r w:rsidR="006138CE" w:rsidRPr="00142129">
        <w:rPr>
          <w:rStyle w:val="CharSubdNo"/>
        </w:rPr>
        <w:t> </w:t>
      </w:r>
      <w:r w:rsidRPr="00142129">
        <w:rPr>
          <w:rStyle w:val="CharSubdNo"/>
        </w:rPr>
        <w:t>78</w:t>
      </w:r>
      <w:r w:rsidR="00142129" w:rsidRPr="00142129">
        <w:rPr>
          <w:rStyle w:val="CharSubdNo"/>
        </w:rPr>
        <w:noBreakHyphen/>
      </w:r>
      <w:r w:rsidRPr="00142129">
        <w:rPr>
          <w:rStyle w:val="CharSubdNo"/>
        </w:rPr>
        <w:t>C</w:t>
      </w:r>
      <w:r w:rsidRPr="00F37DF5">
        <w:t>—</w:t>
      </w:r>
      <w:r w:rsidRPr="00142129">
        <w:rPr>
          <w:rStyle w:val="CharSubdText"/>
        </w:rPr>
        <w:t>Third parties</w:t>
      </w:r>
      <w:bookmarkEnd w:id="595"/>
    </w:p>
    <w:p w:rsidR="00300522" w:rsidRPr="00F37DF5" w:rsidRDefault="00300522" w:rsidP="00300522">
      <w:pPr>
        <w:pStyle w:val="ActHead5"/>
      </w:pPr>
      <w:bookmarkStart w:id="596" w:name="_Toc63330778"/>
      <w:r w:rsidRPr="00142129">
        <w:rPr>
          <w:rStyle w:val="CharSectno"/>
        </w:rPr>
        <w:t>78</w:t>
      </w:r>
      <w:r w:rsidR="00142129" w:rsidRPr="00142129">
        <w:rPr>
          <w:rStyle w:val="CharSectno"/>
        </w:rPr>
        <w:noBreakHyphen/>
      </w:r>
      <w:r w:rsidRPr="00142129">
        <w:rPr>
          <w:rStyle w:val="CharSectno"/>
        </w:rPr>
        <w:t>65</w:t>
      </w:r>
      <w:r w:rsidRPr="00F37DF5">
        <w:t xml:space="preserve">  Payments etc. to third parties by insurers</w:t>
      </w:r>
      <w:bookmarkEnd w:id="596"/>
    </w:p>
    <w:p w:rsidR="00300522" w:rsidRPr="00F37DF5" w:rsidRDefault="00300522" w:rsidP="00300522">
      <w:pPr>
        <w:pStyle w:val="subsection"/>
      </w:pPr>
      <w:r w:rsidRPr="00F37DF5">
        <w:tab/>
        <w:t>(1)</w:t>
      </w:r>
      <w:r w:rsidRPr="00F37DF5">
        <w:tab/>
        <w:t xml:space="preserve">The making of any payment by an insurer to an entity is not treated as </w:t>
      </w:r>
      <w:r w:rsidR="00142129" w:rsidRPr="00142129">
        <w:rPr>
          <w:position w:val="6"/>
          <w:sz w:val="16"/>
          <w:szCs w:val="16"/>
        </w:rPr>
        <w:t>*</w:t>
      </w:r>
      <w:r w:rsidRPr="00F37DF5">
        <w:t>consideration for a supply to the insurer by the entity, to the extent that:</w:t>
      </w:r>
    </w:p>
    <w:p w:rsidR="00300522" w:rsidRPr="00F37DF5" w:rsidRDefault="00300522" w:rsidP="00300522">
      <w:pPr>
        <w:pStyle w:val="paragraph"/>
      </w:pPr>
      <w:r w:rsidRPr="00F37DF5">
        <w:tab/>
        <w:t>(a)</w:t>
      </w:r>
      <w:r w:rsidRPr="00F37DF5">
        <w:tab/>
        <w:t xml:space="preserve">the payment is made in settlement of a claim under an </w:t>
      </w:r>
      <w:r w:rsidR="00142129" w:rsidRPr="00142129">
        <w:rPr>
          <w:position w:val="6"/>
          <w:sz w:val="16"/>
          <w:szCs w:val="16"/>
        </w:rPr>
        <w:t>*</w:t>
      </w:r>
      <w:r w:rsidRPr="00F37DF5">
        <w:t>insurance policy under which the entity is not insured; and</w:t>
      </w:r>
    </w:p>
    <w:p w:rsidR="00300522" w:rsidRPr="00F37DF5" w:rsidRDefault="00300522" w:rsidP="00300522">
      <w:pPr>
        <w:pStyle w:val="paragraph"/>
      </w:pPr>
      <w:r w:rsidRPr="00F37DF5">
        <w:tab/>
        <w:t>(b)</w:t>
      </w:r>
      <w:r w:rsidRPr="00F37DF5">
        <w:tab/>
        <w:t>the payment is to discharge a liability owed to that entity by the entity insured.</w:t>
      </w:r>
    </w:p>
    <w:p w:rsidR="00300522" w:rsidRPr="00F37DF5" w:rsidRDefault="00300522" w:rsidP="00300522">
      <w:pPr>
        <w:pStyle w:val="subsection"/>
      </w:pPr>
      <w:r w:rsidRPr="00F37DF5">
        <w:tab/>
        <w:t>(2)</w:t>
      </w:r>
      <w:r w:rsidRPr="00F37DF5">
        <w:tab/>
        <w:t>The making of any supply by an insurer to an entity:</w:t>
      </w:r>
    </w:p>
    <w:p w:rsidR="00300522" w:rsidRPr="00F37DF5" w:rsidRDefault="00300522" w:rsidP="00300522">
      <w:pPr>
        <w:pStyle w:val="paragraph"/>
      </w:pPr>
      <w:r w:rsidRPr="00F37DF5">
        <w:tab/>
        <w:t>(a)</w:t>
      </w:r>
      <w:r w:rsidRPr="00F37DF5">
        <w:tab/>
        <w:t xml:space="preserve">is not to be treated as a </w:t>
      </w:r>
      <w:r w:rsidR="00142129" w:rsidRPr="00142129">
        <w:rPr>
          <w:position w:val="6"/>
          <w:sz w:val="16"/>
          <w:szCs w:val="16"/>
        </w:rPr>
        <w:t>*</w:t>
      </w:r>
      <w:r w:rsidRPr="00F37DF5">
        <w:t>taxable supply by the insurer; and</w:t>
      </w:r>
    </w:p>
    <w:p w:rsidR="00300522" w:rsidRPr="00F37DF5" w:rsidRDefault="00300522" w:rsidP="00300522">
      <w:pPr>
        <w:pStyle w:val="paragraph"/>
      </w:pPr>
      <w:r w:rsidRPr="00F37DF5">
        <w:tab/>
        <w:t>(b)</w:t>
      </w:r>
      <w:r w:rsidRPr="00F37DF5">
        <w:tab/>
        <w:t xml:space="preserve">is not to be treated as </w:t>
      </w:r>
      <w:r w:rsidR="00142129" w:rsidRPr="00142129">
        <w:rPr>
          <w:position w:val="6"/>
          <w:sz w:val="16"/>
          <w:szCs w:val="16"/>
        </w:rPr>
        <w:t>*</w:t>
      </w:r>
      <w:r w:rsidRPr="00F37DF5">
        <w:t>consideration for a supply to the insurer by the entity, or any other entity;</w:t>
      </w:r>
    </w:p>
    <w:p w:rsidR="00300522" w:rsidRPr="00F37DF5" w:rsidRDefault="00300522" w:rsidP="00300522">
      <w:pPr>
        <w:pStyle w:val="subsection2"/>
      </w:pPr>
      <w:r w:rsidRPr="00F37DF5">
        <w:t>to the extent that:</w:t>
      </w:r>
    </w:p>
    <w:p w:rsidR="00300522" w:rsidRPr="00F37DF5" w:rsidRDefault="00300522" w:rsidP="00300522">
      <w:pPr>
        <w:pStyle w:val="paragraph"/>
      </w:pPr>
      <w:r w:rsidRPr="00F37DF5">
        <w:tab/>
        <w:t>(c)</w:t>
      </w:r>
      <w:r w:rsidRPr="00F37DF5">
        <w:tab/>
        <w:t xml:space="preserve">the supply is made in settlement of a claim under an </w:t>
      </w:r>
      <w:r w:rsidR="00142129" w:rsidRPr="00142129">
        <w:rPr>
          <w:position w:val="6"/>
          <w:sz w:val="16"/>
          <w:szCs w:val="16"/>
        </w:rPr>
        <w:t>*</w:t>
      </w:r>
      <w:r w:rsidRPr="00F37DF5">
        <w:t>insurance policy under which the entity is not insured; and</w:t>
      </w:r>
    </w:p>
    <w:p w:rsidR="00300522" w:rsidRPr="00F37DF5" w:rsidRDefault="00300522" w:rsidP="00300522">
      <w:pPr>
        <w:pStyle w:val="paragraph"/>
      </w:pPr>
      <w:r w:rsidRPr="00F37DF5">
        <w:tab/>
        <w:t>(d)</w:t>
      </w:r>
      <w:r w:rsidRPr="00F37DF5">
        <w:tab/>
        <w:t>the supply is to discharge a liability owed to that entity by the entity insured.</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9</w:t>
      </w:r>
      <w:r w:rsidR="00142129">
        <w:noBreakHyphen/>
      </w:r>
      <w:r w:rsidRPr="00F37DF5">
        <w:t>5 (which is about what are taxable supplies) and section</w:t>
      </w:r>
      <w:r w:rsidR="006138CE" w:rsidRPr="00F37DF5">
        <w:t> </w:t>
      </w:r>
      <w:r w:rsidRPr="00F37DF5">
        <w:t>9</w:t>
      </w:r>
      <w:r w:rsidR="00142129">
        <w:noBreakHyphen/>
      </w:r>
      <w:r w:rsidRPr="00F37DF5">
        <w:t>15 (which is about consideration).</w:t>
      </w:r>
    </w:p>
    <w:p w:rsidR="00300522" w:rsidRPr="00F37DF5" w:rsidRDefault="00300522" w:rsidP="00300522">
      <w:pPr>
        <w:pStyle w:val="ActHead5"/>
      </w:pPr>
      <w:bookmarkStart w:id="597" w:name="_Toc63330779"/>
      <w:r w:rsidRPr="00142129">
        <w:rPr>
          <w:rStyle w:val="CharSectno"/>
        </w:rPr>
        <w:t>78</w:t>
      </w:r>
      <w:r w:rsidR="00142129" w:rsidRPr="00142129">
        <w:rPr>
          <w:rStyle w:val="CharSectno"/>
        </w:rPr>
        <w:noBreakHyphen/>
      </w:r>
      <w:r w:rsidRPr="00142129">
        <w:rPr>
          <w:rStyle w:val="CharSectno"/>
        </w:rPr>
        <w:t>70</w:t>
      </w:r>
      <w:r w:rsidRPr="00F37DF5">
        <w:t xml:space="preserve">  Payments etc. to third parties by insured entities</w:t>
      </w:r>
      <w:bookmarkEnd w:id="597"/>
    </w:p>
    <w:p w:rsidR="00300522" w:rsidRPr="00F37DF5" w:rsidRDefault="00300522" w:rsidP="00300522">
      <w:pPr>
        <w:pStyle w:val="subsection"/>
      </w:pPr>
      <w:r w:rsidRPr="00F37DF5">
        <w:tab/>
        <w:t>(1)</w:t>
      </w:r>
      <w:r w:rsidRPr="00F37DF5">
        <w:tab/>
        <w:t xml:space="preserve">The making of any payment by an entity to another entity is not to be treated as </w:t>
      </w:r>
      <w:r w:rsidR="00142129" w:rsidRPr="00142129">
        <w:rPr>
          <w:position w:val="6"/>
          <w:sz w:val="16"/>
          <w:szCs w:val="16"/>
        </w:rPr>
        <w:t>*</w:t>
      </w:r>
      <w:r w:rsidRPr="00F37DF5">
        <w:t>consideration for a supply to the entity by that other entity, to the extent that:</w:t>
      </w:r>
    </w:p>
    <w:p w:rsidR="00300522" w:rsidRPr="00F37DF5" w:rsidRDefault="00300522" w:rsidP="00300522">
      <w:pPr>
        <w:pStyle w:val="paragraph"/>
      </w:pPr>
      <w:r w:rsidRPr="00F37DF5">
        <w:tab/>
        <w:t>(a)</w:t>
      </w:r>
      <w:r w:rsidRPr="00F37DF5">
        <w:tab/>
        <w:t>the payment is to discharge a liability of the entity to that other entity; and</w:t>
      </w:r>
    </w:p>
    <w:p w:rsidR="00300522" w:rsidRPr="00F37DF5" w:rsidRDefault="00300522" w:rsidP="00300522">
      <w:pPr>
        <w:pStyle w:val="paragraph"/>
      </w:pPr>
      <w:r w:rsidRPr="00F37DF5">
        <w:tab/>
        <w:t>(b)</w:t>
      </w:r>
      <w:r w:rsidRPr="00F37DF5">
        <w:tab/>
        <w:t xml:space="preserve">the payment is covered by a settlement of a claim under an </w:t>
      </w:r>
      <w:r w:rsidR="00142129" w:rsidRPr="00142129">
        <w:rPr>
          <w:position w:val="6"/>
          <w:sz w:val="16"/>
          <w:szCs w:val="16"/>
        </w:rPr>
        <w:t>*</w:t>
      </w:r>
      <w:r w:rsidRPr="00F37DF5">
        <w:t>insurance policy under which the entity was insured against that liability.</w:t>
      </w:r>
    </w:p>
    <w:p w:rsidR="00300522" w:rsidRPr="00F37DF5" w:rsidRDefault="00300522" w:rsidP="00300522">
      <w:pPr>
        <w:pStyle w:val="subsection"/>
      </w:pPr>
      <w:r w:rsidRPr="00F37DF5">
        <w:tab/>
        <w:t>(2)</w:t>
      </w:r>
      <w:r w:rsidRPr="00F37DF5">
        <w:tab/>
        <w:t>The making of any supply by an entity to another entity:</w:t>
      </w:r>
    </w:p>
    <w:p w:rsidR="00300522" w:rsidRPr="00F37DF5" w:rsidRDefault="00300522" w:rsidP="00300522">
      <w:pPr>
        <w:pStyle w:val="paragraph"/>
      </w:pPr>
      <w:r w:rsidRPr="00F37DF5">
        <w:tab/>
        <w:t>(a)</w:t>
      </w:r>
      <w:r w:rsidRPr="00F37DF5">
        <w:tab/>
        <w:t xml:space="preserve">is not to be treated as a </w:t>
      </w:r>
      <w:r w:rsidR="00142129" w:rsidRPr="00142129">
        <w:rPr>
          <w:position w:val="6"/>
          <w:sz w:val="16"/>
          <w:szCs w:val="16"/>
        </w:rPr>
        <w:t>*</w:t>
      </w:r>
      <w:r w:rsidRPr="00F37DF5">
        <w:t>taxable supply by the entity; and</w:t>
      </w:r>
    </w:p>
    <w:p w:rsidR="00300522" w:rsidRPr="00F37DF5" w:rsidRDefault="00300522" w:rsidP="00300522">
      <w:pPr>
        <w:pStyle w:val="paragraph"/>
      </w:pPr>
      <w:r w:rsidRPr="00F37DF5">
        <w:tab/>
        <w:t>(b)</w:t>
      </w:r>
      <w:r w:rsidRPr="00F37DF5">
        <w:tab/>
        <w:t xml:space="preserve">is not to be treated as </w:t>
      </w:r>
      <w:r w:rsidR="00142129" w:rsidRPr="00142129">
        <w:rPr>
          <w:position w:val="6"/>
          <w:sz w:val="16"/>
          <w:szCs w:val="16"/>
        </w:rPr>
        <w:t>*</w:t>
      </w:r>
      <w:r w:rsidRPr="00F37DF5">
        <w:t>consideration for a supply to the entity by that other, or any other, entity;</w:t>
      </w:r>
    </w:p>
    <w:p w:rsidR="00300522" w:rsidRPr="00F37DF5" w:rsidRDefault="00300522" w:rsidP="00300522">
      <w:pPr>
        <w:pStyle w:val="subsection2"/>
      </w:pPr>
      <w:r w:rsidRPr="00F37DF5">
        <w:t>to the extent that:</w:t>
      </w:r>
    </w:p>
    <w:p w:rsidR="00300522" w:rsidRPr="00F37DF5" w:rsidRDefault="00300522" w:rsidP="00300522">
      <w:pPr>
        <w:pStyle w:val="paragraph"/>
      </w:pPr>
      <w:r w:rsidRPr="00F37DF5">
        <w:tab/>
        <w:t>(c)</w:t>
      </w:r>
      <w:r w:rsidRPr="00F37DF5">
        <w:tab/>
        <w:t>the supply is to discharge a liability of the entity to that other entity; and</w:t>
      </w:r>
    </w:p>
    <w:p w:rsidR="00300522" w:rsidRPr="00F37DF5" w:rsidRDefault="00300522" w:rsidP="00300522">
      <w:pPr>
        <w:pStyle w:val="paragraph"/>
      </w:pPr>
      <w:r w:rsidRPr="00F37DF5">
        <w:tab/>
        <w:t>(d)</w:t>
      </w:r>
      <w:r w:rsidRPr="00F37DF5">
        <w:tab/>
        <w:t xml:space="preserve">the supply is covered by a settlement of a claim under an </w:t>
      </w:r>
      <w:r w:rsidR="00142129" w:rsidRPr="00142129">
        <w:rPr>
          <w:position w:val="6"/>
          <w:sz w:val="16"/>
          <w:szCs w:val="16"/>
        </w:rPr>
        <w:t>*</w:t>
      </w:r>
      <w:r w:rsidRPr="00F37DF5">
        <w:t>insurance policy under which the entity was insured against that liability.</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9</w:t>
      </w:r>
      <w:r w:rsidR="00142129">
        <w:noBreakHyphen/>
      </w:r>
      <w:r w:rsidRPr="00F37DF5">
        <w:t>5 (which is about what are taxable supplies) and section</w:t>
      </w:r>
      <w:r w:rsidR="006138CE" w:rsidRPr="00F37DF5">
        <w:t> </w:t>
      </w:r>
      <w:r w:rsidRPr="00F37DF5">
        <w:t>9</w:t>
      </w:r>
      <w:r w:rsidR="00142129">
        <w:noBreakHyphen/>
      </w:r>
      <w:r w:rsidRPr="00F37DF5">
        <w:t>15 (which is about consideration).</w:t>
      </w:r>
    </w:p>
    <w:p w:rsidR="00300522" w:rsidRPr="00F37DF5" w:rsidRDefault="00300522" w:rsidP="00300522">
      <w:pPr>
        <w:pStyle w:val="ActHead5"/>
      </w:pPr>
      <w:bookmarkStart w:id="598" w:name="_Toc63330780"/>
      <w:r w:rsidRPr="00142129">
        <w:rPr>
          <w:rStyle w:val="CharSectno"/>
        </w:rPr>
        <w:t>78</w:t>
      </w:r>
      <w:r w:rsidR="00142129" w:rsidRPr="00142129">
        <w:rPr>
          <w:rStyle w:val="CharSectno"/>
        </w:rPr>
        <w:noBreakHyphen/>
      </w:r>
      <w:r w:rsidRPr="00142129">
        <w:rPr>
          <w:rStyle w:val="CharSectno"/>
        </w:rPr>
        <w:t>75</w:t>
      </w:r>
      <w:r w:rsidRPr="00F37DF5">
        <w:t xml:space="preserve">  Creditable acquisitions relating to rights of subrogation</w:t>
      </w:r>
      <w:bookmarkEnd w:id="598"/>
    </w:p>
    <w:p w:rsidR="004638F0" w:rsidRPr="00F37DF5" w:rsidRDefault="004638F0" w:rsidP="004638F0">
      <w:pPr>
        <w:pStyle w:val="subsection"/>
      </w:pPr>
      <w:r w:rsidRPr="00F37DF5">
        <w:tab/>
        <w:t>(1)</w:t>
      </w:r>
      <w:r w:rsidRPr="00F37DF5">
        <w:tab/>
        <w:t xml:space="preserve">If, in settlement of a claim made by an insurer in the insurer’s exercising of rights of subrogation in respect of an </w:t>
      </w:r>
      <w:r w:rsidR="00142129" w:rsidRPr="00142129">
        <w:rPr>
          <w:position w:val="6"/>
          <w:sz w:val="16"/>
        </w:rPr>
        <w:t>*</w:t>
      </w:r>
      <w:r w:rsidRPr="00F37DF5">
        <w:t>insurance policy, an entity that is not insured under the policy makes one or more of the following:</w:t>
      </w:r>
    </w:p>
    <w:p w:rsidR="004638F0" w:rsidRPr="00F37DF5" w:rsidRDefault="004638F0" w:rsidP="004638F0">
      <w:pPr>
        <w:pStyle w:val="paragraph"/>
      </w:pPr>
      <w:r w:rsidRPr="00F37DF5">
        <w:tab/>
        <w:t>(a)</w:t>
      </w:r>
      <w:r w:rsidRPr="00F37DF5">
        <w:tab/>
        <w:t xml:space="preserve">a payment of </w:t>
      </w:r>
      <w:r w:rsidR="00142129" w:rsidRPr="00142129">
        <w:rPr>
          <w:position w:val="6"/>
          <w:sz w:val="16"/>
        </w:rPr>
        <w:t>*</w:t>
      </w:r>
      <w:r w:rsidRPr="00F37DF5">
        <w:t>money;</w:t>
      </w:r>
    </w:p>
    <w:p w:rsidR="004638F0" w:rsidRPr="00F37DF5" w:rsidRDefault="004638F0" w:rsidP="004638F0">
      <w:pPr>
        <w:pStyle w:val="paragraph"/>
      </w:pPr>
      <w:r w:rsidRPr="00F37DF5">
        <w:tab/>
        <w:t>(b)</w:t>
      </w:r>
      <w:r w:rsidRPr="00F37DF5">
        <w:tab/>
        <w:t xml:space="preserve">a payment of </w:t>
      </w:r>
      <w:r w:rsidR="00142129" w:rsidRPr="00142129">
        <w:rPr>
          <w:position w:val="6"/>
          <w:sz w:val="16"/>
        </w:rPr>
        <w:t>*</w:t>
      </w:r>
      <w:r w:rsidRPr="00F37DF5">
        <w:t>digital currency;</w:t>
      </w:r>
    </w:p>
    <w:p w:rsidR="004638F0" w:rsidRPr="00F37DF5" w:rsidRDefault="004638F0" w:rsidP="004638F0">
      <w:pPr>
        <w:pStyle w:val="paragraph"/>
      </w:pPr>
      <w:r w:rsidRPr="00F37DF5">
        <w:tab/>
        <w:t>(c)</w:t>
      </w:r>
      <w:r w:rsidRPr="00F37DF5">
        <w:tab/>
        <w:t>a supply;</w:t>
      </w:r>
    </w:p>
    <w:p w:rsidR="004638F0" w:rsidRPr="00F37DF5" w:rsidRDefault="004638F0" w:rsidP="004638F0">
      <w:pPr>
        <w:pStyle w:val="subsection2"/>
      </w:pPr>
      <w:r w:rsidRPr="00F37DF5">
        <w:t xml:space="preserve">the payment or supply is </w:t>
      </w:r>
      <w:r w:rsidRPr="00F37DF5">
        <w:rPr>
          <w:i/>
        </w:rPr>
        <w:t>not</w:t>
      </w:r>
      <w:r w:rsidRPr="00F37DF5">
        <w:t xml:space="preserve"> treated as </w:t>
      </w:r>
      <w:r w:rsidR="00142129" w:rsidRPr="00142129">
        <w:rPr>
          <w:position w:val="6"/>
          <w:sz w:val="16"/>
        </w:rPr>
        <w:t>*</w:t>
      </w:r>
      <w:r w:rsidRPr="00F37DF5">
        <w:t>consideration for an acquisition made by the entity.</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11</w:t>
      </w:r>
      <w:r w:rsidR="00142129">
        <w:noBreakHyphen/>
      </w:r>
      <w:r w:rsidRPr="00F37DF5">
        <w:t>5 (which is about what is a creditable acquisition).</w:t>
      </w:r>
    </w:p>
    <w:p w:rsidR="00300522" w:rsidRPr="00F37DF5" w:rsidRDefault="00300522" w:rsidP="00300522">
      <w:pPr>
        <w:pStyle w:val="ActHead4"/>
      </w:pPr>
      <w:bookmarkStart w:id="599" w:name="_Toc63330781"/>
      <w:r w:rsidRPr="00142129">
        <w:rPr>
          <w:rStyle w:val="CharSubdNo"/>
        </w:rPr>
        <w:t>Subdivision</w:t>
      </w:r>
      <w:r w:rsidR="006138CE" w:rsidRPr="00142129">
        <w:rPr>
          <w:rStyle w:val="CharSubdNo"/>
        </w:rPr>
        <w:t> </w:t>
      </w:r>
      <w:r w:rsidRPr="00142129">
        <w:rPr>
          <w:rStyle w:val="CharSubdNo"/>
        </w:rPr>
        <w:t>78</w:t>
      </w:r>
      <w:r w:rsidR="00142129" w:rsidRPr="00142129">
        <w:rPr>
          <w:rStyle w:val="CharSubdNo"/>
        </w:rPr>
        <w:noBreakHyphen/>
      </w:r>
      <w:r w:rsidRPr="00142129">
        <w:rPr>
          <w:rStyle w:val="CharSubdNo"/>
        </w:rPr>
        <w:t>D</w:t>
      </w:r>
      <w:r w:rsidRPr="00F37DF5">
        <w:t>—</w:t>
      </w:r>
      <w:r w:rsidRPr="00142129">
        <w:rPr>
          <w:rStyle w:val="CharSubdText"/>
        </w:rPr>
        <w:t>Insured entities that are not registered etc.</w:t>
      </w:r>
      <w:bookmarkEnd w:id="599"/>
    </w:p>
    <w:p w:rsidR="00300522" w:rsidRPr="00F37DF5" w:rsidRDefault="00300522" w:rsidP="00300522">
      <w:pPr>
        <w:pStyle w:val="ActHead5"/>
      </w:pPr>
      <w:bookmarkStart w:id="600" w:name="_Toc63330782"/>
      <w:r w:rsidRPr="00142129">
        <w:rPr>
          <w:rStyle w:val="CharSectno"/>
        </w:rPr>
        <w:t>78</w:t>
      </w:r>
      <w:r w:rsidR="00142129" w:rsidRPr="00142129">
        <w:rPr>
          <w:rStyle w:val="CharSectno"/>
        </w:rPr>
        <w:noBreakHyphen/>
      </w:r>
      <w:r w:rsidRPr="00142129">
        <w:rPr>
          <w:rStyle w:val="CharSectno"/>
        </w:rPr>
        <w:t>80</w:t>
      </w:r>
      <w:r w:rsidRPr="00F37DF5">
        <w:t xml:space="preserve">  Net amounts</w:t>
      </w:r>
      <w:bookmarkEnd w:id="600"/>
    </w:p>
    <w:p w:rsidR="00300522" w:rsidRPr="00F37DF5" w:rsidRDefault="00300522" w:rsidP="00300522">
      <w:pPr>
        <w:pStyle w:val="subsection"/>
      </w:pPr>
      <w:r w:rsidRPr="00F37DF5">
        <w:tab/>
        <w:t>(1)</w:t>
      </w:r>
      <w:r w:rsidRPr="00F37DF5">
        <w:tab/>
        <w:t xml:space="preserve">If an entity insured under an </w:t>
      </w:r>
      <w:r w:rsidR="00142129" w:rsidRPr="00142129">
        <w:rPr>
          <w:position w:val="6"/>
          <w:sz w:val="16"/>
          <w:szCs w:val="16"/>
        </w:rPr>
        <w:t>*</w:t>
      </w:r>
      <w:r w:rsidRPr="00F37DF5">
        <w:t xml:space="preserve">insurance policy is not </w:t>
      </w:r>
      <w:r w:rsidR="00142129" w:rsidRPr="00142129">
        <w:rPr>
          <w:position w:val="6"/>
          <w:sz w:val="16"/>
          <w:szCs w:val="16"/>
        </w:rPr>
        <w:t>*</w:t>
      </w:r>
      <w:r w:rsidRPr="00F37DF5">
        <w:t xml:space="preserve">registered or </w:t>
      </w:r>
      <w:r w:rsidR="00142129" w:rsidRPr="00142129">
        <w:rPr>
          <w:position w:val="6"/>
          <w:sz w:val="16"/>
          <w:szCs w:val="16"/>
        </w:rPr>
        <w:t>*</w:t>
      </w:r>
      <w:r w:rsidRPr="00F37DF5">
        <w:t xml:space="preserve">required to be registered, it does not have a </w:t>
      </w:r>
      <w:r w:rsidR="00142129" w:rsidRPr="00142129">
        <w:rPr>
          <w:position w:val="6"/>
          <w:sz w:val="16"/>
          <w:szCs w:val="16"/>
        </w:rPr>
        <w:t>*</w:t>
      </w:r>
      <w:r w:rsidRPr="00F37DF5">
        <w:t>net amount under Part</w:t>
      </w:r>
      <w:r w:rsidR="006138CE" w:rsidRPr="00F37DF5">
        <w:t> </w:t>
      </w:r>
      <w:r w:rsidRPr="00F37DF5">
        <w:t>2</w:t>
      </w:r>
      <w:r w:rsidR="00142129">
        <w:noBreakHyphen/>
      </w:r>
      <w:r w:rsidRPr="00F37DF5">
        <w:t xml:space="preserve">4 merely because it makes a </w:t>
      </w:r>
      <w:r w:rsidR="00142129" w:rsidRPr="00142129">
        <w:rPr>
          <w:position w:val="6"/>
          <w:sz w:val="16"/>
          <w:szCs w:val="16"/>
        </w:rPr>
        <w:t>*</w:t>
      </w:r>
      <w:r w:rsidRPr="00F37DF5">
        <w:t>taxable supply under section</w:t>
      </w:r>
      <w:r w:rsidR="006138CE" w:rsidRPr="00F37DF5">
        <w:t> </w:t>
      </w:r>
      <w:r w:rsidRPr="00F37DF5">
        <w:t>78</w:t>
      </w:r>
      <w:r w:rsidR="00142129">
        <w:noBreakHyphen/>
      </w:r>
      <w:r w:rsidRPr="00F37DF5">
        <w:t>50.</w:t>
      </w:r>
    </w:p>
    <w:p w:rsidR="00300522" w:rsidRPr="00F37DF5" w:rsidRDefault="00300522" w:rsidP="00300522">
      <w:pPr>
        <w:pStyle w:val="subsection"/>
      </w:pPr>
      <w:r w:rsidRPr="00F37DF5">
        <w:tab/>
        <w:t>(2)</w:t>
      </w:r>
      <w:r w:rsidRPr="00F37DF5">
        <w:tab/>
        <w:t xml:space="preserve">This section does not prevent an </w:t>
      </w:r>
      <w:r w:rsidR="00142129" w:rsidRPr="00142129">
        <w:rPr>
          <w:position w:val="6"/>
          <w:sz w:val="16"/>
          <w:szCs w:val="16"/>
        </w:rPr>
        <w:t>*</w:t>
      </w:r>
      <w:r w:rsidRPr="00F37DF5">
        <w:t xml:space="preserve">adjustment arising that relates to such a supply, but the entity cannot have a </w:t>
      </w:r>
      <w:r w:rsidR="00142129" w:rsidRPr="00142129">
        <w:rPr>
          <w:position w:val="6"/>
          <w:sz w:val="16"/>
          <w:szCs w:val="16"/>
        </w:rPr>
        <w:t>*</w:t>
      </w:r>
      <w:r w:rsidRPr="00F37DF5">
        <w:t xml:space="preserve">decreasing adjustment unless it is </w:t>
      </w:r>
      <w:r w:rsidR="00142129" w:rsidRPr="00142129">
        <w:rPr>
          <w:position w:val="6"/>
          <w:sz w:val="16"/>
          <w:szCs w:val="16"/>
        </w:rPr>
        <w:t>*</w:t>
      </w:r>
      <w:r w:rsidRPr="00F37DF5">
        <w:t xml:space="preserve">registered or </w:t>
      </w:r>
      <w:r w:rsidR="00142129" w:rsidRPr="00142129">
        <w:rPr>
          <w:position w:val="6"/>
          <w:sz w:val="16"/>
          <w:szCs w:val="16"/>
        </w:rPr>
        <w:t>*</w:t>
      </w:r>
      <w:r w:rsidRPr="00F37DF5">
        <w:t>required to be registered.</w:t>
      </w:r>
    </w:p>
    <w:p w:rsidR="00300522" w:rsidRPr="00F37DF5" w:rsidRDefault="00300522" w:rsidP="00300522">
      <w:pPr>
        <w:pStyle w:val="subsection"/>
      </w:pPr>
      <w:r w:rsidRPr="00F37DF5">
        <w:tab/>
        <w:t>(3)</w:t>
      </w:r>
      <w:r w:rsidRPr="00F37DF5">
        <w:tab/>
        <w:t>This section has effect despite Division</w:t>
      </w:r>
      <w:r w:rsidR="006138CE" w:rsidRPr="00F37DF5">
        <w:t> </w:t>
      </w:r>
      <w:r w:rsidRPr="00F37DF5">
        <w:t>17 (which is about net amounts and adjustments).</w:t>
      </w:r>
    </w:p>
    <w:p w:rsidR="00300522" w:rsidRPr="00F37DF5" w:rsidRDefault="00300522" w:rsidP="00300522">
      <w:pPr>
        <w:pStyle w:val="ActHead5"/>
      </w:pPr>
      <w:bookmarkStart w:id="601" w:name="_Toc63330783"/>
      <w:r w:rsidRPr="00142129">
        <w:rPr>
          <w:rStyle w:val="CharSectno"/>
        </w:rPr>
        <w:t>78</w:t>
      </w:r>
      <w:r w:rsidR="00142129" w:rsidRPr="00142129">
        <w:rPr>
          <w:rStyle w:val="CharSectno"/>
        </w:rPr>
        <w:noBreakHyphen/>
      </w:r>
      <w:r w:rsidRPr="00142129">
        <w:rPr>
          <w:rStyle w:val="CharSectno"/>
        </w:rPr>
        <w:t>85</w:t>
      </w:r>
      <w:r w:rsidRPr="00F37DF5">
        <w:t xml:space="preserve">  GST returns</w:t>
      </w:r>
      <w:bookmarkEnd w:id="601"/>
    </w:p>
    <w:p w:rsidR="00300522" w:rsidRPr="00F37DF5" w:rsidRDefault="00300522" w:rsidP="00300522">
      <w:pPr>
        <w:pStyle w:val="subsection"/>
      </w:pPr>
      <w:r w:rsidRPr="00F37DF5">
        <w:tab/>
        <w:t>(1)</w:t>
      </w:r>
      <w:r w:rsidRPr="00F37DF5">
        <w:tab/>
        <w:t>If, during a month:</w:t>
      </w:r>
    </w:p>
    <w:p w:rsidR="00300522" w:rsidRPr="00F37DF5" w:rsidRDefault="00300522" w:rsidP="00300522">
      <w:pPr>
        <w:pStyle w:val="paragraph"/>
      </w:pPr>
      <w:r w:rsidRPr="00F37DF5">
        <w:tab/>
        <w:t>(a)</w:t>
      </w:r>
      <w:r w:rsidRPr="00F37DF5">
        <w:tab/>
        <w:t xml:space="preserve">an entity makes any </w:t>
      </w:r>
      <w:r w:rsidR="00142129" w:rsidRPr="00142129">
        <w:rPr>
          <w:position w:val="6"/>
          <w:sz w:val="16"/>
          <w:szCs w:val="16"/>
        </w:rPr>
        <w:t>*</w:t>
      </w:r>
      <w:r w:rsidRPr="00F37DF5">
        <w:t>taxable supplies under section</w:t>
      </w:r>
      <w:r w:rsidR="006138CE" w:rsidRPr="00F37DF5">
        <w:t> </w:t>
      </w:r>
      <w:r w:rsidRPr="00F37DF5">
        <w:t>78</w:t>
      </w:r>
      <w:r w:rsidR="00142129">
        <w:noBreakHyphen/>
      </w:r>
      <w:r w:rsidRPr="00F37DF5">
        <w:t>50; or</w:t>
      </w:r>
    </w:p>
    <w:p w:rsidR="00300522" w:rsidRPr="00F37DF5" w:rsidRDefault="00300522" w:rsidP="00300522">
      <w:pPr>
        <w:pStyle w:val="paragraph"/>
      </w:pPr>
      <w:r w:rsidRPr="00F37DF5">
        <w:tab/>
        <w:t>(b)</w:t>
      </w:r>
      <w:r w:rsidRPr="00F37DF5">
        <w:tab/>
        <w:t xml:space="preserve">an entity has any </w:t>
      </w:r>
      <w:r w:rsidR="00142129" w:rsidRPr="00142129">
        <w:rPr>
          <w:position w:val="6"/>
          <w:sz w:val="16"/>
          <w:szCs w:val="16"/>
        </w:rPr>
        <w:t>*</w:t>
      </w:r>
      <w:r w:rsidRPr="00F37DF5">
        <w:t>increasing adjustments that arise in relation to any such supplies (whether made in that month or a previous month);</w:t>
      </w:r>
    </w:p>
    <w:p w:rsidR="00300522" w:rsidRPr="00F37DF5" w:rsidRDefault="00300522" w:rsidP="00300522">
      <w:pPr>
        <w:pStyle w:val="subsection2"/>
      </w:pPr>
      <w:r w:rsidRPr="00F37DF5">
        <w:t xml:space="preserve">and the entity is not </w:t>
      </w:r>
      <w:r w:rsidR="00142129" w:rsidRPr="00142129">
        <w:rPr>
          <w:position w:val="6"/>
          <w:sz w:val="16"/>
          <w:szCs w:val="16"/>
        </w:rPr>
        <w:t>*</w:t>
      </w:r>
      <w:r w:rsidRPr="00F37DF5">
        <w:t xml:space="preserve">registered or </w:t>
      </w:r>
      <w:r w:rsidR="00142129" w:rsidRPr="00142129">
        <w:rPr>
          <w:position w:val="6"/>
          <w:sz w:val="16"/>
          <w:szCs w:val="16"/>
        </w:rPr>
        <w:t>*</w:t>
      </w:r>
      <w:r w:rsidRPr="00F37DF5">
        <w:t xml:space="preserve">required to be registered during that month, it must give to the Commissioner a </w:t>
      </w:r>
      <w:r w:rsidR="00142129" w:rsidRPr="00142129">
        <w:rPr>
          <w:position w:val="6"/>
          <w:sz w:val="16"/>
          <w:szCs w:val="16"/>
        </w:rPr>
        <w:t>*</w:t>
      </w:r>
      <w:r w:rsidRPr="00F37DF5">
        <w:t>GST return, within 21 days after the end of the month, relating to those supplies it made in that month and those adjustments.</w:t>
      </w:r>
    </w:p>
    <w:p w:rsidR="00300522" w:rsidRPr="00F37DF5" w:rsidRDefault="00300522" w:rsidP="00300522">
      <w:pPr>
        <w:pStyle w:val="subsection"/>
      </w:pPr>
      <w:r w:rsidRPr="00F37DF5">
        <w:tab/>
        <w:t>(3)</w:t>
      </w:r>
      <w:r w:rsidRPr="00F37DF5">
        <w:tab/>
        <w:t>This section has effect despite sections</w:t>
      </w:r>
      <w:r w:rsidR="006138CE" w:rsidRPr="00F37DF5">
        <w:t> </w:t>
      </w:r>
      <w:r w:rsidRPr="00F37DF5">
        <w:t>31</w:t>
      </w:r>
      <w:r w:rsidR="00142129">
        <w:noBreakHyphen/>
      </w:r>
      <w:r w:rsidRPr="00F37DF5">
        <w:t>5 and 31</w:t>
      </w:r>
      <w:r w:rsidR="00142129">
        <w:noBreakHyphen/>
      </w:r>
      <w:r w:rsidRPr="00F37DF5">
        <w:t>10 (which are about giving GST returns).</w:t>
      </w:r>
    </w:p>
    <w:p w:rsidR="00300522" w:rsidRPr="00F37DF5" w:rsidRDefault="00300522" w:rsidP="00300522">
      <w:pPr>
        <w:pStyle w:val="ActHead5"/>
      </w:pPr>
      <w:bookmarkStart w:id="602" w:name="_Toc63330784"/>
      <w:r w:rsidRPr="00142129">
        <w:rPr>
          <w:rStyle w:val="CharSectno"/>
        </w:rPr>
        <w:t>78</w:t>
      </w:r>
      <w:r w:rsidR="00142129" w:rsidRPr="00142129">
        <w:rPr>
          <w:rStyle w:val="CharSectno"/>
        </w:rPr>
        <w:noBreakHyphen/>
      </w:r>
      <w:r w:rsidRPr="00142129">
        <w:rPr>
          <w:rStyle w:val="CharSectno"/>
        </w:rPr>
        <w:t>90</w:t>
      </w:r>
      <w:r w:rsidRPr="00F37DF5">
        <w:t xml:space="preserve">  Payments of GST</w:t>
      </w:r>
      <w:bookmarkEnd w:id="602"/>
    </w:p>
    <w:p w:rsidR="0091511B" w:rsidRPr="00F37DF5" w:rsidRDefault="0091511B" w:rsidP="0091511B">
      <w:pPr>
        <w:pStyle w:val="subsection"/>
      </w:pPr>
      <w:r w:rsidRPr="00F37DF5">
        <w:tab/>
        <w:t>(1)</w:t>
      </w:r>
      <w:r w:rsidRPr="00F37DF5">
        <w:tab/>
        <w:t xml:space="preserve">An entity that is not </w:t>
      </w:r>
      <w:r w:rsidR="00142129" w:rsidRPr="00142129">
        <w:rPr>
          <w:position w:val="6"/>
          <w:sz w:val="16"/>
        </w:rPr>
        <w:t>*</w:t>
      </w:r>
      <w:r w:rsidRPr="00F37DF5">
        <w:t xml:space="preserve">registered or </w:t>
      </w:r>
      <w:r w:rsidR="00142129" w:rsidRPr="00142129">
        <w:rPr>
          <w:position w:val="6"/>
          <w:sz w:val="16"/>
        </w:rPr>
        <w:t>*</w:t>
      </w:r>
      <w:r w:rsidRPr="00F37DF5">
        <w:t>required to be registered during a particular month must pay to the Commissioner:</w:t>
      </w:r>
    </w:p>
    <w:p w:rsidR="0091511B" w:rsidRPr="00F37DF5" w:rsidRDefault="0091511B" w:rsidP="0091511B">
      <w:pPr>
        <w:pStyle w:val="paragraph"/>
      </w:pPr>
      <w:r w:rsidRPr="00F37DF5">
        <w:tab/>
        <w:t>(a)</w:t>
      </w:r>
      <w:r w:rsidRPr="00F37DF5">
        <w:tab/>
        <w:t xml:space="preserve">amounts of </w:t>
      </w:r>
      <w:r w:rsidR="00142129" w:rsidRPr="00142129">
        <w:rPr>
          <w:position w:val="6"/>
          <w:sz w:val="16"/>
        </w:rPr>
        <w:t>*</w:t>
      </w:r>
      <w:r w:rsidRPr="00F37DF5">
        <w:t xml:space="preserve">assessed GST on </w:t>
      </w:r>
      <w:r w:rsidR="00142129" w:rsidRPr="00142129">
        <w:rPr>
          <w:position w:val="6"/>
          <w:sz w:val="16"/>
        </w:rPr>
        <w:t>*</w:t>
      </w:r>
      <w:r w:rsidRPr="00F37DF5">
        <w:t>taxable supplies under section</w:t>
      </w:r>
      <w:r w:rsidR="006138CE" w:rsidRPr="00F37DF5">
        <w:t> </w:t>
      </w:r>
      <w:r w:rsidRPr="00F37DF5">
        <w:t>78</w:t>
      </w:r>
      <w:r w:rsidR="00142129">
        <w:noBreakHyphen/>
      </w:r>
      <w:r w:rsidRPr="00F37DF5">
        <w:t>50 that it makes during that month; and</w:t>
      </w:r>
    </w:p>
    <w:p w:rsidR="0091511B" w:rsidRPr="00F37DF5" w:rsidRDefault="0091511B" w:rsidP="0091511B">
      <w:pPr>
        <w:pStyle w:val="paragraph"/>
      </w:pPr>
      <w:r w:rsidRPr="00F37DF5">
        <w:tab/>
        <w:t>(b)</w:t>
      </w:r>
      <w:r w:rsidRPr="00F37DF5">
        <w:tab/>
      </w:r>
      <w:r w:rsidR="00142129" w:rsidRPr="00142129">
        <w:rPr>
          <w:position w:val="6"/>
          <w:sz w:val="16"/>
        </w:rPr>
        <w:t>*</w:t>
      </w:r>
      <w:r w:rsidRPr="00F37DF5">
        <w:t xml:space="preserve">assessed amounts of </w:t>
      </w:r>
      <w:r w:rsidR="00142129" w:rsidRPr="00142129">
        <w:rPr>
          <w:position w:val="6"/>
          <w:sz w:val="16"/>
        </w:rPr>
        <w:t>*</w:t>
      </w:r>
      <w:r w:rsidRPr="00F37DF5">
        <w:t>increasing adjustments that it has that arise, during that month, in relation to supplies that are taxable supplies under section</w:t>
      </w:r>
      <w:r w:rsidR="006138CE" w:rsidRPr="00F37DF5">
        <w:t> </w:t>
      </w:r>
      <w:r w:rsidRPr="00F37DF5">
        <w:t>78</w:t>
      </w:r>
      <w:r w:rsidR="00142129">
        <w:noBreakHyphen/>
      </w:r>
      <w:r w:rsidRPr="00F37DF5">
        <w:t>50.</w:t>
      </w:r>
    </w:p>
    <w:p w:rsidR="0091511B" w:rsidRPr="00F37DF5" w:rsidRDefault="0091511B" w:rsidP="0091511B">
      <w:pPr>
        <w:pStyle w:val="subsection"/>
      </w:pPr>
      <w:r w:rsidRPr="00F37DF5">
        <w:tab/>
        <w:t>(1A)</w:t>
      </w:r>
      <w:r w:rsidRPr="00F37DF5">
        <w:tab/>
        <w:t>The entity must pay each amount:</w:t>
      </w:r>
    </w:p>
    <w:p w:rsidR="0091511B" w:rsidRPr="00F37DF5" w:rsidRDefault="0091511B" w:rsidP="0091511B">
      <w:pPr>
        <w:pStyle w:val="paragraph"/>
      </w:pPr>
      <w:r w:rsidRPr="00F37DF5">
        <w:tab/>
        <w:t>(a)</w:t>
      </w:r>
      <w:r w:rsidRPr="00F37DF5">
        <w:tab/>
        <w:t>on or before the later of:</w:t>
      </w:r>
    </w:p>
    <w:p w:rsidR="0091511B" w:rsidRPr="00F37DF5" w:rsidRDefault="0091511B" w:rsidP="0091511B">
      <w:pPr>
        <w:pStyle w:val="paragraphsub"/>
      </w:pPr>
      <w:r w:rsidRPr="00F37DF5">
        <w:tab/>
        <w:t>(i)</w:t>
      </w:r>
      <w:r w:rsidRPr="00F37DF5">
        <w:tab/>
        <w:t>the 21st day after the end of the month; and</w:t>
      </w:r>
    </w:p>
    <w:p w:rsidR="0091511B" w:rsidRPr="00F37DF5" w:rsidRDefault="0091511B" w:rsidP="0091511B">
      <w:pPr>
        <w:pStyle w:val="paragraphsub"/>
      </w:pPr>
      <w:r w:rsidRPr="00F37DF5">
        <w:tab/>
        <w:t>(ii)</w:t>
      </w:r>
      <w:r w:rsidRPr="00F37DF5">
        <w:tab/>
        <w:t xml:space="preserve">the day the Commissioner gives notice of the relevant </w:t>
      </w:r>
      <w:r w:rsidR="00142129" w:rsidRPr="00142129">
        <w:rPr>
          <w:position w:val="6"/>
          <w:sz w:val="16"/>
        </w:rPr>
        <w:t>*</w:t>
      </w:r>
      <w:r w:rsidRPr="00F37DF5">
        <w:t>assessment to the entity under section</w:t>
      </w:r>
      <w:r w:rsidR="006138CE" w:rsidRPr="00F37DF5">
        <w:t> </w:t>
      </w:r>
      <w:r w:rsidRPr="00F37DF5">
        <w:t>155</w:t>
      </w:r>
      <w:r w:rsidR="00142129">
        <w:noBreakHyphen/>
      </w:r>
      <w:r w:rsidRPr="00F37DF5">
        <w:t>10 in Schedule</w:t>
      </w:r>
      <w:r w:rsidR="006138CE" w:rsidRPr="00F37DF5">
        <w:t> </w:t>
      </w:r>
      <w:r w:rsidRPr="00F37DF5">
        <w:t xml:space="preserve">1 to the </w:t>
      </w:r>
      <w:r w:rsidRPr="00F37DF5">
        <w:rPr>
          <w:i/>
        </w:rPr>
        <w:t>Taxation Administration Act 1953</w:t>
      </w:r>
      <w:r w:rsidRPr="00F37DF5">
        <w:t>; and</w:t>
      </w:r>
    </w:p>
    <w:p w:rsidR="0091511B" w:rsidRPr="00F37DF5" w:rsidRDefault="0091511B" w:rsidP="0091511B">
      <w:pPr>
        <w:pStyle w:val="paragraph"/>
      </w:pPr>
      <w:r w:rsidRPr="00F37DF5">
        <w:tab/>
        <w:t>(b)</w:t>
      </w:r>
      <w:r w:rsidRPr="00F37DF5">
        <w:tab/>
        <w:t>at the place and in the manner specified by the Commissioner.</w:t>
      </w:r>
    </w:p>
    <w:p w:rsidR="00300522" w:rsidRPr="00F37DF5" w:rsidRDefault="00300522" w:rsidP="00300522">
      <w:pPr>
        <w:pStyle w:val="subsection"/>
      </w:pPr>
      <w:r w:rsidRPr="00F37DF5">
        <w:tab/>
        <w:t>(2)</w:t>
      </w:r>
      <w:r w:rsidRPr="00F37DF5">
        <w:tab/>
        <w:t>This section has effect despite Division</w:t>
      </w:r>
      <w:r w:rsidR="006138CE" w:rsidRPr="00F37DF5">
        <w:t> </w:t>
      </w:r>
      <w:r w:rsidRPr="00F37DF5">
        <w:t>33 (which is about payments of GST).</w:t>
      </w:r>
    </w:p>
    <w:p w:rsidR="00300522" w:rsidRPr="00F37DF5" w:rsidRDefault="00300522" w:rsidP="00300522">
      <w:pPr>
        <w:pStyle w:val="ActHead4"/>
      </w:pPr>
      <w:bookmarkStart w:id="603" w:name="_Toc63330785"/>
      <w:r w:rsidRPr="00142129">
        <w:rPr>
          <w:rStyle w:val="CharSubdNo"/>
        </w:rPr>
        <w:t>Subdivision</w:t>
      </w:r>
      <w:r w:rsidR="006138CE" w:rsidRPr="00142129">
        <w:rPr>
          <w:rStyle w:val="CharSubdNo"/>
        </w:rPr>
        <w:t> </w:t>
      </w:r>
      <w:r w:rsidRPr="00142129">
        <w:rPr>
          <w:rStyle w:val="CharSubdNo"/>
        </w:rPr>
        <w:t>78</w:t>
      </w:r>
      <w:r w:rsidR="00142129" w:rsidRPr="00142129">
        <w:rPr>
          <w:rStyle w:val="CharSubdNo"/>
        </w:rPr>
        <w:noBreakHyphen/>
      </w:r>
      <w:r w:rsidRPr="00142129">
        <w:rPr>
          <w:rStyle w:val="CharSubdNo"/>
        </w:rPr>
        <w:t>E</w:t>
      </w:r>
      <w:r w:rsidRPr="00F37DF5">
        <w:t>—</w:t>
      </w:r>
      <w:r w:rsidRPr="00142129">
        <w:rPr>
          <w:rStyle w:val="CharSubdText"/>
        </w:rPr>
        <w:t>Statutory compensation schemes</w:t>
      </w:r>
      <w:bookmarkEnd w:id="603"/>
    </w:p>
    <w:p w:rsidR="00300522" w:rsidRPr="00F37DF5" w:rsidRDefault="00300522" w:rsidP="00300522">
      <w:pPr>
        <w:pStyle w:val="ActHead5"/>
      </w:pPr>
      <w:bookmarkStart w:id="604" w:name="_Toc63330786"/>
      <w:r w:rsidRPr="00142129">
        <w:rPr>
          <w:rStyle w:val="CharSectno"/>
        </w:rPr>
        <w:t>78</w:t>
      </w:r>
      <w:r w:rsidR="00142129" w:rsidRPr="00142129">
        <w:rPr>
          <w:rStyle w:val="CharSectno"/>
        </w:rPr>
        <w:noBreakHyphen/>
      </w:r>
      <w:r w:rsidRPr="00142129">
        <w:rPr>
          <w:rStyle w:val="CharSectno"/>
        </w:rPr>
        <w:t>95</w:t>
      </w:r>
      <w:r w:rsidRPr="00F37DF5">
        <w:t xml:space="preserve">  GST on premiums etc. under statutory compensation schemes is exclusive of stamp duty</w:t>
      </w:r>
      <w:bookmarkEnd w:id="604"/>
    </w:p>
    <w:p w:rsidR="00300522" w:rsidRPr="00F37DF5" w:rsidRDefault="00300522" w:rsidP="00300522">
      <w:pPr>
        <w:pStyle w:val="subsection"/>
      </w:pPr>
      <w:r w:rsidRPr="00F37DF5">
        <w:tab/>
        <w:t>(1)</w:t>
      </w:r>
      <w:r w:rsidRPr="00F37DF5">
        <w:tab/>
        <w:t xml:space="preserve">The </w:t>
      </w:r>
      <w:r w:rsidR="00142129" w:rsidRPr="00142129">
        <w:rPr>
          <w:position w:val="6"/>
          <w:sz w:val="16"/>
          <w:szCs w:val="16"/>
        </w:rPr>
        <w:t>*</w:t>
      </w:r>
      <w:r w:rsidRPr="00F37DF5">
        <w:t xml:space="preserve">value of a </w:t>
      </w:r>
      <w:r w:rsidR="00142129" w:rsidRPr="00142129">
        <w:rPr>
          <w:position w:val="6"/>
          <w:sz w:val="16"/>
          <w:szCs w:val="16"/>
        </w:rPr>
        <w:t>*</w:t>
      </w:r>
      <w:r w:rsidRPr="00F37DF5">
        <w:t xml:space="preserve">taxable supply of membership of, or participation in, a </w:t>
      </w:r>
      <w:r w:rsidR="00142129" w:rsidRPr="00142129">
        <w:rPr>
          <w:position w:val="6"/>
          <w:sz w:val="16"/>
          <w:szCs w:val="16"/>
        </w:rPr>
        <w:t>*</w:t>
      </w:r>
      <w:r w:rsidRPr="00F37DF5">
        <w:t xml:space="preserve">statutory compensation scheme is worked out as if the </w:t>
      </w:r>
      <w:r w:rsidR="00142129" w:rsidRPr="00142129">
        <w:rPr>
          <w:position w:val="6"/>
          <w:sz w:val="16"/>
          <w:szCs w:val="16"/>
        </w:rPr>
        <w:t>*</w:t>
      </w:r>
      <w:r w:rsidRPr="00F37DF5">
        <w:t xml:space="preserve">price of the supply were reduced by the amount of any stamp duty payable under a </w:t>
      </w:r>
      <w:r w:rsidR="00142129" w:rsidRPr="00142129">
        <w:rPr>
          <w:position w:val="6"/>
          <w:sz w:val="16"/>
          <w:szCs w:val="16"/>
        </w:rPr>
        <w:t>*</w:t>
      </w:r>
      <w:r w:rsidRPr="00F37DF5">
        <w:t xml:space="preserve">State law or </w:t>
      </w:r>
      <w:r w:rsidR="00142129" w:rsidRPr="00142129">
        <w:rPr>
          <w:position w:val="6"/>
          <w:sz w:val="16"/>
          <w:szCs w:val="16"/>
        </w:rPr>
        <w:t>*</w:t>
      </w:r>
      <w:r w:rsidRPr="00F37DF5">
        <w:t>Territory law in respect of the supply.</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75 (which is about the value of taxable supplies).</w:t>
      </w:r>
    </w:p>
    <w:p w:rsidR="00300522" w:rsidRPr="00F37DF5" w:rsidRDefault="00300522" w:rsidP="00300522">
      <w:pPr>
        <w:pStyle w:val="ActHead5"/>
      </w:pPr>
      <w:bookmarkStart w:id="605" w:name="_Toc63330787"/>
      <w:r w:rsidRPr="00142129">
        <w:rPr>
          <w:rStyle w:val="CharSectno"/>
        </w:rPr>
        <w:t>78</w:t>
      </w:r>
      <w:r w:rsidR="00142129" w:rsidRPr="00142129">
        <w:rPr>
          <w:rStyle w:val="CharSectno"/>
        </w:rPr>
        <w:noBreakHyphen/>
      </w:r>
      <w:r w:rsidRPr="00142129">
        <w:rPr>
          <w:rStyle w:val="CharSectno"/>
        </w:rPr>
        <w:t>100</w:t>
      </w:r>
      <w:r w:rsidRPr="00F37DF5">
        <w:t xml:space="preserve">  Settlements of claims for compensation under statutory compensation schemes</w:t>
      </w:r>
      <w:bookmarkEnd w:id="605"/>
    </w:p>
    <w:p w:rsidR="00300522" w:rsidRPr="00F37DF5" w:rsidRDefault="00300522" w:rsidP="00300522">
      <w:pPr>
        <w:pStyle w:val="subsection"/>
      </w:pPr>
      <w:r w:rsidRPr="00F37DF5">
        <w:tab/>
        <w:t>(1)</w:t>
      </w:r>
      <w:r w:rsidRPr="00F37DF5">
        <w:tab/>
      </w:r>
      <w:r w:rsidR="00FC5746" w:rsidRPr="00F37DF5">
        <w:t>Subsection</w:t>
      </w:r>
      <w:r w:rsidR="006138CE" w:rsidRPr="00F37DF5">
        <w:t> </w:t>
      </w:r>
      <w:r w:rsidR="00FC5746" w:rsidRPr="00F37DF5">
        <w:t>38</w:t>
      </w:r>
      <w:r w:rsidR="00142129">
        <w:noBreakHyphen/>
      </w:r>
      <w:r w:rsidR="00FC5746" w:rsidRPr="00F37DF5">
        <w:t xml:space="preserve">60(1) and this </w:t>
      </w:r>
      <w:r w:rsidR="00A53099" w:rsidRPr="00F37DF5">
        <w:t>Division</w:t>
      </w:r>
      <w:r w:rsidR="00A36DB5" w:rsidRPr="00F37DF5">
        <w:t xml:space="preserve"> </w:t>
      </w:r>
      <w:r w:rsidR="00FC5746" w:rsidRPr="00F37DF5">
        <w:t>apply</w:t>
      </w:r>
      <w:r w:rsidRPr="00F37DF5">
        <w:t xml:space="preserve"> in relation to a payment or supply made in settlement of a claim for compensation under a </w:t>
      </w:r>
      <w:r w:rsidR="00142129" w:rsidRPr="00142129">
        <w:rPr>
          <w:position w:val="6"/>
          <w:sz w:val="16"/>
          <w:szCs w:val="16"/>
        </w:rPr>
        <w:t>*</w:t>
      </w:r>
      <w:r w:rsidRPr="00F37DF5">
        <w:t xml:space="preserve">statutory compensation scheme in the same way that </w:t>
      </w:r>
      <w:r w:rsidR="00A329EF" w:rsidRPr="00F37DF5">
        <w:t>they apply</w:t>
      </w:r>
      <w:r w:rsidRPr="00F37DF5">
        <w:t xml:space="preserve"> to a payment or supply made in settlement of a claim under an </w:t>
      </w:r>
      <w:r w:rsidR="00142129" w:rsidRPr="00142129">
        <w:rPr>
          <w:position w:val="6"/>
          <w:sz w:val="16"/>
          <w:szCs w:val="16"/>
        </w:rPr>
        <w:t>*</w:t>
      </w:r>
      <w:r w:rsidRPr="00F37DF5">
        <w:t>insurance policy.</w:t>
      </w:r>
    </w:p>
    <w:p w:rsidR="00A329EF" w:rsidRPr="00F37DF5" w:rsidRDefault="00A329EF" w:rsidP="00A329EF">
      <w:pPr>
        <w:pStyle w:val="notetext"/>
      </w:pPr>
      <w:r w:rsidRPr="00F37DF5">
        <w:t>Note:</w:t>
      </w:r>
      <w:r w:rsidRPr="00F37DF5">
        <w:tab/>
        <w:t>Subsection</w:t>
      </w:r>
      <w:r w:rsidR="006138CE" w:rsidRPr="00F37DF5">
        <w:t> </w:t>
      </w:r>
      <w:r w:rsidRPr="00F37DF5">
        <w:t>38</w:t>
      </w:r>
      <w:r w:rsidR="00142129">
        <w:noBreakHyphen/>
      </w:r>
      <w:r w:rsidRPr="00F37DF5">
        <w:t>60(1) provides that certain supplies to insurers are GST</w:t>
      </w:r>
      <w:r w:rsidR="00142129">
        <w:noBreakHyphen/>
      </w:r>
      <w:r w:rsidRPr="00F37DF5">
        <w:t>free.</w:t>
      </w:r>
    </w:p>
    <w:p w:rsidR="00300522" w:rsidRPr="00F37DF5" w:rsidRDefault="00300522" w:rsidP="00300522">
      <w:pPr>
        <w:pStyle w:val="subsection"/>
      </w:pPr>
      <w:r w:rsidRPr="00F37DF5">
        <w:tab/>
        <w:t>(2)</w:t>
      </w:r>
      <w:r w:rsidRPr="00F37DF5">
        <w:tab/>
        <w:t xml:space="preserve">For the purposes of the application of </w:t>
      </w:r>
      <w:r w:rsidR="00DD030A" w:rsidRPr="00F37DF5">
        <w:t>subsection</w:t>
      </w:r>
      <w:r w:rsidR="006138CE" w:rsidRPr="00F37DF5">
        <w:t> </w:t>
      </w:r>
      <w:r w:rsidR="00DD030A" w:rsidRPr="00F37DF5">
        <w:t>38</w:t>
      </w:r>
      <w:r w:rsidR="00142129">
        <w:noBreakHyphen/>
      </w:r>
      <w:r w:rsidR="00DD030A" w:rsidRPr="00F37DF5">
        <w:t xml:space="preserve">60(1) and this </w:t>
      </w:r>
      <w:r w:rsidR="00A53099" w:rsidRPr="00F37DF5">
        <w:t>Division</w:t>
      </w:r>
      <w:r w:rsidR="00A36DB5" w:rsidRPr="00F37DF5">
        <w:t xml:space="preserve"> </w:t>
      </w:r>
      <w:r w:rsidRPr="00F37DF5">
        <w:t>in relation to such a payment or supply:</w:t>
      </w:r>
    </w:p>
    <w:p w:rsidR="00300522" w:rsidRPr="00F37DF5" w:rsidRDefault="00300522" w:rsidP="00300522">
      <w:pPr>
        <w:pStyle w:val="paragraph"/>
      </w:pPr>
      <w:r w:rsidRPr="00F37DF5">
        <w:tab/>
        <w:t>(a)</w:t>
      </w:r>
      <w:r w:rsidRPr="00F37DF5">
        <w:tab/>
        <w:t xml:space="preserve">the claim for compensation under the scheme is treated as a claim under an </w:t>
      </w:r>
      <w:r w:rsidR="00142129" w:rsidRPr="00142129">
        <w:rPr>
          <w:position w:val="6"/>
          <w:sz w:val="16"/>
          <w:szCs w:val="16"/>
        </w:rPr>
        <w:t>*</w:t>
      </w:r>
      <w:r w:rsidRPr="00F37DF5">
        <w:t>insurance policy; and</w:t>
      </w:r>
    </w:p>
    <w:p w:rsidR="00300522" w:rsidRPr="00F37DF5" w:rsidRDefault="00300522" w:rsidP="00300522">
      <w:pPr>
        <w:pStyle w:val="paragraph"/>
      </w:pPr>
      <w:r w:rsidRPr="00F37DF5">
        <w:tab/>
        <w:t>(b)</w:t>
      </w:r>
      <w:r w:rsidRPr="00F37DF5">
        <w:tab/>
        <w:t>the entity operating the scheme is treated as the insurer; and</w:t>
      </w:r>
    </w:p>
    <w:p w:rsidR="00300522" w:rsidRPr="00F37DF5" w:rsidRDefault="00300522" w:rsidP="00300522">
      <w:pPr>
        <w:pStyle w:val="paragraph"/>
      </w:pPr>
      <w:r w:rsidRPr="00F37DF5">
        <w:tab/>
        <w:t>(c)</w:t>
      </w:r>
      <w:r w:rsidRPr="00F37DF5">
        <w:tab/>
        <w:t>an entity is treated as the entity insured if:</w:t>
      </w:r>
    </w:p>
    <w:p w:rsidR="00300522" w:rsidRPr="00F37DF5" w:rsidRDefault="00300522" w:rsidP="00300522">
      <w:pPr>
        <w:pStyle w:val="paragraphsub"/>
      </w:pPr>
      <w:r w:rsidRPr="00F37DF5">
        <w:tab/>
        <w:t>(i)</w:t>
      </w:r>
      <w:r w:rsidRPr="00F37DF5">
        <w:tab/>
        <w:t>the entity’s payment of premiums, contributions or similar payments under the scheme, or payment of levy in connection with the scheme; or</w:t>
      </w:r>
    </w:p>
    <w:p w:rsidR="00300522" w:rsidRPr="00F37DF5" w:rsidRDefault="00300522" w:rsidP="00300522">
      <w:pPr>
        <w:pStyle w:val="paragraphsub"/>
      </w:pPr>
      <w:r w:rsidRPr="00F37DF5">
        <w:tab/>
        <w:t>(ii)</w:t>
      </w:r>
      <w:r w:rsidRPr="00F37DF5">
        <w:tab/>
        <w:t>the entity’s liability to pay premiums, contributions or similar payments under the scheme, or liability to pay levy in connection with the scheme;</w:t>
      </w:r>
    </w:p>
    <w:p w:rsidR="00300522" w:rsidRPr="00F37DF5" w:rsidRDefault="00300522" w:rsidP="00300522">
      <w:pPr>
        <w:pStyle w:val="paragraph"/>
      </w:pPr>
      <w:r w:rsidRPr="00F37DF5">
        <w:tab/>
      </w:r>
      <w:r w:rsidRPr="00F37DF5">
        <w:tab/>
        <w:t>enabled the claim for compensation to arise; and</w:t>
      </w:r>
    </w:p>
    <w:p w:rsidR="00300522" w:rsidRPr="00F37DF5" w:rsidRDefault="00300522" w:rsidP="00300522">
      <w:pPr>
        <w:pStyle w:val="paragraph"/>
      </w:pPr>
      <w:r w:rsidRPr="00F37DF5">
        <w:tab/>
        <w:t>(ca)</w:t>
      </w:r>
      <w:r w:rsidRPr="00F37DF5">
        <w:tab/>
        <w:t xml:space="preserve">those payments that that entity makes or is liable to make are treated as a premium it has paid; and </w:t>
      </w:r>
    </w:p>
    <w:p w:rsidR="00300522" w:rsidRPr="00F37DF5" w:rsidRDefault="00300522" w:rsidP="00300522">
      <w:pPr>
        <w:pStyle w:val="paragraph"/>
      </w:pPr>
      <w:r w:rsidRPr="00F37DF5">
        <w:tab/>
        <w:t>(d)</w:t>
      </w:r>
      <w:r w:rsidRPr="00F37DF5">
        <w:tab/>
        <w:t xml:space="preserve">the supply of membership of, or participation in, the scheme is treated as the supply of an </w:t>
      </w:r>
      <w:r w:rsidR="00142129" w:rsidRPr="00142129">
        <w:rPr>
          <w:position w:val="6"/>
          <w:sz w:val="16"/>
          <w:szCs w:val="16"/>
        </w:rPr>
        <w:t>*</w:t>
      </w:r>
      <w:r w:rsidRPr="00F37DF5">
        <w:t>insurance policy.</w:t>
      </w:r>
    </w:p>
    <w:p w:rsidR="00300522" w:rsidRPr="00F37DF5" w:rsidRDefault="00300522" w:rsidP="00300522">
      <w:pPr>
        <w:pStyle w:val="subsection"/>
      </w:pPr>
      <w:r w:rsidRPr="00F37DF5">
        <w:tab/>
        <w:t>(3)</w:t>
      </w:r>
      <w:r w:rsidRPr="00F37DF5">
        <w:tab/>
        <w:t xml:space="preserve">However, if the entity treated as the entity insured: </w:t>
      </w:r>
    </w:p>
    <w:p w:rsidR="00300522" w:rsidRPr="00F37DF5" w:rsidRDefault="00300522" w:rsidP="00300522">
      <w:pPr>
        <w:pStyle w:val="paragraph"/>
      </w:pPr>
      <w:r w:rsidRPr="00F37DF5">
        <w:tab/>
        <w:t>(a)</w:t>
      </w:r>
      <w:r w:rsidRPr="00F37DF5">
        <w:tab/>
        <w:t xml:space="preserve">is liable to make payments referred to in </w:t>
      </w:r>
      <w:r w:rsidR="006138CE" w:rsidRPr="00F37DF5">
        <w:t>paragraph (</w:t>
      </w:r>
      <w:r w:rsidRPr="00F37DF5">
        <w:t xml:space="preserve">2)(c); and </w:t>
      </w:r>
    </w:p>
    <w:p w:rsidR="00300522" w:rsidRPr="00F37DF5" w:rsidRDefault="00300522" w:rsidP="00300522">
      <w:pPr>
        <w:pStyle w:val="paragraph"/>
      </w:pPr>
      <w:r w:rsidRPr="00F37DF5">
        <w:tab/>
        <w:t>(b)</w:t>
      </w:r>
      <w:r w:rsidRPr="00F37DF5">
        <w:tab/>
        <w:t xml:space="preserve">has not made all those payments; </w:t>
      </w:r>
    </w:p>
    <w:p w:rsidR="00300522" w:rsidRPr="00F37DF5" w:rsidRDefault="00300522" w:rsidP="00300522">
      <w:pPr>
        <w:pStyle w:val="subsection2"/>
      </w:pPr>
      <w:r w:rsidRPr="00F37DF5">
        <w:t>for the purposes of sections</w:t>
      </w:r>
      <w:r w:rsidR="006138CE" w:rsidRPr="00F37DF5">
        <w:t> </w:t>
      </w:r>
      <w:r w:rsidRPr="00F37DF5">
        <w:t>78</w:t>
      </w:r>
      <w:r w:rsidR="00142129">
        <w:noBreakHyphen/>
      </w:r>
      <w:r w:rsidRPr="00F37DF5">
        <w:t>10 and 78</w:t>
      </w:r>
      <w:r w:rsidR="00142129">
        <w:noBreakHyphen/>
      </w:r>
      <w:r w:rsidRPr="00F37DF5">
        <w:t xml:space="preserve">15, the entity’s entitlement to an input tax credit for the premium paid is taken to be what its entitlement would have been if it had made all those payments. </w:t>
      </w:r>
    </w:p>
    <w:p w:rsidR="00300522" w:rsidRPr="00F37DF5" w:rsidRDefault="00300522" w:rsidP="00300522">
      <w:pPr>
        <w:pStyle w:val="ActHead5"/>
      </w:pPr>
      <w:bookmarkStart w:id="606" w:name="_Toc63330788"/>
      <w:r w:rsidRPr="00142129">
        <w:rPr>
          <w:rStyle w:val="CharSectno"/>
        </w:rPr>
        <w:t>78</w:t>
      </w:r>
      <w:r w:rsidR="00142129" w:rsidRPr="00142129">
        <w:rPr>
          <w:rStyle w:val="CharSectno"/>
        </w:rPr>
        <w:noBreakHyphen/>
      </w:r>
      <w:r w:rsidRPr="00142129">
        <w:rPr>
          <w:rStyle w:val="CharSectno"/>
        </w:rPr>
        <w:t>105</w:t>
      </w:r>
      <w:r w:rsidRPr="00F37DF5">
        <w:t xml:space="preserve">  Meaning of </w:t>
      </w:r>
      <w:r w:rsidRPr="00F37DF5">
        <w:rPr>
          <w:i/>
          <w:iCs/>
        </w:rPr>
        <w:t>statutory compensation scheme</w:t>
      </w:r>
      <w:bookmarkEnd w:id="606"/>
    </w:p>
    <w:p w:rsidR="00300522" w:rsidRPr="00F37DF5" w:rsidRDefault="00300522" w:rsidP="00300522">
      <w:pPr>
        <w:pStyle w:val="subsection"/>
      </w:pPr>
      <w:r w:rsidRPr="00F37DF5">
        <w:tab/>
      </w:r>
      <w:r w:rsidRPr="00F37DF5">
        <w:tab/>
        <w:t xml:space="preserve">A </w:t>
      </w:r>
      <w:r w:rsidRPr="00F37DF5">
        <w:rPr>
          <w:b/>
          <w:bCs/>
          <w:i/>
          <w:iCs/>
        </w:rPr>
        <w:t>statutory compensation scheme</w:t>
      </w:r>
      <w:r w:rsidRPr="00F37DF5">
        <w:t xml:space="preserve"> is a scheme or arrangement:</w:t>
      </w:r>
    </w:p>
    <w:p w:rsidR="00300522" w:rsidRPr="00F37DF5" w:rsidRDefault="00300522" w:rsidP="00300522">
      <w:pPr>
        <w:pStyle w:val="paragraph"/>
      </w:pPr>
      <w:r w:rsidRPr="00F37DF5">
        <w:tab/>
        <w:t>(a)</w:t>
      </w:r>
      <w:r w:rsidRPr="00F37DF5">
        <w:tab/>
        <w:t xml:space="preserve">that is established by an </w:t>
      </w:r>
      <w:r w:rsidR="00142129" w:rsidRPr="00142129">
        <w:rPr>
          <w:position w:val="6"/>
          <w:sz w:val="16"/>
          <w:szCs w:val="16"/>
        </w:rPr>
        <w:t>*</w:t>
      </w:r>
      <w:r w:rsidRPr="00F37DF5">
        <w:t>Australian law; and</w:t>
      </w:r>
    </w:p>
    <w:p w:rsidR="00300522" w:rsidRPr="00F37DF5" w:rsidRDefault="00300522" w:rsidP="00300522">
      <w:pPr>
        <w:pStyle w:val="paragraph"/>
      </w:pPr>
      <w:r w:rsidRPr="00F37DF5">
        <w:tab/>
        <w:t>(b)</w:t>
      </w:r>
      <w:r w:rsidRPr="00F37DF5">
        <w:tab/>
        <w:t>under which compensation is payable for particular kinds of injury, loss or damage; and</w:t>
      </w:r>
    </w:p>
    <w:p w:rsidR="00300522" w:rsidRPr="00F37DF5" w:rsidRDefault="00300522" w:rsidP="00300522">
      <w:pPr>
        <w:pStyle w:val="paragraph"/>
      </w:pPr>
      <w:r w:rsidRPr="00F37DF5">
        <w:tab/>
        <w:t>(c)</w:t>
      </w:r>
      <w:r w:rsidRPr="00F37DF5">
        <w:tab/>
        <w:t>that is specified in the regulations, or that is of a kind specified in the regulations;</w:t>
      </w:r>
    </w:p>
    <w:p w:rsidR="00300522" w:rsidRPr="00F37DF5" w:rsidRDefault="00300522" w:rsidP="00300522">
      <w:pPr>
        <w:pStyle w:val="subsection2"/>
      </w:pPr>
      <w:r w:rsidRPr="00F37DF5">
        <w:t xml:space="preserve">but does not include a </w:t>
      </w:r>
      <w:r w:rsidR="00142129" w:rsidRPr="00142129">
        <w:rPr>
          <w:position w:val="6"/>
          <w:sz w:val="16"/>
        </w:rPr>
        <w:t>*</w:t>
      </w:r>
      <w:r w:rsidRPr="00F37DF5">
        <w:t>compulsory third party scheme.</w:t>
      </w:r>
    </w:p>
    <w:p w:rsidR="00300522" w:rsidRPr="00F37DF5" w:rsidRDefault="00300522" w:rsidP="00300522">
      <w:pPr>
        <w:pStyle w:val="notetext"/>
      </w:pPr>
      <w:r w:rsidRPr="00F37DF5">
        <w:t>Note:</w:t>
      </w:r>
      <w:r w:rsidRPr="00F37DF5">
        <w:tab/>
        <w:t>Divisions</w:t>
      </w:r>
      <w:r w:rsidR="006138CE" w:rsidRPr="00F37DF5">
        <w:t> </w:t>
      </w:r>
      <w:r w:rsidRPr="00F37DF5">
        <w:t>79 and 80 deal with compulsory third party schemes.</w:t>
      </w:r>
    </w:p>
    <w:p w:rsidR="00300522" w:rsidRPr="00F37DF5" w:rsidRDefault="00300522" w:rsidP="00300522">
      <w:pPr>
        <w:pStyle w:val="ActHead4"/>
      </w:pPr>
      <w:bookmarkStart w:id="607" w:name="_Toc63330789"/>
      <w:r w:rsidRPr="00142129">
        <w:rPr>
          <w:rStyle w:val="CharSubdNo"/>
        </w:rPr>
        <w:t>Subdivision</w:t>
      </w:r>
      <w:r w:rsidR="006138CE" w:rsidRPr="00142129">
        <w:rPr>
          <w:rStyle w:val="CharSubdNo"/>
        </w:rPr>
        <w:t> </w:t>
      </w:r>
      <w:r w:rsidRPr="00142129">
        <w:rPr>
          <w:rStyle w:val="CharSubdNo"/>
        </w:rPr>
        <w:t>78</w:t>
      </w:r>
      <w:r w:rsidR="00142129" w:rsidRPr="00142129">
        <w:rPr>
          <w:rStyle w:val="CharSubdNo"/>
        </w:rPr>
        <w:noBreakHyphen/>
      </w:r>
      <w:r w:rsidRPr="00142129">
        <w:rPr>
          <w:rStyle w:val="CharSubdNo"/>
        </w:rPr>
        <w:t>F</w:t>
      </w:r>
      <w:r w:rsidRPr="00F37DF5">
        <w:t>—</w:t>
      </w:r>
      <w:r w:rsidRPr="00142129">
        <w:rPr>
          <w:rStyle w:val="CharSubdText"/>
        </w:rPr>
        <w:t>Miscellaneous</w:t>
      </w:r>
      <w:bookmarkEnd w:id="607"/>
    </w:p>
    <w:p w:rsidR="00300522" w:rsidRPr="00F37DF5" w:rsidRDefault="00300522" w:rsidP="00300522">
      <w:pPr>
        <w:pStyle w:val="ActHead5"/>
      </w:pPr>
      <w:bookmarkStart w:id="608" w:name="_Toc63330790"/>
      <w:r w:rsidRPr="00142129">
        <w:rPr>
          <w:rStyle w:val="CharSectno"/>
        </w:rPr>
        <w:t>78</w:t>
      </w:r>
      <w:r w:rsidR="00142129" w:rsidRPr="00142129">
        <w:rPr>
          <w:rStyle w:val="CharSectno"/>
        </w:rPr>
        <w:noBreakHyphen/>
      </w:r>
      <w:r w:rsidRPr="00142129">
        <w:rPr>
          <w:rStyle w:val="CharSectno"/>
        </w:rPr>
        <w:t>110</w:t>
      </w:r>
      <w:r w:rsidRPr="00F37DF5">
        <w:t xml:space="preserve">  Effect of judgments and court orders</w:t>
      </w:r>
      <w:bookmarkEnd w:id="608"/>
    </w:p>
    <w:p w:rsidR="00300522" w:rsidRPr="00F37DF5" w:rsidRDefault="00300522" w:rsidP="00300522">
      <w:pPr>
        <w:pStyle w:val="subsection"/>
      </w:pPr>
      <w:r w:rsidRPr="00F37DF5">
        <w:tab/>
      </w:r>
      <w:r w:rsidRPr="00F37DF5">
        <w:tab/>
        <w:t>If:</w:t>
      </w:r>
    </w:p>
    <w:p w:rsidR="004638F0" w:rsidRPr="00F37DF5" w:rsidRDefault="004638F0" w:rsidP="004638F0">
      <w:pPr>
        <w:pStyle w:val="paragraph"/>
      </w:pPr>
      <w:r w:rsidRPr="00F37DF5">
        <w:tab/>
        <w:t>(a)</w:t>
      </w:r>
      <w:r w:rsidRPr="00F37DF5">
        <w:tab/>
        <w:t>an entity makes one or more of the following:</w:t>
      </w:r>
    </w:p>
    <w:p w:rsidR="004638F0" w:rsidRPr="00F37DF5" w:rsidRDefault="004638F0" w:rsidP="004638F0">
      <w:pPr>
        <w:pStyle w:val="paragraphsub"/>
      </w:pPr>
      <w:r w:rsidRPr="00F37DF5">
        <w:tab/>
        <w:t>(i)</w:t>
      </w:r>
      <w:r w:rsidRPr="00F37DF5">
        <w:tab/>
        <w:t xml:space="preserve">a payment of </w:t>
      </w:r>
      <w:r w:rsidR="00142129" w:rsidRPr="00142129">
        <w:rPr>
          <w:position w:val="6"/>
          <w:sz w:val="16"/>
        </w:rPr>
        <w:t>*</w:t>
      </w:r>
      <w:r w:rsidRPr="00F37DF5">
        <w:t>money;</w:t>
      </w:r>
    </w:p>
    <w:p w:rsidR="004638F0" w:rsidRPr="00F37DF5" w:rsidRDefault="004638F0" w:rsidP="004638F0">
      <w:pPr>
        <w:pStyle w:val="paragraphsub"/>
      </w:pPr>
      <w:r w:rsidRPr="00F37DF5">
        <w:tab/>
        <w:t>(ii)</w:t>
      </w:r>
      <w:r w:rsidRPr="00F37DF5">
        <w:tab/>
        <w:t xml:space="preserve">a payment of </w:t>
      </w:r>
      <w:r w:rsidR="00142129" w:rsidRPr="00142129">
        <w:rPr>
          <w:position w:val="6"/>
          <w:sz w:val="16"/>
        </w:rPr>
        <w:t>*</w:t>
      </w:r>
      <w:r w:rsidRPr="00F37DF5">
        <w:t>digital currency;</w:t>
      </w:r>
    </w:p>
    <w:p w:rsidR="004638F0" w:rsidRPr="00F37DF5" w:rsidRDefault="004638F0" w:rsidP="004638F0">
      <w:pPr>
        <w:pStyle w:val="paragraphsub"/>
      </w:pPr>
      <w:r w:rsidRPr="00F37DF5">
        <w:tab/>
        <w:t>(iii)</w:t>
      </w:r>
      <w:r w:rsidRPr="00F37DF5">
        <w:tab/>
        <w:t>a supply;</w:t>
      </w:r>
    </w:p>
    <w:p w:rsidR="004638F0" w:rsidRPr="00F37DF5" w:rsidRDefault="004638F0" w:rsidP="004638F0">
      <w:pPr>
        <w:pStyle w:val="paragraph"/>
      </w:pPr>
      <w:r w:rsidRPr="00F37DF5">
        <w:tab/>
      </w:r>
      <w:r w:rsidRPr="00F37DF5">
        <w:tab/>
        <w:t>in compliance with a judgment or order of a court relating to:</w:t>
      </w:r>
    </w:p>
    <w:p w:rsidR="004638F0" w:rsidRPr="00F37DF5" w:rsidRDefault="004638F0" w:rsidP="004638F0">
      <w:pPr>
        <w:pStyle w:val="paragraphsub"/>
      </w:pPr>
      <w:r w:rsidRPr="00F37DF5">
        <w:tab/>
        <w:t>(iv)</w:t>
      </w:r>
      <w:r w:rsidRPr="00F37DF5">
        <w:tab/>
        <w:t xml:space="preserve">a claim under an </w:t>
      </w:r>
      <w:r w:rsidR="00142129" w:rsidRPr="00142129">
        <w:rPr>
          <w:position w:val="6"/>
          <w:sz w:val="16"/>
        </w:rPr>
        <w:t>*</w:t>
      </w:r>
      <w:r w:rsidRPr="00F37DF5">
        <w:t>insurance policy; or</w:t>
      </w:r>
    </w:p>
    <w:p w:rsidR="004638F0" w:rsidRPr="00F37DF5" w:rsidRDefault="004638F0" w:rsidP="004638F0">
      <w:pPr>
        <w:pStyle w:val="paragraphsub"/>
      </w:pPr>
      <w:r w:rsidRPr="00F37DF5">
        <w:tab/>
        <w:t>(v)</w:t>
      </w:r>
      <w:r w:rsidRPr="00F37DF5">
        <w:tab/>
        <w:t>a claim by an insurer in exercising rights of subrogation in respect of an insurance policy; or</w:t>
      </w:r>
    </w:p>
    <w:p w:rsidR="004638F0" w:rsidRPr="00F37DF5" w:rsidRDefault="004638F0" w:rsidP="004638F0">
      <w:pPr>
        <w:pStyle w:val="paragraphsub"/>
      </w:pPr>
      <w:r w:rsidRPr="00F37DF5">
        <w:tab/>
        <w:t>(vi)</w:t>
      </w:r>
      <w:r w:rsidRPr="00F37DF5">
        <w:tab/>
        <w:t xml:space="preserve">a claim for compensation under a </w:t>
      </w:r>
      <w:r w:rsidR="00142129" w:rsidRPr="00142129">
        <w:rPr>
          <w:position w:val="6"/>
          <w:sz w:val="16"/>
        </w:rPr>
        <w:t>*</w:t>
      </w:r>
      <w:r w:rsidRPr="00F37DF5">
        <w:t>statutory compensation scheme; and</w:t>
      </w:r>
    </w:p>
    <w:p w:rsidR="00300522" w:rsidRPr="00F37DF5" w:rsidRDefault="00300522" w:rsidP="00300522">
      <w:pPr>
        <w:pStyle w:val="paragraph"/>
      </w:pPr>
      <w:r w:rsidRPr="00F37DF5">
        <w:tab/>
        <w:t>(b)</w:t>
      </w:r>
      <w:r w:rsidRPr="00F37DF5">
        <w:tab/>
        <w:t>had the payment or supply been made in the absence of such a judgment or order, it would have been a payment or supply made in settlement of the claim;</w:t>
      </w:r>
    </w:p>
    <w:p w:rsidR="00300522" w:rsidRPr="00F37DF5" w:rsidRDefault="00300522" w:rsidP="00300522">
      <w:pPr>
        <w:pStyle w:val="subsection2"/>
      </w:pPr>
      <w:r w:rsidRPr="00F37DF5">
        <w:t>the payment or supply is treated as having been made in settlement of the claim.</w:t>
      </w:r>
    </w:p>
    <w:p w:rsidR="00300522" w:rsidRPr="00F37DF5" w:rsidRDefault="00300522" w:rsidP="00300522">
      <w:pPr>
        <w:pStyle w:val="ActHead5"/>
      </w:pPr>
      <w:bookmarkStart w:id="609" w:name="_Toc63330791"/>
      <w:r w:rsidRPr="00142129">
        <w:rPr>
          <w:rStyle w:val="CharSectno"/>
        </w:rPr>
        <w:t>78</w:t>
      </w:r>
      <w:r w:rsidR="00142129" w:rsidRPr="00142129">
        <w:rPr>
          <w:rStyle w:val="CharSectno"/>
        </w:rPr>
        <w:noBreakHyphen/>
      </w:r>
      <w:r w:rsidRPr="00142129">
        <w:rPr>
          <w:rStyle w:val="CharSectno"/>
        </w:rPr>
        <w:t>115</w:t>
      </w:r>
      <w:r w:rsidRPr="00F37DF5">
        <w:t xml:space="preserve">  Exclusion of certain Commonwealth, State or Territory insurance schemes</w:t>
      </w:r>
      <w:bookmarkEnd w:id="609"/>
    </w:p>
    <w:p w:rsidR="00300522" w:rsidRPr="00F37DF5" w:rsidRDefault="00300522" w:rsidP="00300522">
      <w:pPr>
        <w:pStyle w:val="subsection"/>
      </w:pPr>
      <w:r w:rsidRPr="00F37DF5">
        <w:tab/>
      </w:r>
      <w:r w:rsidRPr="00F37DF5">
        <w:tab/>
        <w:t xml:space="preserve">This </w:t>
      </w:r>
      <w:r w:rsidR="00A53099" w:rsidRPr="00F37DF5">
        <w:t>Division</w:t>
      </w:r>
      <w:r w:rsidR="00A36DB5" w:rsidRPr="00F37DF5">
        <w:t xml:space="preserve"> </w:t>
      </w:r>
      <w:r w:rsidRPr="00F37DF5">
        <w:t>(other than sections</w:t>
      </w:r>
      <w:r w:rsidR="006138CE" w:rsidRPr="00F37DF5">
        <w:t> </w:t>
      </w:r>
      <w:r w:rsidRPr="00F37DF5">
        <w:t>78</w:t>
      </w:r>
      <w:r w:rsidR="00142129">
        <w:noBreakHyphen/>
      </w:r>
      <w:r w:rsidRPr="00F37DF5">
        <w:t>5 and 78</w:t>
      </w:r>
      <w:r w:rsidR="00142129">
        <w:noBreakHyphen/>
      </w:r>
      <w:r w:rsidRPr="00F37DF5">
        <w:t xml:space="preserve">95) does not apply to an </w:t>
      </w:r>
      <w:r w:rsidR="00142129" w:rsidRPr="00142129">
        <w:rPr>
          <w:position w:val="6"/>
          <w:sz w:val="16"/>
          <w:szCs w:val="16"/>
        </w:rPr>
        <w:t>*</w:t>
      </w:r>
      <w:r w:rsidRPr="00F37DF5">
        <w:t>insurance policy, or to a payment or supply made in settlement of a claim made under an insurance policy, if:</w:t>
      </w:r>
    </w:p>
    <w:p w:rsidR="00300522" w:rsidRPr="00F37DF5" w:rsidRDefault="00300522" w:rsidP="00300522">
      <w:pPr>
        <w:pStyle w:val="paragraph"/>
      </w:pPr>
      <w:r w:rsidRPr="00F37DF5">
        <w:tab/>
        <w:t>(a)</w:t>
      </w:r>
      <w:r w:rsidRPr="00F37DF5">
        <w:tab/>
        <w:t xml:space="preserve">the policy was supplied under a scheme for insurance, or a </w:t>
      </w:r>
      <w:r w:rsidR="00142129" w:rsidRPr="00142129">
        <w:rPr>
          <w:position w:val="6"/>
          <w:sz w:val="16"/>
          <w:szCs w:val="16"/>
        </w:rPr>
        <w:t>*</w:t>
      </w:r>
      <w:r w:rsidRPr="00F37DF5">
        <w:t xml:space="preserve">statutory compensation scheme, established by an </w:t>
      </w:r>
      <w:r w:rsidR="00142129" w:rsidRPr="00142129">
        <w:rPr>
          <w:position w:val="6"/>
          <w:sz w:val="16"/>
          <w:szCs w:val="16"/>
        </w:rPr>
        <w:t>*</w:t>
      </w:r>
      <w:r w:rsidRPr="00F37DF5">
        <w:t>Australian law; and</w:t>
      </w:r>
    </w:p>
    <w:p w:rsidR="00300522" w:rsidRPr="00F37DF5" w:rsidRDefault="00300522" w:rsidP="00300522">
      <w:pPr>
        <w:pStyle w:val="paragraph"/>
      </w:pPr>
      <w:r w:rsidRPr="00F37DF5">
        <w:tab/>
        <w:t>(b)</w:t>
      </w:r>
      <w:r w:rsidRPr="00F37DF5">
        <w:tab/>
        <w:t>that scheme is of a kind specified in the regulations.</w:t>
      </w:r>
    </w:p>
    <w:p w:rsidR="00300522" w:rsidRPr="00F37DF5" w:rsidRDefault="00300522" w:rsidP="00300522">
      <w:pPr>
        <w:pStyle w:val="ActHead5"/>
      </w:pPr>
      <w:bookmarkStart w:id="610" w:name="_Toc63330792"/>
      <w:r w:rsidRPr="00142129">
        <w:rPr>
          <w:rStyle w:val="CharSectno"/>
        </w:rPr>
        <w:t>78</w:t>
      </w:r>
      <w:r w:rsidR="00142129" w:rsidRPr="00142129">
        <w:rPr>
          <w:rStyle w:val="CharSectno"/>
        </w:rPr>
        <w:noBreakHyphen/>
      </w:r>
      <w:r w:rsidRPr="00142129">
        <w:rPr>
          <w:rStyle w:val="CharSectno"/>
        </w:rPr>
        <w:t>118</w:t>
      </w:r>
      <w:r w:rsidRPr="00F37DF5">
        <w:t xml:space="preserve">  Portfolio transfers</w:t>
      </w:r>
      <w:bookmarkEnd w:id="610"/>
    </w:p>
    <w:p w:rsidR="00300522" w:rsidRPr="00F37DF5" w:rsidRDefault="00300522" w:rsidP="00300522">
      <w:pPr>
        <w:pStyle w:val="subsection"/>
      </w:pPr>
      <w:r w:rsidRPr="00F37DF5">
        <w:tab/>
        <w:t>(1)</w:t>
      </w:r>
      <w:r w:rsidRPr="00F37DF5">
        <w:tab/>
        <w:t xml:space="preserve">If an insurer (the </w:t>
      </w:r>
      <w:r w:rsidRPr="00F37DF5">
        <w:rPr>
          <w:b/>
          <w:bCs/>
          <w:i/>
          <w:iCs/>
        </w:rPr>
        <w:t>first insurer</w:t>
      </w:r>
      <w:r w:rsidRPr="00F37DF5">
        <w:t>) enters into an arrangement, in the nature of a portfolio transfer, with another insurer for the other insurer:</w:t>
      </w:r>
    </w:p>
    <w:p w:rsidR="00300522" w:rsidRPr="00F37DF5" w:rsidRDefault="00300522" w:rsidP="00300522">
      <w:pPr>
        <w:pStyle w:val="paragraph"/>
      </w:pPr>
      <w:r w:rsidRPr="00F37DF5">
        <w:tab/>
        <w:t>(a)</w:t>
      </w:r>
      <w:r w:rsidRPr="00F37DF5">
        <w:tab/>
        <w:t xml:space="preserve">to act as the insurer in relation to an </w:t>
      </w:r>
      <w:r w:rsidR="00142129" w:rsidRPr="00142129">
        <w:rPr>
          <w:position w:val="6"/>
          <w:sz w:val="16"/>
          <w:szCs w:val="16"/>
        </w:rPr>
        <w:t>*</w:t>
      </w:r>
      <w:r w:rsidRPr="00F37DF5">
        <w:t>insurance policy; or</w:t>
      </w:r>
    </w:p>
    <w:p w:rsidR="00300522" w:rsidRPr="00F37DF5" w:rsidRDefault="00300522" w:rsidP="00300522">
      <w:pPr>
        <w:pStyle w:val="paragraph"/>
      </w:pPr>
      <w:r w:rsidRPr="00F37DF5">
        <w:tab/>
        <w:t>(b)</w:t>
      </w:r>
      <w:r w:rsidRPr="00F37DF5">
        <w:tab/>
        <w:t>to meet the first insurer’s liabilities arising under an insurance policy;</w:t>
      </w:r>
    </w:p>
    <w:p w:rsidR="00300522" w:rsidRPr="00F37DF5" w:rsidRDefault="00535311" w:rsidP="00300522">
      <w:pPr>
        <w:pStyle w:val="subsection2"/>
      </w:pPr>
      <w:r w:rsidRPr="00F37DF5">
        <w:t>subsection</w:t>
      </w:r>
      <w:r w:rsidR="006138CE" w:rsidRPr="00F37DF5">
        <w:t> </w:t>
      </w:r>
      <w:r w:rsidRPr="00F37DF5">
        <w:t>38</w:t>
      </w:r>
      <w:r w:rsidR="00142129">
        <w:noBreakHyphen/>
      </w:r>
      <w:r w:rsidRPr="00F37DF5">
        <w:t xml:space="preserve">60(1) and this </w:t>
      </w:r>
      <w:r w:rsidR="00A53099" w:rsidRPr="00F37DF5">
        <w:t>Division</w:t>
      </w:r>
      <w:r w:rsidR="00A36DB5" w:rsidRPr="00F37DF5">
        <w:t xml:space="preserve"> </w:t>
      </w:r>
      <w:r w:rsidRPr="00F37DF5">
        <w:t>apply</w:t>
      </w:r>
      <w:r w:rsidR="00300522" w:rsidRPr="00F37DF5">
        <w:t>, from the time the arrangement takes effect, as if the other insurer were an insurer in relation to the policy.</w:t>
      </w:r>
    </w:p>
    <w:p w:rsidR="003C019F" w:rsidRPr="00F37DF5" w:rsidRDefault="003C019F" w:rsidP="003C019F">
      <w:pPr>
        <w:pStyle w:val="notetext"/>
      </w:pPr>
      <w:r w:rsidRPr="00F37DF5">
        <w:t>Note:</w:t>
      </w:r>
      <w:r w:rsidRPr="00F37DF5">
        <w:tab/>
        <w:t>Subsection</w:t>
      </w:r>
      <w:r w:rsidR="006138CE" w:rsidRPr="00F37DF5">
        <w:t> </w:t>
      </w:r>
      <w:r w:rsidRPr="00F37DF5">
        <w:t>38</w:t>
      </w:r>
      <w:r w:rsidR="00142129">
        <w:noBreakHyphen/>
      </w:r>
      <w:r w:rsidRPr="00F37DF5">
        <w:t>60(1) provides that certain supplies to insurers are GST</w:t>
      </w:r>
      <w:r w:rsidR="00142129">
        <w:noBreakHyphen/>
      </w:r>
      <w:r w:rsidRPr="00F37DF5">
        <w:t>free.</w:t>
      </w:r>
    </w:p>
    <w:p w:rsidR="00300522" w:rsidRPr="00F37DF5" w:rsidRDefault="00300522" w:rsidP="00300522">
      <w:pPr>
        <w:pStyle w:val="subsection"/>
      </w:pPr>
      <w:r w:rsidRPr="00F37DF5">
        <w:tab/>
        <w:t>(2)</w:t>
      </w:r>
      <w:r w:rsidRPr="00F37DF5">
        <w:tab/>
        <w:t xml:space="preserve">Without limiting </w:t>
      </w:r>
      <w:r w:rsidR="006138CE" w:rsidRPr="00F37DF5">
        <w:t>subsection (</w:t>
      </w:r>
      <w:r w:rsidRPr="00F37DF5">
        <w:t>1):</w:t>
      </w:r>
    </w:p>
    <w:p w:rsidR="00300522" w:rsidRPr="00F37DF5" w:rsidRDefault="00300522" w:rsidP="00300522">
      <w:pPr>
        <w:pStyle w:val="paragraph"/>
      </w:pPr>
      <w:r w:rsidRPr="00F37DF5">
        <w:tab/>
        <w:t>(a)</w:t>
      </w:r>
      <w:r w:rsidRPr="00F37DF5">
        <w:tab/>
        <w:t xml:space="preserve">anything done after that time by the other insurer that, if it had been done by the first insurer, would have been done under the policy is taken, for the purposes of </w:t>
      </w:r>
      <w:r w:rsidR="001C4ACE" w:rsidRPr="00F37DF5">
        <w:t>subsection</w:t>
      </w:r>
      <w:r w:rsidR="006138CE" w:rsidRPr="00F37DF5">
        <w:t> </w:t>
      </w:r>
      <w:r w:rsidR="001C4ACE" w:rsidRPr="00F37DF5">
        <w:t>38</w:t>
      </w:r>
      <w:r w:rsidR="00142129">
        <w:noBreakHyphen/>
      </w:r>
      <w:r w:rsidR="001C4ACE" w:rsidRPr="00F37DF5">
        <w:t>60(1) and this Division</w:t>
      </w:r>
      <w:r w:rsidRPr="00F37DF5">
        <w:t>, to have been done by the other insurer under the policy; and</w:t>
      </w:r>
    </w:p>
    <w:p w:rsidR="00300522" w:rsidRPr="00F37DF5" w:rsidRDefault="00300522" w:rsidP="00300522">
      <w:pPr>
        <w:pStyle w:val="paragraph"/>
      </w:pPr>
      <w:r w:rsidRPr="00F37DF5">
        <w:tab/>
        <w:t>(b)</w:t>
      </w:r>
      <w:r w:rsidRPr="00F37DF5">
        <w:tab/>
        <w:t>sections</w:t>
      </w:r>
      <w:r w:rsidR="006138CE" w:rsidRPr="00F37DF5">
        <w:t> </w:t>
      </w:r>
      <w:r w:rsidRPr="00F37DF5">
        <w:t>78</w:t>
      </w:r>
      <w:r w:rsidR="00142129">
        <w:noBreakHyphen/>
      </w:r>
      <w:r w:rsidRPr="00F37DF5">
        <w:t>10 and 78</w:t>
      </w:r>
      <w:r w:rsidR="00142129">
        <w:noBreakHyphen/>
      </w:r>
      <w:r w:rsidRPr="00F37DF5">
        <w:t>30 apply as if the other insurer were the insurer that supplied the policy; and</w:t>
      </w:r>
    </w:p>
    <w:p w:rsidR="00300522" w:rsidRPr="00F37DF5" w:rsidRDefault="00300522" w:rsidP="00300522">
      <w:pPr>
        <w:pStyle w:val="paragraph"/>
      </w:pPr>
      <w:r w:rsidRPr="00F37DF5">
        <w:tab/>
        <w:t>(c)</w:t>
      </w:r>
      <w:r w:rsidRPr="00F37DF5">
        <w:tab/>
        <w:t>section</w:t>
      </w:r>
      <w:r w:rsidR="006138CE" w:rsidRPr="00F37DF5">
        <w:t> </w:t>
      </w:r>
      <w:r w:rsidRPr="00F37DF5">
        <w:t>78</w:t>
      </w:r>
      <w:r w:rsidR="00142129">
        <w:noBreakHyphen/>
      </w:r>
      <w:r w:rsidRPr="00F37DF5">
        <w:t>18 applies as if the insurer that settles the claim referred to in paragraph</w:t>
      </w:r>
      <w:r w:rsidR="006138CE" w:rsidRPr="00F37DF5">
        <w:t> </w:t>
      </w:r>
      <w:r w:rsidRPr="00F37DF5">
        <w:t>78</w:t>
      </w:r>
      <w:r w:rsidR="00142129">
        <w:noBreakHyphen/>
      </w:r>
      <w:r w:rsidRPr="00F37DF5">
        <w:t>18(1)(b) or (3)(b</w:t>
      </w:r>
      <w:r w:rsidR="00A53099" w:rsidRPr="00F37DF5">
        <w:t>) (a</w:t>
      </w:r>
      <w:r w:rsidRPr="00F37DF5">
        <w:t xml:space="preserve">s the case requires) has the </w:t>
      </w:r>
      <w:r w:rsidR="00142129" w:rsidRPr="00142129">
        <w:rPr>
          <w:position w:val="6"/>
          <w:sz w:val="16"/>
          <w:szCs w:val="16"/>
        </w:rPr>
        <w:t>*</w:t>
      </w:r>
      <w:r w:rsidRPr="00F37DF5">
        <w:t>increasing adjustment under that section, regardless of which insurer was paid the excess to which the adjustment relates.</w:t>
      </w:r>
    </w:p>
    <w:p w:rsidR="00300522" w:rsidRPr="00F37DF5" w:rsidRDefault="00300522" w:rsidP="00300522">
      <w:pPr>
        <w:pStyle w:val="ActHead5"/>
      </w:pPr>
      <w:bookmarkStart w:id="611" w:name="_Toc63330793"/>
      <w:r w:rsidRPr="00142129">
        <w:rPr>
          <w:rStyle w:val="CharSectno"/>
        </w:rPr>
        <w:t>78</w:t>
      </w:r>
      <w:r w:rsidR="00142129" w:rsidRPr="00142129">
        <w:rPr>
          <w:rStyle w:val="CharSectno"/>
        </w:rPr>
        <w:noBreakHyphen/>
      </w:r>
      <w:r w:rsidRPr="00142129">
        <w:rPr>
          <w:rStyle w:val="CharSectno"/>
        </w:rPr>
        <w:t>120</w:t>
      </w:r>
      <w:r w:rsidRPr="00F37DF5">
        <w:t xml:space="preserve">  HIH rescue package</w:t>
      </w:r>
      <w:bookmarkEnd w:id="611"/>
    </w:p>
    <w:p w:rsidR="00300522" w:rsidRPr="00F37DF5" w:rsidRDefault="00300522" w:rsidP="00300522">
      <w:pPr>
        <w:pStyle w:val="subsection"/>
      </w:pPr>
      <w:r w:rsidRPr="00F37DF5">
        <w:tab/>
        <w:t>(1)</w:t>
      </w:r>
      <w:r w:rsidRPr="00F37DF5">
        <w:tab/>
        <w:t xml:space="preserve">If a payment of </w:t>
      </w:r>
      <w:r w:rsidR="00142129" w:rsidRPr="00142129">
        <w:rPr>
          <w:position w:val="6"/>
          <w:sz w:val="16"/>
          <w:szCs w:val="16"/>
        </w:rPr>
        <w:t>*</w:t>
      </w:r>
      <w:r w:rsidRPr="00F37DF5">
        <w:t xml:space="preserve">money, a supply or both a payment of money and a supply are received by an entity from an </w:t>
      </w:r>
      <w:r w:rsidR="00142129" w:rsidRPr="00142129">
        <w:rPr>
          <w:position w:val="6"/>
          <w:sz w:val="16"/>
          <w:szCs w:val="16"/>
        </w:rPr>
        <w:t>*</w:t>
      </w:r>
      <w:r w:rsidRPr="00F37DF5">
        <w:t xml:space="preserve">HIH rescue entity as </w:t>
      </w:r>
      <w:r w:rsidR="00142129" w:rsidRPr="00142129">
        <w:rPr>
          <w:position w:val="6"/>
          <w:sz w:val="16"/>
          <w:szCs w:val="16"/>
        </w:rPr>
        <w:t>*</w:t>
      </w:r>
      <w:r w:rsidRPr="00F37DF5">
        <w:t>consideration for:</w:t>
      </w:r>
    </w:p>
    <w:p w:rsidR="00300522" w:rsidRPr="00F37DF5" w:rsidRDefault="00300522" w:rsidP="00300522">
      <w:pPr>
        <w:pStyle w:val="paragraph"/>
      </w:pPr>
      <w:r w:rsidRPr="00F37DF5">
        <w:tab/>
        <w:t>(a)</w:t>
      </w:r>
      <w:r w:rsidRPr="00F37DF5">
        <w:tab/>
        <w:t xml:space="preserve">the entity transferring or surrendering rights under an </w:t>
      </w:r>
      <w:r w:rsidR="00142129" w:rsidRPr="00142129">
        <w:rPr>
          <w:position w:val="6"/>
          <w:sz w:val="16"/>
          <w:szCs w:val="16"/>
        </w:rPr>
        <w:t>*</w:t>
      </w:r>
      <w:r w:rsidRPr="00F37DF5">
        <w:t xml:space="preserve">insurance policy held with an </w:t>
      </w:r>
      <w:r w:rsidR="00142129" w:rsidRPr="00142129">
        <w:rPr>
          <w:position w:val="6"/>
          <w:sz w:val="16"/>
          <w:szCs w:val="16"/>
        </w:rPr>
        <w:t>*</w:t>
      </w:r>
      <w:r w:rsidRPr="00F37DF5">
        <w:t>HIH company; or</w:t>
      </w:r>
    </w:p>
    <w:p w:rsidR="00300522" w:rsidRPr="00F37DF5" w:rsidRDefault="00300522" w:rsidP="00300522">
      <w:pPr>
        <w:pStyle w:val="paragraph"/>
      </w:pPr>
      <w:r w:rsidRPr="00F37DF5">
        <w:tab/>
        <w:t>(b)</w:t>
      </w:r>
      <w:r w:rsidRPr="00F37DF5">
        <w:tab/>
        <w:t>the entity transferring or surrendering rights against another entity that is insured under an insurance policy held with an HIH company; or</w:t>
      </w:r>
    </w:p>
    <w:p w:rsidR="00300522" w:rsidRPr="00F37DF5" w:rsidRDefault="00300522" w:rsidP="00300522">
      <w:pPr>
        <w:pStyle w:val="paragraph"/>
      </w:pPr>
      <w:r w:rsidRPr="00F37DF5">
        <w:tab/>
        <w:t>(c)</w:t>
      </w:r>
      <w:r w:rsidRPr="00F37DF5">
        <w:tab/>
        <w:t>the entity transferring or surrendering rights against another entity in relation to a matter in relation to which the entity also has or had rights under an insurance policy held with an HIH company;</w:t>
      </w:r>
    </w:p>
    <w:p w:rsidR="00300522" w:rsidRPr="00F37DF5" w:rsidRDefault="00300522" w:rsidP="00300522">
      <w:pPr>
        <w:pStyle w:val="subsection2"/>
      </w:pPr>
      <w:r w:rsidRPr="00F37DF5">
        <w:t xml:space="preserve">this </w:t>
      </w:r>
      <w:r w:rsidR="00A53099" w:rsidRPr="00F37DF5">
        <w:t>Division</w:t>
      </w:r>
      <w:r w:rsidR="00A36DB5" w:rsidRPr="00F37DF5">
        <w:t xml:space="preserve"> </w:t>
      </w:r>
      <w:r w:rsidRPr="00F37DF5">
        <w:t>(other than sections</w:t>
      </w:r>
      <w:r w:rsidR="006138CE" w:rsidRPr="00F37DF5">
        <w:t> </w:t>
      </w:r>
      <w:r w:rsidRPr="00F37DF5">
        <w:t>78</w:t>
      </w:r>
      <w:r w:rsidR="00142129">
        <w:noBreakHyphen/>
      </w:r>
      <w:r w:rsidRPr="00F37DF5">
        <w:t>10, 78</w:t>
      </w:r>
      <w:r w:rsidR="00142129">
        <w:noBreakHyphen/>
      </w:r>
      <w:r w:rsidRPr="00F37DF5">
        <w:t>15 and 78</w:t>
      </w:r>
      <w:r w:rsidR="00142129">
        <w:noBreakHyphen/>
      </w:r>
      <w:r w:rsidRPr="00F37DF5">
        <w:t>40) applies to the payment or supply as if the HIH rescue entity made the payment or supply as the insurer in settlement of a claim under the insurance policy.</w:t>
      </w:r>
    </w:p>
    <w:p w:rsidR="00300522" w:rsidRPr="00F37DF5" w:rsidRDefault="00300522" w:rsidP="00F6332C">
      <w:pPr>
        <w:pStyle w:val="subsection"/>
        <w:keepNext/>
        <w:keepLines/>
      </w:pPr>
      <w:r w:rsidRPr="00F37DF5">
        <w:tab/>
        <w:t>(2)</w:t>
      </w:r>
      <w:r w:rsidRPr="00F37DF5">
        <w:tab/>
        <w:t>In particular:</w:t>
      </w:r>
    </w:p>
    <w:p w:rsidR="00300522" w:rsidRPr="00F37DF5" w:rsidRDefault="00300522" w:rsidP="00300522">
      <w:pPr>
        <w:pStyle w:val="paragraph"/>
      </w:pPr>
      <w:r w:rsidRPr="00F37DF5">
        <w:tab/>
        <w:t>(a)</w:t>
      </w:r>
      <w:r w:rsidRPr="00F37DF5">
        <w:tab/>
        <w:t xml:space="preserve">this </w:t>
      </w:r>
      <w:r w:rsidR="00A53099" w:rsidRPr="00F37DF5">
        <w:t>Division</w:t>
      </w:r>
      <w:r w:rsidR="00A36DB5" w:rsidRPr="00F37DF5">
        <w:t xml:space="preserve"> </w:t>
      </w:r>
      <w:r w:rsidRPr="00F37DF5">
        <w:t>(other than sections</w:t>
      </w:r>
      <w:r w:rsidR="006138CE" w:rsidRPr="00F37DF5">
        <w:t> </w:t>
      </w:r>
      <w:r w:rsidRPr="00F37DF5">
        <w:t>78</w:t>
      </w:r>
      <w:r w:rsidR="00142129">
        <w:noBreakHyphen/>
      </w:r>
      <w:r w:rsidRPr="00F37DF5">
        <w:t>10, 78</w:t>
      </w:r>
      <w:r w:rsidR="00142129">
        <w:noBreakHyphen/>
      </w:r>
      <w:r w:rsidRPr="00F37DF5">
        <w:t>15 and 78</w:t>
      </w:r>
      <w:r w:rsidR="00142129">
        <w:noBreakHyphen/>
      </w:r>
      <w:r w:rsidRPr="00F37DF5">
        <w:t>40, subsection</w:t>
      </w:r>
      <w:r w:rsidR="006138CE" w:rsidRPr="00F37DF5">
        <w:t> </w:t>
      </w:r>
      <w:r w:rsidRPr="00F37DF5">
        <w:t>78</w:t>
      </w:r>
      <w:r w:rsidR="00142129">
        <w:noBreakHyphen/>
      </w:r>
      <w:r w:rsidRPr="00F37DF5">
        <w:t>50(1) and this section) applies as if:</w:t>
      </w:r>
    </w:p>
    <w:p w:rsidR="00300522" w:rsidRPr="00F37DF5" w:rsidRDefault="00300522" w:rsidP="00300522">
      <w:pPr>
        <w:pStyle w:val="paragraphsub"/>
      </w:pPr>
      <w:r w:rsidRPr="00F37DF5">
        <w:tab/>
        <w:t>(i)</w:t>
      </w:r>
      <w:r w:rsidRPr="00F37DF5">
        <w:tab/>
        <w:t xml:space="preserve">references to an insurer were references to the </w:t>
      </w:r>
      <w:r w:rsidR="00142129" w:rsidRPr="00142129">
        <w:rPr>
          <w:position w:val="6"/>
          <w:sz w:val="16"/>
          <w:szCs w:val="16"/>
        </w:rPr>
        <w:t>*</w:t>
      </w:r>
      <w:r w:rsidRPr="00F37DF5">
        <w:t>HIH rescue entity; and</w:t>
      </w:r>
    </w:p>
    <w:p w:rsidR="00300522" w:rsidRPr="00F37DF5" w:rsidRDefault="00300522" w:rsidP="00300522">
      <w:pPr>
        <w:pStyle w:val="paragraphsub"/>
      </w:pPr>
      <w:r w:rsidRPr="00F37DF5">
        <w:tab/>
        <w:t>(ii)</w:t>
      </w:r>
      <w:r w:rsidRPr="00F37DF5">
        <w:tab/>
        <w:t xml:space="preserve">references to a claim under an </w:t>
      </w:r>
      <w:r w:rsidR="00142129" w:rsidRPr="00142129">
        <w:rPr>
          <w:position w:val="6"/>
          <w:sz w:val="16"/>
          <w:szCs w:val="16"/>
        </w:rPr>
        <w:t>*</w:t>
      </w:r>
      <w:r w:rsidRPr="00F37DF5">
        <w:t>insurance policy were references to a request or claim to the HIH rescue entity for such a payment or supply; and</w:t>
      </w:r>
    </w:p>
    <w:p w:rsidR="00300522" w:rsidRPr="00F37DF5" w:rsidRDefault="00300522" w:rsidP="00300522">
      <w:pPr>
        <w:pStyle w:val="paragraphsub"/>
      </w:pPr>
      <w:r w:rsidRPr="00F37DF5">
        <w:tab/>
        <w:t>(iii)</w:t>
      </w:r>
      <w:r w:rsidRPr="00F37DF5">
        <w:tab/>
        <w:t>references to a settlement of such a claim were references to the agreement to make such a payment or supply as consideration for the transfer or surrender; and</w:t>
      </w:r>
    </w:p>
    <w:p w:rsidR="00300522" w:rsidRPr="00F37DF5" w:rsidRDefault="00300522" w:rsidP="00300522">
      <w:pPr>
        <w:pStyle w:val="paragraph"/>
      </w:pPr>
      <w:r w:rsidRPr="00F37DF5">
        <w:tab/>
        <w:t>(b)</w:t>
      </w:r>
      <w:r w:rsidRPr="00F37DF5">
        <w:tab/>
        <w:t>sections</w:t>
      </w:r>
      <w:r w:rsidR="006138CE" w:rsidRPr="00F37DF5">
        <w:t> </w:t>
      </w:r>
      <w:r w:rsidRPr="00F37DF5">
        <w:t>78</w:t>
      </w:r>
      <w:r w:rsidR="00142129">
        <w:noBreakHyphen/>
      </w:r>
      <w:r w:rsidRPr="00F37DF5">
        <w:t>18, 78</w:t>
      </w:r>
      <w:r w:rsidR="00142129">
        <w:noBreakHyphen/>
      </w:r>
      <w:r w:rsidRPr="00F37DF5">
        <w:t>42 and 78</w:t>
      </w:r>
      <w:r w:rsidR="00142129">
        <w:noBreakHyphen/>
      </w:r>
      <w:r w:rsidRPr="00F37DF5">
        <w:t>55 apply as if references in those sections to payments of excess to the insurer under the policy were references to payments to the HIH rescue entity corresponding to such payments of excess; and</w:t>
      </w:r>
    </w:p>
    <w:p w:rsidR="00300522" w:rsidRPr="00F37DF5" w:rsidRDefault="00300522" w:rsidP="00300522">
      <w:pPr>
        <w:pStyle w:val="paragraph"/>
      </w:pPr>
      <w:r w:rsidRPr="00F37DF5">
        <w:tab/>
        <w:t>(c)</w:t>
      </w:r>
      <w:r w:rsidRPr="00F37DF5">
        <w:tab/>
        <w:t>section</w:t>
      </w:r>
      <w:r w:rsidR="006138CE" w:rsidRPr="00F37DF5">
        <w:t> </w:t>
      </w:r>
      <w:r w:rsidRPr="00F37DF5">
        <w:t>78</w:t>
      </w:r>
      <w:r w:rsidR="00142129">
        <w:noBreakHyphen/>
      </w:r>
      <w:r w:rsidRPr="00F37DF5">
        <w:t>30 applies as if references in that section to settling a claim were references to providing the consideration for the transfer or surrender; and</w:t>
      </w:r>
    </w:p>
    <w:p w:rsidR="00300522" w:rsidRPr="00F37DF5" w:rsidRDefault="00300522" w:rsidP="00300522">
      <w:pPr>
        <w:pStyle w:val="paragraph"/>
      </w:pPr>
      <w:r w:rsidRPr="00F37DF5">
        <w:tab/>
        <w:t>(d)</w:t>
      </w:r>
      <w:r w:rsidRPr="00F37DF5">
        <w:tab/>
        <w:t>section</w:t>
      </w:r>
      <w:r w:rsidR="006138CE" w:rsidRPr="00F37DF5">
        <w:t> </w:t>
      </w:r>
      <w:r w:rsidRPr="00F37DF5">
        <w:t>78</w:t>
      </w:r>
      <w:r w:rsidR="00142129">
        <w:noBreakHyphen/>
      </w:r>
      <w:r w:rsidRPr="00F37DF5">
        <w:t xml:space="preserve">100 applies as if references in that section to a claim for compensation under a </w:t>
      </w:r>
      <w:r w:rsidR="00142129" w:rsidRPr="00142129">
        <w:rPr>
          <w:position w:val="6"/>
          <w:sz w:val="16"/>
          <w:szCs w:val="16"/>
        </w:rPr>
        <w:t>*</w:t>
      </w:r>
      <w:r w:rsidRPr="00F37DF5">
        <w:t>statutory compensation scheme were references to a claim made to the HIH rescue entity corresponding to a claim for compensation under the scheme.</w:t>
      </w:r>
    </w:p>
    <w:p w:rsidR="00300522" w:rsidRPr="00F37DF5" w:rsidRDefault="00300522" w:rsidP="00300522">
      <w:pPr>
        <w:pStyle w:val="subsection"/>
      </w:pPr>
      <w:r w:rsidRPr="00F37DF5">
        <w:tab/>
        <w:t>(3)</w:t>
      </w:r>
      <w:r w:rsidRPr="00F37DF5">
        <w:tab/>
        <w:t>This section does not affect the operation of sections</w:t>
      </w:r>
      <w:r w:rsidR="006138CE" w:rsidRPr="00F37DF5">
        <w:t> </w:t>
      </w:r>
      <w:r w:rsidRPr="00F37DF5">
        <w:t>78</w:t>
      </w:r>
      <w:r w:rsidR="00142129">
        <w:noBreakHyphen/>
      </w:r>
      <w:r w:rsidRPr="00F37DF5">
        <w:t>10, 78</w:t>
      </w:r>
      <w:r w:rsidR="00142129">
        <w:noBreakHyphen/>
      </w:r>
      <w:r w:rsidRPr="00F37DF5">
        <w:t>15 and 78</w:t>
      </w:r>
      <w:r w:rsidR="00142129">
        <w:noBreakHyphen/>
      </w:r>
      <w:r w:rsidRPr="00F37DF5">
        <w:t>40.</w:t>
      </w:r>
    </w:p>
    <w:p w:rsidR="00300522" w:rsidRPr="00F37DF5" w:rsidRDefault="00300522" w:rsidP="00A36DB5">
      <w:pPr>
        <w:pStyle w:val="ActHead3"/>
        <w:pageBreakBefore/>
      </w:pPr>
      <w:bookmarkStart w:id="612" w:name="_Toc63330794"/>
      <w:r w:rsidRPr="00142129">
        <w:rPr>
          <w:rStyle w:val="CharDivNo"/>
        </w:rPr>
        <w:t>Division</w:t>
      </w:r>
      <w:r w:rsidR="006138CE" w:rsidRPr="00142129">
        <w:rPr>
          <w:rStyle w:val="CharDivNo"/>
        </w:rPr>
        <w:t> </w:t>
      </w:r>
      <w:r w:rsidRPr="00142129">
        <w:rPr>
          <w:rStyle w:val="CharDivNo"/>
        </w:rPr>
        <w:t>79</w:t>
      </w:r>
      <w:r w:rsidRPr="00F37DF5">
        <w:t>—</w:t>
      </w:r>
      <w:r w:rsidRPr="00142129">
        <w:rPr>
          <w:rStyle w:val="CharDivText"/>
        </w:rPr>
        <w:t>Compulsory third party schemes</w:t>
      </w:r>
      <w:bookmarkEnd w:id="612"/>
    </w:p>
    <w:p w:rsidR="00300522" w:rsidRPr="00F37DF5" w:rsidRDefault="00300522" w:rsidP="00300522">
      <w:pPr>
        <w:pStyle w:val="ActHead5"/>
      </w:pPr>
      <w:bookmarkStart w:id="613" w:name="_Toc63330795"/>
      <w:r w:rsidRPr="00142129">
        <w:rPr>
          <w:rStyle w:val="CharSectno"/>
        </w:rPr>
        <w:t>79</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613"/>
    </w:p>
    <w:p w:rsidR="00300522" w:rsidRPr="00F37DF5" w:rsidRDefault="00300522" w:rsidP="00300522">
      <w:pPr>
        <w:pStyle w:val="BoxText"/>
      </w:pPr>
      <w:r w:rsidRPr="00F37DF5">
        <w:t>Operators of compulsory third party schemes have adjustments which enable the net GST on the schemes to reflect correctly their margins after settlements of claims and other payments and supplies under the schemes are taken into account.</w:t>
      </w:r>
    </w:p>
    <w:p w:rsidR="00300522" w:rsidRPr="00F37DF5" w:rsidRDefault="00300522" w:rsidP="00300522">
      <w:pPr>
        <w:pStyle w:val="BoxText"/>
      </w:pPr>
      <w:r w:rsidRPr="00F37DF5">
        <w:t>The normal application of Division</w:t>
      </w:r>
      <w:r w:rsidR="006138CE" w:rsidRPr="00F37DF5">
        <w:t> </w:t>
      </w:r>
      <w:r w:rsidRPr="00F37DF5">
        <w:t>78 to some insurance policy payments and supplies under the schemes is modified (see Subdivision</w:t>
      </w:r>
      <w:r w:rsidR="006138CE" w:rsidRPr="00F37DF5">
        <w:t> </w:t>
      </w:r>
      <w:r w:rsidRPr="00F37DF5">
        <w:t>79</w:t>
      </w:r>
      <w:r w:rsidR="00142129">
        <w:noBreakHyphen/>
      </w:r>
      <w:r w:rsidRPr="00F37DF5">
        <w:t xml:space="preserve">A). That </w:t>
      </w:r>
      <w:r w:rsidR="00A53099" w:rsidRPr="00F37DF5">
        <w:t>Division</w:t>
      </w:r>
      <w:r w:rsidR="00A36DB5" w:rsidRPr="00F37DF5">
        <w:t xml:space="preserve"> </w:t>
      </w:r>
      <w:r w:rsidRPr="00F37DF5">
        <w:t>is also extended so that it applies in a modified form to payments and supplies connected with, but not under, insurance policies (see Subdivision</w:t>
      </w:r>
      <w:r w:rsidR="006138CE" w:rsidRPr="00F37DF5">
        <w:t> </w:t>
      </w:r>
      <w:r w:rsidRPr="00F37DF5">
        <w:t>79</w:t>
      </w:r>
      <w:r w:rsidR="00142129">
        <w:noBreakHyphen/>
      </w:r>
      <w:r w:rsidRPr="00F37DF5">
        <w:t>B). For other settlements, and payments, provisions similar to Division</w:t>
      </w:r>
      <w:r w:rsidR="006138CE" w:rsidRPr="00F37DF5">
        <w:t> </w:t>
      </w:r>
      <w:r w:rsidRPr="00F37DF5">
        <w:t>78 apply (see Subdivision</w:t>
      </w:r>
      <w:r w:rsidR="006138CE" w:rsidRPr="00F37DF5">
        <w:t> </w:t>
      </w:r>
      <w:r w:rsidRPr="00F37DF5">
        <w:t>79</w:t>
      </w:r>
      <w:r w:rsidR="00142129">
        <w:noBreakHyphen/>
      </w:r>
      <w:r w:rsidRPr="00F37DF5">
        <w:t>C). Certain adjustments are worked out using an “applicable average input tax credit fraction” (see Subdivision</w:t>
      </w:r>
      <w:r w:rsidR="006138CE" w:rsidRPr="00F37DF5">
        <w:t> </w:t>
      </w:r>
      <w:r w:rsidRPr="00F37DF5">
        <w:t>79</w:t>
      </w:r>
      <w:r w:rsidR="00142129">
        <w:noBreakHyphen/>
      </w:r>
      <w:r w:rsidRPr="00F37DF5">
        <w:t>D).</w:t>
      </w:r>
    </w:p>
    <w:p w:rsidR="00300522" w:rsidRPr="00F37DF5" w:rsidRDefault="00300522" w:rsidP="00300522">
      <w:pPr>
        <w:pStyle w:val="notetext"/>
      </w:pPr>
      <w:r w:rsidRPr="00F37DF5">
        <w:t>Note:</w:t>
      </w:r>
      <w:r w:rsidRPr="00F37DF5">
        <w:tab/>
        <w:t>Division</w:t>
      </w:r>
      <w:r w:rsidR="006138CE" w:rsidRPr="00F37DF5">
        <w:t> </w:t>
      </w:r>
      <w:r w:rsidRPr="00F37DF5">
        <w:t>80 deals with use of settlement sharing arrangements by the operators of compulsory third party schemes.</w:t>
      </w:r>
    </w:p>
    <w:p w:rsidR="00300522" w:rsidRPr="00F37DF5" w:rsidRDefault="00300522" w:rsidP="00300522">
      <w:pPr>
        <w:pStyle w:val="TofSectsHeading"/>
      </w:pPr>
      <w:r w:rsidRPr="00F37DF5">
        <w:t>Table of Subdivisions</w:t>
      </w:r>
    </w:p>
    <w:p w:rsidR="00300522" w:rsidRPr="00F37DF5" w:rsidRDefault="00300522" w:rsidP="00300522">
      <w:pPr>
        <w:pStyle w:val="TofSectsSubdiv"/>
      </w:pPr>
      <w:r w:rsidRPr="00F37DF5">
        <w:t>79</w:t>
      </w:r>
      <w:r w:rsidR="00142129">
        <w:noBreakHyphen/>
      </w:r>
      <w:r w:rsidRPr="00F37DF5">
        <w:t>A</w:t>
      </w:r>
      <w:r w:rsidRPr="00F37DF5">
        <w:tab/>
        <w:t>Modified application of Division</w:t>
      </w:r>
      <w:r w:rsidR="006138CE" w:rsidRPr="00F37DF5">
        <w:t> </w:t>
      </w:r>
      <w:r w:rsidRPr="00F37DF5">
        <w:t>78 to certain compulsory third party scheme payments and supplies under insurance policies</w:t>
      </w:r>
    </w:p>
    <w:p w:rsidR="00300522" w:rsidRPr="00F37DF5" w:rsidRDefault="00300522" w:rsidP="00300522">
      <w:pPr>
        <w:pStyle w:val="TofSectsSubdiv"/>
      </w:pPr>
      <w:r w:rsidRPr="00F37DF5">
        <w:t>79</w:t>
      </w:r>
      <w:r w:rsidR="00142129">
        <w:noBreakHyphen/>
      </w:r>
      <w:r w:rsidRPr="00F37DF5">
        <w:t>B</w:t>
      </w:r>
      <w:r w:rsidRPr="00F37DF5">
        <w:tab/>
        <w:t>Extension of Division</w:t>
      </w:r>
      <w:r w:rsidR="006138CE" w:rsidRPr="00F37DF5">
        <w:t> </w:t>
      </w:r>
      <w:r w:rsidRPr="00F37DF5">
        <w:t>78 to cover certain compulsory third party scheme payments and supplies connected with, but not under, insurance policies</w:t>
      </w:r>
    </w:p>
    <w:p w:rsidR="00300522" w:rsidRPr="00F37DF5" w:rsidRDefault="00300522" w:rsidP="00300522">
      <w:pPr>
        <w:pStyle w:val="TofSectsSubdiv"/>
      </w:pPr>
      <w:r w:rsidRPr="00F37DF5">
        <w:t>79</w:t>
      </w:r>
      <w:r w:rsidR="00142129">
        <w:noBreakHyphen/>
      </w:r>
      <w:r w:rsidRPr="00F37DF5">
        <w:t>C</w:t>
      </w:r>
      <w:r w:rsidRPr="00F37DF5">
        <w:tab/>
        <w:t>Other payments and supplies under compulsory third party schemes</w:t>
      </w:r>
    </w:p>
    <w:p w:rsidR="00300522" w:rsidRPr="00F37DF5" w:rsidRDefault="00300522" w:rsidP="00300522">
      <w:pPr>
        <w:pStyle w:val="TofSectsSubdiv"/>
      </w:pPr>
      <w:r w:rsidRPr="00F37DF5">
        <w:t>79</w:t>
      </w:r>
      <w:r w:rsidR="00142129">
        <w:noBreakHyphen/>
      </w:r>
      <w:r w:rsidRPr="00F37DF5">
        <w:t>D</w:t>
      </w:r>
      <w:r w:rsidRPr="00F37DF5">
        <w:tab/>
        <w:t>Compulsory third party scheme decreasing adjustments worked out using applicable average input tax credit fraction</w:t>
      </w:r>
    </w:p>
    <w:p w:rsidR="00300522" w:rsidRPr="00F37DF5" w:rsidRDefault="00300522" w:rsidP="00300522">
      <w:pPr>
        <w:pStyle w:val="ActHead4"/>
      </w:pPr>
      <w:bookmarkStart w:id="614" w:name="_Toc63330796"/>
      <w:r w:rsidRPr="00142129">
        <w:rPr>
          <w:rStyle w:val="CharSubdNo"/>
        </w:rPr>
        <w:t>Subdivision</w:t>
      </w:r>
      <w:r w:rsidR="006138CE" w:rsidRPr="00142129">
        <w:rPr>
          <w:rStyle w:val="CharSubdNo"/>
        </w:rPr>
        <w:t> </w:t>
      </w:r>
      <w:r w:rsidRPr="00142129">
        <w:rPr>
          <w:rStyle w:val="CharSubdNo"/>
        </w:rPr>
        <w:t>79</w:t>
      </w:r>
      <w:r w:rsidR="00142129" w:rsidRPr="00142129">
        <w:rPr>
          <w:rStyle w:val="CharSubdNo"/>
        </w:rPr>
        <w:noBreakHyphen/>
      </w:r>
      <w:r w:rsidRPr="00142129">
        <w:rPr>
          <w:rStyle w:val="CharSubdNo"/>
        </w:rPr>
        <w:t>A</w:t>
      </w:r>
      <w:r w:rsidRPr="00F37DF5">
        <w:t>—</w:t>
      </w:r>
      <w:r w:rsidRPr="00142129">
        <w:rPr>
          <w:rStyle w:val="CharSubdText"/>
        </w:rPr>
        <w:t>Modified application of Division</w:t>
      </w:r>
      <w:r w:rsidR="006138CE" w:rsidRPr="00142129">
        <w:rPr>
          <w:rStyle w:val="CharSubdText"/>
        </w:rPr>
        <w:t> </w:t>
      </w:r>
      <w:r w:rsidRPr="00142129">
        <w:rPr>
          <w:rStyle w:val="CharSubdText"/>
        </w:rPr>
        <w:t>78 to certain compulsory third party scheme payments and supplies under insurance policies</w:t>
      </w:r>
      <w:bookmarkEnd w:id="614"/>
    </w:p>
    <w:p w:rsidR="00300522" w:rsidRPr="00F37DF5" w:rsidRDefault="00300522" w:rsidP="00300522">
      <w:pPr>
        <w:pStyle w:val="ActHead5"/>
      </w:pPr>
      <w:bookmarkStart w:id="615" w:name="_Toc63330797"/>
      <w:r w:rsidRPr="00142129">
        <w:rPr>
          <w:rStyle w:val="CharSectno"/>
        </w:rPr>
        <w:t>79</w:t>
      </w:r>
      <w:r w:rsidR="00142129" w:rsidRPr="00142129">
        <w:rPr>
          <w:rStyle w:val="CharSectno"/>
        </w:rPr>
        <w:noBreakHyphen/>
      </w:r>
      <w:r w:rsidRPr="00142129">
        <w:rPr>
          <w:rStyle w:val="CharSectno"/>
        </w:rPr>
        <w:t>5</w:t>
      </w:r>
      <w:r w:rsidRPr="00F37DF5">
        <w:t xml:space="preserve">  Application of sections</w:t>
      </w:r>
      <w:r w:rsidR="006138CE" w:rsidRPr="00F37DF5">
        <w:t> </w:t>
      </w:r>
      <w:r w:rsidRPr="00F37DF5">
        <w:t>78</w:t>
      </w:r>
      <w:r w:rsidR="00142129">
        <w:noBreakHyphen/>
      </w:r>
      <w:r w:rsidRPr="00F37DF5">
        <w:t>10 and 78</w:t>
      </w:r>
      <w:r w:rsidR="00142129">
        <w:noBreakHyphen/>
      </w:r>
      <w:r w:rsidRPr="00F37DF5">
        <w:t>15 (about decreasing adjustments) where premium selection test is satisfied</w:t>
      </w:r>
      <w:bookmarkEnd w:id="615"/>
    </w:p>
    <w:p w:rsidR="00300522" w:rsidRPr="00F37DF5" w:rsidRDefault="00300522" w:rsidP="00300522">
      <w:pPr>
        <w:pStyle w:val="subsection"/>
      </w:pPr>
      <w:r w:rsidRPr="00F37DF5">
        <w:tab/>
        <w:t>(1)</w:t>
      </w:r>
      <w:r w:rsidRPr="00F37DF5">
        <w:tab/>
        <w:t>This section applies to a payment or supply if:</w:t>
      </w:r>
    </w:p>
    <w:p w:rsidR="00300522" w:rsidRPr="00F37DF5" w:rsidRDefault="00300522" w:rsidP="00300522">
      <w:pPr>
        <w:pStyle w:val="paragraph"/>
      </w:pPr>
      <w:r w:rsidRPr="00F37DF5">
        <w:tab/>
        <w:t>(a)</w:t>
      </w:r>
      <w:r w:rsidRPr="00F37DF5">
        <w:tab/>
        <w:t xml:space="preserve">it is a payment or supply made under a </w:t>
      </w:r>
      <w:r w:rsidR="00142129" w:rsidRPr="00142129">
        <w:rPr>
          <w:position w:val="6"/>
          <w:sz w:val="16"/>
        </w:rPr>
        <w:t>*</w:t>
      </w:r>
      <w:r w:rsidRPr="00F37DF5">
        <w:t>compulsory third party scheme; and</w:t>
      </w:r>
    </w:p>
    <w:p w:rsidR="00300522" w:rsidRPr="00F37DF5" w:rsidRDefault="00300522" w:rsidP="00300522">
      <w:pPr>
        <w:pStyle w:val="paragraph"/>
      </w:pPr>
      <w:r w:rsidRPr="00F37DF5">
        <w:tab/>
        <w:t>(b)</w:t>
      </w:r>
      <w:r w:rsidRPr="00F37DF5">
        <w:tab/>
        <w:t xml:space="preserve">the payment or supply is made in settlement of a claim under an </w:t>
      </w:r>
      <w:r w:rsidR="00142129" w:rsidRPr="00142129">
        <w:rPr>
          <w:position w:val="6"/>
          <w:sz w:val="16"/>
        </w:rPr>
        <w:t>*</w:t>
      </w:r>
      <w:r w:rsidRPr="00F37DF5">
        <w:t>insurance policy; and</w:t>
      </w:r>
    </w:p>
    <w:p w:rsidR="00300522" w:rsidRPr="00F37DF5" w:rsidRDefault="00300522" w:rsidP="00300522">
      <w:pPr>
        <w:pStyle w:val="paragraph"/>
      </w:pPr>
      <w:r w:rsidRPr="00F37DF5">
        <w:tab/>
        <w:t>(c)</w:t>
      </w:r>
      <w:r w:rsidRPr="00F37DF5">
        <w:tab/>
        <w:t xml:space="preserve">the </w:t>
      </w:r>
      <w:r w:rsidR="00142129" w:rsidRPr="00142129">
        <w:rPr>
          <w:position w:val="6"/>
          <w:sz w:val="16"/>
        </w:rPr>
        <w:t>*</w:t>
      </w:r>
      <w:r w:rsidRPr="00F37DF5">
        <w:t>premium selection test is satisfied; and</w:t>
      </w:r>
    </w:p>
    <w:p w:rsidR="00300522" w:rsidRPr="00F37DF5" w:rsidRDefault="00300522" w:rsidP="00300522">
      <w:pPr>
        <w:pStyle w:val="paragraph"/>
      </w:pPr>
      <w:r w:rsidRPr="00F37DF5">
        <w:tab/>
        <w:t>(d)</w:t>
      </w:r>
      <w:r w:rsidRPr="00F37DF5">
        <w:tab/>
        <w:t>the payment or supply is not a payment or supply to which section</w:t>
      </w:r>
      <w:r w:rsidR="006138CE" w:rsidRPr="00F37DF5">
        <w:t> </w:t>
      </w:r>
      <w:r w:rsidRPr="00F37DF5">
        <w:t>79</w:t>
      </w:r>
      <w:r w:rsidR="00142129">
        <w:noBreakHyphen/>
      </w:r>
      <w:r w:rsidRPr="00F37DF5">
        <w:t>15</w:t>
      </w:r>
      <w:r w:rsidRPr="00F37DF5">
        <w:rPr>
          <w:b/>
          <w:i/>
        </w:rPr>
        <w:t xml:space="preserve"> </w:t>
      </w:r>
      <w:r w:rsidRPr="00F37DF5">
        <w:t>(about sole operator elections) applies.</w:t>
      </w:r>
    </w:p>
    <w:p w:rsidR="00300522" w:rsidRPr="00F37DF5" w:rsidRDefault="00300522" w:rsidP="00300522">
      <w:pPr>
        <w:pStyle w:val="SubsectionHead"/>
      </w:pPr>
      <w:r w:rsidRPr="00F37DF5">
        <w:t>Premium selection test</w:t>
      </w:r>
    </w:p>
    <w:p w:rsidR="00300522" w:rsidRPr="00F37DF5" w:rsidRDefault="00300522" w:rsidP="00300522">
      <w:pPr>
        <w:pStyle w:val="subsection"/>
      </w:pPr>
      <w:r w:rsidRPr="00F37DF5">
        <w:tab/>
        <w:t>(2)</w:t>
      </w:r>
      <w:r w:rsidRPr="00F37DF5">
        <w:tab/>
        <w:t xml:space="preserve">The </w:t>
      </w:r>
      <w:r w:rsidRPr="00F37DF5">
        <w:rPr>
          <w:b/>
          <w:i/>
        </w:rPr>
        <w:t>premium selection test is satisfied</w:t>
      </w:r>
      <w:r w:rsidRPr="00F37DF5">
        <w:t xml:space="preserve"> if the amount of the premium or premiums for the policy resulted from:</w:t>
      </w:r>
    </w:p>
    <w:p w:rsidR="00300522" w:rsidRPr="00F37DF5" w:rsidRDefault="00300522" w:rsidP="00300522">
      <w:pPr>
        <w:pStyle w:val="paragraph"/>
      </w:pPr>
      <w:r w:rsidRPr="00F37DF5">
        <w:tab/>
        <w:t>(a)</w:t>
      </w:r>
      <w:r w:rsidRPr="00F37DF5">
        <w:tab/>
        <w:t xml:space="preserve">an </w:t>
      </w:r>
      <w:r w:rsidR="00142129" w:rsidRPr="00142129">
        <w:rPr>
          <w:position w:val="6"/>
          <w:sz w:val="16"/>
        </w:rPr>
        <w:t>*</w:t>
      </w:r>
      <w:r w:rsidRPr="00F37DF5">
        <w:t xml:space="preserve">operator of the </w:t>
      </w:r>
      <w:r w:rsidR="00142129" w:rsidRPr="00142129">
        <w:rPr>
          <w:position w:val="6"/>
          <w:sz w:val="16"/>
        </w:rPr>
        <w:t>*</w:t>
      </w:r>
      <w:r w:rsidRPr="00F37DF5">
        <w:t>compulsory third party scheme offering a number of different premium amounts to the entity liable to pay the premium or premiums; and</w:t>
      </w:r>
    </w:p>
    <w:p w:rsidR="00300522" w:rsidRPr="00F37DF5" w:rsidRDefault="00300522" w:rsidP="00300522">
      <w:pPr>
        <w:pStyle w:val="paragraph"/>
      </w:pPr>
      <w:r w:rsidRPr="00F37DF5">
        <w:tab/>
        <w:t>(b)</w:t>
      </w:r>
      <w:r w:rsidRPr="00F37DF5">
        <w:tab/>
        <w:t>that entity selecting a premium amount:</w:t>
      </w:r>
    </w:p>
    <w:p w:rsidR="00300522" w:rsidRPr="00F37DF5" w:rsidRDefault="00300522" w:rsidP="00300522">
      <w:pPr>
        <w:pStyle w:val="paragraphsub"/>
      </w:pPr>
      <w:r w:rsidRPr="00F37DF5">
        <w:tab/>
        <w:t>(i)</w:t>
      </w:r>
      <w:r w:rsidRPr="00F37DF5">
        <w:tab/>
        <w:t>that was offered on the basis that there would be an entitlement to an input tax credit for some or all of the amount; or</w:t>
      </w:r>
    </w:p>
    <w:p w:rsidR="00300522" w:rsidRPr="00F37DF5" w:rsidRDefault="00300522" w:rsidP="00300522">
      <w:pPr>
        <w:pStyle w:val="paragraphsub"/>
      </w:pPr>
      <w:r w:rsidRPr="00F37DF5">
        <w:tab/>
        <w:t>(ii)</w:t>
      </w:r>
      <w:r w:rsidRPr="00F37DF5">
        <w:tab/>
        <w:t>that was offered on the basis that there would be no entitlement to an input tax credit for any of the amount.</w:t>
      </w:r>
    </w:p>
    <w:p w:rsidR="00300522" w:rsidRPr="00F37DF5" w:rsidRDefault="00300522" w:rsidP="00300522">
      <w:pPr>
        <w:pStyle w:val="SubsectionHead"/>
      </w:pPr>
      <w:r w:rsidRPr="00F37DF5">
        <w:t>Input tax credit entitlement</w:t>
      </w:r>
    </w:p>
    <w:p w:rsidR="00300522" w:rsidRPr="00F37DF5" w:rsidRDefault="00300522" w:rsidP="00300522">
      <w:pPr>
        <w:pStyle w:val="subsection"/>
      </w:pPr>
      <w:r w:rsidRPr="00F37DF5">
        <w:tab/>
        <w:t>(3)</w:t>
      </w:r>
      <w:r w:rsidRPr="00F37DF5">
        <w:tab/>
        <w:t xml:space="preserve">If </w:t>
      </w:r>
      <w:r w:rsidR="006138CE" w:rsidRPr="00F37DF5">
        <w:t>subparagraph (</w:t>
      </w:r>
      <w:r w:rsidRPr="00F37DF5">
        <w:t>2)(b)(i) applies, then, for the purposes of sections</w:t>
      </w:r>
      <w:r w:rsidR="006138CE" w:rsidRPr="00F37DF5">
        <w:t> </w:t>
      </w:r>
      <w:r w:rsidRPr="00F37DF5">
        <w:t>78</w:t>
      </w:r>
      <w:r w:rsidR="00142129">
        <w:noBreakHyphen/>
      </w:r>
      <w:r w:rsidRPr="00F37DF5">
        <w:t>10 and 78</w:t>
      </w:r>
      <w:r w:rsidR="00142129">
        <w:noBreakHyphen/>
      </w:r>
      <w:r w:rsidRPr="00F37DF5">
        <w:t>15:</w:t>
      </w:r>
    </w:p>
    <w:p w:rsidR="00300522" w:rsidRPr="00F37DF5" w:rsidRDefault="00300522" w:rsidP="00300522">
      <w:pPr>
        <w:pStyle w:val="paragraph"/>
      </w:pPr>
      <w:r w:rsidRPr="00F37DF5">
        <w:tab/>
        <w:t>(a)</w:t>
      </w:r>
      <w:r w:rsidRPr="00F37DF5">
        <w:tab/>
        <w:t>there is taken to be an entitlement to an input tax credit for the premium paid in relation to the period during which the event giving rise to the claim happened; and</w:t>
      </w:r>
    </w:p>
    <w:p w:rsidR="00300522" w:rsidRPr="00F37DF5" w:rsidRDefault="00300522" w:rsidP="00300522">
      <w:pPr>
        <w:pStyle w:val="paragraph"/>
      </w:pPr>
      <w:r w:rsidRPr="00F37DF5">
        <w:tab/>
        <w:t>(b)</w:t>
      </w:r>
      <w:r w:rsidRPr="00F37DF5">
        <w:tab/>
        <w:t xml:space="preserve">if the supply of the insurance policy was solely or partly a </w:t>
      </w:r>
      <w:r w:rsidR="00142129" w:rsidRPr="00142129">
        <w:rPr>
          <w:position w:val="6"/>
          <w:sz w:val="16"/>
        </w:rPr>
        <w:t>*</w:t>
      </w:r>
      <w:r w:rsidRPr="00F37DF5">
        <w:t xml:space="preserve">taxable supply—the amount of the input tax credit is taken to equal the GST payable by the </w:t>
      </w:r>
      <w:r w:rsidR="00142129" w:rsidRPr="00142129">
        <w:rPr>
          <w:position w:val="6"/>
          <w:sz w:val="16"/>
        </w:rPr>
        <w:t>*</w:t>
      </w:r>
      <w:r w:rsidRPr="00F37DF5">
        <w:t>operator for the taxable supply.</w:t>
      </w:r>
    </w:p>
    <w:p w:rsidR="00300522" w:rsidRPr="00F37DF5" w:rsidRDefault="00300522" w:rsidP="00300522">
      <w:pPr>
        <w:pStyle w:val="SubsectionHead"/>
      </w:pPr>
      <w:r w:rsidRPr="00F37DF5">
        <w:t>No input tax credit entitlement</w:t>
      </w:r>
    </w:p>
    <w:p w:rsidR="00300522" w:rsidRPr="00F37DF5" w:rsidRDefault="00300522" w:rsidP="00300522">
      <w:pPr>
        <w:pStyle w:val="subsection"/>
      </w:pPr>
      <w:r w:rsidRPr="00F37DF5">
        <w:tab/>
        <w:t>(4)</w:t>
      </w:r>
      <w:r w:rsidRPr="00F37DF5">
        <w:tab/>
        <w:t xml:space="preserve">If </w:t>
      </w:r>
      <w:r w:rsidR="006138CE" w:rsidRPr="00F37DF5">
        <w:t>subparagraph (</w:t>
      </w:r>
      <w:r w:rsidRPr="00F37DF5">
        <w:t>2)(b)(ii) applies, then, for the purposes of sections</w:t>
      </w:r>
      <w:r w:rsidR="006138CE" w:rsidRPr="00F37DF5">
        <w:t> </w:t>
      </w:r>
      <w:r w:rsidRPr="00F37DF5">
        <w:t>78</w:t>
      </w:r>
      <w:r w:rsidR="00142129">
        <w:noBreakHyphen/>
      </w:r>
      <w:r w:rsidRPr="00F37DF5">
        <w:t>10 and 78</w:t>
      </w:r>
      <w:r w:rsidR="00142129">
        <w:noBreakHyphen/>
      </w:r>
      <w:r w:rsidRPr="00F37DF5">
        <w:t>15, there is taken to be no entitlement to an input tax credit for the premium paid in relation to the period during which the event giving rise to the claim happened.</w:t>
      </w:r>
    </w:p>
    <w:p w:rsidR="00300522" w:rsidRPr="00F37DF5" w:rsidRDefault="00300522" w:rsidP="00300522">
      <w:pPr>
        <w:pStyle w:val="ActHead5"/>
      </w:pPr>
      <w:bookmarkStart w:id="616" w:name="_Toc63330798"/>
      <w:r w:rsidRPr="00142129">
        <w:rPr>
          <w:rStyle w:val="CharSectno"/>
        </w:rPr>
        <w:t>79</w:t>
      </w:r>
      <w:r w:rsidR="00142129" w:rsidRPr="00142129">
        <w:rPr>
          <w:rStyle w:val="CharSectno"/>
        </w:rPr>
        <w:noBreakHyphen/>
      </w:r>
      <w:r w:rsidRPr="00142129">
        <w:rPr>
          <w:rStyle w:val="CharSectno"/>
        </w:rPr>
        <w:t>10</w:t>
      </w:r>
      <w:r w:rsidRPr="00F37DF5">
        <w:t xml:space="preserve">  Adjustment where operator becomes aware that correct input tax credit situation differs from basis on which premium selection test was satisfied</w:t>
      </w:r>
      <w:bookmarkEnd w:id="616"/>
    </w:p>
    <w:p w:rsidR="00300522" w:rsidRPr="00F37DF5" w:rsidRDefault="00300522" w:rsidP="00300522">
      <w:pPr>
        <w:pStyle w:val="SubsectionHead"/>
      </w:pPr>
      <w:r w:rsidRPr="00F37DF5">
        <w:t>Decreasing adjustment</w:t>
      </w:r>
    </w:p>
    <w:p w:rsidR="00300522" w:rsidRPr="00F37DF5" w:rsidRDefault="00300522" w:rsidP="00300522">
      <w:pPr>
        <w:pStyle w:val="subsection"/>
      </w:pPr>
      <w:r w:rsidRPr="00F37DF5">
        <w:tab/>
        <w:t>(1)</w:t>
      </w:r>
      <w:r w:rsidRPr="00F37DF5">
        <w:tab/>
        <w:t>If:</w:t>
      </w:r>
    </w:p>
    <w:p w:rsidR="00300522" w:rsidRPr="00F37DF5" w:rsidRDefault="00300522" w:rsidP="00300522">
      <w:pPr>
        <w:pStyle w:val="paragraph"/>
      </w:pPr>
      <w:r w:rsidRPr="00F37DF5">
        <w:tab/>
        <w:t>(a)</w:t>
      </w:r>
      <w:r w:rsidRPr="00F37DF5">
        <w:tab/>
        <w:t>subsection</w:t>
      </w:r>
      <w:r w:rsidR="006138CE" w:rsidRPr="00F37DF5">
        <w:t> </w:t>
      </w:r>
      <w:r w:rsidRPr="00F37DF5">
        <w:t>79</w:t>
      </w:r>
      <w:r w:rsidR="00142129">
        <w:noBreakHyphen/>
      </w:r>
      <w:r w:rsidRPr="00F37DF5">
        <w:t>5(3) applies to a payment or supply; and</w:t>
      </w:r>
    </w:p>
    <w:p w:rsidR="00300522" w:rsidRPr="00F37DF5" w:rsidRDefault="00300522" w:rsidP="00300522">
      <w:pPr>
        <w:pStyle w:val="paragraph"/>
      </w:pPr>
      <w:r w:rsidRPr="00F37DF5">
        <w:tab/>
        <w:t>(b)</w:t>
      </w:r>
      <w:r w:rsidRPr="00F37DF5">
        <w:tab/>
        <w:t xml:space="preserve">after the </w:t>
      </w:r>
      <w:r w:rsidR="00142129" w:rsidRPr="00142129">
        <w:rPr>
          <w:position w:val="6"/>
          <w:sz w:val="16"/>
        </w:rPr>
        <w:t>*</w:t>
      </w:r>
      <w:r w:rsidRPr="00F37DF5">
        <w:t xml:space="preserve">premium selection test was satisfied, the </w:t>
      </w:r>
      <w:r w:rsidR="00142129" w:rsidRPr="00142129">
        <w:rPr>
          <w:position w:val="6"/>
          <w:sz w:val="16"/>
        </w:rPr>
        <w:t>*</w:t>
      </w:r>
      <w:r w:rsidRPr="00F37DF5">
        <w:t>operator became or becomes aware that there was actually no entitlement to an input tax credit for any of the amount of the premium or premiums paid in relation to the period during which the event giving rise to the claim happened; and</w:t>
      </w:r>
    </w:p>
    <w:p w:rsidR="00300522" w:rsidRPr="00F37DF5" w:rsidRDefault="00300522" w:rsidP="00300522">
      <w:pPr>
        <w:pStyle w:val="paragraph"/>
      </w:pPr>
      <w:r w:rsidRPr="00F37DF5">
        <w:tab/>
        <w:t>(c)</w:t>
      </w:r>
      <w:r w:rsidRPr="00F37DF5">
        <w:tab/>
        <w:t>if subsection</w:t>
      </w:r>
      <w:r w:rsidR="006138CE" w:rsidRPr="00F37DF5">
        <w:t> </w:t>
      </w:r>
      <w:r w:rsidRPr="00F37DF5">
        <w:t>79</w:t>
      </w:r>
      <w:r w:rsidR="00142129">
        <w:noBreakHyphen/>
      </w:r>
      <w:r w:rsidRPr="00F37DF5">
        <w:t xml:space="preserve">5(4) had applied, the operator would have been entitled to a </w:t>
      </w:r>
      <w:r w:rsidR="00142129" w:rsidRPr="00142129">
        <w:rPr>
          <w:position w:val="6"/>
          <w:sz w:val="16"/>
        </w:rPr>
        <w:t>*</w:t>
      </w:r>
      <w:r w:rsidRPr="00F37DF5">
        <w:t xml:space="preserve">decreasing adjustment (the </w:t>
      </w:r>
      <w:r w:rsidRPr="00F37DF5">
        <w:rPr>
          <w:b/>
          <w:i/>
        </w:rPr>
        <w:t>notional decreasing adjustment</w:t>
      </w:r>
      <w:r w:rsidRPr="00F37DF5">
        <w:t>);</w:t>
      </w:r>
    </w:p>
    <w:p w:rsidR="00300522" w:rsidRPr="00F37DF5" w:rsidRDefault="00300522" w:rsidP="00300522">
      <w:pPr>
        <w:pStyle w:val="subsection2"/>
      </w:pPr>
      <w:r w:rsidRPr="00F37DF5">
        <w:t>then:</w:t>
      </w:r>
    </w:p>
    <w:p w:rsidR="00300522" w:rsidRPr="00F37DF5" w:rsidRDefault="00300522" w:rsidP="00300522">
      <w:pPr>
        <w:pStyle w:val="paragraph"/>
      </w:pPr>
      <w:r w:rsidRPr="00F37DF5">
        <w:tab/>
        <w:t>(d)</w:t>
      </w:r>
      <w:r w:rsidRPr="00F37DF5">
        <w:tab/>
        <w:t xml:space="preserve">the operator has a </w:t>
      </w:r>
      <w:r w:rsidRPr="00F37DF5">
        <w:rPr>
          <w:b/>
          <w:i/>
        </w:rPr>
        <w:t>decreasing adjustment</w:t>
      </w:r>
      <w:r w:rsidRPr="00F37DF5">
        <w:t xml:space="preserve"> whose amount is, subject to </w:t>
      </w:r>
      <w:r w:rsidR="006138CE" w:rsidRPr="00F37DF5">
        <w:t>paragraph (</w:t>
      </w:r>
      <w:r w:rsidRPr="00F37DF5">
        <w:t>e), equal to the notional decreasing adjustment; and</w:t>
      </w:r>
    </w:p>
    <w:p w:rsidR="00300522" w:rsidRPr="00F37DF5" w:rsidRDefault="00300522" w:rsidP="00300522">
      <w:pPr>
        <w:pStyle w:val="paragraph"/>
      </w:pPr>
      <w:r w:rsidRPr="00F37DF5">
        <w:tab/>
        <w:t>(e)</w:t>
      </w:r>
      <w:r w:rsidRPr="00F37DF5">
        <w:tab/>
        <w:t xml:space="preserve">if one or more </w:t>
      </w:r>
      <w:r w:rsidR="00142129" w:rsidRPr="00142129">
        <w:rPr>
          <w:position w:val="6"/>
          <w:sz w:val="16"/>
        </w:rPr>
        <w:t>*</w:t>
      </w:r>
      <w:r w:rsidRPr="00F37DF5">
        <w:t xml:space="preserve">increasing adjustments (each being a </w:t>
      </w:r>
      <w:r w:rsidRPr="00F37DF5">
        <w:rPr>
          <w:b/>
          <w:i/>
        </w:rPr>
        <w:t>notional section</w:t>
      </w:r>
      <w:r w:rsidR="006138CE" w:rsidRPr="00F37DF5">
        <w:rPr>
          <w:b/>
          <w:i/>
        </w:rPr>
        <w:t> </w:t>
      </w:r>
      <w:r w:rsidRPr="00F37DF5">
        <w:rPr>
          <w:b/>
          <w:i/>
        </w:rPr>
        <w:t>78</w:t>
      </w:r>
      <w:r w:rsidR="00142129">
        <w:rPr>
          <w:b/>
          <w:i/>
        </w:rPr>
        <w:noBreakHyphen/>
      </w:r>
      <w:r w:rsidRPr="00F37DF5">
        <w:rPr>
          <w:b/>
          <w:i/>
        </w:rPr>
        <w:t>40 increasing adjustment</w:t>
      </w:r>
      <w:r w:rsidRPr="00F37DF5">
        <w:t xml:space="preserve">) would have arisen, before the decreasing adjustment under </w:t>
      </w:r>
      <w:r w:rsidR="006138CE" w:rsidRPr="00F37DF5">
        <w:t>paragraph (</w:t>
      </w:r>
      <w:r w:rsidRPr="00F37DF5">
        <w:t>d) arose, under Division</w:t>
      </w:r>
      <w:r w:rsidR="006138CE" w:rsidRPr="00F37DF5">
        <w:t> </w:t>
      </w:r>
      <w:r w:rsidRPr="00F37DF5">
        <w:t>19 because of section</w:t>
      </w:r>
      <w:r w:rsidR="006138CE" w:rsidRPr="00F37DF5">
        <w:t> </w:t>
      </w:r>
      <w:r w:rsidRPr="00F37DF5">
        <w:t>78</w:t>
      </w:r>
      <w:r w:rsidR="00142129">
        <w:noBreakHyphen/>
      </w:r>
      <w:r w:rsidRPr="00F37DF5">
        <w:t xml:space="preserve">40 applying in relation to the notional decreasing adjustment, the amount of the decreasing adjustment under </w:t>
      </w:r>
      <w:r w:rsidR="006138CE" w:rsidRPr="00F37DF5">
        <w:t>paragraph (</w:t>
      </w:r>
      <w:r w:rsidRPr="00F37DF5">
        <w:t>d) is reduced by the sum of the notional section</w:t>
      </w:r>
      <w:r w:rsidR="006138CE" w:rsidRPr="00F37DF5">
        <w:t> </w:t>
      </w:r>
      <w:r w:rsidRPr="00F37DF5">
        <w:t>78</w:t>
      </w:r>
      <w:r w:rsidR="00142129">
        <w:noBreakHyphen/>
      </w:r>
      <w:r w:rsidRPr="00F37DF5">
        <w:t>40 increasing adjustments; and</w:t>
      </w:r>
    </w:p>
    <w:p w:rsidR="00300522" w:rsidRPr="00F37DF5" w:rsidRDefault="00300522" w:rsidP="00300522">
      <w:pPr>
        <w:pStyle w:val="paragraph"/>
      </w:pPr>
      <w:r w:rsidRPr="00F37DF5">
        <w:tab/>
        <w:t>(f)</w:t>
      </w:r>
      <w:r w:rsidRPr="00F37DF5">
        <w:tab/>
        <w:t>for the purposes of applying section</w:t>
      </w:r>
      <w:r w:rsidR="006138CE" w:rsidRPr="00F37DF5">
        <w:t> </w:t>
      </w:r>
      <w:r w:rsidRPr="00F37DF5">
        <w:t>78</w:t>
      </w:r>
      <w:r w:rsidR="00142129">
        <w:noBreakHyphen/>
      </w:r>
      <w:r w:rsidRPr="00F37DF5">
        <w:t>40 after the decreasing adjustment arises under this subsection, that decreasing adjustment is taken to arise under Division</w:t>
      </w:r>
      <w:r w:rsidR="006138CE" w:rsidRPr="00F37DF5">
        <w:t> </w:t>
      </w:r>
      <w:r w:rsidRPr="00F37DF5">
        <w:t>78.</w:t>
      </w:r>
    </w:p>
    <w:p w:rsidR="00300522" w:rsidRPr="00F37DF5" w:rsidRDefault="00300522" w:rsidP="00300522">
      <w:pPr>
        <w:pStyle w:val="SubsectionHead"/>
      </w:pPr>
      <w:r w:rsidRPr="00F37DF5">
        <w:t>Increasing adjustment</w:t>
      </w:r>
    </w:p>
    <w:p w:rsidR="00300522" w:rsidRPr="00F37DF5" w:rsidRDefault="00300522" w:rsidP="00300522">
      <w:pPr>
        <w:pStyle w:val="subsection"/>
      </w:pPr>
      <w:r w:rsidRPr="00F37DF5">
        <w:tab/>
        <w:t>(2)</w:t>
      </w:r>
      <w:r w:rsidRPr="00F37DF5">
        <w:tab/>
        <w:t>If:</w:t>
      </w:r>
    </w:p>
    <w:p w:rsidR="00300522" w:rsidRPr="00F37DF5" w:rsidRDefault="00300522" w:rsidP="00300522">
      <w:pPr>
        <w:pStyle w:val="paragraph"/>
      </w:pPr>
      <w:r w:rsidRPr="00F37DF5">
        <w:tab/>
        <w:t>(a)</w:t>
      </w:r>
      <w:r w:rsidRPr="00F37DF5">
        <w:tab/>
        <w:t>subsection</w:t>
      </w:r>
      <w:r w:rsidR="006138CE" w:rsidRPr="00F37DF5">
        <w:t> </w:t>
      </w:r>
      <w:r w:rsidRPr="00F37DF5">
        <w:t>79</w:t>
      </w:r>
      <w:r w:rsidR="00142129">
        <w:noBreakHyphen/>
      </w:r>
      <w:r w:rsidRPr="00F37DF5">
        <w:t>5(4) applies to a payment or supply; and</w:t>
      </w:r>
    </w:p>
    <w:p w:rsidR="00300522" w:rsidRPr="00F37DF5" w:rsidRDefault="00300522" w:rsidP="00300522">
      <w:pPr>
        <w:pStyle w:val="paragraph"/>
      </w:pPr>
      <w:r w:rsidRPr="00F37DF5">
        <w:tab/>
        <w:t>(b)</w:t>
      </w:r>
      <w:r w:rsidRPr="00F37DF5">
        <w:tab/>
        <w:t xml:space="preserve">as a result, the </w:t>
      </w:r>
      <w:r w:rsidR="00142129" w:rsidRPr="00142129">
        <w:rPr>
          <w:position w:val="6"/>
          <w:sz w:val="16"/>
        </w:rPr>
        <w:t>*</w:t>
      </w:r>
      <w:r w:rsidRPr="00F37DF5">
        <w:t xml:space="preserve">operator has a </w:t>
      </w:r>
      <w:r w:rsidR="00142129" w:rsidRPr="00142129">
        <w:rPr>
          <w:position w:val="6"/>
          <w:sz w:val="16"/>
        </w:rPr>
        <w:t>*</w:t>
      </w:r>
      <w:r w:rsidRPr="00F37DF5">
        <w:t>decreasing adjustment (the original decreasing adjustment); and</w:t>
      </w:r>
    </w:p>
    <w:p w:rsidR="00300522" w:rsidRPr="00F37DF5" w:rsidRDefault="00300522" w:rsidP="00300522">
      <w:pPr>
        <w:pStyle w:val="paragraph"/>
      </w:pPr>
      <w:r w:rsidRPr="00F37DF5">
        <w:tab/>
        <w:t>(c)</w:t>
      </w:r>
      <w:r w:rsidRPr="00F37DF5">
        <w:tab/>
        <w:t xml:space="preserve">after the </w:t>
      </w:r>
      <w:r w:rsidR="00142129" w:rsidRPr="00142129">
        <w:rPr>
          <w:position w:val="6"/>
          <w:sz w:val="16"/>
        </w:rPr>
        <w:t>*</w:t>
      </w:r>
      <w:r w:rsidRPr="00F37DF5">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F37DF5" w:rsidRDefault="00300522" w:rsidP="00300522">
      <w:pPr>
        <w:pStyle w:val="subsection2"/>
      </w:pPr>
      <w:r w:rsidRPr="00F37DF5">
        <w:t>then:</w:t>
      </w:r>
    </w:p>
    <w:p w:rsidR="00300522" w:rsidRPr="00F37DF5" w:rsidRDefault="00300522" w:rsidP="00300522">
      <w:pPr>
        <w:pStyle w:val="paragraph"/>
      </w:pPr>
      <w:r w:rsidRPr="00F37DF5">
        <w:tab/>
        <w:t>(d)</w:t>
      </w:r>
      <w:r w:rsidRPr="00F37DF5">
        <w:tab/>
        <w:t xml:space="preserve">the operator has an </w:t>
      </w:r>
      <w:r w:rsidRPr="00F37DF5">
        <w:rPr>
          <w:b/>
          <w:i/>
        </w:rPr>
        <w:t>increasing adjustment</w:t>
      </w:r>
      <w:r w:rsidRPr="00F37DF5">
        <w:t xml:space="preserve"> whose amount is, subject to </w:t>
      </w:r>
      <w:r w:rsidR="006138CE" w:rsidRPr="00F37DF5">
        <w:t>paragraph (</w:t>
      </w:r>
      <w:r w:rsidRPr="00F37DF5">
        <w:t>e), equal to the original decreasing adjustment; and</w:t>
      </w:r>
    </w:p>
    <w:p w:rsidR="00300522" w:rsidRPr="00F37DF5" w:rsidRDefault="00300522" w:rsidP="00300522">
      <w:pPr>
        <w:pStyle w:val="paragraph"/>
      </w:pPr>
      <w:r w:rsidRPr="00F37DF5">
        <w:tab/>
        <w:t>(e)</w:t>
      </w:r>
      <w:r w:rsidRPr="00F37DF5">
        <w:tab/>
        <w:t xml:space="preserve">if one or more </w:t>
      </w:r>
      <w:r w:rsidR="00142129" w:rsidRPr="00142129">
        <w:rPr>
          <w:position w:val="6"/>
          <w:sz w:val="16"/>
        </w:rPr>
        <w:t>*</w:t>
      </w:r>
      <w:r w:rsidRPr="00F37DF5">
        <w:t xml:space="preserve">increasing adjustments (each being a </w:t>
      </w:r>
      <w:r w:rsidRPr="00F37DF5">
        <w:rPr>
          <w:b/>
          <w:i/>
        </w:rPr>
        <w:t>section</w:t>
      </w:r>
      <w:r w:rsidR="006138CE" w:rsidRPr="00F37DF5">
        <w:rPr>
          <w:b/>
          <w:i/>
        </w:rPr>
        <w:t> </w:t>
      </w:r>
      <w:r w:rsidRPr="00F37DF5">
        <w:rPr>
          <w:b/>
          <w:i/>
        </w:rPr>
        <w:t>78</w:t>
      </w:r>
      <w:r w:rsidR="00142129">
        <w:rPr>
          <w:b/>
          <w:i/>
        </w:rPr>
        <w:noBreakHyphen/>
      </w:r>
      <w:r w:rsidRPr="00F37DF5">
        <w:rPr>
          <w:b/>
          <w:i/>
        </w:rPr>
        <w:t>40 increasing adjustment</w:t>
      </w:r>
      <w:r w:rsidRPr="00F37DF5">
        <w:t xml:space="preserve">) arose, before the increasing adjustment under </w:t>
      </w:r>
      <w:r w:rsidR="006138CE" w:rsidRPr="00F37DF5">
        <w:t>paragraph (</w:t>
      </w:r>
      <w:r w:rsidRPr="00F37DF5">
        <w:t>d) arose, under Division</w:t>
      </w:r>
      <w:r w:rsidR="006138CE" w:rsidRPr="00F37DF5">
        <w:t> </w:t>
      </w:r>
      <w:r w:rsidRPr="00F37DF5">
        <w:t>19 because of section</w:t>
      </w:r>
      <w:r w:rsidR="006138CE" w:rsidRPr="00F37DF5">
        <w:t> </w:t>
      </w:r>
      <w:r w:rsidRPr="00F37DF5">
        <w:t>78</w:t>
      </w:r>
      <w:r w:rsidR="00142129">
        <w:noBreakHyphen/>
      </w:r>
      <w:r w:rsidRPr="00F37DF5">
        <w:t xml:space="preserve">40 applying in relation to the original decreasing adjustment, the amount of the increasing adjustment under </w:t>
      </w:r>
      <w:r w:rsidR="006138CE" w:rsidRPr="00F37DF5">
        <w:t>paragraph (</w:t>
      </w:r>
      <w:r w:rsidRPr="00F37DF5">
        <w:t>d) is reduced by the sum of the section</w:t>
      </w:r>
      <w:r w:rsidR="006138CE" w:rsidRPr="00F37DF5">
        <w:t> </w:t>
      </w:r>
      <w:r w:rsidRPr="00F37DF5">
        <w:t>78</w:t>
      </w:r>
      <w:r w:rsidR="00142129">
        <w:noBreakHyphen/>
      </w:r>
      <w:r w:rsidRPr="00F37DF5">
        <w:t>40 increasing adjustments; and</w:t>
      </w:r>
    </w:p>
    <w:p w:rsidR="00300522" w:rsidRPr="00F37DF5" w:rsidRDefault="00300522" w:rsidP="00300522">
      <w:pPr>
        <w:pStyle w:val="paragraph"/>
      </w:pPr>
      <w:r w:rsidRPr="00F37DF5">
        <w:tab/>
        <w:t>(f)</w:t>
      </w:r>
      <w:r w:rsidRPr="00F37DF5">
        <w:tab/>
        <w:t xml:space="preserve">after the increasing adjustment arises under </w:t>
      </w:r>
      <w:r w:rsidR="006138CE" w:rsidRPr="00F37DF5">
        <w:t>paragraph (</w:t>
      </w:r>
      <w:r w:rsidRPr="00F37DF5">
        <w:t>d), no adjustment arises under Division</w:t>
      </w:r>
      <w:r w:rsidR="006138CE" w:rsidRPr="00F37DF5">
        <w:t> </w:t>
      </w:r>
      <w:r w:rsidRPr="00F37DF5">
        <w:t>19 because of section</w:t>
      </w:r>
      <w:r w:rsidR="006138CE" w:rsidRPr="00F37DF5">
        <w:t> </w:t>
      </w:r>
      <w:r w:rsidRPr="00F37DF5">
        <w:t>78</w:t>
      </w:r>
      <w:r w:rsidR="00142129">
        <w:noBreakHyphen/>
      </w:r>
      <w:r w:rsidRPr="00F37DF5">
        <w:t>40 applying in relation to the original decreasing adjustment.</w:t>
      </w:r>
    </w:p>
    <w:p w:rsidR="00300522" w:rsidRPr="00F37DF5" w:rsidRDefault="00300522" w:rsidP="00300522">
      <w:pPr>
        <w:pStyle w:val="ActHead5"/>
      </w:pPr>
      <w:bookmarkStart w:id="617" w:name="_Toc63330799"/>
      <w:r w:rsidRPr="00142129">
        <w:rPr>
          <w:rStyle w:val="CharSectno"/>
        </w:rPr>
        <w:t>79</w:t>
      </w:r>
      <w:r w:rsidR="00142129" w:rsidRPr="00142129">
        <w:rPr>
          <w:rStyle w:val="CharSectno"/>
        </w:rPr>
        <w:noBreakHyphen/>
      </w:r>
      <w:r w:rsidRPr="00142129">
        <w:rPr>
          <w:rStyle w:val="CharSectno"/>
        </w:rPr>
        <w:t>15</w:t>
      </w:r>
      <w:r w:rsidRPr="00F37DF5">
        <w:t xml:space="preserve">  Application of sections</w:t>
      </w:r>
      <w:r w:rsidR="006138CE" w:rsidRPr="00F37DF5">
        <w:t> </w:t>
      </w:r>
      <w:r w:rsidRPr="00F37DF5">
        <w:t>78</w:t>
      </w:r>
      <w:r w:rsidR="00142129">
        <w:noBreakHyphen/>
      </w:r>
      <w:r w:rsidRPr="00F37DF5">
        <w:t>10 and 78</w:t>
      </w:r>
      <w:r w:rsidR="00142129">
        <w:noBreakHyphen/>
      </w:r>
      <w:r w:rsidRPr="00F37DF5">
        <w:t>15 (about decreasing adjustments) where sole operator election to use average input tax credit entitlement</w:t>
      </w:r>
      <w:bookmarkEnd w:id="617"/>
    </w:p>
    <w:p w:rsidR="00300522" w:rsidRPr="00F37DF5" w:rsidRDefault="00300522" w:rsidP="00300522">
      <w:pPr>
        <w:pStyle w:val="subsection"/>
      </w:pPr>
      <w:r w:rsidRPr="00F37DF5">
        <w:tab/>
        <w:t>(1)</w:t>
      </w:r>
      <w:r w:rsidRPr="00F37DF5">
        <w:tab/>
        <w:t>This section applies to a payment or supply if:</w:t>
      </w:r>
    </w:p>
    <w:p w:rsidR="00300522" w:rsidRPr="00F37DF5" w:rsidRDefault="00300522" w:rsidP="00300522">
      <w:pPr>
        <w:pStyle w:val="paragraph"/>
      </w:pPr>
      <w:r w:rsidRPr="00F37DF5">
        <w:tab/>
        <w:t>(a)</w:t>
      </w:r>
      <w:r w:rsidRPr="00F37DF5">
        <w:tab/>
        <w:t xml:space="preserve">it is a payment or supply made under a </w:t>
      </w:r>
      <w:r w:rsidR="00142129" w:rsidRPr="00142129">
        <w:rPr>
          <w:position w:val="6"/>
          <w:sz w:val="16"/>
        </w:rPr>
        <w:t>*</w:t>
      </w:r>
      <w:r w:rsidRPr="00F37DF5">
        <w:t>compulsory third party scheme; and</w:t>
      </w:r>
    </w:p>
    <w:p w:rsidR="00300522" w:rsidRPr="00F37DF5" w:rsidRDefault="00300522" w:rsidP="00300522">
      <w:pPr>
        <w:pStyle w:val="paragraph"/>
      </w:pPr>
      <w:r w:rsidRPr="00F37DF5">
        <w:tab/>
        <w:t>(b)</w:t>
      </w:r>
      <w:r w:rsidRPr="00F37DF5">
        <w:tab/>
        <w:t xml:space="preserve">the payment or supply is made in settlement of a claim under an </w:t>
      </w:r>
      <w:r w:rsidR="00142129" w:rsidRPr="00142129">
        <w:rPr>
          <w:position w:val="6"/>
          <w:sz w:val="16"/>
        </w:rPr>
        <w:t>*</w:t>
      </w:r>
      <w:r w:rsidRPr="00F37DF5">
        <w:t>insurance policy; and</w:t>
      </w:r>
    </w:p>
    <w:p w:rsidR="00300522" w:rsidRPr="00F37DF5" w:rsidRDefault="00300522" w:rsidP="00300522">
      <w:pPr>
        <w:pStyle w:val="paragraph"/>
      </w:pPr>
      <w:r w:rsidRPr="00F37DF5">
        <w:tab/>
        <w:t>(c)</w:t>
      </w:r>
      <w:r w:rsidRPr="00F37DF5">
        <w:tab/>
        <w:t xml:space="preserve">there is only one </w:t>
      </w:r>
      <w:r w:rsidR="00142129" w:rsidRPr="00142129">
        <w:rPr>
          <w:position w:val="6"/>
          <w:sz w:val="16"/>
        </w:rPr>
        <w:t>*</w:t>
      </w:r>
      <w:r w:rsidRPr="00F37DF5">
        <w:t>operator who issues insurance policies under the scheme; and</w:t>
      </w:r>
    </w:p>
    <w:p w:rsidR="00300522" w:rsidRPr="00F37DF5" w:rsidRDefault="00300522" w:rsidP="00300522">
      <w:pPr>
        <w:pStyle w:val="paragraph"/>
      </w:pPr>
      <w:r w:rsidRPr="00F37DF5">
        <w:tab/>
        <w:t>(d)</w:t>
      </w:r>
      <w:r w:rsidRPr="00F37DF5">
        <w:tab/>
        <w:t>assuming the requirements of paragraph</w:t>
      </w:r>
      <w:r w:rsidR="006138CE" w:rsidRPr="00F37DF5">
        <w:t> </w:t>
      </w:r>
      <w:r w:rsidRPr="00F37DF5">
        <w:t>78</w:t>
      </w:r>
      <w:r w:rsidR="00142129">
        <w:noBreakHyphen/>
      </w:r>
      <w:r w:rsidRPr="00F37DF5">
        <w:t xml:space="preserve">10(2)(b) were satisfied, the operator would have a </w:t>
      </w:r>
      <w:r w:rsidR="00142129" w:rsidRPr="00142129">
        <w:rPr>
          <w:position w:val="6"/>
          <w:sz w:val="16"/>
        </w:rPr>
        <w:t>*</w:t>
      </w:r>
      <w:r w:rsidRPr="00F37DF5">
        <w:t>decreasing adjustment under section</w:t>
      </w:r>
      <w:r w:rsidR="006138CE" w:rsidRPr="00F37DF5">
        <w:t> </w:t>
      </w:r>
      <w:r w:rsidRPr="00F37DF5">
        <w:t>78</w:t>
      </w:r>
      <w:r w:rsidR="00142129">
        <w:noBreakHyphen/>
      </w:r>
      <w:r w:rsidRPr="00F37DF5">
        <w:t>10 in respect of the payment or supply; and</w:t>
      </w:r>
    </w:p>
    <w:p w:rsidR="00300522" w:rsidRPr="00F37DF5" w:rsidRDefault="00300522" w:rsidP="00300522">
      <w:pPr>
        <w:pStyle w:val="paragraph"/>
      </w:pPr>
      <w:r w:rsidRPr="00F37DF5">
        <w:tab/>
        <w:t>(e)</w:t>
      </w:r>
      <w:r w:rsidRPr="00F37DF5">
        <w:tab/>
        <w:t xml:space="preserve">an election under </w:t>
      </w:r>
      <w:r w:rsidR="006138CE" w:rsidRPr="00F37DF5">
        <w:t>subsection (</w:t>
      </w:r>
      <w:r w:rsidRPr="00F37DF5">
        <w:t xml:space="preserve">4) is in force during the </w:t>
      </w:r>
      <w:r w:rsidR="00142129" w:rsidRPr="00142129">
        <w:rPr>
          <w:position w:val="6"/>
          <w:sz w:val="16"/>
        </w:rPr>
        <w:t>*</w:t>
      </w:r>
      <w:r w:rsidRPr="00F37DF5">
        <w:t>financial year in which the payment or supply is made.</w:t>
      </w:r>
    </w:p>
    <w:p w:rsidR="00300522" w:rsidRPr="00F37DF5" w:rsidRDefault="00300522" w:rsidP="00300522">
      <w:pPr>
        <w:pStyle w:val="subsection"/>
      </w:pPr>
      <w:r w:rsidRPr="00F37DF5">
        <w:tab/>
        <w:t>(2)</w:t>
      </w:r>
      <w:r w:rsidRPr="00F37DF5">
        <w:tab/>
        <w:t>For the purposes of section</w:t>
      </w:r>
      <w:r w:rsidR="006138CE" w:rsidRPr="00F37DF5">
        <w:t> </w:t>
      </w:r>
      <w:r w:rsidRPr="00F37DF5">
        <w:t>78</w:t>
      </w:r>
      <w:r w:rsidR="00142129">
        <w:noBreakHyphen/>
      </w:r>
      <w:r w:rsidRPr="00F37DF5">
        <w:t xml:space="preserve">10, the </w:t>
      </w:r>
      <w:r w:rsidR="00142129" w:rsidRPr="00142129">
        <w:rPr>
          <w:position w:val="6"/>
          <w:sz w:val="16"/>
        </w:rPr>
        <w:t>*</w:t>
      </w:r>
      <w:r w:rsidRPr="00F37DF5">
        <w:t xml:space="preserve">operator has a </w:t>
      </w:r>
      <w:r w:rsidR="00142129" w:rsidRPr="00142129">
        <w:rPr>
          <w:position w:val="6"/>
          <w:sz w:val="16"/>
        </w:rPr>
        <w:t>*</w:t>
      </w:r>
      <w:r w:rsidRPr="00F37DF5">
        <w:t>decreasing adjustment under that section in relation to the payment or supply.</w:t>
      </w:r>
    </w:p>
    <w:p w:rsidR="00300522" w:rsidRPr="00F37DF5" w:rsidRDefault="00300522" w:rsidP="00300522">
      <w:pPr>
        <w:pStyle w:val="subsection"/>
      </w:pPr>
      <w:r w:rsidRPr="00F37DF5">
        <w:tab/>
        <w:t>(3)</w:t>
      </w:r>
      <w:r w:rsidRPr="00F37DF5">
        <w:tab/>
        <w:t>Section</w:t>
      </w:r>
      <w:r w:rsidR="006138CE" w:rsidRPr="00F37DF5">
        <w:t> </w:t>
      </w:r>
      <w:r w:rsidRPr="00F37DF5">
        <w:t>78</w:t>
      </w:r>
      <w:r w:rsidR="00142129">
        <w:noBreakHyphen/>
      </w:r>
      <w:r w:rsidRPr="00F37DF5">
        <w:t xml:space="preserve">15 does not apply to the </w:t>
      </w:r>
      <w:r w:rsidR="00142129" w:rsidRPr="00142129">
        <w:rPr>
          <w:position w:val="6"/>
          <w:sz w:val="16"/>
        </w:rPr>
        <w:t>*</w:t>
      </w:r>
      <w:r w:rsidRPr="00F37DF5">
        <w:t xml:space="preserve">decreasing adjustment, but its amount is instead worked out using the applicable </w:t>
      </w:r>
      <w:r w:rsidR="00142129" w:rsidRPr="00142129">
        <w:rPr>
          <w:position w:val="6"/>
          <w:sz w:val="16"/>
        </w:rPr>
        <w:t>*</w:t>
      </w:r>
      <w:r w:rsidRPr="00F37DF5">
        <w:t>average input tax credit fraction (see section</w:t>
      </w:r>
      <w:r w:rsidR="006138CE" w:rsidRPr="00F37DF5">
        <w:t> </w:t>
      </w:r>
      <w:r w:rsidRPr="00F37DF5">
        <w:t>79</w:t>
      </w:r>
      <w:r w:rsidR="00142129">
        <w:noBreakHyphen/>
      </w:r>
      <w:r w:rsidRPr="00F37DF5">
        <w:t>95).</w:t>
      </w:r>
    </w:p>
    <w:p w:rsidR="00300522" w:rsidRPr="00F37DF5" w:rsidRDefault="00300522" w:rsidP="00300522">
      <w:pPr>
        <w:pStyle w:val="subsection"/>
      </w:pPr>
      <w:r w:rsidRPr="00F37DF5">
        <w:tab/>
        <w:t>(4)</w:t>
      </w:r>
      <w:r w:rsidRPr="00F37DF5">
        <w:tab/>
        <w:t xml:space="preserve">The </w:t>
      </w:r>
      <w:r w:rsidR="00142129" w:rsidRPr="00142129">
        <w:rPr>
          <w:position w:val="6"/>
          <w:sz w:val="16"/>
        </w:rPr>
        <w:t>*</w:t>
      </w:r>
      <w:r w:rsidRPr="00F37DF5">
        <w:t xml:space="preserve">operator may, in writing, elect that, from the start of a specified </w:t>
      </w:r>
      <w:r w:rsidR="00142129" w:rsidRPr="00142129">
        <w:rPr>
          <w:position w:val="6"/>
          <w:sz w:val="16"/>
        </w:rPr>
        <w:t>*</w:t>
      </w:r>
      <w:r w:rsidRPr="00F37DF5">
        <w:t xml:space="preserve">financial year, any </w:t>
      </w:r>
      <w:r w:rsidR="00142129" w:rsidRPr="00142129">
        <w:rPr>
          <w:position w:val="6"/>
          <w:sz w:val="16"/>
        </w:rPr>
        <w:t>*</w:t>
      </w:r>
      <w:r w:rsidRPr="00F37DF5">
        <w:t>decreasing adjustment in relation to all payments or supplies:</w:t>
      </w:r>
    </w:p>
    <w:p w:rsidR="00300522" w:rsidRPr="00F37DF5" w:rsidRDefault="00300522" w:rsidP="00300522">
      <w:pPr>
        <w:pStyle w:val="paragraph"/>
      </w:pPr>
      <w:r w:rsidRPr="00F37DF5">
        <w:tab/>
        <w:t>(a)</w:t>
      </w:r>
      <w:r w:rsidRPr="00F37DF5">
        <w:tab/>
        <w:t>that are made during the financial year; and</w:t>
      </w:r>
    </w:p>
    <w:p w:rsidR="00300522" w:rsidRPr="00F37DF5" w:rsidRDefault="00300522" w:rsidP="00300522">
      <w:pPr>
        <w:pStyle w:val="paragraph"/>
      </w:pPr>
      <w:r w:rsidRPr="00F37DF5">
        <w:tab/>
        <w:t>(b)</w:t>
      </w:r>
      <w:r w:rsidRPr="00F37DF5">
        <w:tab/>
        <w:t xml:space="preserve">to which </w:t>
      </w:r>
      <w:r w:rsidR="006138CE" w:rsidRPr="00F37DF5">
        <w:t>paragraphs (</w:t>
      </w:r>
      <w:r w:rsidRPr="00F37DF5">
        <w:t>1)(a), (b), (c) and (d) apply;</w:t>
      </w:r>
    </w:p>
    <w:p w:rsidR="00300522" w:rsidRPr="00F37DF5" w:rsidRDefault="00300522" w:rsidP="00300522">
      <w:pPr>
        <w:pStyle w:val="subsection2"/>
      </w:pPr>
      <w:r w:rsidRPr="00F37DF5">
        <w:t xml:space="preserve">are to be worked out using the applicable </w:t>
      </w:r>
      <w:r w:rsidR="00142129" w:rsidRPr="00142129">
        <w:rPr>
          <w:position w:val="6"/>
          <w:sz w:val="16"/>
        </w:rPr>
        <w:t>*</w:t>
      </w:r>
      <w:r w:rsidRPr="00F37DF5">
        <w:t>average input tax credit fraction.</w:t>
      </w:r>
    </w:p>
    <w:p w:rsidR="00300522" w:rsidRPr="00F37DF5" w:rsidRDefault="00300522" w:rsidP="00300522">
      <w:pPr>
        <w:pStyle w:val="subsection"/>
      </w:pPr>
      <w:r w:rsidRPr="00F37DF5">
        <w:tab/>
        <w:t>(5)</w:t>
      </w:r>
      <w:r w:rsidRPr="00F37DF5">
        <w:tab/>
        <w:t xml:space="preserve">Subject to </w:t>
      </w:r>
      <w:r w:rsidR="006138CE" w:rsidRPr="00F37DF5">
        <w:t>subsection (</w:t>
      </w:r>
      <w:r w:rsidRPr="00F37DF5">
        <w:t xml:space="preserve">6), the election must be made before the start of the specified </w:t>
      </w:r>
      <w:r w:rsidR="00142129" w:rsidRPr="00142129">
        <w:rPr>
          <w:position w:val="6"/>
          <w:sz w:val="16"/>
        </w:rPr>
        <w:t>*</w:t>
      </w:r>
      <w:r w:rsidRPr="00F37DF5">
        <w:t>financial year.</w:t>
      </w:r>
    </w:p>
    <w:p w:rsidR="00300522" w:rsidRPr="00F37DF5" w:rsidRDefault="00300522" w:rsidP="00300522">
      <w:pPr>
        <w:pStyle w:val="subsection"/>
      </w:pPr>
      <w:r w:rsidRPr="00F37DF5">
        <w:tab/>
        <w:t>(6)</w:t>
      </w:r>
      <w:r w:rsidRPr="00F37DF5">
        <w:tab/>
      </w:r>
      <w:r w:rsidR="006138CE" w:rsidRPr="00F37DF5">
        <w:t>Subsection (</w:t>
      </w:r>
      <w:r w:rsidRPr="00F37DF5">
        <w:t xml:space="preserve">5) does not apply if the election specifies the </w:t>
      </w:r>
      <w:r w:rsidR="00142129" w:rsidRPr="00142129">
        <w:rPr>
          <w:position w:val="6"/>
          <w:sz w:val="16"/>
        </w:rPr>
        <w:t>*</w:t>
      </w:r>
      <w:r w:rsidRPr="00F37DF5">
        <w:t>financial year beginning on 1</w:t>
      </w:r>
      <w:r w:rsidR="006138CE" w:rsidRPr="00F37DF5">
        <w:t> </w:t>
      </w:r>
      <w:r w:rsidRPr="00F37DF5">
        <w:t>July 2003 and is made before the end of 30 days after the day on which this section commences.</w:t>
      </w:r>
    </w:p>
    <w:p w:rsidR="00300522" w:rsidRPr="00F37DF5" w:rsidRDefault="00300522" w:rsidP="00300522">
      <w:pPr>
        <w:pStyle w:val="subsection"/>
      </w:pPr>
      <w:r w:rsidRPr="00F37DF5">
        <w:tab/>
        <w:t>(7)</w:t>
      </w:r>
      <w:r w:rsidRPr="00F37DF5">
        <w:tab/>
        <w:t xml:space="preserve">The election is in force during the specified </w:t>
      </w:r>
      <w:r w:rsidR="00142129" w:rsidRPr="00142129">
        <w:rPr>
          <w:position w:val="6"/>
          <w:sz w:val="16"/>
        </w:rPr>
        <w:t>*</w:t>
      </w:r>
      <w:r w:rsidRPr="00F37DF5">
        <w:t>financial year and every later financial year, other than one that begins after a financial year in which the election is revoked.</w:t>
      </w:r>
    </w:p>
    <w:p w:rsidR="00300522" w:rsidRPr="00F37DF5" w:rsidRDefault="00300522" w:rsidP="0004657D">
      <w:pPr>
        <w:pStyle w:val="ActHead5"/>
      </w:pPr>
      <w:bookmarkStart w:id="618" w:name="_Toc63330800"/>
      <w:r w:rsidRPr="00142129">
        <w:rPr>
          <w:rStyle w:val="CharSectno"/>
        </w:rPr>
        <w:t>79</w:t>
      </w:r>
      <w:r w:rsidR="00142129" w:rsidRPr="00142129">
        <w:rPr>
          <w:rStyle w:val="CharSectno"/>
        </w:rPr>
        <w:noBreakHyphen/>
      </w:r>
      <w:r w:rsidRPr="00142129">
        <w:rPr>
          <w:rStyle w:val="CharSectno"/>
        </w:rPr>
        <w:t>20</w:t>
      </w:r>
      <w:r w:rsidRPr="00F37DF5">
        <w:t xml:space="preserve">  Extension of various references in Division</w:t>
      </w:r>
      <w:r w:rsidR="006138CE" w:rsidRPr="00F37DF5">
        <w:t> </w:t>
      </w:r>
      <w:r w:rsidRPr="00F37DF5">
        <w:t>78 to rights of subrogation to cover other rights of recovery</w:t>
      </w:r>
      <w:bookmarkEnd w:id="618"/>
    </w:p>
    <w:p w:rsidR="00300522" w:rsidRPr="00F37DF5" w:rsidRDefault="00300522" w:rsidP="0004657D">
      <w:pPr>
        <w:pStyle w:val="SubsectionHead"/>
      </w:pPr>
      <w:r w:rsidRPr="00F37DF5">
        <w:t>Payments or supplies in settlement of claims</w:t>
      </w:r>
    </w:p>
    <w:p w:rsidR="00300522" w:rsidRPr="00F37DF5" w:rsidRDefault="00300522" w:rsidP="0004657D">
      <w:pPr>
        <w:pStyle w:val="subsection"/>
        <w:keepNext/>
        <w:keepLines/>
      </w:pPr>
      <w:r w:rsidRPr="00F37DF5">
        <w:tab/>
        <w:t>(1)</w:t>
      </w:r>
      <w:r w:rsidRPr="00F37DF5">
        <w:tab/>
        <w:t>For the purposes of sections</w:t>
      </w:r>
      <w:r w:rsidR="006138CE" w:rsidRPr="00F37DF5">
        <w:t> </w:t>
      </w:r>
      <w:r w:rsidRPr="00F37DF5">
        <w:t>78</w:t>
      </w:r>
      <w:r w:rsidR="00142129">
        <w:noBreakHyphen/>
      </w:r>
      <w:r w:rsidRPr="00F37DF5">
        <w:t>35, 78</w:t>
      </w:r>
      <w:r w:rsidR="00142129">
        <w:noBreakHyphen/>
      </w:r>
      <w:r w:rsidRPr="00F37DF5">
        <w:t>40 and 78</w:t>
      </w:r>
      <w:r w:rsidR="00142129">
        <w:noBreakHyphen/>
      </w:r>
      <w:r w:rsidRPr="00F37DF5">
        <w:t xml:space="preserve">75, a reference in those sections to a payment or supply made by an entity in settlement of a claim by an insurer in exercising the insurer’s rights of subrogation in respect of an </w:t>
      </w:r>
      <w:r w:rsidR="00142129" w:rsidRPr="00142129">
        <w:rPr>
          <w:position w:val="6"/>
          <w:sz w:val="16"/>
        </w:rPr>
        <w:t>*</w:t>
      </w:r>
      <w:r w:rsidRPr="00F37DF5">
        <w:t>insurance policy includes a reference to a payment or supply that satisfies the following requirements:</w:t>
      </w:r>
    </w:p>
    <w:p w:rsidR="00300522" w:rsidRPr="00F37DF5" w:rsidRDefault="00300522" w:rsidP="0004657D">
      <w:pPr>
        <w:pStyle w:val="paragraph"/>
        <w:keepNext/>
        <w:keepLines/>
      </w:pPr>
      <w:r w:rsidRPr="00F37DF5">
        <w:tab/>
        <w:t>(a)</w:t>
      </w:r>
      <w:r w:rsidRPr="00F37DF5">
        <w:tab/>
        <w:t xml:space="preserve">the payment or supply is made by an entity in settlement of a claim by an </w:t>
      </w:r>
      <w:r w:rsidR="00142129" w:rsidRPr="00142129">
        <w:rPr>
          <w:position w:val="6"/>
          <w:sz w:val="16"/>
        </w:rPr>
        <w:t>*</w:t>
      </w:r>
      <w:r w:rsidRPr="00F37DF5">
        <w:t xml:space="preserve">operator of a </w:t>
      </w:r>
      <w:r w:rsidR="00142129" w:rsidRPr="00142129">
        <w:rPr>
          <w:position w:val="6"/>
          <w:sz w:val="16"/>
        </w:rPr>
        <w:t>*</w:t>
      </w:r>
      <w:r w:rsidRPr="00F37DF5">
        <w:t>compulsory third party scheme;</w:t>
      </w:r>
    </w:p>
    <w:p w:rsidR="00300522" w:rsidRPr="00F37DF5" w:rsidRDefault="00300522" w:rsidP="0004657D">
      <w:pPr>
        <w:pStyle w:val="paragraph"/>
        <w:keepNext/>
        <w:keepLines/>
      </w:pPr>
      <w:r w:rsidRPr="00F37DF5">
        <w:tab/>
        <w:t>(b)</w:t>
      </w:r>
      <w:r w:rsidRPr="00F37DF5">
        <w:tab/>
        <w:t>the claim was made by the operator in exercise of the operator’s rights to recover in respect of a payment or supply made under the compulsory third party scheme;</w:t>
      </w:r>
    </w:p>
    <w:p w:rsidR="00300522" w:rsidRPr="00F37DF5" w:rsidRDefault="00300522" w:rsidP="00300522">
      <w:pPr>
        <w:pStyle w:val="paragraph"/>
      </w:pPr>
      <w:r w:rsidRPr="00F37DF5">
        <w:tab/>
        <w:t>(c)</w:t>
      </w:r>
      <w:r w:rsidRPr="00F37DF5">
        <w:tab/>
        <w:t xml:space="preserve">the claim was not made under an </w:t>
      </w:r>
      <w:r w:rsidR="00142129" w:rsidRPr="00142129">
        <w:rPr>
          <w:position w:val="6"/>
          <w:sz w:val="16"/>
        </w:rPr>
        <w:t>*</w:t>
      </w:r>
      <w:r w:rsidRPr="00F37DF5">
        <w:t>insurance policy that is a policy of reinsurance.</w:t>
      </w:r>
    </w:p>
    <w:p w:rsidR="00300522" w:rsidRPr="00F37DF5" w:rsidRDefault="00300522" w:rsidP="00300522">
      <w:pPr>
        <w:pStyle w:val="SubsectionHead"/>
      </w:pPr>
      <w:r w:rsidRPr="00F37DF5">
        <w:t>Payments or supplies in compliance with court judgments etc. relating to claims</w:t>
      </w:r>
    </w:p>
    <w:p w:rsidR="00300522" w:rsidRPr="00F37DF5" w:rsidRDefault="00300522" w:rsidP="00300522">
      <w:pPr>
        <w:pStyle w:val="subsection"/>
      </w:pPr>
      <w:r w:rsidRPr="00F37DF5">
        <w:tab/>
        <w:t>(2)</w:t>
      </w:r>
      <w:r w:rsidRPr="00F37DF5">
        <w:tab/>
        <w:t>For the purposes of section</w:t>
      </w:r>
      <w:r w:rsidR="006138CE" w:rsidRPr="00F37DF5">
        <w:t> </w:t>
      </w:r>
      <w:r w:rsidRPr="00F37DF5">
        <w:t>78</w:t>
      </w:r>
      <w:r w:rsidR="00142129">
        <w:noBreakHyphen/>
      </w:r>
      <w:r w:rsidRPr="00F37DF5">
        <w:t xml:space="preserve">110, a reference in that section to a payment or supply made by an entity in compliance with a judgment or order of a court relating to a claim made by an insurer in exercising the insurer’s rights of subrogation in respect of an </w:t>
      </w:r>
      <w:r w:rsidR="00142129" w:rsidRPr="00142129">
        <w:rPr>
          <w:position w:val="6"/>
          <w:sz w:val="16"/>
        </w:rPr>
        <w:t>*</w:t>
      </w:r>
      <w:r w:rsidRPr="00F37DF5">
        <w:t>insurance policy includes a reference to a payment or supply that satisfies the following requirements:</w:t>
      </w:r>
    </w:p>
    <w:p w:rsidR="00300522" w:rsidRPr="00F37DF5" w:rsidRDefault="00300522" w:rsidP="00300522">
      <w:pPr>
        <w:pStyle w:val="paragraph"/>
      </w:pPr>
      <w:r w:rsidRPr="00F37DF5">
        <w:tab/>
        <w:t>(a)</w:t>
      </w:r>
      <w:r w:rsidRPr="00F37DF5">
        <w:tab/>
        <w:t xml:space="preserve">the payment or supply is made by an entity in compliance with a judgment or order of a court relating to a claim made by an </w:t>
      </w:r>
      <w:r w:rsidR="00142129" w:rsidRPr="00142129">
        <w:rPr>
          <w:position w:val="6"/>
          <w:sz w:val="16"/>
        </w:rPr>
        <w:t>*</w:t>
      </w:r>
      <w:r w:rsidRPr="00F37DF5">
        <w:t xml:space="preserve">operator of a </w:t>
      </w:r>
      <w:r w:rsidR="00142129" w:rsidRPr="00142129">
        <w:rPr>
          <w:position w:val="6"/>
          <w:sz w:val="16"/>
        </w:rPr>
        <w:t>*</w:t>
      </w:r>
      <w:r w:rsidRPr="00F37DF5">
        <w:t>compulsory third party scheme;</w:t>
      </w:r>
    </w:p>
    <w:p w:rsidR="00300522" w:rsidRPr="00F37DF5" w:rsidRDefault="00300522" w:rsidP="00300522">
      <w:pPr>
        <w:pStyle w:val="paragraph"/>
      </w:pPr>
      <w:r w:rsidRPr="00F37DF5">
        <w:tab/>
        <w:t>(b)</w:t>
      </w:r>
      <w:r w:rsidRPr="00F37DF5">
        <w:tab/>
        <w:t xml:space="preserve">the claim was made by the </w:t>
      </w:r>
      <w:r w:rsidR="00142129" w:rsidRPr="00142129">
        <w:rPr>
          <w:position w:val="6"/>
          <w:sz w:val="16"/>
        </w:rPr>
        <w:t>*</w:t>
      </w:r>
      <w:r w:rsidRPr="00F37DF5">
        <w:t xml:space="preserve">operator in exercise of the operator’s rights to recover a payment or supply made under the </w:t>
      </w:r>
      <w:r w:rsidR="00142129" w:rsidRPr="00142129">
        <w:rPr>
          <w:position w:val="6"/>
          <w:sz w:val="16"/>
        </w:rPr>
        <w:t>*</w:t>
      </w:r>
      <w:r w:rsidRPr="00F37DF5">
        <w:t>compulsory third party scheme;</w:t>
      </w:r>
    </w:p>
    <w:p w:rsidR="00300522" w:rsidRPr="00F37DF5" w:rsidRDefault="00300522" w:rsidP="00300522">
      <w:pPr>
        <w:pStyle w:val="paragraph"/>
      </w:pPr>
      <w:r w:rsidRPr="00F37DF5">
        <w:tab/>
        <w:t>(c)</w:t>
      </w:r>
      <w:r w:rsidRPr="00F37DF5">
        <w:tab/>
        <w:t>the claim was not made under an insurance policy that is a policy of reinsurance.</w:t>
      </w:r>
    </w:p>
    <w:p w:rsidR="00300522" w:rsidRPr="00F37DF5" w:rsidRDefault="00300522" w:rsidP="00300522">
      <w:pPr>
        <w:pStyle w:val="ActHead4"/>
      </w:pPr>
      <w:bookmarkStart w:id="619" w:name="_Toc63330801"/>
      <w:r w:rsidRPr="00142129">
        <w:rPr>
          <w:rStyle w:val="CharSubdNo"/>
        </w:rPr>
        <w:t>Subdivision</w:t>
      </w:r>
      <w:r w:rsidR="006138CE" w:rsidRPr="00142129">
        <w:rPr>
          <w:rStyle w:val="CharSubdNo"/>
        </w:rPr>
        <w:t> </w:t>
      </w:r>
      <w:r w:rsidRPr="00142129">
        <w:rPr>
          <w:rStyle w:val="CharSubdNo"/>
        </w:rPr>
        <w:t>79</w:t>
      </w:r>
      <w:r w:rsidR="00142129" w:rsidRPr="00142129">
        <w:rPr>
          <w:rStyle w:val="CharSubdNo"/>
        </w:rPr>
        <w:noBreakHyphen/>
      </w:r>
      <w:r w:rsidRPr="00142129">
        <w:rPr>
          <w:rStyle w:val="CharSubdNo"/>
        </w:rPr>
        <w:t>B</w:t>
      </w:r>
      <w:r w:rsidRPr="00F37DF5">
        <w:t>—</w:t>
      </w:r>
      <w:r w:rsidRPr="00142129">
        <w:rPr>
          <w:rStyle w:val="CharSubdText"/>
        </w:rPr>
        <w:t>Extension of Division</w:t>
      </w:r>
      <w:r w:rsidR="006138CE" w:rsidRPr="00142129">
        <w:rPr>
          <w:rStyle w:val="CharSubdText"/>
        </w:rPr>
        <w:t> </w:t>
      </w:r>
      <w:r w:rsidRPr="00142129">
        <w:rPr>
          <w:rStyle w:val="CharSubdText"/>
        </w:rPr>
        <w:t>78 to cover certain compulsory third party scheme payments and supplies connected with, but not under, insurance policies</w:t>
      </w:r>
      <w:bookmarkEnd w:id="619"/>
    </w:p>
    <w:p w:rsidR="00300522" w:rsidRPr="00F37DF5" w:rsidRDefault="00300522" w:rsidP="00300522">
      <w:pPr>
        <w:pStyle w:val="ActHead5"/>
      </w:pPr>
      <w:bookmarkStart w:id="620" w:name="_Toc63330802"/>
      <w:r w:rsidRPr="00142129">
        <w:rPr>
          <w:rStyle w:val="CharSectno"/>
        </w:rPr>
        <w:t>79</w:t>
      </w:r>
      <w:r w:rsidR="00142129" w:rsidRPr="00142129">
        <w:rPr>
          <w:rStyle w:val="CharSectno"/>
        </w:rPr>
        <w:noBreakHyphen/>
      </w:r>
      <w:r w:rsidRPr="00142129">
        <w:rPr>
          <w:rStyle w:val="CharSectno"/>
        </w:rPr>
        <w:t>25</w:t>
      </w:r>
      <w:r w:rsidRPr="00F37DF5">
        <w:t xml:space="preserve">  Meaning of </w:t>
      </w:r>
      <w:r w:rsidRPr="00F37DF5">
        <w:rPr>
          <w:i/>
        </w:rPr>
        <w:t>CTP hybrid payment or supply</w:t>
      </w:r>
      <w:bookmarkEnd w:id="620"/>
    </w:p>
    <w:p w:rsidR="00300522" w:rsidRPr="00F37DF5" w:rsidRDefault="00300522" w:rsidP="00300522">
      <w:pPr>
        <w:pStyle w:val="subsection"/>
      </w:pPr>
      <w:r w:rsidRPr="00F37DF5">
        <w:tab/>
        <w:t>(1)</w:t>
      </w:r>
      <w:r w:rsidRPr="00F37DF5">
        <w:tab/>
        <w:t xml:space="preserve">Subject to this section, a payment or supply is a </w:t>
      </w:r>
      <w:r w:rsidRPr="00F37DF5">
        <w:rPr>
          <w:b/>
          <w:i/>
        </w:rPr>
        <w:t>CTP hybrid payment or supply</w:t>
      </w:r>
      <w:r w:rsidRPr="00F37DF5">
        <w:t xml:space="preserve"> if:</w:t>
      </w:r>
    </w:p>
    <w:p w:rsidR="00300522" w:rsidRPr="00F37DF5" w:rsidRDefault="00300522" w:rsidP="00300522">
      <w:pPr>
        <w:pStyle w:val="paragraph"/>
      </w:pPr>
      <w:r w:rsidRPr="00F37DF5">
        <w:tab/>
        <w:t>(a)</w:t>
      </w:r>
      <w:r w:rsidRPr="00F37DF5">
        <w:tab/>
        <w:t xml:space="preserve">it is made in settlement of a claim for compensation under a </w:t>
      </w:r>
      <w:r w:rsidR="00142129" w:rsidRPr="00142129">
        <w:rPr>
          <w:position w:val="6"/>
          <w:sz w:val="16"/>
        </w:rPr>
        <w:t>*</w:t>
      </w:r>
      <w:r w:rsidRPr="00F37DF5">
        <w:t>compulsory third party scheme; and</w:t>
      </w:r>
    </w:p>
    <w:p w:rsidR="00300522" w:rsidRPr="00F37DF5" w:rsidRDefault="00300522" w:rsidP="00300522">
      <w:pPr>
        <w:pStyle w:val="paragraph"/>
      </w:pPr>
      <w:r w:rsidRPr="00F37DF5">
        <w:tab/>
        <w:t>(b)</w:t>
      </w:r>
      <w:r w:rsidRPr="00F37DF5">
        <w:tab/>
        <w:t xml:space="preserve">the claim would not have been made but for an </w:t>
      </w:r>
      <w:r w:rsidR="00142129" w:rsidRPr="00142129">
        <w:rPr>
          <w:position w:val="6"/>
          <w:sz w:val="16"/>
        </w:rPr>
        <w:t>*</w:t>
      </w:r>
      <w:r w:rsidRPr="00F37DF5">
        <w:t>insurance policy issued under the scheme; and</w:t>
      </w:r>
    </w:p>
    <w:p w:rsidR="00300522" w:rsidRPr="00F37DF5" w:rsidRDefault="00300522" w:rsidP="00300522">
      <w:pPr>
        <w:pStyle w:val="paragraph"/>
      </w:pPr>
      <w:r w:rsidRPr="00F37DF5">
        <w:tab/>
        <w:t>(c)</w:t>
      </w:r>
      <w:r w:rsidRPr="00F37DF5">
        <w:tab/>
        <w:t>the claim was not made under the insurance policy.</w:t>
      </w:r>
    </w:p>
    <w:p w:rsidR="00300522" w:rsidRPr="00F37DF5" w:rsidRDefault="00300522" w:rsidP="00300522">
      <w:pPr>
        <w:pStyle w:val="subsection"/>
      </w:pPr>
      <w:r w:rsidRPr="00F37DF5">
        <w:tab/>
        <w:t>(2)</w:t>
      </w:r>
      <w:r w:rsidRPr="00F37DF5">
        <w:tab/>
        <w:t xml:space="preserve">A payment or supply is not a </w:t>
      </w:r>
      <w:r w:rsidRPr="00F37DF5">
        <w:rPr>
          <w:b/>
          <w:i/>
        </w:rPr>
        <w:t>CTP hybrid payment or supply</w:t>
      </w:r>
      <w:r w:rsidRPr="00F37DF5">
        <w:t xml:space="preserve"> if:</w:t>
      </w:r>
    </w:p>
    <w:p w:rsidR="00300522" w:rsidRPr="00F37DF5" w:rsidRDefault="00300522" w:rsidP="00300522">
      <w:pPr>
        <w:pStyle w:val="paragraph"/>
      </w:pPr>
      <w:r w:rsidRPr="00F37DF5">
        <w:tab/>
        <w:t>(a)</w:t>
      </w:r>
      <w:r w:rsidRPr="00F37DF5">
        <w:tab/>
        <w:t xml:space="preserve">when the payment or supply is made, the entity that paid the premium for the </w:t>
      </w:r>
      <w:r w:rsidR="00142129" w:rsidRPr="00142129">
        <w:rPr>
          <w:position w:val="6"/>
          <w:sz w:val="16"/>
        </w:rPr>
        <w:t>*</w:t>
      </w:r>
      <w:r w:rsidRPr="00F37DF5">
        <w:t>insurance policy cannot be located; and</w:t>
      </w:r>
    </w:p>
    <w:p w:rsidR="00300522" w:rsidRPr="00F37DF5" w:rsidRDefault="00300522" w:rsidP="00300522">
      <w:pPr>
        <w:pStyle w:val="paragraph"/>
      </w:pPr>
      <w:r w:rsidRPr="00F37DF5">
        <w:tab/>
        <w:t>(b)</w:t>
      </w:r>
      <w:r w:rsidRPr="00F37DF5">
        <w:tab/>
        <w:t xml:space="preserve">that entity did not, at or before the time the </w:t>
      </w:r>
      <w:r w:rsidR="00142129" w:rsidRPr="00142129">
        <w:rPr>
          <w:position w:val="6"/>
          <w:sz w:val="16"/>
        </w:rPr>
        <w:t>*</w:t>
      </w:r>
      <w:r w:rsidRPr="00F37DF5">
        <w:t>operator making the payment or supply was first made aware of the circumstances to which the payment or supply relates, inform the operator of the entitlement to an input tax credit for the CTP premium it paid; and</w:t>
      </w:r>
    </w:p>
    <w:p w:rsidR="00300522" w:rsidRPr="00F37DF5" w:rsidRDefault="00300522" w:rsidP="00300522">
      <w:pPr>
        <w:pStyle w:val="paragraph"/>
      </w:pPr>
      <w:r w:rsidRPr="00F37DF5">
        <w:tab/>
        <w:t>(c)</w:t>
      </w:r>
      <w:r w:rsidRPr="00F37DF5">
        <w:tab/>
        <w:t xml:space="preserve">the </w:t>
      </w:r>
      <w:r w:rsidR="00142129" w:rsidRPr="00142129">
        <w:rPr>
          <w:position w:val="6"/>
          <w:sz w:val="16"/>
        </w:rPr>
        <w:t>*</w:t>
      </w:r>
      <w:r w:rsidRPr="00F37DF5">
        <w:t>premium selection test was not satisfied in relation to the insurance policy.</w:t>
      </w:r>
    </w:p>
    <w:p w:rsidR="00300522" w:rsidRPr="00F37DF5" w:rsidRDefault="00300522" w:rsidP="00300522">
      <w:pPr>
        <w:pStyle w:val="subsection"/>
      </w:pPr>
      <w:r w:rsidRPr="00F37DF5">
        <w:tab/>
        <w:t>(2A)</w:t>
      </w:r>
      <w:r w:rsidRPr="00F37DF5">
        <w:tab/>
      </w:r>
      <w:r w:rsidR="006138CE" w:rsidRPr="00F37DF5">
        <w:t>Subsection (</w:t>
      </w:r>
      <w:r w:rsidRPr="00F37DF5">
        <w:t xml:space="preserve">2) does not apply if the cover under the </w:t>
      </w:r>
      <w:r w:rsidR="00142129" w:rsidRPr="00142129">
        <w:rPr>
          <w:position w:val="6"/>
          <w:sz w:val="16"/>
        </w:rPr>
        <w:t>*</w:t>
      </w:r>
      <w:r w:rsidRPr="00F37DF5">
        <w:t>insurance policy commenced before 1</w:t>
      </w:r>
      <w:r w:rsidR="006138CE" w:rsidRPr="00F37DF5">
        <w:t> </w:t>
      </w:r>
      <w:r w:rsidRPr="00F37DF5">
        <w:t>July 2003 (whether or not all or part of the premium on the policy was paid before that day).</w:t>
      </w:r>
    </w:p>
    <w:p w:rsidR="00300522" w:rsidRPr="00F37DF5" w:rsidRDefault="00300522" w:rsidP="00300522">
      <w:pPr>
        <w:pStyle w:val="subsection"/>
      </w:pPr>
      <w:r w:rsidRPr="00F37DF5">
        <w:tab/>
        <w:t>(3)</w:t>
      </w:r>
      <w:r w:rsidRPr="00F37DF5">
        <w:tab/>
        <w:t xml:space="preserve">A payment or supply is not a </w:t>
      </w:r>
      <w:r w:rsidRPr="00F37DF5">
        <w:rPr>
          <w:b/>
          <w:i/>
        </w:rPr>
        <w:t>CTP hybrid payment or supply</w:t>
      </w:r>
      <w:r w:rsidRPr="00F37DF5">
        <w:t xml:space="preserve"> if the </w:t>
      </w:r>
      <w:r w:rsidR="00142129" w:rsidRPr="00142129">
        <w:rPr>
          <w:position w:val="6"/>
          <w:sz w:val="16"/>
        </w:rPr>
        <w:t>*</w:t>
      </w:r>
      <w:r w:rsidRPr="00F37DF5">
        <w:t>operator making the payment or supply was required to do so by law because of the bankruptcy or insolvency of another operator who is an insurer.</w:t>
      </w:r>
    </w:p>
    <w:p w:rsidR="00300522" w:rsidRPr="00F37DF5" w:rsidRDefault="00300522" w:rsidP="00F26F26">
      <w:pPr>
        <w:pStyle w:val="ActHead5"/>
      </w:pPr>
      <w:bookmarkStart w:id="621" w:name="_Toc63330803"/>
      <w:r w:rsidRPr="00142129">
        <w:rPr>
          <w:rStyle w:val="CharSectno"/>
        </w:rPr>
        <w:t>79</w:t>
      </w:r>
      <w:r w:rsidR="00142129" w:rsidRPr="00142129">
        <w:rPr>
          <w:rStyle w:val="CharSectno"/>
        </w:rPr>
        <w:noBreakHyphen/>
      </w:r>
      <w:r w:rsidRPr="00142129">
        <w:rPr>
          <w:rStyle w:val="CharSectno"/>
        </w:rPr>
        <w:t>30</w:t>
      </w:r>
      <w:r w:rsidRPr="00F37DF5">
        <w:t xml:space="preserve">  Application of Division</w:t>
      </w:r>
      <w:r w:rsidR="006138CE" w:rsidRPr="00F37DF5">
        <w:t> </w:t>
      </w:r>
      <w:r w:rsidRPr="00F37DF5">
        <w:t>78</w:t>
      </w:r>
      <w:bookmarkEnd w:id="621"/>
    </w:p>
    <w:p w:rsidR="00300522" w:rsidRPr="00F37DF5" w:rsidRDefault="00300522" w:rsidP="00F26F26">
      <w:pPr>
        <w:pStyle w:val="subsection"/>
        <w:keepNext/>
        <w:keepLines/>
      </w:pPr>
      <w:r w:rsidRPr="00F37DF5">
        <w:tab/>
        <w:t>(1)</w:t>
      </w:r>
      <w:r w:rsidRPr="00F37DF5">
        <w:tab/>
        <w:t>Division</w:t>
      </w:r>
      <w:r w:rsidR="006138CE" w:rsidRPr="00F37DF5">
        <w:t> </w:t>
      </w:r>
      <w:r w:rsidRPr="00F37DF5">
        <w:t>78 (other than section</w:t>
      </w:r>
      <w:r w:rsidR="006138CE" w:rsidRPr="00F37DF5">
        <w:t> </w:t>
      </w:r>
      <w:r w:rsidRPr="00F37DF5">
        <w:t>78</w:t>
      </w:r>
      <w:r w:rsidR="00142129">
        <w:noBreakHyphen/>
      </w:r>
      <w:r w:rsidRPr="00F37DF5">
        <w:t>100), as modified by Subdivision</w:t>
      </w:r>
      <w:r w:rsidR="006138CE" w:rsidRPr="00F37DF5">
        <w:t> </w:t>
      </w:r>
      <w:r w:rsidRPr="00F37DF5">
        <w:t>79</w:t>
      </w:r>
      <w:r w:rsidR="00142129">
        <w:noBreakHyphen/>
      </w:r>
      <w:r w:rsidRPr="00F37DF5">
        <w:t xml:space="preserve">A, applies in relation to a </w:t>
      </w:r>
      <w:r w:rsidR="00142129" w:rsidRPr="00142129">
        <w:rPr>
          <w:position w:val="6"/>
          <w:sz w:val="16"/>
        </w:rPr>
        <w:t>*</w:t>
      </w:r>
      <w:r w:rsidRPr="00F37DF5">
        <w:t>CTP hybrid payment or supply</w:t>
      </w:r>
      <w:r w:rsidRPr="00F37DF5">
        <w:rPr>
          <w:b/>
          <w:i/>
        </w:rPr>
        <w:t xml:space="preserve"> </w:t>
      </w:r>
      <w:r w:rsidRPr="00F37DF5">
        <w:t xml:space="preserve">as if it were a payment or supply made in settlement of a claim under the </w:t>
      </w:r>
      <w:r w:rsidR="00142129" w:rsidRPr="00142129">
        <w:rPr>
          <w:position w:val="6"/>
          <w:sz w:val="16"/>
        </w:rPr>
        <w:t>*</w:t>
      </w:r>
      <w:r w:rsidRPr="00F37DF5">
        <w:t>insurance policy mentioned in paragraph</w:t>
      </w:r>
      <w:r w:rsidR="006138CE" w:rsidRPr="00F37DF5">
        <w:t> </w:t>
      </w:r>
      <w:r w:rsidRPr="00F37DF5">
        <w:t>79</w:t>
      </w:r>
      <w:r w:rsidR="00142129">
        <w:noBreakHyphen/>
      </w:r>
      <w:r w:rsidRPr="00F37DF5">
        <w:t>25(1)(b).</w:t>
      </w:r>
    </w:p>
    <w:p w:rsidR="00300522" w:rsidRPr="00F37DF5" w:rsidRDefault="00300522" w:rsidP="00300522">
      <w:pPr>
        <w:pStyle w:val="subsection"/>
      </w:pPr>
      <w:r w:rsidRPr="00F37DF5">
        <w:tab/>
        <w:t>(2)</w:t>
      </w:r>
      <w:r w:rsidRPr="00F37DF5">
        <w:tab/>
        <w:t>This section does not prevent Division</w:t>
      </w:r>
      <w:r w:rsidR="006138CE" w:rsidRPr="00F37DF5">
        <w:t> </w:t>
      </w:r>
      <w:r w:rsidRPr="00F37DF5">
        <w:t xml:space="preserve">78 applying to a payment or supply under a </w:t>
      </w:r>
      <w:r w:rsidR="00142129" w:rsidRPr="00142129">
        <w:rPr>
          <w:position w:val="6"/>
          <w:sz w:val="16"/>
        </w:rPr>
        <w:t>*</w:t>
      </w:r>
      <w:r w:rsidRPr="00F37DF5">
        <w:t xml:space="preserve">compulsory third party scheme if the payment or supply is made in settlement of a claim under an </w:t>
      </w:r>
      <w:r w:rsidR="00142129" w:rsidRPr="00142129">
        <w:rPr>
          <w:position w:val="6"/>
          <w:sz w:val="16"/>
        </w:rPr>
        <w:t>*</w:t>
      </w:r>
      <w:r w:rsidRPr="00F37DF5">
        <w:t>insurance policy.</w:t>
      </w:r>
    </w:p>
    <w:p w:rsidR="00300522" w:rsidRPr="00F37DF5" w:rsidRDefault="00300522" w:rsidP="00300522">
      <w:pPr>
        <w:pStyle w:val="ActHead4"/>
      </w:pPr>
      <w:bookmarkStart w:id="622" w:name="_Toc63330804"/>
      <w:r w:rsidRPr="00142129">
        <w:rPr>
          <w:rStyle w:val="CharSubdNo"/>
        </w:rPr>
        <w:t>Subdivision</w:t>
      </w:r>
      <w:r w:rsidR="006138CE" w:rsidRPr="00142129">
        <w:rPr>
          <w:rStyle w:val="CharSubdNo"/>
        </w:rPr>
        <w:t> </w:t>
      </w:r>
      <w:r w:rsidRPr="00142129">
        <w:rPr>
          <w:rStyle w:val="CharSubdNo"/>
        </w:rPr>
        <w:t>79</w:t>
      </w:r>
      <w:r w:rsidR="00142129" w:rsidRPr="00142129">
        <w:rPr>
          <w:rStyle w:val="CharSubdNo"/>
        </w:rPr>
        <w:noBreakHyphen/>
      </w:r>
      <w:r w:rsidRPr="00142129">
        <w:rPr>
          <w:rStyle w:val="CharSubdNo"/>
        </w:rPr>
        <w:t>C</w:t>
      </w:r>
      <w:r w:rsidRPr="00F37DF5">
        <w:t>—</w:t>
      </w:r>
      <w:r w:rsidRPr="00142129">
        <w:rPr>
          <w:rStyle w:val="CharSubdText"/>
        </w:rPr>
        <w:t>Other payments and supplies under compulsory third party schemes</w:t>
      </w:r>
      <w:bookmarkEnd w:id="622"/>
    </w:p>
    <w:p w:rsidR="00300522" w:rsidRPr="00F37DF5" w:rsidRDefault="00300522" w:rsidP="00300522">
      <w:pPr>
        <w:pStyle w:val="ActHead5"/>
      </w:pPr>
      <w:bookmarkStart w:id="623" w:name="_Toc63330805"/>
      <w:r w:rsidRPr="00142129">
        <w:rPr>
          <w:rStyle w:val="CharSectno"/>
        </w:rPr>
        <w:t>79</w:t>
      </w:r>
      <w:r w:rsidR="00142129" w:rsidRPr="00142129">
        <w:rPr>
          <w:rStyle w:val="CharSectno"/>
        </w:rPr>
        <w:noBreakHyphen/>
      </w:r>
      <w:r w:rsidRPr="00142129">
        <w:rPr>
          <w:rStyle w:val="CharSectno"/>
        </w:rPr>
        <w:t>35</w:t>
      </w:r>
      <w:r w:rsidRPr="00F37DF5">
        <w:t xml:space="preserve">  Meaning of </w:t>
      </w:r>
      <w:r w:rsidRPr="00F37DF5">
        <w:rPr>
          <w:i/>
        </w:rPr>
        <w:t xml:space="preserve">CTP compensation or ancillary payment or supply </w:t>
      </w:r>
      <w:r w:rsidRPr="00F37DF5">
        <w:t>etc.</w:t>
      </w:r>
      <w:bookmarkEnd w:id="623"/>
    </w:p>
    <w:p w:rsidR="00300522" w:rsidRPr="00F37DF5" w:rsidRDefault="00300522" w:rsidP="00300522">
      <w:pPr>
        <w:pStyle w:val="SubsectionHead"/>
      </w:pPr>
      <w:r w:rsidRPr="00F37DF5">
        <w:t xml:space="preserve">Meaning of </w:t>
      </w:r>
      <w:r w:rsidRPr="00F37DF5">
        <w:rPr>
          <w:b/>
        </w:rPr>
        <w:t>CTP compensation or ancillary payment or supply</w:t>
      </w:r>
    </w:p>
    <w:p w:rsidR="00300522" w:rsidRPr="00F37DF5" w:rsidRDefault="00300522" w:rsidP="00300522">
      <w:pPr>
        <w:pStyle w:val="subsection"/>
      </w:pPr>
      <w:r w:rsidRPr="00F37DF5">
        <w:tab/>
        <w:t>(1)</w:t>
      </w:r>
      <w:r w:rsidRPr="00F37DF5">
        <w:tab/>
        <w:t xml:space="preserve">A payment or supply is a </w:t>
      </w:r>
      <w:r w:rsidRPr="00F37DF5">
        <w:rPr>
          <w:b/>
          <w:i/>
        </w:rPr>
        <w:t>CTP compensation or ancillary payment or supply</w:t>
      </w:r>
      <w:r w:rsidRPr="00F37DF5">
        <w:t xml:space="preserve"> if it is a </w:t>
      </w:r>
      <w:r w:rsidR="00142129" w:rsidRPr="00142129">
        <w:rPr>
          <w:position w:val="6"/>
          <w:sz w:val="16"/>
        </w:rPr>
        <w:t>*</w:t>
      </w:r>
      <w:r w:rsidRPr="00F37DF5">
        <w:t xml:space="preserve">CTP compensation payment or supply or a </w:t>
      </w:r>
      <w:r w:rsidR="00142129" w:rsidRPr="00142129">
        <w:rPr>
          <w:position w:val="6"/>
          <w:sz w:val="16"/>
        </w:rPr>
        <w:t>*</w:t>
      </w:r>
      <w:r w:rsidRPr="00F37DF5">
        <w:t>CTP ancillary payment or supply.</w:t>
      </w:r>
    </w:p>
    <w:p w:rsidR="00300522" w:rsidRPr="00F37DF5" w:rsidRDefault="00300522" w:rsidP="00300522">
      <w:pPr>
        <w:pStyle w:val="SubsectionHead"/>
      </w:pPr>
      <w:r w:rsidRPr="00F37DF5">
        <w:t xml:space="preserve">Meaning of </w:t>
      </w:r>
      <w:r w:rsidRPr="00F37DF5">
        <w:rPr>
          <w:b/>
        </w:rPr>
        <w:t>CTP compensation payment or supply</w:t>
      </w:r>
    </w:p>
    <w:p w:rsidR="00300522" w:rsidRPr="00F37DF5" w:rsidRDefault="00300522" w:rsidP="00300522">
      <w:pPr>
        <w:pStyle w:val="subsection"/>
      </w:pPr>
      <w:r w:rsidRPr="00F37DF5">
        <w:tab/>
        <w:t>(2)</w:t>
      </w:r>
      <w:r w:rsidRPr="00F37DF5">
        <w:tab/>
        <w:t xml:space="preserve">A payment or supply is a </w:t>
      </w:r>
      <w:r w:rsidRPr="00F37DF5">
        <w:rPr>
          <w:b/>
          <w:i/>
        </w:rPr>
        <w:t>CTP compensation payment or supply</w:t>
      </w:r>
      <w:r w:rsidRPr="00F37DF5">
        <w:t xml:space="preserve"> if</w:t>
      </w:r>
    </w:p>
    <w:p w:rsidR="00300522" w:rsidRPr="00F37DF5" w:rsidRDefault="00300522" w:rsidP="00300522">
      <w:pPr>
        <w:pStyle w:val="paragraph"/>
      </w:pPr>
      <w:r w:rsidRPr="00F37DF5">
        <w:tab/>
        <w:t>(a)</w:t>
      </w:r>
      <w:r w:rsidRPr="00F37DF5">
        <w:tab/>
        <w:t xml:space="preserve">it is a payment or supply made under a </w:t>
      </w:r>
      <w:r w:rsidR="00142129" w:rsidRPr="00142129">
        <w:rPr>
          <w:position w:val="6"/>
          <w:sz w:val="16"/>
        </w:rPr>
        <w:t>*</w:t>
      </w:r>
      <w:r w:rsidRPr="00F37DF5">
        <w:t>compulsory third party scheme; and</w:t>
      </w:r>
    </w:p>
    <w:p w:rsidR="00300522" w:rsidRPr="00F37DF5" w:rsidRDefault="00300522" w:rsidP="00300522">
      <w:pPr>
        <w:pStyle w:val="paragraph"/>
      </w:pPr>
      <w:r w:rsidRPr="00F37DF5">
        <w:tab/>
        <w:t>(b)</w:t>
      </w:r>
      <w:r w:rsidRPr="00F37DF5">
        <w:tab/>
        <w:t>it is a payment or supply made in settlement of a claim for compensation under the scheme; and</w:t>
      </w:r>
    </w:p>
    <w:p w:rsidR="00300522" w:rsidRPr="00F37DF5" w:rsidRDefault="00300522" w:rsidP="00300522">
      <w:pPr>
        <w:pStyle w:val="paragraph"/>
      </w:pPr>
      <w:r w:rsidRPr="00F37DF5">
        <w:tab/>
        <w:t>(c)</w:t>
      </w:r>
      <w:r w:rsidRPr="00F37DF5">
        <w:tab/>
        <w:t xml:space="preserve">it is not the case that the </w:t>
      </w:r>
      <w:r w:rsidR="00142129" w:rsidRPr="00142129">
        <w:rPr>
          <w:position w:val="6"/>
          <w:sz w:val="16"/>
        </w:rPr>
        <w:t>*</w:t>
      </w:r>
      <w:r w:rsidRPr="00F37DF5">
        <w:t>operator making the payment or supply was required to do so by law because of the bankruptcy or insolvency of another operator who is an insurer; and</w:t>
      </w:r>
    </w:p>
    <w:p w:rsidR="00300522" w:rsidRPr="00F37DF5" w:rsidRDefault="00300522" w:rsidP="00300522">
      <w:pPr>
        <w:pStyle w:val="paragraph"/>
      </w:pPr>
      <w:r w:rsidRPr="00F37DF5">
        <w:tab/>
        <w:t>(d)</w:t>
      </w:r>
      <w:r w:rsidRPr="00F37DF5">
        <w:tab/>
        <w:t>Division</w:t>
      </w:r>
      <w:r w:rsidR="006138CE" w:rsidRPr="00F37DF5">
        <w:t> </w:t>
      </w:r>
      <w:r w:rsidRPr="00F37DF5">
        <w:t>78 does not apply in relation to the payment or supply; and</w:t>
      </w:r>
    </w:p>
    <w:p w:rsidR="00300522" w:rsidRPr="00F37DF5" w:rsidRDefault="00300522" w:rsidP="00300522">
      <w:pPr>
        <w:pStyle w:val="paragraph"/>
      </w:pPr>
      <w:r w:rsidRPr="00F37DF5">
        <w:tab/>
        <w:t>(e)</w:t>
      </w:r>
      <w:r w:rsidRPr="00F37DF5">
        <w:tab/>
        <w:t xml:space="preserve">the payment or supply is not a </w:t>
      </w:r>
      <w:r w:rsidR="00142129" w:rsidRPr="00142129">
        <w:rPr>
          <w:position w:val="6"/>
          <w:sz w:val="16"/>
        </w:rPr>
        <w:t>*</w:t>
      </w:r>
      <w:r w:rsidRPr="00F37DF5">
        <w:t xml:space="preserve">CTP dual premium or election payment or supply or a </w:t>
      </w:r>
      <w:r w:rsidR="00142129" w:rsidRPr="00142129">
        <w:rPr>
          <w:position w:val="6"/>
          <w:sz w:val="16"/>
        </w:rPr>
        <w:t>*</w:t>
      </w:r>
      <w:r w:rsidRPr="00F37DF5">
        <w:t>CTP hybrid payment or supply.</w:t>
      </w:r>
    </w:p>
    <w:p w:rsidR="00300522" w:rsidRPr="00F37DF5" w:rsidRDefault="00300522" w:rsidP="00300522">
      <w:pPr>
        <w:pStyle w:val="SubsectionHead"/>
      </w:pPr>
      <w:r w:rsidRPr="00F37DF5">
        <w:t xml:space="preserve">Meaning of </w:t>
      </w:r>
      <w:r w:rsidRPr="00F37DF5">
        <w:rPr>
          <w:b/>
        </w:rPr>
        <w:t>CTP ancillary payment or supply</w:t>
      </w:r>
    </w:p>
    <w:p w:rsidR="00300522" w:rsidRPr="00F37DF5" w:rsidRDefault="00300522" w:rsidP="00300522">
      <w:pPr>
        <w:pStyle w:val="subsection"/>
        <w:keepNext/>
        <w:keepLines/>
      </w:pPr>
      <w:r w:rsidRPr="00F37DF5">
        <w:tab/>
        <w:t>(3)</w:t>
      </w:r>
      <w:r w:rsidRPr="00F37DF5">
        <w:tab/>
        <w:t xml:space="preserve">A payment or supply is a </w:t>
      </w:r>
      <w:r w:rsidRPr="00F37DF5">
        <w:rPr>
          <w:b/>
          <w:i/>
        </w:rPr>
        <w:t>CTP ancillary payment or supply</w:t>
      </w:r>
      <w:r w:rsidRPr="00F37DF5">
        <w:t xml:space="preserve"> if:</w:t>
      </w:r>
    </w:p>
    <w:p w:rsidR="00300522" w:rsidRPr="00F37DF5" w:rsidRDefault="00300522" w:rsidP="00300522">
      <w:pPr>
        <w:pStyle w:val="paragraph"/>
      </w:pPr>
      <w:r w:rsidRPr="00F37DF5">
        <w:tab/>
        <w:t>(a)</w:t>
      </w:r>
      <w:r w:rsidRPr="00F37DF5">
        <w:tab/>
        <w:t xml:space="preserve">the payment or supply is made under a </w:t>
      </w:r>
      <w:r w:rsidR="00142129" w:rsidRPr="00142129">
        <w:rPr>
          <w:position w:val="6"/>
          <w:sz w:val="16"/>
        </w:rPr>
        <w:t>*</w:t>
      </w:r>
      <w:r w:rsidRPr="00F37DF5">
        <w:t>compulsory third party scheme; and</w:t>
      </w:r>
    </w:p>
    <w:p w:rsidR="00300522" w:rsidRPr="00F37DF5" w:rsidRDefault="00300522" w:rsidP="00300522">
      <w:pPr>
        <w:pStyle w:val="paragraph"/>
      </w:pPr>
      <w:r w:rsidRPr="00F37DF5">
        <w:tab/>
        <w:t>(b)</w:t>
      </w:r>
      <w:r w:rsidRPr="00F37DF5">
        <w:tab/>
        <w:t>the payment or supply is of a kind specified in the regulations; and</w:t>
      </w:r>
    </w:p>
    <w:p w:rsidR="00300522" w:rsidRPr="00F37DF5" w:rsidRDefault="00300522" w:rsidP="00300522">
      <w:pPr>
        <w:pStyle w:val="paragraph"/>
      </w:pPr>
      <w:r w:rsidRPr="00F37DF5">
        <w:tab/>
        <w:t>(c)</w:t>
      </w:r>
      <w:r w:rsidRPr="00F37DF5">
        <w:tab/>
        <w:t xml:space="preserve">it is not the case that the </w:t>
      </w:r>
      <w:r w:rsidR="00142129" w:rsidRPr="00142129">
        <w:rPr>
          <w:position w:val="6"/>
          <w:sz w:val="16"/>
        </w:rPr>
        <w:t>*</w:t>
      </w:r>
      <w:r w:rsidRPr="00F37DF5">
        <w:t>operator making the payment or supply was required to do so by law because of the bankruptcy or insolvency of another operator who is an insurer; and</w:t>
      </w:r>
    </w:p>
    <w:p w:rsidR="00300522" w:rsidRPr="00F37DF5" w:rsidRDefault="00300522" w:rsidP="00300522">
      <w:pPr>
        <w:pStyle w:val="paragraph"/>
      </w:pPr>
      <w:r w:rsidRPr="00F37DF5">
        <w:tab/>
        <w:t>(d)</w:t>
      </w:r>
      <w:r w:rsidRPr="00F37DF5">
        <w:tab/>
        <w:t>Division</w:t>
      </w:r>
      <w:r w:rsidR="006138CE" w:rsidRPr="00F37DF5">
        <w:t> </w:t>
      </w:r>
      <w:r w:rsidRPr="00F37DF5">
        <w:t>78 does not apply in relation to the payment or supply; and</w:t>
      </w:r>
    </w:p>
    <w:p w:rsidR="00300522" w:rsidRPr="00F37DF5" w:rsidRDefault="00300522" w:rsidP="00300522">
      <w:pPr>
        <w:pStyle w:val="paragraph"/>
      </w:pPr>
      <w:r w:rsidRPr="00F37DF5">
        <w:tab/>
        <w:t>(e)</w:t>
      </w:r>
      <w:r w:rsidRPr="00F37DF5">
        <w:tab/>
        <w:t>the payment or supply is not a</w:t>
      </w:r>
      <w:r w:rsidR="00142129" w:rsidRPr="00142129">
        <w:rPr>
          <w:position w:val="6"/>
          <w:sz w:val="16"/>
        </w:rPr>
        <w:t>*</w:t>
      </w:r>
      <w:r w:rsidRPr="00F37DF5">
        <w:t xml:space="preserve">CTP dual premium or election payment or supply or a </w:t>
      </w:r>
      <w:r w:rsidR="00142129" w:rsidRPr="00142129">
        <w:rPr>
          <w:position w:val="6"/>
          <w:sz w:val="16"/>
        </w:rPr>
        <w:t>*</w:t>
      </w:r>
      <w:r w:rsidRPr="00F37DF5">
        <w:t>CTP hybrid payment or supply; and</w:t>
      </w:r>
    </w:p>
    <w:p w:rsidR="00300522" w:rsidRPr="00F37DF5" w:rsidRDefault="00300522" w:rsidP="00300522">
      <w:pPr>
        <w:pStyle w:val="paragraph"/>
      </w:pPr>
      <w:r w:rsidRPr="00F37DF5">
        <w:tab/>
        <w:t>(f)</w:t>
      </w:r>
      <w:r w:rsidRPr="00F37DF5">
        <w:tab/>
        <w:t>the payment or supply is not made in settlement of a claim for compensation under the scheme; and</w:t>
      </w:r>
    </w:p>
    <w:p w:rsidR="00300522" w:rsidRPr="00F37DF5" w:rsidRDefault="00300522" w:rsidP="00300522">
      <w:pPr>
        <w:pStyle w:val="paragraph"/>
      </w:pPr>
      <w:r w:rsidRPr="00F37DF5">
        <w:tab/>
        <w:t>(g)</w:t>
      </w:r>
      <w:r w:rsidRPr="00F37DF5">
        <w:tab/>
        <w:t xml:space="preserve">the payment or supply is not </w:t>
      </w:r>
      <w:r w:rsidR="00142129" w:rsidRPr="00142129">
        <w:rPr>
          <w:position w:val="6"/>
          <w:sz w:val="16"/>
        </w:rPr>
        <w:t>*</w:t>
      </w:r>
      <w:r w:rsidRPr="00F37DF5">
        <w:t xml:space="preserve">consideration for a </w:t>
      </w:r>
      <w:r w:rsidR="00142129" w:rsidRPr="00142129">
        <w:rPr>
          <w:position w:val="6"/>
          <w:sz w:val="16"/>
        </w:rPr>
        <w:t>*</w:t>
      </w:r>
      <w:r w:rsidRPr="00F37DF5">
        <w:t>creditable acquisition.</w:t>
      </w:r>
    </w:p>
    <w:p w:rsidR="00300522" w:rsidRPr="00F37DF5" w:rsidRDefault="00300522" w:rsidP="00300522">
      <w:pPr>
        <w:pStyle w:val="ActHead5"/>
      </w:pPr>
      <w:bookmarkStart w:id="624" w:name="_Toc63330806"/>
      <w:r w:rsidRPr="00142129">
        <w:rPr>
          <w:rStyle w:val="CharSectno"/>
        </w:rPr>
        <w:t>79</w:t>
      </w:r>
      <w:r w:rsidR="00142129" w:rsidRPr="00142129">
        <w:rPr>
          <w:rStyle w:val="CharSectno"/>
        </w:rPr>
        <w:noBreakHyphen/>
      </w:r>
      <w:r w:rsidRPr="00142129">
        <w:rPr>
          <w:rStyle w:val="CharSectno"/>
        </w:rPr>
        <w:t>40</w:t>
      </w:r>
      <w:r w:rsidRPr="00F37DF5">
        <w:t xml:space="preserve">  GST on CTP premiums is exclusive of stamp duty</w:t>
      </w:r>
      <w:bookmarkEnd w:id="624"/>
    </w:p>
    <w:p w:rsidR="00300522" w:rsidRPr="00F37DF5" w:rsidRDefault="00300522" w:rsidP="00300522">
      <w:pPr>
        <w:pStyle w:val="subsection"/>
      </w:pPr>
      <w:r w:rsidRPr="00F37DF5">
        <w:tab/>
        <w:t>(1)</w:t>
      </w:r>
      <w:r w:rsidRPr="00F37DF5">
        <w:tab/>
        <w:t xml:space="preserve">The </w:t>
      </w:r>
      <w:r w:rsidR="00142129" w:rsidRPr="00142129">
        <w:rPr>
          <w:position w:val="6"/>
          <w:sz w:val="16"/>
        </w:rPr>
        <w:t>*</w:t>
      </w:r>
      <w:r w:rsidRPr="00F37DF5">
        <w:t xml:space="preserve">value of a </w:t>
      </w:r>
      <w:r w:rsidR="00142129" w:rsidRPr="00142129">
        <w:rPr>
          <w:position w:val="6"/>
          <w:sz w:val="16"/>
        </w:rPr>
        <w:t>*</w:t>
      </w:r>
      <w:r w:rsidRPr="00F37DF5">
        <w:t xml:space="preserve">taxable supply for which the </w:t>
      </w:r>
      <w:r w:rsidR="00142129" w:rsidRPr="00142129">
        <w:rPr>
          <w:position w:val="6"/>
          <w:sz w:val="16"/>
        </w:rPr>
        <w:t>*</w:t>
      </w:r>
      <w:r w:rsidRPr="00F37DF5">
        <w:t xml:space="preserve">consideration includes an amount of </w:t>
      </w:r>
      <w:r w:rsidR="00142129" w:rsidRPr="00142129">
        <w:rPr>
          <w:position w:val="6"/>
          <w:sz w:val="16"/>
        </w:rPr>
        <w:t>*</w:t>
      </w:r>
      <w:r w:rsidRPr="00F37DF5">
        <w:t xml:space="preserve">CTP premium is worked out as if the </w:t>
      </w:r>
      <w:r w:rsidR="00142129" w:rsidRPr="00142129">
        <w:rPr>
          <w:position w:val="6"/>
          <w:sz w:val="16"/>
        </w:rPr>
        <w:t>*</w:t>
      </w:r>
      <w:r w:rsidRPr="00F37DF5">
        <w:t xml:space="preserve">price of the supply were reduced by the amount of any stamp duty payable under a </w:t>
      </w:r>
      <w:r w:rsidR="00142129" w:rsidRPr="00142129">
        <w:rPr>
          <w:position w:val="6"/>
          <w:sz w:val="16"/>
        </w:rPr>
        <w:t>*</w:t>
      </w:r>
      <w:r w:rsidRPr="00F37DF5">
        <w:t xml:space="preserve">State law or </w:t>
      </w:r>
      <w:r w:rsidR="00142129" w:rsidRPr="00142129">
        <w:rPr>
          <w:position w:val="6"/>
          <w:sz w:val="16"/>
        </w:rPr>
        <w:t>*</w:t>
      </w:r>
      <w:r w:rsidRPr="00F37DF5">
        <w:t>Territory law in respect of the supply.</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75 (which is about the value of taxable supplies).</w:t>
      </w:r>
    </w:p>
    <w:p w:rsidR="00300522" w:rsidRPr="00F37DF5" w:rsidRDefault="00300522" w:rsidP="00300522">
      <w:pPr>
        <w:pStyle w:val="ActHead5"/>
      </w:pPr>
      <w:bookmarkStart w:id="625" w:name="_Toc63330807"/>
      <w:r w:rsidRPr="00142129">
        <w:rPr>
          <w:rStyle w:val="CharSectno"/>
        </w:rPr>
        <w:t>79</w:t>
      </w:r>
      <w:r w:rsidR="00142129" w:rsidRPr="00142129">
        <w:rPr>
          <w:rStyle w:val="CharSectno"/>
        </w:rPr>
        <w:noBreakHyphen/>
      </w:r>
      <w:r w:rsidRPr="00142129">
        <w:rPr>
          <w:rStyle w:val="CharSectno"/>
        </w:rPr>
        <w:t>45</w:t>
      </w:r>
      <w:r w:rsidRPr="00F37DF5">
        <w:t xml:space="preserve">  Exclusion of certain compulsory third party schemes</w:t>
      </w:r>
      <w:bookmarkEnd w:id="625"/>
    </w:p>
    <w:p w:rsidR="00300522" w:rsidRPr="00F37DF5" w:rsidRDefault="00300522" w:rsidP="00300522">
      <w:pPr>
        <w:pStyle w:val="subsection"/>
      </w:pPr>
      <w:r w:rsidRPr="00F37DF5">
        <w:tab/>
      </w:r>
      <w:r w:rsidRPr="00F37DF5">
        <w:tab/>
        <w:t xml:space="preserve">This </w:t>
      </w:r>
      <w:r w:rsidR="00A53099" w:rsidRPr="00F37DF5">
        <w:t>Subdivision</w:t>
      </w:r>
      <w:r w:rsidR="00A36DB5" w:rsidRPr="00F37DF5">
        <w:t xml:space="preserve"> </w:t>
      </w:r>
      <w:r w:rsidRPr="00F37DF5">
        <w:t>(other than section</w:t>
      </w:r>
      <w:r w:rsidR="006138CE" w:rsidRPr="00F37DF5">
        <w:t> </w:t>
      </w:r>
      <w:r w:rsidRPr="00F37DF5">
        <w:t>79</w:t>
      </w:r>
      <w:r w:rsidR="00142129">
        <w:noBreakHyphen/>
      </w:r>
      <w:r w:rsidRPr="00F37DF5">
        <w:t xml:space="preserve">40) does not apply to a </w:t>
      </w:r>
      <w:r w:rsidR="00142129" w:rsidRPr="00142129">
        <w:rPr>
          <w:position w:val="6"/>
          <w:sz w:val="16"/>
        </w:rPr>
        <w:t>*</w:t>
      </w:r>
      <w:r w:rsidRPr="00F37DF5">
        <w:t xml:space="preserve">compulsory third party scheme under which </w:t>
      </w:r>
      <w:r w:rsidR="00142129" w:rsidRPr="00142129">
        <w:rPr>
          <w:position w:val="6"/>
          <w:sz w:val="16"/>
        </w:rPr>
        <w:t>*</w:t>
      </w:r>
      <w:r w:rsidRPr="00F37DF5">
        <w:t xml:space="preserve">CTP compensation or ancillary payments or supplies are made, or to a </w:t>
      </w:r>
      <w:r w:rsidR="00142129" w:rsidRPr="00142129">
        <w:rPr>
          <w:position w:val="6"/>
          <w:sz w:val="16"/>
        </w:rPr>
        <w:t>*</w:t>
      </w:r>
      <w:r w:rsidRPr="00F37DF5">
        <w:t>CTP compensation or ancillary payment or supply, if the compulsory third party scheme is of a kind specified in the regulations.</w:t>
      </w:r>
    </w:p>
    <w:p w:rsidR="00300522" w:rsidRPr="00F37DF5" w:rsidRDefault="00300522" w:rsidP="00300522">
      <w:pPr>
        <w:pStyle w:val="ActHead5"/>
      </w:pPr>
      <w:bookmarkStart w:id="626" w:name="_Toc63330808"/>
      <w:r w:rsidRPr="00142129">
        <w:rPr>
          <w:rStyle w:val="CharSectno"/>
        </w:rPr>
        <w:t>79</w:t>
      </w:r>
      <w:r w:rsidR="00142129" w:rsidRPr="00142129">
        <w:rPr>
          <w:rStyle w:val="CharSectno"/>
        </w:rPr>
        <w:noBreakHyphen/>
      </w:r>
      <w:r w:rsidRPr="00142129">
        <w:rPr>
          <w:rStyle w:val="CharSectno"/>
        </w:rPr>
        <w:t>50</w:t>
      </w:r>
      <w:r w:rsidRPr="00F37DF5">
        <w:t xml:space="preserve">  Decreasing adjustments for CTP compensation or ancillary payments or supplies</w:t>
      </w:r>
      <w:bookmarkEnd w:id="626"/>
    </w:p>
    <w:p w:rsidR="00300522" w:rsidRPr="00F37DF5" w:rsidRDefault="00300522" w:rsidP="00300522">
      <w:pPr>
        <w:pStyle w:val="subsection"/>
      </w:pPr>
      <w:r w:rsidRPr="00F37DF5">
        <w:tab/>
        <w:t>(1)</w:t>
      </w:r>
      <w:r w:rsidRPr="00F37DF5">
        <w:tab/>
        <w:t xml:space="preserve">An </w:t>
      </w:r>
      <w:r w:rsidR="00142129" w:rsidRPr="00142129">
        <w:rPr>
          <w:position w:val="6"/>
          <w:sz w:val="16"/>
        </w:rPr>
        <w:t>*</w:t>
      </w:r>
      <w:r w:rsidRPr="00F37DF5">
        <w:t xml:space="preserve">operator of a </w:t>
      </w:r>
      <w:r w:rsidR="00142129" w:rsidRPr="00142129">
        <w:rPr>
          <w:position w:val="6"/>
          <w:sz w:val="16"/>
        </w:rPr>
        <w:t>*</w:t>
      </w:r>
      <w:r w:rsidRPr="00F37DF5">
        <w:t xml:space="preserve">compulsory third party scheme has a </w:t>
      </w:r>
      <w:r w:rsidRPr="00F37DF5">
        <w:rPr>
          <w:b/>
          <w:i/>
        </w:rPr>
        <w:t>decreasing adjustment</w:t>
      </w:r>
      <w:r w:rsidRPr="00F37DF5">
        <w:t xml:space="preserve"> if the operator makes a </w:t>
      </w:r>
      <w:r w:rsidR="00142129" w:rsidRPr="00142129">
        <w:rPr>
          <w:position w:val="6"/>
          <w:sz w:val="16"/>
        </w:rPr>
        <w:t>*</w:t>
      </w:r>
      <w:r w:rsidRPr="00F37DF5">
        <w:t>CTP compensation or ancillary payment or supply under the scheme.</w:t>
      </w:r>
    </w:p>
    <w:p w:rsidR="00300522" w:rsidRPr="00F37DF5" w:rsidRDefault="00300522" w:rsidP="00300522">
      <w:pPr>
        <w:pStyle w:val="subsection"/>
      </w:pPr>
      <w:r w:rsidRPr="00F37DF5">
        <w:tab/>
        <w:t>(2)</w:t>
      </w:r>
      <w:r w:rsidRPr="00F37DF5">
        <w:tab/>
        <w:t>However, this section only applies if:</w:t>
      </w:r>
    </w:p>
    <w:p w:rsidR="00300522" w:rsidRPr="00F37DF5" w:rsidRDefault="00300522" w:rsidP="00300522">
      <w:pPr>
        <w:pStyle w:val="paragraph"/>
      </w:pPr>
      <w:r w:rsidRPr="00F37DF5">
        <w:tab/>
        <w:t>(a)</w:t>
      </w:r>
      <w:r w:rsidRPr="00F37DF5">
        <w:tab/>
        <w:t xml:space="preserve">the payments of </w:t>
      </w:r>
      <w:r w:rsidR="00142129" w:rsidRPr="00142129">
        <w:rPr>
          <w:position w:val="6"/>
          <w:sz w:val="16"/>
        </w:rPr>
        <w:t>*</w:t>
      </w:r>
      <w:r w:rsidRPr="00F37DF5">
        <w:t xml:space="preserve">CTP premium to the </w:t>
      </w:r>
      <w:r w:rsidR="00142129" w:rsidRPr="00142129">
        <w:rPr>
          <w:position w:val="6"/>
          <w:sz w:val="16"/>
        </w:rPr>
        <w:t>*</w:t>
      </w:r>
      <w:r w:rsidRPr="00F37DF5">
        <w:t xml:space="preserve">operator that have been or are required to be made under the scheme are, or would be, </w:t>
      </w:r>
      <w:r w:rsidR="00142129" w:rsidRPr="00142129">
        <w:rPr>
          <w:position w:val="6"/>
          <w:sz w:val="16"/>
        </w:rPr>
        <w:t>*</w:t>
      </w:r>
      <w:r w:rsidRPr="00F37DF5">
        <w:t xml:space="preserve">consideration for a </w:t>
      </w:r>
      <w:r w:rsidR="00142129" w:rsidRPr="00142129">
        <w:rPr>
          <w:position w:val="6"/>
          <w:sz w:val="16"/>
        </w:rPr>
        <w:t>*</w:t>
      </w:r>
      <w:r w:rsidRPr="00F37DF5">
        <w:t>taxable supply; and</w:t>
      </w:r>
    </w:p>
    <w:p w:rsidR="00300522" w:rsidRPr="00F37DF5" w:rsidRDefault="00300522" w:rsidP="00300522">
      <w:pPr>
        <w:pStyle w:val="paragraph"/>
      </w:pPr>
      <w:r w:rsidRPr="00F37DF5">
        <w:tab/>
        <w:t>(b)</w:t>
      </w:r>
      <w:r w:rsidRPr="00F37DF5">
        <w:tab/>
        <w:t xml:space="preserve">the </w:t>
      </w:r>
      <w:r w:rsidR="00142129" w:rsidRPr="00142129">
        <w:rPr>
          <w:position w:val="6"/>
          <w:sz w:val="16"/>
        </w:rPr>
        <w:t>*</w:t>
      </w:r>
      <w:r w:rsidRPr="00F37DF5">
        <w:t xml:space="preserve">operator is </w:t>
      </w:r>
      <w:r w:rsidR="00142129" w:rsidRPr="00142129">
        <w:rPr>
          <w:position w:val="6"/>
          <w:sz w:val="16"/>
        </w:rPr>
        <w:t>*</w:t>
      </w:r>
      <w:r w:rsidRPr="00F37DF5">
        <w:t xml:space="preserve">registered or </w:t>
      </w:r>
      <w:r w:rsidR="00142129" w:rsidRPr="00142129">
        <w:rPr>
          <w:position w:val="6"/>
          <w:sz w:val="16"/>
        </w:rPr>
        <w:t>*</w:t>
      </w:r>
      <w:r w:rsidRPr="00F37DF5">
        <w:t>required to be registered.</w:t>
      </w:r>
    </w:p>
    <w:p w:rsidR="00300522" w:rsidRPr="00F37DF5" w:rsidRDefault="00300522" w:rsidP="00300522">
      <w:pPr>
        <w:pStyle w:val="subsection"/>
      </w:pPr>
      <w:r w:rsidRPr="00F37DF5">
        <w:tab/>
        <w:t>(3)</w:t>
      </w:r>
      <w:r w:rsidRPr="00F37DF5">
        <w:tab/>
        <w:t xml:space="preserve">The </w:t>
      </w:r>
      <w:r w:rsidR="00142129" w:rsidRPr="00142129">
        <w:rPr>
          <w:position w:val="6"/>
          <w:sz w:val="16"/>
        </w:rPr>
        <w:t>*</w:t>
      </w:r>
      <w:r w:rsidRPr="00F37DF5">
        <w:t xml:space="preserve">decreasing adjustment in relation to the payment or supply is worked out using the applicable </w:t>
      </w:r>
      <w:r w:rsidR="00142129" w:rsidRPr="00142129">
        <w:rPr>
          <w:position w:val="6"/>
          <w:sz w:val="16"/>
        </w:rPr>
        <w:t>*</w:t>
      </w:r>
      <w:r w:rsidRPr="00F37DF5">
        <w:t>average input tax credit fraction (see section</w:t>
      </w:r>
      <w:r w:rsidR="006138CE" w:rsidRPr="00F37DF5">
        <w:t> </w:t>
      </w:r>
      <w:r w:rsidRPr="00F37DF5">
        <w:t>79</w:t>
      </w:r>
      <w:r w:rsidR="00142129">
        <w:noBreakHyphen/>
      </w:r>
      <w:r w:rsidRPr="00F37DF5">
        <w:t>95).</w:t>
      </w:r>
    </w:p>
    <w:p w:rsidR="00300522" w:rsidRPr="00F37DF5" w:rsidRDefault="00300522" w:rsidP="00300522">
      <w:pPr>
        <w:pStyle w:val="ActHead5"/>
      </w:pPr>
      <w:bookmarkStart w:id="627" w:name="_Toc63330809"/>
      <w:r w:rsidRPr="00142129">
        <w:rPr>
          <w:rStyle w:val="CharSectno"/>
        </w:rPr>
        <w:t>79</w:t>
      </w:r>
      <w:r w:rsidR="00142129" w:rsidRPr="00142129">
        <w:rPr>
          <w:rStyle w:val="CharSectno"/>
        </w:rPr>
        <w:noBreakHyphen/>
      </w:r>
      <w:r w:rsidRPr="00142129">
        <w:rPr>
          <w:rStyle w:val="CharSectno"/>
        </w:rPr>
        <w:t>55</w:t>
      </w:r>
      <w:r w:rsidRPr="00F37DF5">
        <w:t xml:space="preserve">  Increasing adjustments for payments of excess etc. under compulsory third party schemes</w:t>
      </w:r>
      <w:bookmarkEnd w:id="627"/>
    </w:p>
    <w:p w:rsidR="00300522" w:rsidRPr="00F37DF5" w:rsidRDefault="00300522" w:rsidP="00300522">
      <w:pPr>
        <w:pStyle w:val="subsection"/>
      </w:pPr>
      <w:r w:rsidRPr="00F37DF5">
        <w:tab/>
        <w:t>(1)</w:t>
      </w:r>
      <w:r w:rsidRPr="00F37DF5">
        <w:tab/>
        <w:t xml:space="preserve">An </w:t>
      </w:r>
      <w:r w:rsidR="00142129" w:rsidRPr="00142129">
        <w:rPr>
          <w:position w:val="6"/>
          <w:sz w:val="16"/>
        </w:rPr>
        <w:t>*</w:t>
      </w:r>
      <w:r w:rsidRPr="00F37DF5">
        <w:t xml:space="preserve">operator of a </w:t>
      </w:r>
      <w:r w:rsidR="00142129" w:rsidRPr="00142129">
        <w:rPr>
          <w:position w:val="6"/>
          <w:sz w:val="16"/>
        </w:rPr>
        <w:t>*</w:t>
      </w:r>
      <w:r w:rsidRPr="00F37DF5">
        <w:t xml:space="preserve">compulsory third party scheme has an </w:t>
      </w:r>
      <w:r w:rsidRPr="00F37DF5">
        <w:rPr>
          <w:b/>
          <w:i/>
        </w:rPr>
        <w:t>increasing adjustment</w:t>
      </w:r>
      <w:r w:rsidRPr="00F37DF5">
        <w:t xml:space="preserve"> if:</w:t>
      </w:r>
    </w:p>
    <w:p w:rsidR="00300522" w:rsidRPr="00F37DF5" w:rsidRDefault="00300522" w:rsidP="00300522">
      <w:pPr>
        <w:pStyle w:val="paragraph"/>
      </w:pPr>
      <w:r w:rsidRPr="00F37DF5">
        <w:tab/>
        <w:t>(a)</w:t>
      </w:r>
      <w:r w:rsidRPr="00F37DF5">
        <w:tab/>
        <w:t>there is a payment of an excess to the operator under the scheme; and</w:t>
      </w:r>
    </w:p>
    <w:p w:rsidR="00300522" w:rsidRPr="00F37DF5" w:rsidRDefault="00300522" w:rsidP="00300522">
      <w:pPr>
        <w:pStyle w:val="paragraph"/>
      </w:pPr>
      <w:r w:rsidRPr="00F37DF5">
        <w:tab/>
        <w:t>(b)</w:t>
      </w:r>
      <w:r w:rsidRPr="00F37DF5">
        <w:tab/>
        <w:t xml:space="preserve">the payment relates to a </w:t>
      </w:r>
      <w:r w:rsidR="00142129" w:rsidRPr="00142129">
        <w:rPr>
          <w:position w:val="6"/>
          <w:sz w:val="16"/>
        </w:rPr>
        <w:t>*</w:t>
      </w:r>
      <w:r w:rsidRPr="00F37DF5">
        <w:t>CTP compensation payment or supply that the operator makes or has made; and</w:t>
      </w:r>
    </w:p>
    <w:p w:rsidR="00300522" w:rsidRPr="00F37DF5" w:rsidRDefault="00300522" w:rsidP="00300522">
      <w:pPr>
        <w:pStyle w:val="paragraph"/>
      </w:pPr>
      <w:r w:rsidRPr="00F37DF5">
        <w:tab/>
        <w:t>(c)</w:t>
      </w:r>
      <w:r w:rsidRPr="00F37DF5">
        <w:tab/>
        <w:t xml:space="preserve">the operator makes, or has made, </w:t>
      </w:r>
      <w:r w:rsidR="00142129" w:rsidRPr="00142129">
        <w:rPr>
          <w:position w:val="6"/>
          <w:sz w:val="16"/>
        </w:rPr>
        <w:t>*</w:t>
      </w:r>
      <w:r w:rsidRPr="00F37DF5">
        <w:t xml:space="preserve">creditable acquisitions or </w:t>
      </w:r>
      <w:r w:rsidR="00142129" w:rsidRPr="00142129">
        <w:rPr>
          <w:position w:val="6"/>
          <w:sz w:val="16"/>
        </w:rPr>
        <w:t>*</w:t>
      </w:r>
      <w:r w:rsidRPr="00F37DF5">
        <w:t>creditable importations directly for the purpose of making the CTP compensation payment or supply.</w:t>
      </w:r>
    </w:p>
    <w:p w:rsidR="00300522" w:rsidRPr="00F37DF5" w:rsidRDefault="00300522" w:rsidP="00300522">
      <w:pPr>
        <w:pStyle w:val="subsection"/>
      </w:pPr>
      <w:r w:rsidRPr="00F37DF5">
        <w:tab/>
        <w:t>(2)</w:t>
      </w:r>
      <w:r w:rsidRPr="00F37DF5">
        <w:tab/>
        <w:t>The amount of the increasing adjustment i</w:t>
      </w:r>
      <w:smartTag w:uri="urn:schemas-microsoft-com:office:smarttags" w:element="PersonName">
        <w:r w:rsidRPr="00F37DF5">
          <w:t xml:space="preserve">s </w:t>
        </w:r>
        <w:r w:rsidRPr="00F37DF5">
          <w:rPr>
            <w:position w:val="6"/>
            <w:sz w:val="16"/>
          </w:rPr>
          <w:t>1</w:t>
        </w:r>
      </w:smartTag>
      <w:r w:rsidRPr="00F37DF5">
        <w:t>/</w:t>
      </w:r>
      <w:r w:rsidRPr="00F37DF5">
        <w:rPr>
          <w:sz w:val="16"/>
        </w:rPr>
        <w:t>11</w:t>
      </w:r>
      <w:r w:rsidRPr="00F37DF5">
        <w:t xml:space="preserve"> of the amount that represents the extent to which the payment of excess relates to </w:t>
      </w:r>
      <w:r w:rsidR="00142129" w:rsidRPr="00142129">
        <w:rPr>
          <w:position w:val="6"/>
          <w:sz w:val="16"/>
        </w:rPr>
        <w:t>*</w:t>
      </w:r>
      <w:r w:rsidRPr="00F37DF5">
        <w:t xml:space="preserve">creditable acquisitions or </w:t>
      </w:r>
      <w:r w:rsidR="00142129" w:rsidRPr="00142129">
        <w:rPr>
          <w:position w:val="6"/>
          <w:sz w:val="16"/>
        </w:rPr>
        <w:t>*</w:t>
      </w:r>
      <w:r w:rsidRPr="00F37DF5">
        <w:t xml:space="preserve">creditable importations made by the </w:t>
      </w:r>
      <w:r w:rsidR="00142129" w:rsidRPr="00142129">
        <w:rPr>
          <w:position w:val="6"/>
          <w:sz w:val="16"/>
        </w:rPr>
        <w:t>*</w:t>
      </w:r>
      <w:r w:rsidRPr="00F37DF5">
        <w:t xml:space="preserve">operator directly for the purpose of making the </w:t>
      </w:r>
      <w:r w:rsidR="00142129" w:rsidRPr="00142129">
        <w:rPr>
          <w:position w:val="6"/>
          <w:sz w:val="16"/>
        </w:rPr>
        <w:t>*</w:t>
      </w:r>
      <w:r w:rsidRPr="00F37DF5">
        <w:t>CTP compensation payment or supply.</w:t>
      </w:r>
    </w:p>
    <w:p w:rsidR="00300522" w:rsidRPr="00F37DF5" w:rsidRDefault="00300522" w:rsidP="00300522">
      <w:pPr>
        <w:pStyle w:val="subsection"/>
      </w:pPr>
      <w:r w:rsidRPr="00F37DF5">
        <w:tab/>
        <w:t>(3)</w:t>
      </w:r>
      <w:r w:rsidRPr="00F37DF5">
        <w:tab/>
        <w:t xml:space="preserve">An </w:t>
      </w:r>
      <w:r w:rsidR="00142129" w:rsidRPr="00142129">
        <w:rPr>
          <w:position w:val="6"/>
          <w:sz w:val="16"/>
        </w:rPr>
        <w:t>*</w:t>
      </w:r>
      <w:r w:rsidRPr="00F37DF5">
        <w:t xml:space="preserve">operator of a </w:t>
      </w:r>
      <w:r w:rsidR="00142129" w:rsidRPr="00142129">
        <w:rPr>
          <w:position w:val="6"/>
          <w:sz w:val="16"/>
        </w:rPr>
        <w:t>*</w:t>
      </w:r>
      <w:r w:rsidRPr="00F37DF5">
        <w:t xml:space="preserve">compulsory third party scheme has an </w:t>
      </w:r>
      <w:r w:rsidRPr="00F37DF5">
        <w:rPr>
          <w:b/>
          <w:i/>
        </w:rPr>
        <w:t>increasing adjustment</w:t>
      </w:r>
      <w:r w:rsidRPr="00F37DF5">
        <w:t xml:space="preserve"> if:</w:t>
      </w:r>
    </w:p>
    <w:p w:rsidR="00300522" w:rsidRPr="00F37DF5" w:rsidRDefault="00300522" w:rsidP="00300522">
      <w:pPr>
        <w:pStyle w:val="paragraph"/>
      </w:pPr>
      <w:r w:rsidRPr="00F37DF5">
        <w:tab/>
        <w:t>(a)</w:t>
      </w:r>
      <w:r w:rsidRPr="00F37DF5">
        <w:tab/>
        <w:t>there is a payment of an excess to the operator under the scheme; and</w:t>
      </w:r>
    </w:p>
    <w:p w:rsidR="00300522" w:rsidRPr="00F37DF5" w:rsidRDefault="00300522" w:rsidP="00300522">
      <w:pPr>
        <w:pStyle w:val="paragraph"/>
      </w:pPr>
      <w:r w:rsidRPr="00F37DF5">
        <w:tab/>
        <w:t>(b)</w:t>
      </w:r>
      <w:r w:rsidRPr="00F37DF5">
        <w:tab/>
        <w:t xml:space="preserve">the operator makes, or has made, </w:t>
      </w:r>
      <w:r w:rsidR="00142129" w:rsidRPr="00142129">
        <w:rPr>
          <w:position w:val="6"/>
          <w:sz w:val="16"/>
        </w:rPr>
        <w:t>*</w:t>
      </w:r>
      <w:r w:rsidRPr="00F37DF5">
        <w:t xml:space="preserve">creditable acquisitions or </w:t>
      </w:r>
      <w:r w:rsidR="00142129" w:rsidRPr="00142129">
        <w:rPr>
          <w:position w:val="6"/>
          <w:sz w:val="16"/>
        </w:rPr>
        <w:t>*</w:t>
      </w:r>
      <w:r w:rsidRPr="00F37DF5">
        <w:t xml:space="preserve">creditable importations directly for the purpose of making a </w:t>
      </w:r>
      <w:r w:rsidR="00142129" w:rsidRPr="00142129">
        <w:rPr>
          <w:position w:val="6"/>
          <w:sz w:val="16"/>
        </w:rPr>
        <w:t>*</w:t>
      </w:r>
      <w:r w:rsidRPr="00F37DF5">
        <w:t>CTP compensation payment or supply to which the payment of excess would relate; and</w:t>
      </w:r>
    </w:p>
    <w:p w:rsidR="00300522" w:rsidRPr="00F37DF5" w:rsidRDefault="00300522" w:rsidP="00300522">
      <w:pPr>
        <w:pStyle w:val="paragraph"/>
      </w:pPr>
      <w:r w:rsidRPr="00F37DF5">
        <w:tab/>
        <w:t>(c)</w:t>
      </w:r>
      <w:r w:rsidRPr="00F37DF5">
        <w:tab/>
        <w:t>the operator has not made any CTP compensation payment or supply to which the payment of excess relates.</w:t>
      </w:r>
    </w:p>
    <w:p w:rsidR="00300522" w:rsidRPr="00F37DF5" w:rsidRDefault="00300522" w:rsidP="00300522">
      <w:pPr>
        <w:pStyle w:val="subsection2"/>
      </w:pPr>
      <w:r w:rsidRPr="00F37DF5">
        <w:t>The amount of the increasing adjustment i</w:t>
      </w:r>
      <w:smartTag w:uri="urn:schemas-microsoft-com:office:smarttags" w:element="PersonName">
        <w:r w:rsidRPr="00F37DF5">
          <w:t xml:space="preserve">s </w:t>
        </w:r>
        <w:r w:rsidRPr="00F37DF5">
          <w:rPr>
            <w:position w:val="6"/>
            <w:sz w:val="16"/>
          </w:rPr>
          <w:t>1</w:t>
        </w:r>
      </w:smartTag>
      <w:r w:rsidRPr="00F37DF5">
        <w:t>/</w:t>
      </w:r>
      <w:r w:rsidRPr="00F37DF5">
        <w:rPr>
          <w:sz w:val="16"/>
        </w:rPr>
        <w:t>11</w:t>
      </w:r>
      <w:r w:rsidRPr="00F37DF5">
        <w:t xml:space="preserve"> of the amount of the payment of excess.</w:t>
      </w:r>
    </w:p>
    <w:p w:rsidR="00300522" w:rsidRPr="00F37DF5" w:rsidRDefault="00300522" w:rsidP="00300522">
      <w:pPr>
        <w:pStyle w:val="ActHead5"/>
      </w:pPr>
      <w:bookmarkStart w:id="628" w:name="_Toc63330810"/>
      <w:r w:rsidRPr="00142129">
        <w:rPr>
          <w:rStyle w:val="CharSectno"/>
        </w:rPr>
        <w:t>79</w:t>
      </w:r>
      <w:r w:rsidR="00142129" w:rsidRPr="00142129">
        <w:rPr>
          <w:rStyle w:val="CharSectno"/>
        </w:rPr>
        <w:noBreakHyphen/>
      </w:r>
      <w:r w:rsidRPr="00142129">
        <w:rPr>
          <w:rStyle w:val="CharSectno"/>
        </w:rPr>
        <w:t>60</w:t>
      </w:r>
      <w:r w:rsidRPr="00F37DF5">
        <w:t xml:space="preserve">  Effect of settlements and payments under compulsory third party schemes</w:t>
      </w:r>
      <w:bookmarkEnd w:id="628"/>
    </w:p>
    <w:p w:rsidR="00300522" w:rsidRPr="00F37DF5" w:rsidRDefault="00300522" w:rsidP="00300522">
      <w:pPr>
        <w:pStyle w:val="subsection"/>
      </w:pPr>
      <w:r w:rsidRPr="00F37DF5">
        <w:tab/>
        <w:t>(1)</w:t>
      </w:r>
      <w:r w:rsidRPr="00F37DF5">
        <w:tab/>
        <w:t xml:space="preserve">If an </w:t>
      </w:r>
      <w:r w:rsidR="00142129" w:rsidRPr="00142129">
        <w:rPr>
          <w:position w:val="6"/>
          <w:sz w:val="16"/>
        </w:rPr>
        <w:t>*</w:t>
      </w:r>
      <w:r w:rsidRPr="00F37DF5">
        <w:t xml:space="preserve">operator of a </w:t>
      </w:r>
      <w:r w:rsidR="00142129" w:rsidRPr="00142129">
        <w:rPr>
          <w:position w:val="6"/>
          <w:sz w:val="16"/>
        </w:rPr>
        <w:t>*</w:t>
      </w:r>
      <w:r w:rsidRPr="00F37DF5">
        <w:t xml:space="preserve">compulsory third party scheme makes a payment under the scheme, it is </w:t>
      </w:r>
      <w:r w:rsidRPr="00F37DF5">
        <w:rPr>
          <w:i/>
        </w:rPr>
        <w:t>not</w:t>
      </w:r>
      <w:r w:rsidRPr="00F37DF5">
        <w:t xml:space="preserve"> treated as </w:t>
      </w:r>
      <w:r w:rsidR="00142129" w:rsidRPr="00142129">
        <w:rPr>
          <w:position w:val="6"/>
          <w:sz w:val="16"/>
        </w:rPr>
        <w:t>*</w:t>
      </w:r>
      <w:r w:rsidRPr="00F37DF5">
        <w:t>consideration:</w:t>
      </w:r>
    </w:p>
    <w:p w:rsidR="00300522" w:rsidRPr="00F37DF5" w:rsidRDefault="00300522" w:rsidP="00300522">
      <w:pPr>
        <w:pStyle w:val="paragraph"/>
      </w:pPr>
      <w:r w:rsidRPr="00F37DF5">
        <w:tab/>
        <w:t>(a)</w:t>
      </w:r>
      <w:r w:rsidRPr="00F37DF5">
        <w:tab/>
        <w:t>for an acquisition made by the operator; or</w:t>
      </w:r>
    </w:p>
    <w:p w:rsidR="00300522" w:rsidRPr="00F37DF5" w:rsidRDefault="00300522" w:rsidP="00300522">
      <w:pPr>
        <w:pStyle w:val="paragraph"/>
      </w:pPr>
      <w:r w:rsidRPr="00F37DF5">
        <w:tab/>
        <w:t>(b)</w:t>
      </w:r>
      <w:r w:rsidRPr="00F37DF5">
        <w:tab/>
        <w:t>for a supply made to the operator by the entity to whom the payment was made;</w:t>
      </w:r>
    </w:p>
    <w:p w:rsidR="00300522" w:rsidRPr="00F37DF5" w:rsidRDefault="00300522" w:rsidP="00300522">
      <w:pPr>
        <w:pStyle w:val="subsection2"/>
      </w:pPr>
      <w:r w:rsidRPr="00F37DF5">
        <w:t xml:space="preserve">to the extent that the payment is a </w:t>
      </w:r>
      <w:r w:rsidR="00142129" w:rsidRPr="00142129">
        <w:rPr>
          <w:position w:val="6"/>
          <w:sz w:val="16"/>
        </w:rPr>
        <w:t>*</w:t>
      </w:r>
      <w:r w:rsidRPr="00F37DF5">
        <w:t>CTP compensation or ancillary payment or supply.</w:t>
      </w:r>
    </w:p>
    <w:p w:rsidR="00300522" w:rsidRPr="00F37DF5" w:rsidRDefault="00300522" w:rsidP="00300522">
      <w:pPr>
        <w:pStyle w:val="subsection"/>
      </w:pPr>
      <w:r w:rsidRPr="00F37DF5">
        <w:tab/>
        <w:t>(2)</w:t>
      </w:r>
      <w:r w:rsidRPr="00F37DF5">
        <w:tab/>
        <w:t xml:space="preserve">If an </w:t>
      </w:r>
      <w:r w:rsidR="00142129" w:rsidRPr="00142129">
        <w:rPr>
          <w:position w:val="6"/>
          <w:sz w:val="16"/>
        </w:rPr>
        <w:t>*</w:t>
      </w:r>
      <w:r w:rsidRPr="00F37DF5">
        <w:t xml:space="preserve">operator of a </w:t>
      </w:r>
      <w:r w:rsidR="00142129" w:rsidRPr="00142129">
        <w:rPr>
          <w:position w:val="6"/>
          <w:sz w:val="16"/>
        </w:rPr>
        <w:t>*</w:t>
      </w:r>
      <w:r w:rsidRPr="00F37DF5">
        <w:t>compulsory third party scheme makes a supply under the scheme:</w:t>
      </w:r>
    </w:p>
    <w:p w:rsidR="00300522" w:rsidRPr="00F37DF5" w:rsidRDefault="00300522" w:rsidP="00300522">
      <w:pPr>
        <w:pStyle w:val="paragraph"/>
      </w:pPr>
      <w:r w:rsidRPr="00F37DF5">
        <w:tab/>
        <w:t>(a)</w:t>
      </w:r>
      <w:r w:rsidRPr="00F37DF5">
        <w:tab/>
        <w:t xml:space="preserve">it is not a </w:t>
      </w:r>
      <w:r w:rsidR="00142129" w:rsidRPr="00142129">
        <w:rPr>
          <w:position w:val="6"/>
          <w:sz w:val="16"/>
        </w:rPr>
        <w:t>*</w:t>
      </w:r>
      <w:r w:rsidRPr="00F37DF5">
        <w:t>taxable supply; and</w:t>
      </w:r>
    </w:p>
    <w:p w:rsidR="00300522" w:rsidRPr="00F37DF5" w:rsidRDefault="00300522" w:rsidP="00300522">
      <w:pPr>
        <w:pStyle w:val="paragraph"/>
      </w:pPr>
      <w:r w:rsidRPr="00F37DF5">
        <w:tab/>
        <w:t>(b)</w:t>
      </w:r>
      <w:r w:rsidRPr="00F37DF5">
        <w:tab/>
        <w:t xml:space="preserve">it is </w:t>
      </w:r>
      <w:r w:rsidRPr="00F37DF5">
        <w:rPr>
          <w:i/>
        </w:rPr>
        <w:t>not</w:t>
      </w:r>
      <w:r w:rsidRPr="00F37DF5">
        <w:t xml:space="preserve"> treated as </w:t>
      </w:r>
      <w:r w:rsidR="00142129" w:rsidRPr="00142129">
        <w:rPr>
          <w:position w:val="6"/>
          <w:sz w:val="16"/>
        </w:rPr>
        <w:t>*</w:t>
      </w:r>
      <w:r w:rsidRPr="00F37DF5">
        <w:t>consideration for an acquisition made by the operator; and</w:t>
      </w:r>
    </w:p>
    <w:p w:rsidR="00300522" w:rsidRPr="00F37DF5" w:rsidRDefault="00300522" w:rsidP="00300522">
      <w:pPr>
        <w:pStyle w:val="paragraph"/>
      </w:pPr>
      <w:r w:rsidRPr="00F37DF5">
        <w:tab/>
        <w:t>(c)</w:t>
      </w:r>
      <w:r w:rsidRPr="00F37DF5">
        <w:tab/>
        <w:t xml:space="preserve">it is </w:t>
      </w:r>
      <w:r w:rsidRPr="00F37DF5">
        <w:rPr>
          <w:i/>
        </w:rPr>
        <w:t>not</w:t>
      </w:r>
      <w:r w:rsidRPr="00F37DF5">
        <w:t xml:space="preserve"> treated as </w:t>
      </w:r>
      <w:r w:rsidR="00142129" w:rsidRPr="00142129">
        <w:rPr>
          <w:position w:val="6"/>
          <w:sz w:val="16"/>
        </w:rPr>
        <w:t>*</w:t>
      </w:r>
      <w:r w:rsidRPr="00F37DF5">
        <w:t>consideration for a supply made to the operator by the entity to whom the supply was made;</w:t>
      </w:r>
    </w:p>
    <w:p w:rsidR="00300522" w:rsidRPr="00F37DF5" w:rsidRDefault="00300522" w:rsidP="00300522">
      <w:pPr>
        <w:pStyle w:val="subsection2"/>
      </w:pPr>
      <w:r w:rsidRPr="00F37DF5">
        <w:t xml:space="preserve">to the extent that the supply is a </w:t>
      </w:r>
      <w:r w:rsidR="00142129" w:rsidRPr="00142129">
        <w:rPr>
          <w:position w:val="6"/>
          <w:sz w:val="16"/>
        </w:rPr>
        <w:t>*</w:t>
      </w:r>
      <w:r w:rsidRPr="00F37DF5">
        <w:t>CTP compensation or ancillary payment or supply.</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9</w:t>
      </w:r>
      <w:r w:rsidR="00142129">
        <w:noBreakHyphen/>
      </w:r>
      <w:r w:rsidRPr="00F37DF5">
        <w:t>5 (which is about what are taxable supplies), section</w:t>
      </w:r>
      <w:r w:rsidR="006138CE" w:rsidRPr="00F37DF5">
        <w:t> </w:t>
      </w:r>
      <w:r w:rsidRPr="00F37DF5">
        <w:t>9</w:t>
      </w:r>
      <w:r w:rsidR="00142129">
        <w:noBreakHyphen/>
      </w:r>
      <w:r w:rsidRPr="00F37DF5">
        <w:t>15 (which is about consideration) and section</w:t>
      </w:r>
      <w:r w:rsidR="006138CE" w:rsidRPr="00F37DF5">
        <w:t> </w:t>
      </w:r>
      <w:r w:rsidRPr="00F37DF5">
        <w:t>11</w:t>
      </w:r>
      <w:r w:rsidR="00142129">
        <w:noBreakHyphen/>
      </w:r>
      <w:r w:rsidRPr="00F37DF5">
        <w:t>5 (which is about what is a creditable acquisition).</w:t>
      </w:r>
    </w:p>
    <w:p w:rsidR="00300522" w:rsidRPr="00F37DF5" w:rsidRDefault="00300522" w:rsidP="009E2DC8">
      <w:pPr>
        <w:pStyle w:val="ActHead5"/>
      </w:pPr>
      <w:bookmarkStart w:id="629" w:name="_Toc63330811"/>
      <w:r w:rsidRPr="00142129">
        <w:rPr>
          <w:rStyle w:val="CharSectno"/>
        </w:rPr>
        <w:t>79</w:t>
      </w:r>
      <w:r w:rsidR="00142129" w:rsidRPr="00142129">
        <w:rPr>
          <w:rStyle w:val="CharSectno"/>
        </w:rPr>
        <w:noBreakHyphen/>
      </w:r>
      <w:r w:rsidRPr="00142129">
        <w:rPr>
          <w:rStyle w:val="CharSectno"/>
        </w:rPr>
        <w:t>65</w:t>
      </w:r>
      <w:r w:rsidRPr="00F37DF5">
        <w:t xml:space="preserve">  Taxable supplies relating to recovery by operators of compulsory third party schemes</w:t>
      </w:r>
      <w:bookmarkEnd w:id="629"/>
    </w:p>
    <w:p w:rsidR="00300522" w:rsidRPr="00F37DF5" w:rsidRDefault="00300522" w:rsidP="009E2DC8">
      <w:pPr>
        <w:pStyle w:val="subsection"/>
        <w:keepNext/>
      </w:pPr>
      <w:r w:rsidRPr="00F37DF5">
        <w:tab/>
        <w:t>(1)</w:t>
      </w:r>
      <w:r w:rsidRPr="00F37DF5">
        <w:tab/>
        <w:t>If:</w:t>
      </w:r>
    </w:p>
    <w:p w:rsidR="00300522" w:rsidRPr="00F37DF5" w:rsidRDefault="00300522" w:rsidP="00300522">
      <w:pPr>
        <w:pStyle w:val="paragraph"/>
      </w:pPr>
      <w:r w:rsidRPr="00F37DF5">
        <w:tab/>
        <w:t>(a)</w:t>
      </w:r>
      <w:r w:rsidRPr="00F37DF5">
        <w:tab/>
        <w:t xml:space="preserve">an </w:t>
      </w:r>
      <w:r w:rsidR="00142129" w:rsidRPr="00142129">
        <w:rPr>
          <w:position w:val="6"/>
          <w:sz w:val="16"/>
        </w:rPr>
        <w:t>*</w:t>
      </w:r>
      <w:r w:rsidRPr="00F37DF5">
        <w:t xml:space="preserve">operator of a </w:t>
      </w:r>
      <w:r w:rsidR="00142129" w:rsidRPr="00142129">
        <w:rPr>
          <w:position w:val="6"/>
          <w:sz w:val="16"/>
        </w:rPr>
        <w:t>*</w:t>
      </w:r>
      <w:r w:rsidRPr="00F37DF5">
        <w:t xml:space="preserve">compulsory third party scheme has made a claim in relation to a </w:t>
      </w:r>
      <w:r w:rsidR="00142129" w:rsidRPr="00142129">
        <w:rPr>
          <w:position w:val="6"/>
          <w:sz w:val="16"/>
        </w:rPr>
        <w:t>*</w:t>
      </w:r>
      <w:r w:rsidRPr="00F37DF5">
        <w:t>CTP compensation or ancillary payment or supply; and</w:t>
      </w:r>
    </w:p>
    <w:p w:rsidR="00300522" w:rsidRPr="00F37DF5" w:rsidRDefault="00300522" w:rsidP="00300522">
      <w:pPr>
        <w:pStyle w:val="paragraph"/>
      </w:pPr>
      <w:r w:rsidRPr="00F37DF5">
        <w:tab/>
        <w:t>(b)</w:t>
      </w:r>
      <w:r w:rsidRPr="00F37DF5">
        <w:tab/>
        <w:t>the operator’s claim is made in exercising rights to recover in respect of that payment or supply; and</w:t>
      </w:r>
    </w:p>
    <w:p w:rsidR="004638F0" w:rsidRPr="00F37DF5" w:rsidRDefault="004638F0" w:rsidP="004638F0">
      <w:pPr>
        <w:pStyle w:val="paragraph"/>
      </w:pPr>
      <w:r w:rsidRPr="00F37DF5">
        <w:tab/>
        <w:t>(c)</w:t>
      </w:r>
      <w:r w:rsidRPr="00F37DF5">
        <w:tab/>
        <w:t>an entity makes one or more of the following in settlement of the operator’s claim:</w:t>
      </w:r>
    </w:p>
    <w:p w:rsidR="004638F0" w:rsidRPr="00F37DF5" w:rsidRDefault="004638F0" w:rsidP="004638F0">
      <w:pPr>
        <w:pStyle w:val="paragraphsub"/>
      </w:pPr>
      <w:r w:rsidRPr="00F37DF5">
        <w:tab/>
        <w:t>(i)</w:t>
      </w:r>
      <w:r w:rsidRPr="00F37DF5">
        <w:tab/>
        <w:t xml:space="preserve">a payment of </w:t>
      </w:r>
      <w:r w:rsidR="00142129" w:rsidRPr="00142129">
        <w:rPr>
          <w:position w:val="6"/>
          <w:sz w:val="16"/>
        </w:rPr>
        <w:t>*</w:t>
      </w:r>
      <w:r w:rsidRPr="00F37DF5">
        <w:t>money;</w:t>
      </w:r>
    </w:p>
    <w:p w:rsidR="004638F0" w:rsidRPr="00F37DF5" w:rsidRDefault="004638F0" w:rsidP="004638F0">
      <w:pPr>
        <w:pStyle w:val="paragraphsub"/>
      </w:pPr>
      <w:r w:rsidRPr="00F37DF5">
        <w:tab/>
        <w:t>(ii)</w:t>
      </w:r>
      <w:r w:rsidRPr="00F37DF5">
        <w:tab/>
        <w:t xml:space="preserve">a payment of </w:t>
      </w:r>
      <w:r w:rsidR="00142129" w:rsidRPr="00142129">
        <w:rPr>
          <w:position w:val="6"/>
          <w:sz w:val="16"/>
        </w:rPr>
        <w:t>*</w:t>
      </w:r>
      <w:r w:rsidRPr="00F37DF5">
        <w:t>digital currency;</w:t>
      </w:r>
    </w:p>
    <w:p w:rsidR="004638F0" w:rsidRPr="00F37DF5" w:rsidRDefault="004638F0" w:rsidP="004638F0">
      <w:pPr>
        <w:pStyle w:val="paragraphsub"/>
      </w:pPr>
      <w:r w:rsidRPr="00F37DF5">
        <w:tab/>
        <w:t>(iii)</w:t>
      </w:r>
      <w:r w:rsidRPr="00F37DF5">
        <w:tab/>
        <w:t>a supply;</w:t>
      </w:r>
    </w:p>
    <w:p w:rsidR="00300522" w:rsidRPr="00F37DF5" w:rsidRDefault="00300522" w:rsidP="00300522">
      <w:pPr>
        <w:pStyle w:val="subsection2"/>
      </w:pPr>
      <w:r w:rsidRPr="00F37DF5">
        <w:t xml:space="preserve">the payment or supply mentioned in </w:t>
      </w:r>
      <w:r w:rsidR="006138CE" w:rsidRPr="00F37DF5">
        <w:t>paragraph (</w:t>
      </w:r>
      <w:r w:rsidRPr="00F37DF5">
        <w:t xml:space="preserve">c) is </w:t>
      </w:r>
      <w:r w:rsidRPr="00F37DF5">
        <w:rPr>
          <w:i/>
        </w:rPr>
        <w:t>not</w:t>
      </w:r>
      <w:r w:rsidRPr="00F37DF5">
        <w:t xml:space="preserve"> treated as </w:t>
      </w:r>
      <w:r w:rsidR="00142129" w:rsidRPr="00142129">
        <w:rPr>
          <w:position w:val="6"/>
          <w:sz w:val="16"/>
        </w:rPr>
        <w:t>*</w:t>
      </w:r>
      <w:r w:rsidRPr="00F37DF5">
        <w:t>consideration for a supply made by the operator (whether or not the payment or supply is made to the operator), or for an acquisition made by the entity making the payment or supply (or payment and supply).</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15 (which is about consideration) and section</w:t>
      </w:r>
      <w:r w:rsidR="006138CE" w:rsidRPr="00F37DF5">
        <w:t> </w:t>
      </w:r>
      <w:r w:rsidRPr="00F37DF5">
        <w:t>11</w:t>
      </w:r>
      <w:r w:rsidR="00142129">
        <w:noBreakHyphen/>
      </w:r>
      <w:r w:rsidRPr="00F37DF5">
        <w:t>5 (which is about what is a creditable acquisition).</w:t>
      </w:r>
    </w:p>
    <w:p w:rsidR="00300522" w:rsidRPr="00F37DF5" w:rsidRDefault="00300522" w:rsidP="00300522">
      <w:pPr>
        <w:pStyle w:val="ActHead5"/>
      </w:pPr>
      <w:bookmarkStart w:id="630" w:name="_Toc63330812"/>
      <w:r w:rsidRPr="00142129">
        <w:rPr>
          <w:rStyle w:val="CharSectno"/>
        </w:rPr>
        <w:t>79</w:t>
      </w:r>
      <w:r w:rsidR="00142129" w:rsidRPr="00142129">
        <w:rPr>
          <w:rStyle w:val="CharSectno"/>
        </w:rPr>
        <w:noBreakHyphen/>
      </w:r>
      <w:r w:rsidRPr="00142129">
        <w:rPr>
          <w:rStyle w:val="CharSectno"/>
        </w:rPr>
        <w:t>70</w:t>
      </w:r>
      <w:r w:rsidRPr="00F37DF5">
        <w:t xml:space="preserve">  Adjustment events relating to decreasing adjustments for operators of compulsory third party schemes</w:t>
      </w:r>
      <w:bookmarkEnd w:id="630"/>
    </w:p>
    <w:p w:rsidR="00300522" w:rsidRPr="00F37DF5" w:rsidRDefault="00300522" w:rsidP="00300522">
      <w:pPr>
        <w:pStyle w:val="subsection"/>
      </w:pPr>
      <w:r w:rsidRPr="00F37DF5">
        <w:tab/>
        <w:t>(1)</w:t>
      </w:r>
      <w:r w:rsidRPr="00F37DF5">
        <w:tab/>
        <w:t>Division</w:t>
      </w:r>
      <w:r w:rsidR="006138CE" w:rsidRPr="00F37DF5">
        <w:t> </w:t>
      </w:r>
      <w:r w:rsidRPr="00F37DF5">
        <w:t xml:space="preserve">19 applies in relation to a </w:t>
      </w:r>
      <w:r w:rsidR="00142129" w:rsidRPr="00142129">
        <w:rPr>
          <w:position w:val="6"/>
          <w:sz w:val="16"/>
        </w:rPr>
        <w:t>*</w:t>
      </w:r>
      <w:r w:rsidRPr="00F37DF5">
        <w:t xml:space="preserve">decreasing adjustment that an </w:t>
      </w:r>
      <w:r w:rsidR="00142129" w:rsidRPr="00142129">
        <w:rPr>
          <w:position w:val="6"/>
          <w:sz w:val="16"/>
        </w:rPr>
        <w:t>*</w:t>
      </w:r>
      <w:r w:rsidRPr="00F37DF5">
        <w:t xml:space="preserve">operator of a </w:t>
      </w:r>
      <w:r w:rsidR="00142129" w:rsidRPr="00142129">
        <w:rPr>
          <w:position w:val="6"/>
          <w:sz w:val="16"/>
        </w:rPr>
        <w:t>*</w:t>
      </w:r>
      <w:r w:rsidRPr="00F37DF5">
        <w:t>compulsory third party scheme has under section</w:t>
      </w:r>
      <w:r w:rsidR="006138CE" w:rsidRPr="00F37DF5">
        <w:t> </w:t>
      </w:r>
      <w:r w:rsidRPr="00F37DF5">
        <w:t>79</w:t>
      </w:r>
      <w:r w:rsidR="00142129">
        <w:noBreakHyphen/>
      </w:r>
      <w:r w:rsidRPr="00F37DF5">
        <w:t>50 as if:</w:t>
      </w:r>
    </w:p>
    <w:p w:rsidR="00300522" w:rsidRPr="00F37DF5" w:rsidRDefault="00300522" w:rsidP="00300522">
      <w:pPr>
        <w:pStyle w:val="paragraph"/>
      </w:pPr>
      <w:r w:rsidRPr="00F37DF5">
        <w:tab/>
        <w:t>(a)</w:t>
      </w:r>
      <w:r w:rsidRPr="00F37DF5">
        <w:tab/>
        <w:t>the adjustment were an input tax credit; and</w:t>
      </w:r>
    </w:p>
    <w:p w:rsidR="00300522" w:rsidRPr="00F37DF5" w:rsidRDefault="00300522" w:rsidP="00300522">
      <w:pPr>
        <w:pStyle w:val="paragraph"/>
      </w:pPr>
      <w:r w:rsidRPr="00F37DF5">
        <w:tab/>
        <w:t>(b)</w:t>
      </w:r>
      <w:r w:rsidRPr="00F37DF5">
        <w:tab/>
        <w:t>either:</w:t>
      </w:r>
    </w:p>
    <w:p w:rsidR="00300522" w:rsidRPr="00F37DF5" w:rsidRDefault="00300522" w:rsidP="00300522">
      <w:pPr>
        <w:pStyle w:val="paragraphsub"/>
      </w:pPr>
      <w:r w:rsidRPr="00F37DF5">
        <w:tab/>
        <w:t>(i)</w:t>
      </w:r>
      <w:r w:rsidRPr="00F37DF5">
        <w:tab/>
        <w:t xml:space="preserve">if the adjustment relates to a </w:t>
      </w:r>
      <w:r w:rsidR="00142129" w:rsidRPr="00142129">
        <w:rPr>
          <w:position w:val="6"/>
          <w:sz w:val="16"/>
        </w:rPr>
        <w:t>*</w:t>
      </w:r>
      <w:r w:rsidRPr="00F37DF5">
        <w:t xml:space="preserve">CTP compensation payment or supply—the settlement of the claim to which the adjustment relates were a </w:t>
      </w:r>
      <w:r w:rsidR="00142129" w:rsidRPr="00142129">
        <w:rPr>
          <w:position w:val="6"/>
          <w:sz w:val="16"/>
        </w:rPr>
        <w:t>*</w:t>
      </w:r>
      <w:r w:rsidRPr="00F37DF5">
        <w:t>creditable acquisition that the operator made; or</w:t>
      </w:r>
    </w:p>
    <w:p w:rsidR="00300522" w:rsidRPr="00F37DF5" w:rsidRDefault="00300522" w:rsidP="00300522">
      <w:pPr>
        <w:pStyle w:val="paragraphsub"/>
      </w:pPr>
      <w:r w:rsidRPr="00F37DF5">
        <w:tab/>
        <w:t>(ii)</w:t>
      </w:r>
      <w:r w:rsidRPr="00F37DF5">
        <w:tab/>
        <w:t xml:space="preserve">if the adjustment relates to a </w:t>
      </w:r>
      <w:r w:rsidR="00142129" w:rsidRPr="00142129">
        <w:rPr>
          <w:position w:val="6"/>
          <w:sz w:val="16"/>
        </w:rPr>
        <w:t>*</w:t>
      </w:r>
      <w:r w:rsidRPr="00F37DF5">
        <w:t xml:space="preserve">CTP ancillary payment or supply—the operator had made a creditable acquisition for which the payment or supply was the </w:t>
      </w:r>
      <w:r w:rsidR="00142129" w:rsidRPr="00142129">
        <w:rPr>
          <w:position w:val="6"/>
          <w:sz w:val="16"/>
        </w:rPr>
        <w:t>*</w:t>
      </w:r>
      <w:r w:rsidRPr="00F37DF5">
        <w:t>consideration; and</w:t>
      </w:r>
    </w:p>
    <w:p w:rsidR="00300522" w:rsidRPr="00F37DF5" w:rsidRDefault="00300522" w:rsidP="00300522">
      <w:pPr>
        <w:pStyle w:val="paragraph"/>
      </w:pPr>
      <w:r w:rsidRPr="00F37DF5">
        <w:tab/>
        <w:t>(c)</w:t>
      </w:r>
      <w:r w:rsidRPr="00F37DF5">
        <w:tab/>
        <w:t xml:space="preserve">any payment or supply made by another entity, in settlement of a claim made by the operator in exercising rights to recover from the other entity in respect of the settlement mentioned in </w:t>
      </w:r>
      <w:r w:rsidR="006138CE" w:rsidRPr="00F37DF5">
        <w:t>subparagraph (</w:t>
      </w:r>
      <w:r w:rsidRPr="00F37DF5">
        <w:t xml:space="preserve">b)(i) or the payment or supply mentioned in </w:t>
      </w:r>
      <w:r w:rsidR="006138CE" w:rsidRPr="00F37DF5">
        <w:t>subparagraph (</w:t>
      </w:r>
      <w:r w:rsidRPr="00F37DF5">
        <w:t>b)(ii), were a reduction in the consideration for the acquisition.</w:t>
      </w:r>
    </w:p>
    <w:p w:rsidR="00300522" w:rsidRPr="00F37DF5" w:rsidRDefault="00300522" w:rsidP="00300522">
      <w:pPr>
        <w:pStyle w:val="subsection"/>
      </w:pPr>
      <w:r w:rsidRPr="00F37DF5">
        <w:tab/>
        <w:t>(2)</w:t>
      </w:r>
      <w:r w:rsidRPr="00F37DF5">
        <w:tab/>
      </w:r>
      <w:r w:rsidR="006138CE" w:rsidRPr="00F37DF5">
        <w:t>Paragraph (</w:t>
      </w:r>
      <w:r w:rsidRPr="00F37DF5">
        <w:t xml:space="preserve">1)(c) does not apply to a payment by another entity in relation to which an </w:t>
      </w:r>
      <w:r w:rsidR="00142129" w:rsidRPr="00142129">
        <w:rPr>
          <w:position w:val="6"/>
          <w:sz w:val="16"/>
        </w:rPr>
        <w:t>*</w:t>
      </w:r>
      <w:r w:rsidRPr="00F37DF5">
        <w:t>increasing adjustment arises under section</w:t>
      </w:r>
      <w:r w:rsidR="006138CE" w:rsidRPr="00F37DF5">
        <w:t> </w:t>
      </w:r>
      <w:r w:rsidRPr="00F37DF5">
        <w:t>80</w:t>
      </w:r>
      <w:r w:rsidR="00142129">
        <w:noBreakHyphen/>
      </w:r>
      <w:r w:rsidRPr="00F37DF5">
        <w:t>30 or 80</w:t>
      </w:r>
      <w:r w:rsidR="00142129">
        <w:noBreakHyphen/>
      </w:r>
      <w:r w:rsidRPr="00F37DF5">
        <w:t>70 (which are about settlement sharing arrangements).</w:t>
      </w:r>
    </w:p>
    <w:p w:rsidR="00300522" w:rsidRPr="00F37DF5" w:rsidRDefault="00300522" w:rsidP="00300522">
      <w:pPr>
        <w:pStyle w:val="subsection"/>
      </w:pPr>
      <w:r w:rsidRPr="00F37DF5">
        <w:tab/>
        <w:t>(3)</w:t>
      </w:r>
      <w:r w:rsidRPr="00F37DF5">
        <w:tab/>
        <w:t xml:space="preserve">This section does not apply in relation to a payment or supply that the operator receives in settlement of a claim under an </w:t>
      </w:r>
      <w:r w:rsidR="00142129" w:rsidRPr="00142129">
        <w:rPr>
          <w:position w:val="6"/>
          <w:sz w:val="16"/>
        </w:rPr>
        <w:t>*</w:t>
      </w:r>
      <w:r w:rsidRPr="00F37DF5">
        <w:t xml:space="preserve">insurance policy that the operator entered into, as the entity insured, in relation to any liability to make a </w:t>
      </w:r>
      <w:r w:rsidR="00142129" w:rsidRPr="00142129">
        <w:rPr>
          <w:position w:val="6"/>
          <w:sz w:val="16"/>
        </w:rPr>
        <w:t>*</w:t>
      </w:r>
      <w:r w:rsidRPr="00F37DF5">
        <w:t>CTP compensation or ancillary payment or supply.</w:t>
      </w:r>
    </w:p>
    <w:p w:rsidR="00300522" w:rsidRPr="00F37DF5" w:rsidRDefault="00300522" w:rsidP="00300522">
      <w:pPr>
        <w:pStyle w:val="ActHead5"/>
      </w:pPr>
      <w:bookmarkStart w:id="631" w:name="_Toc63330813"/>
      <w:r w:rsidRPr="00142129">
        <w:rPr>
          <w:rStyle w:val="CharSectno"/>
        </w:rPr>
        <w:t>79</w:t>
      </w:r>
      <w:r w:rsidR="00142129" w:rsidRPr="00142129">
        <w:rPr>
          <w:rStyle w:val="CharSectno"/>
        </w:rPr>
        <w:noBreakHyphen/>
      </w:r>
      <w:r w:rsidRPr="00142129">
        <w:rPr>
          <w:rStyle w:val="CharSectno"/>
        </w:rPr>
        <w:t>75</w:t>
      </w:r>
      <w:r w:rsidRPr="00F37DF5">
        <w:t xml:space="preserve">  Adjustment events relating to increasing adjustments under section</w:t>
      </w:r>
      <w:r w:rsidR="006138CE" w:rsidRPr="00F37DF5">
        <w:t> </w:t>
      </w:r>
      <w:r w:rsidRPr="00F37DF5">
        <w:t>79</w:t>
      </w:r>
      <w:r w:rsidR="00142129">
        <w:noBreakHyphen/>
      </w:r>
      <w:r w:rsidRPr="00F37DF5">
        <w:t>55</w:t>
      </w:r>
      <w:bookmarkEnd w:id="631"/>
    </w:p>
    <w:p w:rsidR="00300522" w:rsidRPr="00F37DF5" w:rsidRDefault="00300522" w:rsidP="00300522">
      <w:pPr>
        <w:pStyle w:val="subsection"/>
      </w:pPr>
      <w:r w:rsidRPr="00F37DF5">
        <w:tab/>
      </w:r>
      <w:r w:rsidRPr="00F37DF5">
        <w:tab/>
        <w:t>Division</w:t>
      </w:r>
      <w:r w:rsidR="006138CE" w:rsidRPr="00F37DF5">
        <w:t> </w:t>
      </w:r>
      <w:r w:rsidRPr="00F37DF5">
        <w:t xml:space="preserve">19 applies in relation to an </w:t>
      </w:r>
      <w:r w:rsidR="00142129" w:rsidRPr="00142129">
        <w:rPr>
          <w:position w:val="6"/>
          <w:sz w:val="16"/>
        </w:rPr>
        <w:t>*</w:t>
      </w:r>
      <w:r w:rsidRPr="00F37DF5">
        <w:t xml:space="preserve">increasing adjustment that an </w:t>
      </w:r>
      <w:r w:rsidR="00142129" w:rsidRPr="00142129">
        <w:rPr>
          <w:position w:val="6"/>
          <w:sz w:val="16"/>
        </w:rPr>
        <w:t>*</w:t>
      </w:r>
      <w:r w:rsidRPr="00F37DF5">
        <w:t xml:space="preserve">operator of a </w:t>
      </w:r>
      <w:r w:rsidR="00142129" w:rsidRPr="00142129">
        <w:rPr>
          <w:position w:val="6"/>
          <w:sz w:val="16"/>
        </w:rPr>
        <w:t>*</w:t>
      </w:r>
      <w:r w:rsidRPr="00F37DF5">
        <w:t>compulsory third party scheme has under section</w:t>
      </w:r>
      <w:r w:rsidR="006138CE" w:rsidRPr="00F37DF5">
        <w:t> </w:t>
      </w:r>
      <w:r w:rsidRPr="00F37DF5">
        <w:t>79</w:t>
      </w:r>
      <w:r w:rsidR="00142129">
        <w:noBreakHyphen/>
      </w:r>
      <w:r w:rsidRPr="00F37DF5">
        <w:t>55 as if:</w:t>
      </w:r>
    </w:p>
    <w:p w:rsidR="00300522" w:rsidRPr="00F37DF5" w:rsidRDefault="00300522" w:rsidP="00300522">
      <w:pPr>
        <w:pStyle w:val="paragraph"/>
      </w:pPr>
      <w:r w:rsidRPr="00F37DF5">
        <w:tab/>
        <w:t>(a)</w:t>
      </w:r>
      <w:r w:rsidRPr="00F37DF5">
        <w:tab/>
        <w:t xml:space="preserve">payments of excess to which the adjustment relates were </w:t>
      </w:r>
      <w:r w:rsidR="00142129" w:rsidRPr="00142129">
        <w:rPr>
          <w:position w:val="6"/>
          <w:sz w:val="16"/>
        </w:rPr>
        <w:t>*</w:t>
      </w:r>
      <w:r w:rsidRPr="00F37DF5">
        <w:t xml:space="preserve">consideration for a </w:t>
      </w:r>
      <w:r w:rsidR="00142129" w:rsidRPr="00142129">
        <w:rPr>
          <w:position w:val="6"/>
          <w:sz w:val="16"/>
        </w:rPr>
        <w:t>*</w:t>
      </w:r>
      <w:r w:rsidRPr="00F37DF5">
        <w:t>taxable supply that the operator made; and</w:t>
      </w:r>
    </w:p>
    <w:p w:rsidR="00300522" w:rsidRPr="00F37DF5" w:rsidRDefault="00300522" w:rsidP="00300522">
      <w:pPr>
        <w:pStyle w:val="paragraph"/>
      </w:pPr>
      <w:r w:rsidRPr="00F37DF5">
        <w:tab/>
        <w:t>(b)</w:t>
      </w:r>
      <w:r w:rsidRPr="00F37DF5">
        <w:tab/>
        <w:t>the adjustment were the GST payable on the taxable supply; and</w:t>
      </w:r>
    </w:p>
    <w:p w:rsidR="00300522" w:rsidRPr="00F37DF5" w:rsidRDefault="00300522" w:rsidP="00300522">
      <w:pPr>
        <w:pStyle w:val="paragraph"/>
      </w:pPr>
      <w:r w:rsidRPr="00F37DF5">
        <w:tab/>
        <w:t>(c)</w:t>
      </w:r>
      <w:r w:rsidRPr="00F37DF5">
        <w:tab/>
        <w:t>any refunds made by the operator of any of those payments of excess were reductions in the consideration for the supply.</w:t>
      </w:r>
    </w:p>
    <w:p w:rsidR="00300522" w:rsidRPr="00F37DF5" w:rsidRDefault="00300522" w:rsidP="00300522">
      <w:pPr>
        <w:pStyle w:val="ActHead5"/>
      </w:pPr>
      <w:bookmarkStart w:id="632" w:name="_Toc63330814"/>
      <w:r w:rsidRPr="00142129">
        <w:rPr>
          <w:rStyle w:val="CharSectno"/>
        </w:rPr>
        <w:t>79</w:t>
      </w:r>
      <w:r w:rsidR="00142129" w:rsidRPr="00142129">
        <w:rPr>
          <w:rStyle w:val="CharSectno"/>
        </w:rPr>
        <w:noBreakHyphen/>
      </w:r>
      <w:r w:rsidRPr="00142129">
        <w:rPr>
          <w:rStyle w:val="CharSectno"/>
        </w:rPr>
        <w:t>80</w:t>
      </w:r>
      <w:r w:rsidRPr="00F37DF5">
        <w:t xml:space="preserve">  Payments of excess under compulsory third party schemes are not consideration for supplies</w:t>
      </w:r>
      <w:bookmarkEnd w:id="632"/>
    </w:p>
    <w:p w:rsidR="00300522" w:rsidRPr="00F37DF5" w:rsidRDefault="00300522" w:rsidP="00300522">
      <w:pPr>
        <w:pStyle w:val="subsection"/>
      </w:pPr>
      <w:r w:rsidRPr="00F37DF5">
        <w:tab/>
        <w:t>(1)</w:t>
      </w:r>
      <w:r w:rsidRPr="00F37DF5">
        <w:tab/>
        <w:t xml:space="preserve">The making of any payment by an entity is </w:t>
      </w:r>
      <w:r w:rsidRPr="00F37DF5">
        <w:rPr>
          <w:i/>
        </w:rPr>
        <w:t>not</w:t>
      </w:r>
      <w:r w:rsidRPr="00F37DF5">
        <w:t xml:space="preserve"> treated as </w:t>
      </w:r>
      <w:r w:rsidR="00142129" w:rsidRPr="00142129">
        <w:rPr>
          <w:position w:val="6"/>
          <w:sz w:val="16"/>
        </w:rPr>
        <w:t>*</w:t>
      </w:r>
      <w:r w:rsidRPr="00F37DF5">
        <w:t xml:space="preserve">consideration for a supply, to the entity or any other entity, to the extent that the payment is the payment of an excess to an </w:t>
      </w:r>
      <w:r w:rsidR="00142129" w:rsidRPr="00142129">
        <w:rPr>
          <w:position w:val="6"/>
          <w:sz w:val="16"/>
        </w:rPr>
        <w:t>*</w:t>
      </w:r>
      <w:r w:rsidRPr="00F37DF5">
        <w:t xml:space="preserve">operator of a </w:t>
      </w:r>
      <w:r w:rsidR="00142129" w:rsidRPr="00142129">
        <w:rPr>
          <w:position w:val="6"/>
          <w:sz w:val="16"/>
        </w:rPr>
        <w:t>*</w:t>
      </w:r>
      <w:r w:rsidRPr="00F37DF5">
        <w:t>compulsory third party scheme.</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15 (which is about consideration).</w:t>
      </w:r>
    </w:p>
    <w:p w:rsidR="00300522" w:rsidRPr="00F37DF5" w:rsidRDefault="00300522" w:rsidP="00300522">
      <w:pPr>
        <w:pStyle w:val="ActHead5"/>
      </w:pPr>
      <w:bookmarkStart w:id="633" w:name="_Toc63330815"/>
      <w:r w:rsidRPr="00142129">
        <w:rPr>
          <w:rStyle w:val="CharSectno"/>
        </w:rPr>
        <w:t>79</w:t>
      </w:r>
      <w:r w:rsidR="00142129" w:rsidRPr="00142129">
        <w:rPr>
          <w:rStyle w:val="CharSectno"/>
        </w:rPr>
        <w:noBreakHyphen/>
      </w:r>
      <w:r w:rsidRPr="00142129">
        <w:rPr>
          <w:rStyle w:val="CharSectno"/>
        </w:rPr>
        <w:t>85</w:t>
      </w:r>
      <w:r w:rsidRPr="00F37DF5">
        <w:t xml:space="preserve">  Supplies of goods to operators in the course of settling claims</w:t>
      </w:r>
      <w:bookmarkEnd w:id="633"/>
    </w:p>
    <w:p w:rsidR="00300522" w:rsidRPr="00F37DF5" w:rsidRDefault="00300522" w:rsidP="00300522">
      <w:pPr>
        <w:pStyle w:val="subsection"/>
      </w:pPr>
      <w:r w:rsidRPr="00F37DF5">
        <w:tab/>
        <w:t>(1)</w:t>
      </w:r>
      <w:r w:rsidRPr="00F37DF5">
        <w:tab/>
        <w:t xml:space="preserve">A supply of goods is not a </w:t>
      </w:r>
      <w:r w:rsidR="00142129" w:rsidRPr="00142129">
        <w:rPr>
          <w:position w:val="6"/>
          <w:sz w:val="16"/>
        </w:rPr>
        <w:t>*</w:t>
      </w:r>
      <w:r w:rsidRPr="00F37DF5">
        <w:t>taxable supply</w:t>
      </w:r>
      <w:r w:rsidRPr="00F37DF5">
        <w:rPr>
          <w:b/>
          <w:i/>
        </w:rPr>
        <w:t xml:space="preserve"> </w:t>
      </w:r>
      <w:r w:rsidRPr="00F37DF5">
        <w:t xml:space="preserve">if it is </w:t>
      </w:r>
      <w:r w:rsidRPr="00F37DF5">
        <w:rPr>
          <w:i/>
        </w:rPr>
        <w:t>solely</w:t>
      </w:r>
      <w:r w:rsidRPr="00F37DF5">
        <w:t xml:space="preserve"> a supply made under a </w:t>
      </w:r>
      <w:r w:rsidR="00142129" w:rsidRPr="00142129">
        <w:rPr>
          <w:position w:val="6"/>
          <w:sz w:val="16"/>
        </w:rPr>
        <w:t>*</w:t>
      </w:r>
      <w:r w:rsidRPr="00F37DF5">
        <w:t xml:space="preserve">compulsory third party scheme to an </w:t>
      </w:r>
      <w:r w:rsidR="00142129" w:rsidRPr="00142129">
        <w:rPr>
          <w:position w:val="6"/>
          <w:sz w:val="16"/>
        </w:rPr>
        <w:t>*</w:t>
      </w:r>
      <w:r w:rsidRPr="00F37DF5">
        <w:t>operator of the scheme in the course of settling a claim for compensation made under the scheme.</w:t>
      </w:r>
    </w:p>
    <w:p w:rsidR="00300522" w:rsidRPr="00F37DF5" w:rsidRDefault="00300522" w:rsidP="00300522">
      <w:pPr>
        <w:pStyle w:val="subsection"/>
      </w:pPr>
      <w:r w:rsidRPr="00F37DF5">
        <w:tab/>
        <w:t>(2)</w:t>
      </w:r>
      <w:r w:rsidRPr="00F37DF5">
        <w:tab/>
        <w:t xml:space="preserve">In working out the </w:t>
      </w:r>
      <w:r w:rsidRPr="00F37DF5">
        <w:rPr>
          <w:b/>
          <w:i/>
        </w:rPr>
        <w:t>value</w:t>
      </w:r>
      <w:r w:rsidRPr="00F37DF5">
        <w:t xml:space="preserve"> of a </w:t>
      </w:r>
      <w:r w:rsidR="00142129" w:rsidRPr="00142129">
        <w:rPr>
          <w:position w:val="6"/>
          <w:sz w:val="16"/>
        </w:rPr>
        <w:t>*</w:t>
      </w:r>
      <w:r w:rsidRPr="00F37DF5">
        <w:t xml:space="preserve">taxable supply that is </w:t>
      </w:r>
      <w:r w:rsidRPr="00F37DF5">
        <w:rPr>
          <w:i/>
        </w:rPr>
        <w:t>partly</w:t>
      </w:r>
      <w:r w:rsidRPr="00F37DF5">
        <w:t xml:space="preserve"> a supply of goods made under a </w:t>
      </w:r>
      <w:r w:rsidR="00142129" w:rsidRPr="00142129">
        <w:rPr>
          <w:position w:val="6"/>
          <w:sz w:val="16"/>
        </w:rPr>
        <w:t>*</w:t>
      </w:r>
      <w:r w:rsidRPr="00F37DF5">
        <w:t xml:space="preserve">compulsory third party scheme to an </w:t>
      </w:r>
      <w:r w:rsidR="00142129" w:rsidRPr="00142129">
        <w:rPr>
          <w:position w:val="6"/>
          <w:sz w:val="16"/>
        </w:rPr>
        <w:t>*</w:t>
      </w:r>
      <w:r w:rsidRPr="00F37DF5">
        <w:t xml:space="preserve">operator of the scheme in the course of settling a claim for compensation made under the scheme, disregard the </w:t>
      </w:r>
      <w:r w:rsidR="00142129" w:rsidRPr="00142129">
        <w:rPr>
          <w:position w:val="6"/>
          <w:sz w:val="16"/>
        </w:rPr>
        <w:t>*</w:t>
      </w:r>
      <w:r w:rsidRPr="00F37DF5">
        <w:t>consideration to the extent that it relates to the supply of those goods.</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9</w:t>
      </w:r>
      <w:r w:rsidR="00142129">
        <w:noBreakHyphen/>
      </w:r>
      <w:r w:rsidRPr="00F37DF5">
        <w:t>5 (which is about what are taxable supplies) and section</w:t>
      </w:r>
      <w:r w:rsidR="006138CE" w:rsidRPr="00F37DF5">
        <w:t> </w:t>
      </w:r>
      <w:r w:rsidRPr="00F37DF5">
        <w:t>9</w:t>
      </w:r>
      <w:r w:rsidR="00142129">
        <w:noBreakHyphen/>
      </w:r>
      <w:r w:rsidRPr="00F37DF5">
        <w:t>75 (which is about the value of taxable supplies).</w:t>
      </w:r>
    </w:p>
    <w:p w:rsidR="00300522" w:rsidRPr="00F37DF5" w:rsidRDefault="00300522" w:rsidP="00300522">
      <w:pPr>
        <w:pStyle w:val="ActHead5"/>
      </w:pPr>
      <w:bookmarkStart w:id="634" w:name="_Toc63330816"/>
      <w:r w:rsidRPr="00142129">
        <w:rPr>
          <w:rStyle w:val="CharSectno"/>
        </w:rPr>
        <w:t>79</w:t>
      </w:r>
      <w:r w:rsidR="00142129" w:rsidRPr="00142129">
        <w:rPr>
          <w:rStyle w:val="CharSectno"/>
        </w:rPr>
        <w:noBreakHyphen/>
      </w:r>
      <w:r w:rsidRPr="00142129">
        <w:rPr>
          <w:rStyle w:val="CharSectno"/>
        </w:rPr>
        <w:t>90</w:t>
      </w:r>
      <w:r w:rsidRPr="00F37DF5">
        <w:t xml:space="preserve">  Effect of judgments and court orders</w:t>
      </w:r>
      <w:bookmarkEnd w:id="634"/>
    </w:p>
    <w:p w:rsidR="00300522" w:rsidRPr="00F37DF5" w:rsidRDefault="00300522" w:rsidP="00300522">
      <w:pPr>
        <w:pStyle w:val="subsection"/>
      </w:pPr>
      <w:r w:rsidRPr="00F37DF5">
        <w:tab/>
        <w:t>(1)</w:t>
      </w:r>
      <w:r w:rsidRPr="00F37DF5">
        <w:tab/>
        <w:t>If:</w:t>
      </w:r>
    </w:p>
    <w:p w:rsidR="004638F0" w:rsidRPr="00F37DF5" w:rsidRDefault="004638F0" w:rsidP="004638F0">
      <w:pPr>
        <w:pStyle w:val="paragraph"/>
      </w:pPr>
      <w:r w:rsidRPr="00F37DF5">
        <w:tab/>
        <w:t>(a)</w:t>
      </w:r>
      <w:r w:rsidRPr="00F37DF5">
        <w:tab/>
        <w:t xml:space="preserve">a judgment or order of a court relates to a claim for compensation under a </w:t>
      </w:r>
      <w:r w:rsidR="00142129" w:rsidRPr="00142129">
        <w:rPr>
          <w:position w:val="6"/>
          <w:sz w:val="16"/>
        </w:rPr>
        <w:t>*</w:t>
      </w:r>
      <w:r w:rsidRPr="00F37DF5">
        <w:t>compulsory third party scheme; and</w:t>
      </w:r>
    </w:p>
    <w:p w:rsidR="004638F0" w:rsidRPr="00F37DF5" w:rsidRDefault="004638F0" w:rsidP="004638F0">
      <w:pPr>
        <w:pStyle w:val="paragraph"/>
      </w:pPr>
      <w:r w:rsidRPr="00F37DF5">
        <w:tab/>
        <w:t>(aa)</w:t>
      </w:r>
      <w:r w:rsidRPr="00F37DF5">
        <w:tab/>
        <w:t>an entity makes one or more of the following in compliance with the judgment or order:</w:t>
      </w:r>
    </w:p>
    <w:p w:rsidR="004638F0" w:rsidRPr="00F37DF5" w:rsidRDefault="004638F0" w:rsidP="004638F0">
      <w:pPr>
        <w:pStyle w:val="paragraphsub"/>
      </w:pPr>
      <w:r w:rsidRPr="00F37DF5">
        <w:tab/>
        <w:t>(i)</w:t>
      </w:r>
      <w:r w:rsidRPr="00F37DF5">
        <w:tab/>
        <w:t xml:space="preserve">a payment of </w:t>
      </w:r>
      <w:r w:rsidR="00142129" w:rsidRPr="00142129">
        <w:rPr>
          <w:position w:val="6"/>
          <w:sz w:val="16"/>
        </w:rPr>
        <w:t>*</w:t>
      </w:r>
      <w:r w:rsidRPr="00F37DF5">
        <w:t>money;</w:t>
      </w:r>
    </w:p>
    <w:p w:rsidR="004638F0" w:rsidRPr="00F37DF5" w:rsidRDefault="004638F0" w:rsidP="004638F0">
      <w:pPr>
        <w:pStyle w:val="paragraphsub"/>
      </w:pPr>
      <w:r w:rsidRPr="00F37DF5">
        <w:tab/>
        <w:t>(ii)</w:t>
      </w:r>
      <w:r w:rsidRPr="00F37DF5">
        <w:tab/>
        <w:t xml:space="preserve">a payment of </w:t>
      </w:r>
      <w:r w:rsidR="00142129" w:rsidRPr="00142129">
        <w:rPr>
          <w:position w:val="6"/>
          <w:sz w:val="16"/>
        </w:rPr>
        <w:t>*</w:t>
      </w:r>
      <w:r w:rsidRPr="00F37DF5">
        <w:t>digital currency;</w:t>
      </w:r>
    </w:p>
    <w:p w:rsidR="004638F0" w:rsidRPr="00F37DF5" w:rsidRDefault="004638F0" w:rsidP="004638F0">
      <w:pPr>
        <w:pStyle w:val="paragraphsub"/>
      </w:pPr>
      <w:r w:rsidRPr="00F37DF5">
        <w:tab/>
        <w:t>(iii)</w:t>
      </w:r>
      <w:r w:rsidRPr="00F37DF5">
        <w:tab/>
        <w:t>a supply; and</w:t>
      </w:r>
    </w:p>
    <w:p w:rsidR="00300522" w:rsidRPr="00F37DF5" w:rsidRDefault="00300522" w:rsidP="00300522">
      <w:pPr>
        <w:pStyle w:val="paragraph"/>
      </w:pPr>
      <w:r w:rsidRPr="00F37DF5">
        <w:tab/>
        <w:t>(b)</w:t>
      </w:r>
      <w:r w:rsidRPr="00F37DF5">
        <w:tab/>
        <w:t xml:space="preserve">had the payment or supply been made in the absence of such a judgment or order, it would have been a </w:t>
      </w:r>
      <w:r w:rsidR="00142129" w:rsidRPr="00142129">
        <w:rPr>
          <w:position w:val="6"/>
          <w:sz w:val="16"/>
        </w:rPr>
        <w:t>*</w:t>
      </w:r>
      <w:r w:rsidRPr="00F37DF5">
        <w:t>CTP compensation payment or supply or a CTP ancillary payment or supply;</w:t>
      </w:r>
    </w:p>
    <w:p w:rsidR="00300522" w:rsidRPr="00F37DF5" w:rsidRDefault="00300522" w:rsidP="00300522">
      <w:pPr>
        <w:pStyle w:val="subsection2"/>
      </w:pPr>
      <w:r w:rsidRPr="00F37DF5">
        <w:t>the payment or supply is treated as having been a CTP compensation payment or supply or a CTP ancillary payment or supply.</w:t>
      </w:r>
    </w:p>
    <w:p w:rsidR="00300522" w:rsidRPr="00F37DF5" w:rsidRDefault="00300522" w:rsidP="00F26F26">
      <w:pPr>
        <w:pStyle w:val="subsection"/>
        <w:keepNext/>
        <w:keepLines/>
      </w:pPr>
      <w:r w:rsidRPr="00F37DF5">
        <w:tab/>
        <w:t>(2)</w:t>
      </w:r>
      <w:r w:rsidRPr="00F37DF5">
        <w:tab/>
        <w:t>If:</w:t>
      </w:r>
    </w:p>
    <w:p w:rsidR="004638F0" w:rsidRPr="00F37DF5" w:rsidRDefault="004638F0" w:rsidP="004638F0">
      <w:pPr>
        <w:pStyle w:val="paragraph"/>
      </w:pPr>
      <w:r w:rsidRPr="00F37DF5">
        <w:tab/>
        <w:t>(a)</w:t>
      </w:r>
      <w:r w:rsidRPr="00F37DF5">
        <w:tab/>
        <w:t xml:space="preserve">a judgment or order of a court relates to a claim by an </w:t>
      </w:r>
      <w:r w:rsidR="00142129" w:rsidRPr="00142129">
        <w:rPr>
          <w:position w:val="6"/>
          <w:sz w:val="16"/>
        </w:rPr>
        <w:t>*</w:t>
      </w:r>
      <w:r w:rsidRPr="00F37DF5">
        <w:t>operator of a compulsory third party scheme exercising rights to recover from an entity in respect of a settlement made under the scheme; and</w:t>
      </w:r>
    </w:p>
    <w:p w:rsidR="004638F0" w:rsidRPr="00F37DF5" w:rsidRDefault="004638F0" w:rsidP="004638F0">
      <w:pPr>
        <w:pStyle w:val="paragraph"/>
      </w:pPr>
      <w:r w:rsidRPr="00F37DF5">
        <w:tab/>
        <w:t>(aa)</w:t>
      </w:r>
      <w:r w:rsidRPr="00F37DF5">
        <w:tab/>
        <w:t>an entity makes one or more of the following in compliance with the judgment or order:</w:t>
      </w:r>
    </w:p>
    <w:p w:rsidR="004638F0" w:rsidRPr="00F37DF5" w:rsidRDefault="004638F0" w:rsidP="004638F0">
      <w:pPr>
        <w:pStyle w:val="paragraphsub"/>
      </w:pPr>
      <w:r w:rsidRPr="00F37DF5">
        <w:tab/>
        <w:t>(i)</w:t>
      </w:r>
      <w:r w:rsidRPr="00F37DF5">
        <w:tab/>
        <w:t xml:space="preserve">a payment of </w:t>
      </w:r>
      <w:r w:rsidR="00142129" w:rsidRPr="00142129">
        <w:rPr>
          <w:position w:val="6"/>
          <w:sz w:val="16"/>
        </w:rPr>
        <w:t>*</w:t>
      </w:r>
      <w:r w:rsidRPr="00F37DF5">
        <w:t>money;</w:t>
      </w:r>
    </w:p>
    <w:p w:rsidR="004638F0" w:rsidRPr="00F37DF5" w:rsidRDefault="004638F0" w:rsidP="004638F0">
      <w:pPr>
        <w:pStyle w:val="paragraphsub"/>
      </w:pPr>
      <w:r w:rsidRPr="00F37DF5">
        <w:tab/>
        <w:t>(ii)</w:t>
      </w:r>
      <w:r w:rsidRPr="00F37DF5">
        <w:tab/>
        <w:t xml:space="preserve">a payment of </w:t>
      </w:r>
      <w:r w:rsidR="00142129" w:rsidRPr="00142129">
        <w:rPr>
          <w:position w:val="6"/>
          <w:sz w:val="16"/>
        </w:rPr>
        <w:t>*</w:t>
      </w:r>
      <w:r w:rsidRPr="00F37DF5">
        <w:t>digital currency;</w:t>
      </w:r>
    </w:p>
    <w:p w:rsidR="004638F0" w:rsidRPr="00F37DF5" w:rsidRDefault="004638F0" w:rsidP="004638F0">
      <w:pPr>
        <w:pStyle w:val="paragraphsub"/>
      </w:pPr>
      <w:r w:rsidRPr="00F37DF5">
        <w:tab/>
        <w:t>(iii)</w:t>
      </w:r>
      <w:r w:rsidRPr="00F37DF5">
        <w:tab/>
        <w:t>a supply; and</w:t>
      </w:r>
    </w:p>
    <w:p w:rsidR="00300522" w:rsidRPr="00F37DF5" w:rsidRDefault="00300522" w:rsidP="00300522">
      <w:pPr>
        <w:pStyle w:val="paragraph"/>
      </w:pPr>
      <w:r w:rsidRPr="00F37DF5">
        <w:tab/>
        <w:t>(b)</w:t>
      </w:r>
      <w:r w:rsidRPr="00F37DF5">
        <w:tab/>
        <w:t xml:space="preserve">had the payment or supply been made in the absence of such a judgment or order, it would have been a settlement of a claim made in exercising rights to recover from </w:t>
      </w:r>
      <w:r w:rsidR="004638F0" w:rsidRPr="00F37DF5">
        <w:t>an entity</w:t>
      </w:r>
      <w:r w:rsidRPr="00F37DF5">
        <w:t xml:space="preserve"> in respect of a settlement made under the scheme;</w:t>
      </w:r>
    </w:p>
    <w:p w:rsidR="00300522" w:rsidRPr="00F37DF5" w:rsidRDefault="00300522" w:rsidP="00300522">
      <w:pPr>
        <w:pStyle w:val="subsection2"/>
      </w:pPr>
      <w:r w:rsidRPr="00F37DF5">
        <w:t>the payment or supply is treated as having been made in settlement of the operator’s claim made in exercising those rights.</w:t>
      </w:r>
    </w:p>
    <w:p w:rsidR="00300522" w:rsidRPr="00F37DF5" w:rsidRDefault="00300522" w:rsidP="00300522">
      <w:pPr>
        <w:pStyle w:val="ActHead4"/>
      </w:pPr>
      <w:bookmarkStart w:id="635" w:name="_Toc63330817"/>
      <w:r w:rsidRPr="00142129">
        <w:rPr>
          <w:rStyle w:val="CharSubdNo"/>
        </w:rPr>
        <w:t>Subdivision</w:t>
      </w:r>
      <w:r w:rsidR="006138CE" w:rsidRPr="00142129">
        <w:rPr>
          <w:rStyle w:val="CharSubdNo"/>
        </w:rPr>
        <w:t> </w:t>
      </w:r>
      <w:r w:rsidRPr="00142129">
        <w:rPr>
          <w:rStyle w:val="CharSubdNo"/>
        </w:rPr>
        <w:t>79</w:t>
      </w:r>
      <w:r w:rsidR="00142129" w:rsidRPr="00142129">
        <w:rPr>
          <w:rStyle w:val="CharSubdNo"/>
        </w:rPr>
        <w:noBreakHyphen/>
      </w:r>
      <w:r w:rsidRPr="00142129">
        <w:rPr>
          <w:rStyle w:val="CharSubdNo"/>
        </w:rPr>
        <w:t>D</w:t>
      </w:r>
      <w:r w:rsidRPr="00F37DF5">
        <w:t>—</w:t>
      </w:r>
      <w:r w:rsidRPr="00142129">
        <w:rPr>
          <w:rStyle w:val="CharSubdText"/>
        </w:rPr>
        <w:t>Compulsory third party scheme decreasing adjustments worked out using applicable average input tax credit fraction</w:t>
      </w:r>
      <w:bookmarkEnd w:id="635"/>
    </w:p>
    <w:p w:rsidR="00300522" w:rsidRPr="00F37DF5" w:rsidRDefault="00300522" w:rsidP="00300522">
      <w:pPr>
        <w:pStyle w:val="ActHead5"/>
      </w:pPr>
      <w:bookmarkStart w:id="636" w:name="_Toc63330818"/>
      <w:r w:rsidRPr="00142129">
        <w:rPr>
          <w:rStyle w:val="CharSectno"/>
        </w:rPr>
        <w:t>79</w:t>
      </w:r>
      <w:r w:rsidR="00142129" w:rsidRPr="00142129">
        <w:rPr>
          <w:rStyle w:val="CharSectno"/>
        </w:rPr>
        <w:noBreakHyphen/>
      </w:r>
      <w:r w:rsidRPr="00142129">
        <w:rPr>
          <w:rStyle w:val="CharSectno"/>
        </w:rPr>
        <w:t>95</w:t>
      </w:r>
      <w:r w:rsidRPr="00F37DF5">
        <w:t xml:space="preserve">  How to work out decreasing adjustments using the applicable average input tax credit fraction</w:t>
      </w:r>
      <w:bookmarkEnd w:id="636"/>
    </w:p>
    <w:p w:rsidR="00300522" w:rsidRPr="00F37DF5" w:rsidRDefault="00300522" w:rsidP="00300522">
      <w:pPr>
        <w:pStyle w:val="subsection"/>
      </w:pPr>
      <w:r w:rsidRPr="00F37DF5">
        <w:tab/>
        <w:t>(1)</w:t>
      </w:r>
      <w:r w:rsidRPr="00F37DF5">
        <w:tab/>
        <w:t xml:space="preserve">If an </w:t>
      </w:r>
      <w:r w:rsidR="00142129" w:rsidRPr="00142129">
        <w:rPr>
          <w:position w:val="6"/>
          <w:sz w:val="16"/>
        </w:rPr>
        <w:t>*</w:t>
      </w:r>
      <w:r w:rsidRPr="00F37DF5">
        <w:t xml:space="preserve">operator of a </w:t>
      </w:r>
      <w:r w:rsidR="00142129" w:rsidRPr="00142129">
        <w:rPr>
          <w:position w:val="6"/>
          <w:sz w:val="16"/>
        </w:rPr>
        <w:t>*</w:t>
      </w:r>
      <w:r w:rsidRPr="00F37DF5">
        <w:t xml:space="preserve">compulsory third party scheme has a </w:t>
      </w:r>
      <w:r w:rsidR="00142129" w:rsidRPr="00142129">
        <w:rPr>
          <w:position w:val="6"/>
          <w:sz w:val="16"/>
        </w:rPr>
        <w:t>*</w:t>
      </w:r>
      <w:r w:rsidRPr="00F37DF5">
        <w:t xml:space="preserve">decreasing adjustment in relation to a payment or supply that is to be worked out using the applicable </w:t>
      </w:r>
      <w:r w:rsidR="00142129" w:rsidRPr="00142129">
        <w:rPr>
          <w:position w:val="6"/>
          <w:sz w:val="16"/>
        </w:rPr>
        <w:t>*</w:t>
      </w:r>
      <w:r w:rsidRPr="00F37DF5">
        <w:t xml:space="preserve">average input tax credit fraction, the amount of the </w:t>
      </w:r>
      <w:r w:rsidR="00142129" w:rsidRPr="00142129">
        <w:rPr>
          <w:position w:val="6"/>
          <w:sz w:val="16"/>
        </w:rPr>
        <w:t>*</w:t>
      </w:r>
      <w:r w:rsidRPr="00F37DF5">
        <w:t>decreasing adjustment is as follows.</w:t>
      </w:r>
    </w:p>
    <w:p w:rsidR="00300522" w:rsidRPr="00F37DF5" w:rsidRDefault="00300522" w:rsidP="00300522">
      <w:pPr>
        <w:pStyle w:val="subsection"/>
      </w:pPr>
      <w:r w:rsidRPr="00F37DF5">
        <w:tab/>
        <w:t>(2)</w:t>
      </w:r>
      <w:r w:rsidRPr="00F37DF5">
        <w:tab/>
        <w:t>The amount is worked out using the formula:</w:t>
      </w:r>
    </w:p>
    <w:p w:rsidR="00300522" w:rsidRPr="00F37DF5" w:rsidRDefault="00143843" w:rsidP="00A53099">
      <w:pPr>
        <w:pStyle w:val="Formula"/>
        <w:spacing w:before="120" w:after="120"/>
        <w:ind w:left="1320"/>
      </w:pPr>
      <w:r w:rsidRPr="00F37DF5">
        <w:rPr>
          <w:noProof/>
        </w:rPr>
        <w:drawing>
          <wp:inline distT="0" distB="0" distL="0" distR="0" wp14:anchorId="25965EF7" wp14:editId="14C5F21D">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F37DF5" w:rsidRDefault="00300522" w:rsidP="00300522">
      <w:pPr>
        <w:pStyle w:val="subsection2"/>
      </w:pPr>
      <w:r w:rsidRPr="00F37DF5">
        <w:t>where:</w:t>
      </w:r>
    </w:p>
    <w:p w:rsidR="00300522" w:rsidRPr="00F37DF5" w:rsidRDefault="00300522" w:rsidP="00300522">
      <w:pPr>
        <w:pStyle w:val="Definition"/>
      </w:pPr>
      <w:r w:rsidRPr="00F37DF5">
        <w:rPr>
          <w:b/>
          <w:i/>
        </w:rPr>
        <w:t>applicable average input tax credit fraction</w:t>
      </w:r>
      <w:r w:rsidRPr="00F37DF5">
        <w:t xml:space="preserve"> is the </w:t>
      </w:r>
      <w:r w:rsidR="00142129" w:rsidRPr="00142129">
        <w:rPr>
          <w:position w:val="6"/>
          <w:sz w:val="16"/>
        </w:rPr>
        <w:t>*</w:t>
      </w:r>
      <w:r w:rsidRPr="00F37DF5">
        <w:t xml:space="preserve">average input tax credit fraction for the </w:t>
      </w:r>
      <w:r w:rsidR="00142129" w:rsidRPr="00142129">
        <w:rPr>
          <w:position w:val="6"/>
          <w:sz w:val="16"/>
        </w:rPr>
        <w:t>*</w:t>
      </w:r>
      <w:r w:rsidRPr="00F37DF5">
        <w:t xml:space="preserve">compulsory third party scheme concerned for the </w:t>
      </w:r>
      <w:r w:rsidR="00142129" w:rsidRPr="00142129">
        <w:rPr>
          <w:position w:val="6"/>
          <w:sz w:val="16"/>
        </w:rPr>
        <w:t>*</w:t>
      </w:r>
      <w:r w:rsidRPr="00F37DF5">
        <w:t>financial year in which:</w:t>
      </w:r>
    </w:p>
    <w:p w:rsidR="00300522" w:rsidRPr="00F37DF5" w:rsidRDefault="00300522" w:rsidP="00300522">
      <w:pPr>
        <w:pStyle w:val="paragraph"/>
      </w:pPr>
      <w:r w:rsidRPr="00F37DF5">
        <w:tab/>
        <w:t>(a)</w:t>
      </w:r>
      <w:r w:rsidRPr="00F37DF5">
        <w:tab/>
        <w:t xml:space="preserve">if the payment or supply is a </w:t>
      </w:r>
      <w:r w:rsidR="00142129" w:rsidRPr="00142129">
        <w:rPr>
          <w:position w:val="6"/>
          <w:sz w:val="16"/>
        </w:rPr>
        <w:t>*</w:t>
      </w:r>
      <w:r w:rsidRPr="00F37DF5">
        <w:t>CTP compensation payment or supply—the accident or other incident to which the claim relates happened; or</w:t>
      </w:r>
    </w:p>
    <w:p w:rsidR="00300522" w:rsidRPr="00F37DF5" w:rsidRDefault="00300522" w:rsidP="00300522">
      <w:pPr>
        <w:pStyle w:val="paragraph"/>
      </w:pPr>
      <w:r w:rsidRPr="00F37DF5">
        <w:tab/>
        <w:t>(b)</w:t>
      </w:r>
      <w:r w:rsidRPr="00F37DF5">
        <w:tab/>
        <w:t xml:space="preserve">if the payment or supply is a </w:t>
      </w:r>
      <w:r w:rsidR="00142129" w:rsidRPr="00142129">
        <w:rPr>
          <w:position w:val="6"/>
          <w:sz w:val="16"/>
        </w:rPr>
        <w:t>*</w:t>
      </w:r>
      <w:r w:rsidRPr="00F37DF5">
        <w:t>CTP ancillary payment or supply—the payment or supply was made; or</w:t>
      </w:r>
    </w:p>
    <w:p w:rsidR="00300522" w:rsidRPr="00F37DF5" w:rsidRDefault="00300522" w:rsidP="00300522">
      <w:pPr>
        <w:pStyle w:val="paragraph"/>
      </w:pPr>
      <w:r w:rsidRPr="00F37DF5">
        <w:tab/>
        <w:t>(c)</w:t>
      </w:r>
      <w:r w:rsidRPr="00F37DF5">
        <w:tab/>
        <w:t>if the payment or supply is a payment or supply to which section</w:t>
      </w:r>
      <w:r w:rsidR="006138CE" w:rsidRPr="00F37DF5">
        <w:t> </w:t>
      </w:r>
      <w:r w:rsidRPr="00F37DF5">
        <w:t>79</w:t>
      </w:r>
      <w:r w:rsidR="00142129">
        <w:noBreakHyphen/>
      </w:r>
      <w:r w:rsidRPr="00F37DF5">
        <w:t>15 applies—the accident or other incident to which the claim relates happened.</w:t>
      </w:r>
    </w:p>
    <w:p w:rsidR="00300522" w:rsidRPr="00F37DF5" w:rsidRDefault="00300522" w:rsidP="00300522">
      <w:pPr>
        <w:pStyle w:val="Definition"/>
      </w:pPr>
      <w:r w:rsidRPr="00F37DF5">
        <w:rPr>
          <w:b/>
          <w:i/>
        </w:rPr>
        <w:t>payment or supply amount</w:t>
      </w:r>
      <w:r w:rsidRPr="00F37DF5">
        <w:t xml:space="preserve"> is the amount worked out in accordance with </w:t>
      </w:r>
      <w:r w:rsidR="006138CE" w:rsidRPr="00F37DF5">
        <w:t>subsection (</w:t>
      </w:r>
      <w:r w:rsidRPr="00F37DF5">
        <w:t>3).</w:t>
      </w:r>
    </w:p>
    <w:p w:rsidR="00300522" w:rsidRPr="00F37DF5" w:rsidRDefault="00300522" w:rsidP="00300522">
      <w:pPr>
        <w:pStyle w:val="SubsectionHead"/>
      </w:pPr>
      <w:r w:rsidRPr="00F37DF5">
        <w:t>Payment or supply amount</w:t>
      </w:r>
    </w:p>
    <w:p w:rsidR="00300522" w:rsidRPr="00F37DF5" w:rsidRDefault="00300522" w:rsidP="00300522">
      <w:pPr>
        <w:pStyle w:val="subsection"/>
      </w:pPr>
      <w:r w:rsidRPr="00F37DF5">
        <w:tab/>
        <w:t>(3)</w:t>
      </w:r>
      <w:r w:rsidRPr="00F37DF5">
        <w:tab/>
        <w:t xml:space="preserve">The payment or supply amount mentioned in </w:t>
      </w:r>
      <w:r w:rsidR="006138CE" w:rsidRPr="00F37DF5">
        <w:t>subsection (</w:t>
      </w:r>
      <w:r w:rsidRPr="00F37DF5">
        <w:t>2) is worked out using this method statement.</w:t>
      </w:r>
    </w:p>
    <w:p w:rsidR="00300522" w:rsidRPr="00F37DF5" w:rsidRDefault="00300522" w:rsidP="00D12517">
      <w:pPr>
        <w:pStyle w:val="BoxHeadItalic"/>
        <w:keepNext/>
        <w:pBdr>
          <w:top w:val="single" w:sz="2" w:space="5" w:color="auto"/>
          <w:left w:val="single" w:sz="2" w:space="5" w:color="auto"/>
          <w:bottom w:val="single" w:sz="2" w:space="5" w:color="auto"/>
          <w:right w:val="single" w:sz="2" w:space="5" w:color="auto"/>
        </w:pBdr>
      </w:pPr>
      <w:r w:rsidRPr="00F37DF5">
        <w:t>Method statement</w:t>
      </w:r>
    </w:p>
    <w:p w:rsidR="00300522" w:rsidRPr="00F37DF5" w:rsidRDefault="00300522" w:rsidP="00D12517">
      <w:pPr>
        <w:pStyle w:val="BoxStep"/>
        <w:pBdr>
          <w:top w:val="single" w:sz="2" w:space="5" w:color="auto"/>
          <w:left w:val="single" w:sz="2" w:space="5" w:color="auto"/>
          <w:bottom w:val="single" w:sz="2" w:space="5" w:color="auto"/>
          <w:right w:val="single" w:sz="2" w:space="5" w:color="auto"/>
        </w:pBdr>
      </w:pPr>
      <w:r w:rsidRPr="00F37DF5">
        <w:t>Step 1.</w:t>
      </w:r>
      <w:r w:rsidRPr="00F37DF5">
        <w:tab/>
        <w:t>Add together:</w:t>
      </w:r>
    </w:p>
    <w:p w:rsidR="00300522" w:rsidRPr="00F37DF5" w:rsidRDefault="00300522" w:rsidP="00D12517">
      <w:pPr>
        <w:pStyle w:val="BoxPara"/>
        <w:pBdr>
          <w:top w:val="single" w:sz="2" w:space="5" w:color="auto"/>
          <w:left w:val="single" w:sz="2" w:space="5" w:color="auto"/>
          <w:bottom w:val="single" w:sz="2" w:space="5" w:color="auto"/>
          <w:right w:val="single" w:sz="2" w:space="5" w:color="auto"/>
        </w:pBdr>
      </w:pPr>
      <w:r w:rsidRPr="00F37DF5">
        <w:rPr>
          <w:i/>
        </w:rPr>
        <w:tab/>
      </w:r>
      <w:r w:rsidRPr="00F37DF5">
        <w:t>(a)</w:t>
      </w:r>
      <w:r w:rsidRPr="00F37DF5">
        <w:tab/>
        <w:t xml:space="preserve">the sum of the payments of </w:t>
      </w:r>
      <w:r w:rsidR="00142129" w:rsidRPr="00142129">
        <w:rPr>
          <w:position w:val="6"/>
          <w:sz w:val="16"/>
        </w:rPr>
        <w:t>*</w:t>
      </w:r>
      <w:r w:rsidRPr="00F37DF5">
        <w:t>money</w:t>
      </w:r>
      <w:r w:rsidR="004638F0" w:rsidRPr="00F37DF5">
        <w:t xml:space="preserve">, or </w:t>
      </w:r>
      <w:r w:rsidR="00142129" w:rsidRPr="00142129">
        <w:rPr>
          <w:position w:val="6"/>
          <w:sz w:val="16"/>
        </w:rPr>
        <w:t>*</w:t>
      </w:r>
      <w:r w:rsidR="004638F0" w:rsidRPr="00F37DF5">
        <w:t>digital currency,</w:t>
      </w:r>
      <w:r w:rsidRPr="00F37DF5">
        <w:t xml:space="preserve"> (if any) that are included in the payment or supply; and</w:t>
      </w:r>
    </w:p>
    <w:p w:rsidR="00300522" w:rsidRPr="00F37DF5" w:rsidRDefault="00300522" w:rsidP="00D12517">
      <w:pPr>
        <w:pStyle w:val="BoxPara"/>
        <w:pBdr>
          <w:top w:val="single" w:sz="2" w:space="5" w:color="auto"/>
          <w:left w:val="single" w:sz="2" w:space="5" w:color="auto"/>
          <w:bottom w:val="single" w:sz="2" w:space="5" w:color="auto"/>
          <w:right w:val="single" w:sz="2" w:space="5" w:color="auto"/>
        </w:pBdr>
        <w:rPr>
          <w:i/>
        </w:rPr>
      </w:pPr>
      <w:r w:rsidRPr="00F37DF5">
        <w:tab/>
        <w:t>(b)</w:t>
      </w:r>
      <w:r w:rsidRPr="00F37DF5">
        <w:tab/>
        <w:t xml:space="preserve">the </w:t>
      </w:r>
      <w:r w:rsidR="00142129" w:rsidRPr="00142129">
        <w:rPr>
          <w:position w:val="6"/>
          <w:sz w:val="16"/>
        </w:rPr>
        <w:t>*</w:t>
      </w:r>
      <w:r w:rsidRPr="00F37DF5">
        <w:t xml:space="preserve">GST inclusive market value of the supplies (if any) made by the </w:t>
      </w:r>
      <w:r w:rsidR="00142129" w:rsidRPr="00142129">
        <w:rPr>
          <w:position w:val="6"/>
          <w:sz w:val="16"/>
        </w:rPr>
        <w:t>*</w:t>
      </w:r>
      <w:r w:rsidRPr="00F37DF5">
        <w:t xml:space="preserve">operator that are included in the payment or supply (other than supplies that would have been </w:t>
      </w:r>
      <w:r w:rsidR="00142129" w:rsidRPr="00142129">
        <w:rPr>
          <w:position w:val="6"/>
          <w:sz w:val="16"/>
        </w:rPr>
        <w:t>*</w:t>
      </w:r>
      <w:r w:rsidRPr="00F37DF5">
        <w:t>taxable supplies but for section</w:t>
      </w:r>
      <w:r w:rsidR="006138CE" w:rsidRPr="00F37DF5">
        <w:t> </w:t>
      </w:r>
      <w:r w:rsidRPr="00F37DF5">
        <w:t>78</w:t>
      </w:r>
      <w:r w:rsidR="00142129">
        <w:noBreakHyphen/>
      </w:r>
      <w:r w:rsidRPr="00F37DF5">
        <w:t>25 or 79</w:t>
      </w:r>
      <w:r w:rsidR="00142129">
        <w:noBreakHyphen/>
      </w:r>
      <w:r w:rsidRPr="00F37DF5">
        <w:t>60).</w:t>
      </w:r>
    </w:p>
    <w:p w:rsidR="00300522" w:rsidRPr="00F37DF5"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F37DF5">
        <w:t>Step 2.</w:t>
      </w:r>
      <w:r w:rsidRPr="00F37DF5">
        <w:tab/>
        <w:t xml:space="preserve">If, in relation to the payment or supply, any payments of an excess were made to the </w:t>
      </w:r>
      <w:r w:rsidR="00142129" w:rsidRPr="00142129">
        <w:rPr>
          <w:position w:val="6"/>
          <w:sz w:val="16"/>
        </w:rPr>
        <w:t>*</w:t>
      </w:r>
      <w:r w:rsidRPr="00F37DF5">
        <w:t>operator, subtract from the step 1 amount the sum of all those payments (except to the extent that they are payments of excess to which section</w:t>
      </w:r>
      <w:r w:rsidR="006138CE" w:rsidRPr="00F37DF5">
        <w:t> </w:t>
      </w:r>
      <w:r w:rsidRPr="00F37DF5">
        <w:t>78</w:t>
      </w:r>
      <w:r w:rsidR="00142129">
        <w:noBreakHyphen/>
      </w:r>
      <w:r w:rsidRPr="00F37DF5">
        <w:t>18 or 79</w:t>
      </w:r>
      <w:r w:rsidR="00142129">
        <w:noBreakHyphen/>
      </w:r>
      <w:r w:rsidRPr="00F37DF5">
        <w:t>55 applies).</w:t>
      </w:r>
    </w:p>
    <w:p w:rsidR="00300522" w:rsidRPr="00F37DF5" w:rsidRDefault="00300522" w:rsidP="00D12517">
      <w:pPr>
        <w:pStyle w:val="BoxStep"/>
        <w:pBdr>
          <w:top w:val="single" w:sz="2" w:space="5" w:color="auto"/>
          <w:left w:val="single" w:sz="2" w:space="5" w:color="auto"/>
          <w:bottom w:val="single" w:sz="2" w:space="5" w:color="auto"/>
          <w:right w:val="single" w:sz="2" w:space="5" w:color="auto"/>
        </w:pBdr>
      </w:pPr>
      <w:r w:rsidRPr="00F37DF5">
        <w:t>Step 3.</w:t>
      </w:r>
      <w:r w:rsidRPr="00F37DF5">
        <w:tab/>
        <w:t xml:space="preserve">Except where the payment or supply is a </w:t>
      </w:r>
      <w:r w:rsidR="00142129" w:rsidRPr="00142129">
        <w:rPr>
          <w:position w:val="6"/>
          <w:sz w:val="16"/>
        </w:rPr>
        <w:t>*</w:t>
      </w:r>
      <w:r w:rsidRPr="00F37DF5">
        <w:t>CTP ancillary payment or supply, multiply the step 1 amount, or (if step 2 applies) the step 2 amount, by the following:</w:t>
      </w:r>
    </w:p>
    <w:p w:rsidR="00300522" w:rsidRPr="00F37DF5"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F37DF5">
        <w:tab/>
      </w:r>
      <w:r w:rsidR="00143843" w:rsidRPr="00F37DF5">
        <w:rPr>
          <w:noProof/>
        </w:rPr>
        <w:drawing>
          <wp:inline distT="0" distB="0" distL="0" distR="0" wp14:anchorId="65663638" wp14:editId="1D3AFB0F">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F37DF5" w:rsidRDefault="00300522" w:rsidP="00D12517">
      <w:pPr>
        <w:pStyle w:val="BoxStep"/>
        <w:pBdr>
          <w:top w:val="single" w:sz="2" w:space="5" w:color="auto"/>
          <w:left w:val="single" w:sz="2" w:space="5" w:color="auto"/>
          <w:bottom w:val="single" w:sz="2" w:space="5" w:color="auto"/>
          <w:right w:val="single" w:sz="2" w:space="5" w:color="auto"/>
        </w:pBdr>
      </w:pPr>
      <w:r w:rsidRPr="00F37DF5">
        <w:tab/>
        <w:t>where:</w:t>
      </w:r>
    </w:p>
    <w:p w:rsidR="00300522" w:rsidRPr="00F37DF5" w:rsidRDefault="00300522" w:rsidP="00D12517">
      <w:pPr>
        <w:pStyle w:val="BoxStep"/>
        <w:pBdr>
          <w:top w:val="single" w:sz="2" w:space="5" w:color="auto"/>
          <w:left w:val="single" w:sz="2" w:space="5" w:color="auto"/>
          <w:bottom w:val="single" w:sz="2" w:space="5" w:color="auto"/>
          <w:right w:val="single" w:sz="2" w:space="5" w:color="auto"/>
        </w:pBdr>
      </w:pPr>
      <w:r w:rsidRPr="00F37DF5">
        <w:rPr>
          <w:b/>
          <w:i/>
        </w:rPr>
        <w:tab/>
        <w:t>applicable average input tax credit fraction</w:t>
      </w:r>
      <w:r w:rsidRPr="00F37DF5">
        <w:t xml:space="preserve"> has the meaning given by </w:t>
      </w:r>
      <w:r w:rsidR="006138CE" w:rsidRPr="00F37DF5">
        <w:t>subsection (</w:t>
      </w:r>
      <w:r w:rsidRPr="00F37DF5">
        <w:t>2).</w:t>
      </w:r>
    </w:p>
    <w:p w:rsidR="00300522" w:rsidRPr="00F37DF5" w:rsidRDefault="00300522" w:rsidP="00300522">
      <w:pPr>
        <w:pStyle w:val="SubsectionHead"/>
      </w:pPr>
      <w:r w:rsidRPr="00F37DF5">
        <w:t>Reduction for non</w:t>
      </w:r>
      <w:r w:rsidR="00142129">
        <w:noBreakHyphen/>
      </w:r>
      <w:r w:rsidRPr="00F37DF5">
        <w:t>creditable insurance events</w:t>
      </w:r>
    </w:p>
    <w:p w:rsidR="00300522" w:rsidRPr="00F37DF5" w:rsidRDefault="00300522" w:rsidP="00300522">
      <w:pPr>
        <w:pStyle w:val="subsection"/>
      </w:pPr>
      <w:r w:rsidRPr="00F37DF5">
        <w:tab/>
        <w:t>(4)</w:t>
      </w:r>
      <w:r w:rsidRPr="00F37DF5">
        <w:tab/>
        <w:t xml:space="preserve">The amount of the </w:t>
      </w:r>
      <w:r w:rsidR="00142129" w:rsidRPr="00142129">
        <w:rPr>
          <w:position w:val="6"/>
          <w:sz w:val="16"/>
        </w:rPr>
        <w:t>*</w:t>
      </w:r>
      <w:r w:rsidRPr="00F37DF5">
        <w:t xml:space="preserve">decreasing adjustment under </w:t>
      </w:r>
      <w:r w:rsidR="006138CE" w:rsidRPr="00F37DF5">
        <w:t>subsection (</w:t>
      </w:r>
      <w:r w:rsidRPr="00F37DF5">
        <w:t xml:space="preserve">1) is reduced to the extent (if any) that the payment or supply relates to one or more </w:t>
      </w:r>
      <w:r w:rsidR="00142129" w:rsidRPr="00142129">
        <w:rPr>
          <w:position w:val="6"/>
          <w:sz w:val="16"/>
        </w:rPr>
        <w:t>*</w:t>
      </w:r>
      <w:r w:rsidRPr="00F37DF5">
        <w:t>non</w:t>
      </w:r>
      <w:r w:rsidR="00142129">
        <w:noBreakHyphen/>
      </w:r>
      <w:r w:rsidRPr="00F37DF5">
        <w:t>creditable insurance events.</w:t>
      </w:r>
    </w:p>
    <w:p w:rsidR="00300522" w:rsidRPr="00F37DF5" w:rsidRDefault="00300522" w:rsidP="00300522">
      <w:pPr>
        <w:pStyle w:val="ActHead5"/>
      </w:pPr>
      <w:bookmarkStart w:id="637" w:name="_Toc63330819"/>
      <w:r w:rsidRPr="00142129">
        <w:rPr>
          <w:rStyle w:val="CharSectno"/>
        </w:rPr>
        <w:t>79</w:t>
      </w:r>
      <w:r w:rsidR="00142129" w:rsidRPr="00142129">
        <w:rPr>
          <w:rStyle w:val="CharSectno"/>
        </w:rPr>
        <w:noBreakHyphen/>
      </w:r>
      <w:r w:rsidRPr="00142129">
        <w:rPr>
          <w:rStyle w:val="CharSectno"/>
        </w:rPr>
        <w:t>100</w:t>
      </w:r>
      <w:r w:rsidRPr="00F37DF5">
        <w:t xml:space="preserve">  Meaning of </w:t>
      </w:r>
      <w:r w:rsidRPr="00F37DF5">
        <w:rPr>
          <w:i/>
        </w:rPr>
        <w:t>average input tax credit fraction</w:t>
      </w:r>
      <w:bookmarkEnd w:id="637"/>
    </w:p>
    <w:p w:rsidR="00287132" w:rsidRPr="00F37DF5" w:rsidRDefault="00300522" w:rsidP="00287132">
      <w:pPr>
        <w:pStyle w:val="subsection"/>
      </w:pPr>
      <w:r w:rsidRPr="00F37DF5">
        <w:tab/>
        <w:t>(1)</w:t>
      </w:r>
      <w:r w:rsidRPr="00F37DF5">
        <w:tab/>
        <w:t xml:space="preserve">Except where </w:t>
      </w:r>
      <w:r w:rsidR="006138CE" w:rsidRPr="00F37DF5">
        <w:t>subsection (</w:t>
      </w:r>
      <w:r w:rsidRPr="00F37DF5">
        <w:t>7) applies, the</w:t>
      </w:r>
      <w:r w:rsidRPr="00F37DF5">
        <w:rPr>
          <w:b/>
          <w:i/>
        </w:rPr>
        <w:t xml:space="preserve"> average input tax credit fraction</w:t>
      </w:r>
      <w:r w:rsidRPr="00F37DF5">
        <w:t xml:space="preserve"> for a </w:t>
      </w:r>
      <w:r w:rsidR="00142129" w:rsidRPr="00142129">
        <w:rPr>
          <w:position w:val="6"/>
          <w:sz w:val="16"/>
        </w:rPr>
        <w:t>*</w:t>
      </w:r>
      <w:r w:rsidRPr="00F37DF5">
        <w:t xml:space="preserve">compulsory third party scheme for a </w:t>
      </w:r>
      <w:r w:rsidR="00142129" w:rsidRPr="00142129">
        <w:rPr>
          <w:position w:val="6"/>
          <w:sz w:val="16"/>
        </w:rPr>
        <w:t>*</w:t>
      </w:r>
      <w:r w:rsidRPr="00F37DF5">
        <w:t xml:space="preserve">financial year </w:t>
      </w:r>
      <w:r w:rsidR="00287132" w:rsidRPr="00F37DF5">
        <w:t>is:</w:t>
      </w:r>
    </w:p>
    <w:p w:rsidR="00287132" w:rsidRPr="00F37DF5" w:rsidRDefault="00287132" w:rsidP="00287132">
      <w:pPr>
        <w:pStyle w:val="paragraph"/>
      </w:pPr>
      <w:r w:rsidRPr="00F37DF5">
        <w:tab/>
        <w:t>(a)</w:t>
      </w:r>
      <w:r w:rsidRPr="00F37DF5">
        <w:tab/>
        <w:t>if paragraph (b) does not apply—the same fraction as the average input tax credit fraction for the scheme for the preceding financial year; or</w:t>
      </w:r>
    </w:p>
    <w:p w:rsidR="00287132" w:rsidRPr="00F37DF5" w:rsidRDefault="00287132" w:rsidP="00287132">
      <w:pPr>
        <w:pStyle w:val="paragraph"/>
      </w:pPr>
      <w:r w:rsidRPr="00F37DF5">
        <w:tab/>
        <w:t>(b)</w:t>
      </w:r>
      <w:r w:rsidRPr="00F37DF5">
        <w:tab/>
        <w:t>if, under subsection (3), the Minister determines the average input tax credit fraction for the scheme for the financial year—that fraction.</w:t>
      </w:r>
    </w:p>
    <w:p w:rsidR="00287132" w:rsidRPr="00F37DF5" w:rsidRDefault="00287132" w:rsidP="00287132">
      <w:pPr>
        <w:pStyle w:val="notetext"/>
      </w:pPr>
      <w:r w:rsidRPr="00F37DF5">
        <w:t>Note:</w:t>
      </w:r>
      <w:r w:rsidRPr="00F37DF5">
        <w:tab/>
        <w:t xml:space="preserve">The average input tax credit fraction for financial years beginning on or before 1 July 2006 was worked out under this section as in force before the commencement of item 146 of Schedule 3 to the </w:t>
      </w:r>
      <w:r w:rsidRPr="00F37DF5">
        <w:rPr>
          <w:i/>
        </w:rPr>
        <w:t>Treasury Laws Amendment (2019 Measures No. 3) Act 2020</w:t>
      </w:r>
      <w:r w:rsidRPr="00F37DF5">
        <w:t>.</w:t>
      </w:r>
    </w:p>
    <w:p w:rsidR="00287132" w:rsidRPr="00F37DF5" w:rsidRDefault="00287132" w:rsidP="00287132">
      <w:pPr>
        <w:pStyle w:val="SubsectionHead"/>
      </w:pPr>
      <w:r w:rsidRPr="00F37DF5">
        <w:t>Minister to use statistical information to determine whether average input tax credit fraction is to be varied</w:t>
      </w:r>
    </w:p>
    <w:p w:rsidR="00300522" w:rsidRPr="00F37DF5" w:rsidRDefault="00300522" w:rsidP="00300522">
      <w:pPr>
        <w:pStyle w:val="subsection"/>
      </w:pPr>
      <w:r w:rsidRPr="00F37DF5">
        <w:tab/>
        <w:t>(3)</w:t>
      </w:r>
      <w:r w:rsidRPr="00F37DF5">
        <w:tab/>
        <w:t xml:space="preserve">As soon as practicable after the beginning of each of the following </w:t>
      </w:r>
      <w:r w:rsidR="00142129" w:rsidRPr="00142129">
        <w:rPr>
          <w:position w:val="6"/>
          <w:sz w:val="16"/>
        </w:rPr>
        <w:t>*</w:t>
      </w:r>
      <w:r w:rsidRPr="00F37DF5">
        <w:t xml:space="preserve">financial years (a </w:t>
      </w:r>
      <w:r w:rsidRPr="00F37DF5">
        <w:rPr>
          <w:b/>
          <w:i/>
        </w:rPr>
        <w:t>determination year</w:t>
      </w:r>
      <w:r w:rsidRPr="00F37DF5">
        <w:t>):</w:t>
      </w:r>
    </w:p>
    <w:p w:rsidR="00300522" w:rsidRPr="00F37DF5" w:rsidRDefault="00300522" w:rsidP="00300522">
      <w:pPr>
        <w:pStyle w:val="paragraph"/>
      </w:pPr>
      <w:r w:rsidRPr="00F37DF5">
        <w:tab/>
        <w:t>(a)</w:t>
      </w:r>
      <w:r w:rsidRPr="00F37DF5">
        <w:tab/>
        <w:t>the financial year that begins on 1</w:t>
      </w:r>
      <w:r w:rsidR="006138CE" w:rsidRPr="00F37DF5">
        <w:t> </w:t>
      </w:r>
      <w:r w:rsidRPr="00F37DF5">
        <w:t>July 2006;</w:t>
      </w:r>
    </w:p>
    <w:p w:rsidR="00300522" w:rsidRPr="00F37DF5" w:rsidRDefault="00300522" w:rsidP="00300522">
      <w:pPr>
        <w:pStyle w:val="paragraph"/>
      </w:pPr>
      <w:r w:rsidRPr="00F37DF5">
        <w:tab/>
        <w:t>(b)</w:t>
      </w:r>
      <w:r w:rsidRPr="00F37DF5">
        <w:tab/>
        <w:t>the financial years that begin on each 1</w:t>
      </w:r>
      <w:r w:rsidR="006138CE" w:rsidRPr="00F37DF5">
        <w:t> </w:t>
      </w:r>
      <w:r w:rsidRPr="00F37DF5">
        <w:t>July that occurs 3 years, or a multiple of 3 years, after 1</w:t>
      </w:r>
      <w:r w:rsidR="006138CE" w:rsidRPr="00F37DF5">
        <w:t> </w:t>
      </w:r>
      <w:r w:rsidRPr="00F37DF5">
        <w:t>July 2006;</w:t>
      </w:r>
    </w:p>
    <w:p w:rsidR="00300522" w:rsidRPr="00F37DF5" w:rsidRDefault="00000719" w:rsidP="00300522">
      <w:pPr>
        <w:pStyle w:val="subsection2"/>
      </w:pPr>
      <w:r w:rsidRPr="00F37DF5">
        <w:t>the Minister</w:t>
      </w:r>
      <w:r w:rsidR="00300522" w:rsidRPr="00F37DF5">
        <w:t xml:space="preserve"> must, for each </w:t>
      </w:r>
      <w:r w:rsidR="00142129" w:rsidRPr="00142129">
        <w:rPr>
          <w:position w:val="6"/>
          <w:sz w:val="16"/>
        </w:rPr>
        <w:t>*</w:t>
      </w:r>
      <w:r w:rsidR="00300522" w:rsidRPr="00F37DF5">
        <w:t>compulsory third party scheme:</w:t>
      </w:r>
    </w:p>
    <w:p w:rsidR="00300522" w:rsidRPr="00F37DF5" w:rsidRDefault="00300522" w:rsidP="00300522">
      <w:pPr>
        <w:pStyle w:val="paragraph"/>
      </w:pPr>
      <w:r w:rsidRPr="00F37DF5">
        <w:tab/>
        <w:t>(c)</w:t>
      </w:r>
      <w:r w:rsidRPr="00F37DF5">
        <w:tab/>
        <w:t xml:space="preserve">work out business vehicle use fractions (see </w:t>
      </w:r>
      <w:r w:rsidR="006138CE" w:rsidRPr="00F37DF5">
        <w:t>subsection (</w:t>
      </w:r>
      <w:r w:rsidRPr="00F37DF5">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F37DF5" w:rsidRDefault="00300522" w:rsidP="00300522">
      <w:pPr>
        <w:pStyle w:val="paragraph"/>
      </w:pPr>
      <w:r w:rsidRPr="00F37DF5">
        <w:tab/>
        <w:t>(d)</w:t>
      </w:r>
      <w:r w:rsidRPr="00F37DF5">
        <w:tab/>
        <w:t xml:space="preserve">work out the average of those fractions (the </w:t>
      </w:r>
      <w:r w:rsidRPr="00F37DF5">
        <w:rPr>
          <w:b/>
          <w:i/>
        </w:rPr>
        <w:t>new fraction</w:t>
      </w:r>
      <w:r w:rsidRPr="00F37DF5">
        <w:t>); and</w:t>
      </w:r>
    </w:p>
    <w:p w:rsidR="00300522" w:rsidRPr="00F37DF5" w:rsidRDefault="00300522" w:rsidP="00300522">
      <w:pPr>
        <w:pStyle w:val="paragraph"/>
      </w:pPr>
      <w:r w:rsidRPr="00F37DF5">
        <w:tab/>
        <w:t>(e)</w:t>
      </w:r>
      <w:r w:rsidRPr="00F37DF5">
        <w:tab/>
        <w:t xml:space="preserve">if </w:t>
      </w:r>
      <w:r w:rsidR="00000719" w:rsidRPr="00F37DF5">
        <w:t>the Minister</w:t>
      </w:r>
      <w:r w:rsidRPr="00F37DF5">
        <w:t xml:space="preserve"> considers the new fraction is significantly different from the average input tax credit fraction that would, disregarding this subsection, apply under </w:t>
      </w:r>
      <w:r w:rsidR="00287132" w:rsidRPr="00F37DF5">
        <w:t>paragraph (1)(a)</w:t>
      </w:r>
      <w:r w:rsidRPr="00F37DF5">
        <w:t xml:space="preserve"> for the scheme for the financial year (the </w:t>
      </w:r>
      <w:r w:rsidRPr="00F37DF5">
        <w:rPr>
          <w:b/>
          <w:i/>
        </w:rPr>
        <w:t>operative year</w:t>
      </w:r>
      <w:r w:rsidRPr="00F37DF5">
        <w:t>) following the determination year—</w:t>
      </w:r>
      <w:r w:rsidR="00287132" w:rsidRPr="00F37DF5">
        <w:t>by legislative instrument</w:t>
      </w:r>
      <w:r w:rsidRPr="00F37DF5">
        <w:t>, determine that the new fraction is to be the average input tax credit fraction for the scheme for the operative year.</w:t>
      </w:r>
    </w:p>
    <w:p w:rsidR="00300522" w:rsidRPr="00F37DF5" w:rsidRDefault="00300522" w:rsidP="00300522">
      <w:pPr>
        <w:pStyle w:val="SubsectionHead"/>
      </w:pPr>
      <w:r w:rsidRPr="00F37DF5">
        <w:t>Business vehicle use fraction</w:t>
      </w:r>
    </w:p>
    <w:p w:rsidR="00300522" w:rsidRPr="00F37DF5" w:rsidRDefault="00300522" w:rsidP="00300522">
      <w:pPr>
        <w:pStyle w:val="subsection"/>
      </w:pPr>
      <w:r w:rsidRPr="00F37DF5">
        <w:tab/>
        <w:t>(4)</w:t>
      </w:r>
      <w:r w:rsidRPr="00F37DF5">
        <w:tab/>
        <w:t xml:space="preserve">The business vehicle use fraction is the fraction of total vehicle use, in the State or Territory in which the </w:t>
      </w:r>
      <w:r w:rsidR="00142129" w:rsidRPr="00142129">
        <w:rPr>
          <w:position w:val="6"/>
          <w:sz w:val="16"/>
        </w:rPr>
        <w:t>*</w:t>
      </w:r>
      <w:r w:rsidRPr="00F37DF5">
        <w:t>compulsory third party scheme operates, represented by business vehicle use.</w:t>
      </w:r>
    </w:p>
    <w:p w:rsidR="00300522" w:rsidRPr="00F37DF5" w:rsidRDefault="00300522" w:rsidP="00F26F26">
      <w:pPr>
        <w:pStyle w:val="SubsectionHead"/>
      </w:pPr>
      <w:r w:rsidRPr="00F37DF5">
        <w:t>Publication of revised statistical information</w:t>
      </w:r>
    </w:p>
    <w:p w:rsidR="00300522" w:rsidRPr="00F37DF5" w:rsidRDefault="00300522" w:rsidP="00F26F26">
      <w:pPr>
        <w:pStyle w:val="subsection"/>
        <w:keepNext/>
        <w:keepLines/>
      </w:pPr>
      <w:r w:rsidRPr="00F37DF5">
        <w:tab/>
        <w:t>(5)</w:t>
      </w:r>
      <w:r w:rsidRPr="00F37DF5">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F37DF5" w:rsidRDefault="00300522" w:rsidP="00300522">
      <w:pPr>
        <w:pStyle w:val="SubsectionHead"/>
      </w:pPr>
      <w:r w:rsidRPr="00F37DF5">
        <w:t>Exception</w:t>
      </w:r>
    </w:p>
    <w:p w:rsidR="00300522" w:rsidRPr="00F37DF5" w:rsidRDefault="00300522" w:rsidP="00300522">
      <w:pPr>
        <w:pStyle w:val="subsection"/>
      </w:pPr>
      <w:r w:rsidRPr="00F37DF5">
        <w:tab/>
        <w:t>(7)</w:t>
      </w:r>
      <w:r w:rsidRPr="00F37DF5">
        <w:tab/>
        <w:t>If:</w:t>
      </w:r>
    </w:p>
    <w:p w:rsidR="00300522" w:rsidRPr="00F37DF5" w:rsidRDefault="00300522" w:rsidP="00300522">
      <w:pPr>
        <w:pStyle w:val="paragraph"/>
      </w:pPr>
      <w:r w:rsidRPr="00F37DF5">
        <w:tab/>
        <w:t>(a)</w:t>
      </w:r>
      <w:r w:rsidRPr="00F37DF5">
        <w:tab/>
        <w:t xml:space="preserve">this section is being applied in working out the amount of a </w:t>
      </w:r>
      <w:r w:rsidR="00142129" w:rsidRPr="00142129">
        <w:rPr>
          <w:position w:val="6"/>
          <w:sz w:val="16"/>
        </w:rPr>
        <w:t>*</w:t>
      </w:r>
      <w:r w:rsidRPr="00F37DF5">
        <w:t>decreasing adjustment that arises under section</w:t>
      </w:r>
      <w:r w:rsidR="006138CE" w:rsidRPr="00F37DF5">
        <w:t> </w:t>
      </w:r>
      <w:r w:rsidRPr="00F37DF5">
        <w:t>79</w:t>
      </w:r>
      <w:r w:rsidR="00142129">
        <w:noBreakHyphen/>
      </w:r>
      <w:r w:rsidRPr="00F37DF5">
        <w:t>15 (about sole operator elections); and</w:t>
      </w:r>
    </w:p>
    <w:p w:rsidR="00300522" w:rsidRPr="00F37DF5" w:rsidRDefault="00300522" w:rsidP="00300522">
      <w:pPr>
        <w:pStyle w:val="paragraph"/>
      </w:pPr>
      <w:r w:rsidRPr="00F37DF5">
        <w:tab/>
        <w:t>(b)</w:t>
      </w:r>
      <w:r w:rsidRPr="00F37DF5">
        <w:tab/>
        <w:t xml:space="preserve">the cover under the </w:t>
      </w:r>
      <w:r w:rsidR="00142129" w:rsidRPr="00142129">
        <w:rPr>
          <w:position w:val="6"/>
          <w:sz w:val="16"/>
        </w:rPr>
        <w:t>*</w:t>
      </w:r>
      <w:r w:rsidRPr="00F37DF5">
        <w:t>insurance policy concerned commenced before 1</w:t>
      </w:r>
      <w:r w:rsidR="006138CE" w:rsidRPr="00F37DF5">
        <w:t> </w:t>
      </w:r>
      <w:r w:rsidRPr="00F37DF5">
        <w:t>July 2003;</w:t>
      </w:r>
    </w:p>
    <w:p w:rsidR="00300522" w:rsidRPr="00F37DF5" w:rsidRDefault="00300522" w:rsidP="00300522">
      <w:pPr>
        <w:pStyle w:val="subsection2"/>
      </w:pPr>
      <w:r w:rsidRPr="00F37DF5">
        <w:t>the</w:t>
      </w:r>
      <w:r w:rsidRPr="00F37DF5">
        <w:rPr>
          <w:b/>
          <w:i/>
        </w:rPr>
        <w:t xml:space="preserve"> average input tax credit fraction</w:t>
      </w:r>
      <w:r w:rsidRPr="00F37DF5">
        <w:t xml:space="preserve"> for the </w:t>
      </w:r>
      <w:r w:rsidR="00142129" w:rsidRPr="00142129">
        <w:rPr>
          <w:position w:val="6"/>
          <w:sz w:val="16"/>
        </w:rPr>
        <w:t>*</w:t>
      </w:r>
      <w:r w:rsidRPr="00F37DF5">
        <w:t xml:space="preserve">compulsory third party scheme concerned is nil for all </w:t>
      </w:r>
      <w:r w:rsidR="00142129" w:rsidRPr="00142129">
        <w:rPr>
          <w:position w:val="6"/>
          <w:sz w:val="16"/>
        </w:rPr>
        <w:t>*</w:t>
      </w:r>
      <w:r w:rsidRPr="00F37DF5">
        <w:t>financial years beginning on or after 1</w:t>
      </w:r>
      <w:r w:rsidR="006138CE" w:rsidRPr="00F37DF5">
        <w:t> </w:t>
      </w:r>
      <w:r w:rsidRPr="00F37DF5">
        <w:t>July 2000.</w:t>
      </w:r>
    </w:p>
    <w:p w:rsidR="00300522" w:rsidRPr="00F37DF5" w:rsidRDefault="00300522" w:rsidP="00A36DB5">
      <w:pPr>
        <w:pStyle w:val="ActHead3"/>
        <w:pageBreakBefore/>
      </w:pPr>
      <w:bookmarkStart w:id="638" w:name="_Toc63330820"/>
      <w:r w:rsidRPr="00142129">
        <w:rPr>
          <w:rStyle w:val="CharDivNo"/>
        </w:rPr>
        <w:t>Division</w:t>
      </w:r>
      <w:r w:rsidR="006138CE" w:rsidRPr="00142129">
        <w:rPr>
          <w:rStyle w:val="CharDivNo"/>
        </w:rPr>
        <w:t> </w:t>
      </w:r>
      <w:r w:rsidRPr="00142129">
        <w:rPr>
          <w:rStyle w:val="CharDivNo"/>
        </w:rPr>
        <w:t>80</w:t>
      </w:r>
      <w:r w:rsidRPr="00F37DF5">
        <w:t>—</w:t>
      </w:r>
      <w:r w:rsidRPr="00142129">
        <w:rPr>
          <w:rStyle w:val="CharDivText"/>
        </w:rPr>
        <w:t>Settlement sharing arrangements</w:t>
      </w:r>
      <w:bookmarkEnd w:id="638"/>
    </w:p>
    <w:p w:rsidR="00300522" w:rsidRPr="00F37DF5" w:rsidRDefault="00300522" w:rsidP="00300522">
      <w:pPr>
        <w:pStyle w:val="ActHead5"/>
      </w:pPr>
      <w:bookmarkStart w:id="639" w:name="_Toc63330821"/>
      <w:r w:rsidRPr="00142129">
        <w:rPr>
          <w:rStyle w:val="CharSectno"/>
        </w:rPr>
        <w:t>80</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639"/>
    </w:p>
    <w:p w:rsidR="00300522" w:rsidRPr="00F37DF5" w:rsidRDefault="00300522" w:rsidP="00300522">
      <w:pPr>
        <w:pStyle w:val="BoxText"/>
      </w:pPr>
      <w:r w:rsidRPr="00F37DF5">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F37DF5" w:rsidRDefault="00300522" w:rsidP="00300522">
      <w:pPr>
        <w:pStyle w:val="TofSectsHeading"/>
      </w:pPr>
      <w:r w:rsidRPr="00F37DF5">
        <w:t>Table of Subdivisions</w:t>
      </w:r>
    </w:p>
    <w:p w:rsidR="00300522" w:rsidRPr="00F37DF5" w:rsidRDefault="00300522" w:rsidP="00300522">
      <w:pPr>
        <w:pStyle w:val="TofSectsSubdiv"/>
      </w:pPr>
      <w:r w:rsidRPr="00F37DF5">
        <w:t>80</w:t>
      </w:r>
      <w:r w:rsidR="00142129">
        <w:noBreakHyphen/>
      </w:r>
      <w:r w:rsidRPr="00F37DF5">
        <w:t>A</w:t>
      </w:r>
      <w:r w:rsidRPr="00F37DF5">
        <w:tab/>
        <w:t>Insurance policy settlement sharing arrangements</w:t>
      </w:r>
    </w:p>
    <w:p w:rsidR="00300522" w:rsidRPr="00F37DF5" w:rsidRDefault="00300522" w:rsidP="00300522">
      <w:pPr>
        <w:pStyle w:val="TofSectsSubdiv"/>
      </w:pPr>
      <w:r w:rsidRPr="00F37DF5">
        <w:t>80</w:t>
      </w:r>
      <w:r w:rsidR="00142129">
        <w:noBreakHyphen/>
      </w:r>
      <w:r w:rsidRPr="00F37DF5">
        <w:t>B</w:t>
      </w:r>
      <w:r w:rsidRPr="00F37DF5">
        <w:tab/>
        <w:t>Nominal defendant settlement sharing arrangements</w:t>
      </w:r>
    </w:p>
    <w:p w:rsidR="00300522" w:rsidRPr="00F37DF5" w:rsidRDefault="00300522" w:rsidP="00300522">
      <w:pPr>
        <w:pStyle w:val="TofSectsSubdiv"/>
      </w:pPr>
      <w:r w:rsidRPr="00F37DF5">
        <w:t>80</w:t>
      </w:r>
      <w:r w:rsidR="00142129">
        <w:noBreakHyphen/>
      </w:r>
      <w:r w:rsidRPr="00F37DF5">
        <w:t>C</w:t>
      </w:r>
      <w:r w:rsidRPr="00F37DF5">
        <w:tab/>
        <w:t>Hybrid settlement sharing arrangements</w:t>
      </w:r>
    </w:p>
    <w:p w:rsidR="00300522" w:rsidRPr="00F37DF5" w:rsidRDefault="00300522" w:rsidP="00300522">
      <w:pPr>
        <w:pStyle w:val="ActHead4"/>
      </w:pPr>
      <w:bookmarkStart w:id="640" w:name="_Toc63330822"/>
      <w:r w:rsidRPr="00142129">
        <w:rPr>
          <w:rStyle w:val="CharSubdNo"/>
        </w:rPr>
        <w:t>Subdivision</w:t>
      </w:r>
      <w:r w:rsidR="006138CE" w:rsidRPr="00142129">
        <w:rPr>
          <w:rStyle w:val="CharSubdNo"/>
        </w:rPr>
        <w:t> </w:t>
      </w:r>
      <w:r w:rsidRPr="00142129">
        <w:rPr>
          <w:rStyle w:val="CharSubdNo"/>
        </w:rPr>
        <w:t>80</w:t>
      </w:r>
      <w:r w:rsidR="00142129" w:rsidRPr="00142129">
        <w:rPr>
          <w:rStyle w:val="CharSubdNo"/>
        </w:rPr>
        <w:noBreakHyphen/>
      </w:r>
      <w:r w:rsidRPr="00142129">
        <w:rPr>
          <w:rStyle w:val="CharSubdNo"/>
        </w:rPr>
        <w:t>A</w:t>
      </w:r>
      <w:r w:rsidRPr="00F37DF5">
        <w:t>—</w:t>
      </w:r>
      <w:r w:rsidRPr="00142129">
        <w:rPr>
          <w:rStyle w:val="CharSubdText"/>
        </w:rPr>
        <w:t>Insurance policy settlement sharing arrangements</w:t>
      </w:r>
      <w:bookmarkEnd w:id="640"/>
    </w:p>
    <w:p w:rsidR="00300522" w:rsidRPr="00F37DF5" w:rsidRDefault="00300522" w:rsidP="00300522">
      <w:pPr>
        <w:pStyle w:val="ActHead5"/>
      </w:pPr>
      <w:bookmarkStart w:id="641" w:name="_Toc63330823"/>
      <w:r w:rsidRPr="00142129">
        <w:rPr>
          <w:rStyle w:val="CharSectno"/>
        </w:rPr>
        <w:t>80</w:t>
      </w:r>
      <w:r w:rsidR="00142129" w:rsidRPr="00142129">
        <w:rPr>
          <w:rStyle w:val="CharSectno"/>
        </w:rPr>
        <w:noBreakHyphen/>
      </w:r>
      <w:r w:rsidRPr="00142129">
        <w:rPr>
          <w:rStyle w:val="CharSectno"/>
        </w:rPr>
        <w:t>5</w:t>
      </w:r>
      <w:r w:rsidRPr="00F37DF5">
        <w:t xml:space="preserve">  Meaning of </w:t>
      </w:r>
      <w:r w:rsidRPr="00F37DF5">
        <w:rPr>
          <w:i/>
        </w:rPr>
        <w:t>insurance policy settlement sharing arrangement</w:t>
      </w:r>
      <w:r w:rsidRPr="00F37DF5">
        <w:t xml:space="preserve"> etc.</w:t>
      </w:r>
      <w:bookmarkEnd w:id="641"/>
    </w:p>
    <w:p w:rsidR="00300522" w:rsidRPr="00F37DF5" w:rsidRDefault="00300522" w:rsidP="00300522">
      <w:pPr>
        <w:pStyle w:val="SubsectionHead"/>
      </w:pPr>
      <w:r w:rsidRPr="00F37DF5">
        <w:t xml:space="preserve">Meaning of </w:t>
      </w:r>
      <w:r w:rsidRPr="00F37DF5">
        <w:rPr>
          <w:b/>
        </w:rPr>
        <w:t>insurance policy settlement sharing arrangement</w:t>
      </w:r>
    </w:p>
    <w:p w:rsidR="00300522" w:rsidRPr="00F37DF5" w:rsidRDefault="00300522" w:rsidP="00300522">
      <w:pPr>
        <w:pStyle w:val="subsection"/>
      </w:pPr>
      <w:r w:rsidRPr="00F37DF5">
        <w:tab/>
        <w:t>(1)</w:t>
      </w:r>
      <w:r w:rsidRPr="00F37DF5">
        <w:tab/>
        <w:t xml:space="preserve">An </w:t>
      </w:r>
      <w:r w:rsidRPr="00F37DF5">
        <w:rPr>
          <w:b/>
          <w:i/>
        </w:rPr>
        <w:t>insurance policy settlement sharing arrangement</w:t>
      </w:r>
      <w:r w:rsidRPr="00F37DF5">
        <w:t xml:space="preserve"> is an arrangement:</w:t>
      </w:r>
    </w:p>
    <w:p w:rsidR="00300522" w:rsidRPr="00F37DF5" w:rsidRDefault="00300522" w:rsidP="00300522">
      <w:pPr>
        <w:pStyle w:val="paragraph"/>
      </w:pPr>
      <w:r w:rsidRPr="00F37DF5">
        <w:tab/>
        <w:t>(a)</w:t>
      </w:r>
      <w:r w:rsidRPr="00F37DF5">
        <w:tab/>
        <w:t>that relates to an accident or other incident or 2 or more related accidents or other incidents; and</w:t>
      </w:r>
    </w:p>
    <w:p w:rsidR="00300522" w:rsidRPr="00F37DF5" w:rsidRDefault="00300522" w:rsidP="00300522">
      <w:pPr>
        <w:pStyle w:val="paragraph"/>
      </w:pPr>
      <w:r w:rsidRPr="00F37DF5">
        <w:tab/>
        <w:t>(b)</w:t>
      </w:r>
      <w:r w:rsidRPr="00F37DF5">
        <w:tab/>
        <w:t xml:space="preserve">to which the parties are the </w:t>
      </w:r>
      <w:r w:rsidR="00142129" w:rsidRPr="00142129">
        <w:rPr>
          <w:position w:val="6"/>
          <w:sz w:val="16"/>
        </w:rPr>
        <w:t>*</w:t>
      </w:r>
      <w:r w:rsidRPr="00F37DF5">
        <w:t xml:space="preserve">operators of a </w:t>
      </w:r>
      <w:r w:rsidR="00142129" w:rsidRPr="00142129">
        <w:rPr>
          <w:position w:val="6"/>
          <w:sz w:val="16"/>
        </w:rPr>
        <w:t>*</w:t>
      </w:r>
      <w:r w:rsidRPr="00F37DF5">
        <w:t xml:space="preserve">compulsory third party scheme or schemes who have issued </w:t>
      </w:r>
      <w:r w:rsidR="00142129" w:rsidRPr="00142129">
        <w:rPr>
          <w:position w:val="6"/>
          <w:sz w:val="16"/>
        </w:rPr>
        <w:t>*</w:t>
      </w:r>
      <w:r w:rsidRPr="00F37DF5">
        <w:t>insurance policies to persons involved in the accidents or incidents; and</w:t>
      </w:r>
    </w:p>
    <w:p w:rsidR="00300522" w:rsidRPr="00F37DF5" w:rsidRDefault="00300522" w:rsidP="00300522">
      <w:pPr>
        <w:pStyle w:val="paragraph"/>
      </w:pPr>
      <w:r w:rsidRPr="00F37DF5">
        <w:tab/>
        <w:t>(c)</w:t>
      </w:r>
      <w:r w:rsidRPr="00F37DF5">
        <w:tab/>
        <w:t>under which:</w:t>
      </w:r>
    </w:p>
    <w:p w:rsidR="00300522" w:rsidRPr="00F37DF5" w:rsidRDefault="00300522" w:rsidP="00300522">
      <w:pPr>
        <w:pStyle w:val="paragraphsub"/>
      </w:pPr>
      <w:r w:rsidRPr="00F37DF5">
        <w:tab/>
        <w:t>(i)</w:t>
      </w:r>
      <w:r w:rsidRPr="00F37DF5">
        <w:tab/>
        <w:t xml:space="preserve">one party (the </w:t>
      </w:r>
      <w:r w:rsidRPr="00F37DF5">
        <w:rPr>
          <w:b/>
          <w:i/>
        </w:rPr>
        <w:t>managing operator</w:t>
      </w:r>
      <w:r w:rsidRPr="00F37DF5">
        <w:t>) is to make one or more payments or supplies in settlement of a claim, under the compulsory third party scheme or one of the compulsory third party schemes, relating to the accidents or incidents; and</w:t>
      </w:r>
    </w:p>
    <w:p w:rsidR="00300522" w:rsidRPr="00F37DF5" w:rsidRDefault="00300522" w:rsidP="00300522">
      <w:pPr>
        <w:pStyle w:val="paragraphsub"/>
      </w:pPr>
      <w:r w:rsidRPr="00F37DF5">
        <w:tab/>
        <w:t>(ii)</w:t>
      </w:r>
      <w:r w:rsidRPr="00F37DF5">
        <w:tab/>
        <w:t xml:space="preserve">each other party (a </w:t>
      </w:r>
      <w:r w:rsidRPr="00F37DF5">
        <w:rPr>
          <w:b/>
          <w:i/>
        </w:rPr>
        <w:t>contributing operator</w:t>
      </w:r>
      <w:r w:rsidRPr="00F37DF5">
        <w:t xml:space="preserve">) is to make a payment to the </w:t>
      </w:r>
      <w:r w:rsidR="00142129" w:rsidRPr="00142129">
        <w:rPr>
          <w:position w:val="6"/>
          <w:sz w:val="16"/>
        </w:rPr>
        <w:t>*</w:t>
      </w:r>
      <w:r w:rsidRPr="00F37DF5">
        <w:t>managing operator in respect of that operator settling the claim.</w:t>
      </w:r>
    </w:p>
    <w:p w:rsidR="00300522" w:rsidRPr="00F37DF5" w:rsidRDefault="00300522" w:rsidP="00300522">
      <w:pPr>
        <w:pStyle w:val="SubsectionHead"/>
      </w:pPr>
      <w:r w:rsidRPr="00F37DF5">
        <w:t xml:space="preserve">Meaning of </w:t>
      </w:r>
      <w:r w:rsidRPr="00F37DF5">
        <w:rPr>
          <w:b/>
        </w:rPr>
        <w:t>managing operator’s payment or supply</w:t>
      </w:r>
    </w:p>
    <w:p w:rsidR="00300522" w:rsidRPr="00F37DF5" w:rsidRDefault="00300522" w:rsidP="00300522">
      <w:pPr>
        <w:pStyle w:val="subsection"/>
      </w:pPr>
      <w:r w:rsidRPr="00F37DF5">
        <w:tab/>
        <w:t>(2)</w:t>
      </w:r>
      <w:r w:rsidRPr="00F37DF5">
        <w:tab/>
        <w:t xml:space="preserve">If a payment or supply mentioned in </w:t>
      </w:r>
      <w:r w:rsidR="006138CE" w:rsidRPr="00F37DF5">
        <w:t>subparagraph (</w:t>
      </w:r>
      <w:r w:rsidRPr="00F37DF5">
        <w:t xml:space="preserve">1)(c)(i) is not a </w:t>
      </w:r>
      <w:r w:rsidR="00142129" w:rsidRPr="00142129">
        <w:rPr>
          <w:position w:val="6"/>
          <w:sz w:val="16"/>
        </w:rPr>
        <w:t>*</w:t>
      </w:r>
      <w:r w:rsidRPr="00F37DF5">
        <w:t xml:space="preserve">CTP ancillary payment or supply, it is a </w:t>
      </w:r>
      <w:r w:rsidRPr="00F37DF5">
        <w:rPr>
          <w:b/>
          <w:i/>
        </w:rPr>
        <w:t>managing operator’s payment or supply</w:t>
      </w:r>
      <w:r w:rsidRPr="00F37DF5">
        <w:t>.</w:t>
      </w:r>
    </w:p>
    <w:p w:rsidR="00300522" w:rsidRPr="00F37DF5" w:rsidRDefault="00300522" w:rsidP="00300522">
      <w:pPr>
        <w:pStyle w:val="SubsectionHead"/>
      </w:pPr>
      <w:r w:rsidRPr="00F37DF5">
        <w:t xml:space="preserve">Meaning of </w:t>
      </w:r>
      <w:r w:rsidRPr="00F37DF5">
        <w:rPr>
          <w:b/>
        </w:rPr>
        <w:t>contributing operator’s payment</w:t>
      </w:r>
    </w:p>
    <w:p w:rsidR="00300522" w:rsidRPr="00F37DF5" w:rsidRDefault="00300522" w:rsidP="00300522">
      <w:pPr>
        <w:pStyle w:val="subsection"/>
      </w:pPr>
      <w:r w:rsidRPr="00F37DF5">
        <w:tab/>
        <w:t>(3)</w:t>
      </w:r>
      <w:r w:rsidRPr="00F37DF5">
        <w:tab/>
        <w:t xml:space="preserve">A payment mentioned in </w:t>
      </w:r>
      <w:r w:rsidR="006138CE" w:rsidRPr="00F37DF5">
        <w:t>subparagraph (</w:t>
      </w:r>
      <w:r w:rsidRPr="00F37DF5">
        <w:t xml:space="preserve">1)(c)(ii), to the extent that it is not a fee to the </w:t>
      </w:r>
      <w:r w:rsidR="00142129" w:rsidRPr="00142129">
        <w:rPr>
          <w:position w:val="6"/>
          <w:sz w:val="16"/>
        </w:rPr>
        <w:t>*</w:t>
      </w:r>
      <w:r w:rsidRPr="00F37DF5">
        <w:t xml:space="preserve">managing operator for managing the process of making settlements under the arrangement, is a </w:t>
      </w:r>
      <w:r w:rsidRPr="00F37DF5">
        <w:rPr>
          <w:b/>
          <w:i/>
        </w:rPr>
        <w:t>contributing operator’s payment</w:t>
      </w:r>
      <w:r w:rsidRPr="00F37DF5">
        <w:t>.</w:t>
      </w:r>
    </w:p>
    <w:p w:rsidR="00300522" w:rsidRPr="00F37DF5" w:rsidRDefault="00300522" w:rsidP="00300522">
      <w:pPr>
        <w:pStyle w:val="ActHead5"/>
      </w:pPr>
      <w:bookmarkStart w:id="642" w:name="_Toc63330824"/>
      <w:r w:rsidRPr="00142129">
        <w:rPr>
          <w:rStyle w:val="CharSectno"/>
        </w:rPr>
        <w:t>80</w:t>
      </w:r>
      <w:r w:rsidR="00142129" w:rsidRPr="00142129">
        <w:rPr>
          <w:rStyle w:val="CharSectno"/>
        </w:rPr>
        <w:noBreakHyphen/>
      </w:r>
      <w:r w:rsidRPr="00142129">
        <w:rPr>
          <w:rStyle w:val="CharSectno"/>
        </w:rPr>
        <w:t>10</w:t>
      </w:r>
      <w:r w:rsidRPr="00F37DF5">
        <w:t xml:space="preserve">  Effect of becoming parties to industry deeds or entering into settlement sharing arrangements</w:t>
      </w:r>
      <w:bookmarkEnd w:id="642"/>
    </w:p>
    <w:p w:rsidR="00300522" w:rsidRPr="00F37DF5" w:rsidRDefault="00300522" w:rsidP="00300522">
      <w:pPr>
        <w:pStyle w:val="subsection"/>
      </w:pPr>
      <w:r w:rsidRPr="00F37DF5">
        <w:tab/>
        <w:t>(1)</w:t>
      </w:r>
      <w:r w:rsidRPr="00F37DF5">
        <w:tab/>
        <w:t xml:space="preserve">An </w:t>
      </w:r>
      <w:r w:rsidR="00142129" w:rsidRPr="00142129">
        <w:rPr>
          <w:position w:val="6"/>
          <w:sz w:val="16"/>
        </w:rPr>
        <w:t>*</w:t>
      </w:r>
      <w:r w:rsidRPr="00F37DF5">
        <w:t xml:space="preserve">operator of a </w:t>
      </w:r>
      <w:r w:rsidR="00142129" w:rsidRPr="00142129">
        <w:rPr>
          <w:position w:val="6"/>
          <w:sz w:val="16"/>
        </w:rPr>
        <w:t>*</w:t>
      </w:r>
      <w:r w:rsidRPr="00F37DF5">
        <w:t xml:space="preserve">compulsory third party scheme does not make a </w:t>
      </w:r>
      <w:r w:rsidR="00142129" w:rsidRPr="00142129">
        <w:rPr>
          <w:position w:val="6"/>
          <w:sz w:val="16"/>
        </w:rPr>
        <w:t>*</w:t>
      </w:r>
      <w:r w:rsidRPr="00F37DF5">
        <w:t>taxable supply by:</w:t>
      </w:r>
    </w:p>
    <w:p w:rsidR="00300522" w:rsidRPr="00F37DF5" w:rsidRDefault="00300522" w:rsidP="00300522">
      <w:pPr>
        <w:pStyle w:val="paragraph"/>
      </w:pPr>
      <w:r w:rsidRPr="00F37DF5">
        <w:tab/>
        <w:t>(a)</w:t>
      </w:r>
      <w:r w:rsidRPr="00F37DF5">
        <w:tab/>
        <w:t xml:space="preserve">entering into, or becoming a party to, an </w:t>
      </w:r>
      <w:r w:rsidR="00142129" w:rsidRPr="00142129">
        <w:rPr>
          <w:position w:val="6"/>
          <w:sz w:val="16"/>
        </w:rPr>
        <w:t>*</w:t>
      </w:r>
      <w:r w:rsidRPr="00F37DF5">
        <w:t>insurance policy settlement sharing arrangement; or</w:t>
      </w:r>
    </w:p>
    <w:p w:rsidR="00300522" w:rsidRPr="00F37DF5" w:rsidRDefault="00300522" w:rsidP="00300522">
      <w:pPr>
        <w:pStyle w:val="paragraph"/>
      </w:pPr>
      <w:r w:rsidRPr="00F37DF5">
        <w:tab/>
        <w:t>(b)</w:t>
      </w:r>
      <w:r w:rsidRPr="00F37DF5">
        <w:tab/>
        <w:t xml:space="preserve">becoming a party to a deed created by or under a </w:t>
      </w:r>
      <w:r w:rsidR="00142129" w:rsidRPr="00142129">
        <w:rPr>
          <w:position w:val="6"/>
          <w:sz w:val="16"/>
        </w:rPr>
        <w:t>*</w:t>
      </w:r>
      <w:r w:rsidRPr="00F37DF5">
        <w:t xml:space="preserve">State law or a </w:t>
      </w:r>
      <w:r w:rsidR="00142129" w:rsidRPr="00142129">
        <w:rPr>
          <w:position w:val="6"/>
          <w:sz w:val="16"/>
        </w:rPr>
        <w:t>*</w:t>
      </w:r>
      <w:r w:rsidRPr="00F37DF5">
        <w:t xml:space="preserve">Territory law establishing a </w:t>
      </w:r>
      <w:r w:rsidR="00142129" w:rsidRPr="00142129">
        <w:rPr>
          <w:position w:val="6"/>
          <w:sz w:val="16"/>
        </w:rPr>
        <w:t>*</w:t>
      </w:r>
      <w:r w:rsidRPr="00F37DF5">
        <w:t>compulsory third party scheme, that provides for an insurance policy settlement sharing arrangement.</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5 (which is about what are taxable supplies).</w:t>
      </w:r>
    </w:p>
    <w:p w:rsidR="00300522" w:rsidRPr="00F37DF5" w:rsidRDefault="00300522" w:rsidP="00300522">
      <w:pPr>
        <w:pStyle w:val="ActHead5"/>
      </w:pPr>
      <w:bookmarkStart w:id="643" w:name="_Toc63330825"/>
      <w:r w:rsidRPr="00142129">
        <w:rPr>
          <w:rStyle w:val="CharSectno"/>
        </w:rPr>
        <w:t>80</w:t>
      </w:r>
      <w:r w:rsidR="00142129" w:rsidRPr="00142129">
        <w:rPr>
          <w:rStyle w:val="CharSectno"/>
        </w:rPr>
        <w:noBreakHyphen/>
      </w:r>
      <w:r w:rsidRPr="00142129">
        <w:rPr>
          <w:rStyle w:val="CharSectno"/>
        </w:rPr>
        <w:t>15</w:t>
      </w:r>
      <w:r w:rsidRPr="00F37DF5">
        <w:t xml:space="preserve">  Effect of contributing operator’s payment</w:t>
      </w:r>
      <w:bookmarkEnd w:id="643"/>
    </w:p>
    <w:p w:rsidR="00300522" w:rsidRPr="00F37DF5" w:rsidRDefault="00300522" w:rsidP="00300522">
      <w:pPr>
        <w:pStyle w:val="subsection"/>
      </w:pPr>
      <w:r w:rsidRPr="00F37DF5">
        <w:tab/>
        <w:t>(1)</w:t>
      </w:r>
      <w:r w:rsidRPr="00F37DF5">
        <w:tab/>
        <w:t xml:space="preserve">A </w:t>
      </w:r>
      <w:r w:rsidR="00142129" w:rsidRPr="00142129">
        <w:rPr>
          <w:position w:val="6"/>
          <w:sz w:val="16"/>
        </w:rPr>
        <w:t>*</w:t>
      </w:r>
      <w:r w:rsidRPr="00F37DF5">
        <w:t xml:space="preserve">contributing operator’s payment is </w:t>
      </w:r>
      <w:r w:rsidRPr="00F37DF5">
        <w:rPr>
          <w:i/>
        </w:rPr>
        <w:t>not</w:t>
      </w:r>
      <w:r w:rsidRPr="00F37DF5">
        <w:t xml:space="preserve"> treated as </w:t>
      </w:r>
      <w:r w:rsidR="00142129" w:rsidRPr="00142129">
        <w:rPr>
          <w:position w:val="6"/>
          <w:sz w:val="16"/>
        </w:rPr>
        <w:t>*</w:t>
      </w:r>
      <w:r w:rsidRPr="00F37DF5">
        <w:t xml:space="preserve">consideration for a supply by the </w:t>
      </w:r>
      <w:r w:rsidR="00142129" w:rsidRPr="00142129">
        <w:rPr>
          <w:position w:val="6"/>
          <w:sz w:val="16"/>
        </w:rPr>
        <w:t>*</w:t>
      </w:r>
      <w:r w:rsidRPr="00F37DF5">
        <w:t xml:space="preserve">managing operator, or for an acquisition by the </w:t>
      </w:r>
      <w:r w:rsidR="00142129" w:rsidRPr="00142129">
        <w:rPr>
          <w:position w:val="6"/>
          <w:sz w:val="16"/>
        </w:rPr>
        <w:t>*</w:t>
      </w:r>
      <w:r w:rsidRPr="00F37DF5">
        <w:t>contributing operator.</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15 (which is about consideration) and section</w:t>
      </w:r>
      <w:r w:rsidR="006138CE" w:rsidRPr="00F37DF5">
        <w:t> </w:t>
      </w:r>
      <w:r w:rsidRPr="00F37DF5">
        <w:t>11</w:t>
      </w:r>
      <w:r w:rsidR="00142129">
        <w:noBreakHyphen/>
      </w:r>
      <w:r w:rsidRPr="00F37DF5">
        <w:t>5 (which is about what is a creditable acquisition).</w:t>
      </w:r>
    </w:p>
    <w:p w:rsidR="00300522" w:rsidRPr="00F37DF5" w:rsidRDefault="00300522" w:rsidP="00300522">
      <w:pPr>
        <w:pStyle w:val="ActHead5"/>
      </w:pPr>
      <w:bookmarkStart w:id="644" w:name="_Toc63330826"/>
      <w:r w:rsidRPr="00142129">
        <w:rPr>
          <w:rStyle w:val="CharSectno"/>
        </w:rPr>
        <w:t>80</w:t>
      </w:r>
      <w:r w:rsidR="00142129" w:rsidRPr="00142129">
        <w:rPr>
          <w:rStyle w:val="CharSectno"/>
        </w:rPr>
        <w:noBreakHyphen/>
      </w:r>
      <w:r w:rsidRPr="00142129">
        <w:rPr>
          <w:rStyle w:val="CharSectno"/>
        </w:rPr>
        <w:t>20</w:t>
      </w:r>
      <w:r w:rsidRPr="00F37DF5">
        <w:t xml:space="preserve">  Managing operator’s payments or supplies</w:t>
      </w:r>
      <w:bookmarkEnd w:id="644"/>
    </w:p>
    <w:p w:rsidR="00300522" w:rsidRPr="00F37DF5" w:rsidRDefault="00300522" w:rsidP="00300522">
      <w:pPr>
        <w:pStyle w:val="subsection"/>
      </w:pPr>
      <w:r w:rsidRPr="00F37DF5">
        <w:tab/>
        <w:t>(1)</w:t>
      </w:r>
      <w:r w:rsidRPr="00F37DF5">
        <w:tab/>
        <w:t>For the purposes of Divisions</w:t>
      </w:r>
      <w:r w:rsidR="006138CE" w:rsidRPr="00F37DF5">
        <w:t> </w:t>
      </w:r>
      <w:r w:rsidRPr="00F37DF5">
        <w:t xml:space="preserve">78 and 79, a </w:t>
      </w:r>
      <w:r w:rsidR="00142129" w:rsidRPr="00142129">
        <w:rPr>
          <w:position w:val="6"/>
          <w:sz w:val="16"/>
        </w:rPr>
        <w:t>*</w:t>
      </w:r>
      <w:r w:rsidRPr="00F37DF5">
        <w:t>managing operator’s payment or supply is treated as follows.</w:t>
      </w:r>
    </w:p>
    <w:p w:rsidR="00300522" w:rsidRPr="00F37DF5" w:rsidRDefault="00300522" w:rsidP="00300522">
      <w:pPr>
        <w:pStyle w:val="subsection"/>
      </w:pPr>
      <w:r w:rsidRPr="00F37DF5">
        <w:tab/>
        <w:t>(2)</w:t>
      </w:r>
      <w:r w:rsidRPr="00F37DF5">
        <w:tab/>
        <w:t xml:space="preserve">If the </w:t>
      </w:r>
      <w:r w:rsidR="00142129" w:rsidRPr="00142129">
        <w:rPr>
          <w:position w:val="6"/>
          <w:sz w:val="16"/>
        </w:rPr>
        <w:t>*</w:t>
      </w:r>
      <w:r w:rsidRPr="00F37DF5">
        <w:t xml:space="preserve">managing operator is a party to the </w:t>
      </w:r>
      <w:r w:rsidR="00142129" w:rsidRPr="00142129">
        <w:rPr>
          <w:position w:val="6"/>
          <w:sz w:val="16"/>
        </w:rPr>
        <w:t>*</w:t>
      </w:r>
      <w:r w:rsidRPr="00F37DF5">
        <w:t xml:space="preserve">insurance policy settlement sharing arrangement because it issued only one </w:t>
      </w:r>
      <w:r w:rsidR="00142129" w:rsidRPr="00142129">
        <w:rPr>
          <w:position w:val="6"/>
          <w:sz w:val="16"/>
        </w:rPr>
        <w:t>*</w:t>
      </w:r>
      <w:r w:rsidRPr="00F37DF5">
        <w:t xml:space="preserve">insurance policy, the </w:t>
      </w:r>
      <w:r w:rsidR="00142129" w:rsidRPr="00142129">
        <w:rPr>
          <w:position w:val="6"/>
          <w:sz w:val="16"/>
        </w:rPr>
        <w:t>*</w:t>
      </w:r>
      <w:r w:rsidRPr="00F37DF5">
        <w:t>managing operator’s payment or supply is treated as a payment or supply, made by the managing operator, in settlement of a claim relating to the accidents or incidents, under that insurance policy.</w:t>
      </w:r>
    </w:p>
    <w:p w:rsidR="00300522" w:rsidRPr="00F37DF5" w:rsidRDefault="00300522" w:rsidP="00300522">
      <w:pPr>
        <w:pStyle w:val="subsection"/>
      </w:pPr>
      <w:r w:rsidRPr="00F37DF5">
        <w:tab/>
        <w:t>(3)</w:t>
      </w:r>
      <w:r w:rsidRPr="00F37DF5">
        <w:tab/>
        <w:t xml:space="preserve">If the </w:t>
      </w:r>
      <w:r w:rsidR="00142129" w:rsidRPr="00142129">
        <w:rPr>
          <w:position w:val="6"/>
          <w:sz w:val="16"/>
        </w:rPr>
        <w:t>*</w:t>
      </w:r>
      <w:r w:rsidRPr="00F37DF5">
        <w:t xml:space="preserve">managing operator is a party to the </w:t>
      </w:r>
      <w:r w:rsidR="00142129" w:rsidRPr="00142129">
        <w:rPr>
          <w:position w:val="6"/>
          <w:sz w:val="16"/>
        </w:rPr>
        <w:t>*</w:t>
      </w:r>
      <w:r w:rsidRPr="00F37DF5">
        <w:t xml:space="preserve">insurance policy settlement sharing arrangement because it issued 2 or more </w:t>
      </w:r>
      <w:r w:rsidR="00142129" w:rsidRPr="00142129">
        <w:rPr>
          <w:position w:val="6"/>
          <w:sz w:val="16"/>
        </w:rPr>
        <w:t>*</w:t>
      </w:r>
      <w:r w:rsidRPr="00F37DF5">
        <w:t xml:space="preserve">insurance policies, the </w:t>
      </w:r>
      <w:r w:rsidR="00142129" w:rsidRPr="00142129">
        <w:rPr>
          <w:position w:val="6"/>
          <w:sz w:val="16"/>
        </w:rPr>
        <w:t>*</w:t>
      </w:r>
      <w:r w:rsidRPr="00F37DF5">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F37DF5" w:rsidRDefault="00300522" w:rsidP="00300522">
      <w:pPr>
        <w:pStyle w:val="notetext"/>
      </w:pPr>
      <w:r w:rsidRPr="00F37DF5">
        <w:t>Example:</w:t>
      </w:r>
      <w:r w:rsidRPr="00F37DF5">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F37DF5" w:rsidRDefault="00300522" w:rsidP="00300522">
      <w:pPr>
        <w:pStyle w:val="notetext"/>
      </w:pPr>
      <w:r w:rsidRPr="00F37DF5">
        <w:tab/>
        <w:t>For the purposes of Division</w:t>
      </w:r>
      <w:r w:rsidR="006138CE" w:rsidRPr="00F37DF5">
        <w:t> </w:t>
      </w:r>
      <w:r w:rsidRPr="00F37DF5">
        <w:t>78 or 79, half of the payment will be treated as being made under each of the policies issued by the managing operator.</w:t>
      </w:r>
    </w:p>
    <w:p w:rsidR="00300522" w:rsidRPr="00F37DF5" w:rsidRDefault="00300522" w:rsidP="00300522">
      <w:pPr>
        <w:pStyle w:val="ActHead5"/>
      </w:pPr>
      <w:bookmarkStart w:id="645" w:name="_Toc63330827"/>
      <w:r w:rsidRPr="00142129">
        <w:rPr>
          <w:rStyle w:val="CharSectno"/>
        </w:rPr>
        <w:t>80</w:t>
      </w:r>
      <w:r w:rsidR="00142129" w:rsidRPr="00142129">
        <w:rPr>
          <w:rStyle w:val="CharSectno"/>
        </w:rPr>
        <w:noBreakHyphen/>
      </w:r>
      <w:r w:rsidRPr="00142129">
        <w:rPr>
          <w:rStyle w:val="CharSectno"/>
        </w:rPr>
        <w:t>25</w:t>
      </w:r>
      <w:r w:rsidRPr="00F37DF5">
        <w:t xml:space="preserve">  Contributing operator’s payment</w:t>
      </w:r>
      <w:bookmarkEnd w:id="645"/>
    </w:p>
    <w:p w:rsidR="00300522" w:rsidRPr="00F37DF5" w:rsidRDefault="00300522" w:rsidP="00300522">
      <w:pPr>
        <w:pStyle w:val="subsection"/>
      </w:pPr>
      <w:r w:rsidRPr="00F37DF5">
        <w:tab/>
        <w:t>(1)</w:t>
      </w:r>
      <w:r w:rsidRPr="00F37DF5">
        <w:tab/>
        <w:t>For the purposes of Divisions</w:t>
      </w:r>
      <w:r w:rsidR="006138CE" w:rsidRPr="00F37DF5">
        <w:t> </w:t>
      </w:r>
      <w:r w:rsidRPr="00F37DF5">
        <w:t xml:space="preserve">78 and 79, a </w:t>
      </w:r>
      <w:r w:rsidR="00142129" w:rsidRPr="00142129">
        <w:rPr>
          <w:position w:val="6"/>
          <w:sz w:val="16"/>
        </w:rPr>
        <w:t>*</w:t>
      </w:r>
      <w:r w:rsidRPr="00F37DF5">
        <w:t>contributing operator’s payment is treated as follows.</w:t>
      </w:r>
    </w:p>
    <w:p w:rsidR="00300522" w:rsidRPr="00F37DF5" w:rsidRDefault="00300522" w:rsidP="00300522">
      <w:pPr>
        <w:pStyle w:val="subsection"/>
      </w:pPr>
      <w:r w:rsidRPr="00F37DF5">
        <w:tab/>
        <w:t>(2)</w:t>
      </w:r>
      <w:r w:rsidRPr="00F37DF5">
        <w:tab/>
        <w:t xml:space="preserve">If the </w:t>
      </w:r>
      <w:r w:rsidR="00142129" w:rsidRPr="00142129">
        <w:rPr>
          <w:position w:val="6"/>
          <w:sz w:val="16"/>
        </w:rPr>
        <w:t>*</w:t>
      </w:r>
      <w:r w:rsidRPr="00F37DF5">
        <w:t xml:space="preserve">contributing operator is a party to the </w:t>
      </w:r>
      <w:r w:rsidR="00142129" w:rsidRPr="00142129">
        <w:rPr>
          <w:position w:val="6"/>
          <w:sz w:val="16"/>
        </w:rPr>
        <w:t>*</w:t>
      </w:r>
      <w:r w:rsidRPr="00F37DF5">
        <w:t xml:space="preserve">insurance policy settlement sharing arrangement because it issued only one </w:t>
      </w:r>
      <w:r w:rsidR="00142129" w:rsidRPr="00142129">
        <w:rPr>
          <w:position w:val="6"/>
          <w:sz w:val="16"/>
        </w:rPr>
        <w:t>*</w:t>
      </w:r>
      <w:r w:rsidRPr="00F37DF5">
        <w:t xml:space="preserve">insurance policy, the </w:t>
      </w:r>
      <w:r w:rsidR="00142129" w:rsidRPr="00142129">
        <w:rPr>
          <w:position w:val="6"/>
          <w:sz w:val="16"/>
        </w:rPr>
        <w:t>*</w:t>
      </w:r>
      <w:r w:rsidRPr="00F37DF5">
        <w:t>contributing operator’s payment is treated as a payment or supply, made by the contributing operator, in settlement of a claim relating to the accidents or incidents, under that insurance policy.</w:t>
      </w:r>
    </w:p>
    <w:p w:rsidR="00300522" w:rsidRPr="00F37DF5" w:rsidRDefault="00300522" w:rsidP="00300522">
      <w:pPr>
        <w:pStyle w:val="notetext"/>
      </w:pPr>
      <w:r w:rsidRPr="00F37DF5">
        <w:t>Example:</w:t>
      </w:r>
      <w:r w:rsidRPr="00F37DF5">
        <w:tab/>
        <w:t>Assume the same facts as in the example in section</w:t>
      </w:r>
      <w:r w:rsidR="006138CE" w:rsidRPr="00F37DF5">
        <w:t> </w:t>
      </w:r>
      <w:r w:rsidRPr="00F37DF5">
        <w:t>80</w:t>
      </w:r>
      <w:r w:rsidR="00142129">
        <w:noBreakHyphen/>
      </w:r>
      <w:r w:rsidRPr="00F37DF5">
        <w:t>20. The contributing operator who issued 1 of the 3 policies covering the vehicles in the accident makes a payment to the managing operator.</w:t>
      </w:r>
    </w:p>
    <w:p w:rsidR="00300522" w:rsidRPr="00F37DF5" w:rsidRDefault="00036111" w:rsidP="00036111">
      <w:pPr>
        <w:pStyle w:val="notetext"/>
      </w:pPr>
      <w:r w:rsidRPr="00F37DF5">
        <w:tab/>
      </w:r>
      <w:r w:rsidR="00300522" w:rsidRPr="00F37DF5">
        <w:t>For the purposes of Division</w:t>
      </w:r>
      <w:r w:rsidR="006138CE" w:rsidRPr="00F37DF5">
        <w:t> </w:t>
      </w:r>
      <w:r w:rsidR="00300522" w:rsidRPr="00F37DF5">
        <w:t>78 or 79, the payment (except to the extent that it represents a managing operator’s fee) will be treated as being made by the contributing operator under the insurance policy that it issued.</w:t>
      </w:r>
    </w:p>
    <w:p w:rsidR="00300522" w:rsidRPr="00F37DF5" w:rsidRDefault="00300522" w:rsidP="00300522">
      <w:pPr>
        <w:pStyle w:val="subsection"/>
      </w:pPr>
      <w:r w:rsidRPr="00F37DF5">
        <w:tab/>
        <w:t>(3)</w:t>
      </w:r>
      <w:r w:rsidRPr="00F37DF5">
        <w:tab/>
        <w:t xml:space="preserve">If the </w:t>
      </w:r>
      <w:r w:rsidR="00142129" w:rsidRPr="00142129">
        <w:rPr>
          <w:position w:val="6"/>
          <w:sz w:val="16"/>
        </w:rPr>
        <w:t>*</w:t>
      </w:r>
      <w:r w:rsidRPr="00F37DF5">
        <w:t xml:space="preserve">contributing operator is a party to the </w:t>
      </w:r>
      <w:r w:rsidR="00142129" w:rsidRPr="00142129">
        <w:rPr>
          <w:position w:val="6"/>
          <w:sz w:val="16"/>
        </w:rPr>
        <w:t>*</w:t>
      </w:r>
      <w:r w:rsidRPr="00F37DF5">
        <w:t xml:space="preserve">insurance policy settlement sharing arrangement because it issued 2 or more </w:t>
      </w:r>
      <w:r w:rsidR="00142129" w:rsidRPr="00142129">
        <w:rPr>
          <w:position w:val="6"/>
          <w:sz w:val="16"/>
        </w:rPr>
        <w:t>*</w:t>
      </w:r>
      <w:r w:rsidRPr="00F37DF5">
        <w:t xml:space="preserve">insurance policies, the </w:t>
      </w:r>
      <w:r w:rsidR="00142129" w:rsidRPr="00142129">
        <w:rPr>
          <w:position w:val="6"/>
          <w:sz w:val="16"/>
        </w:rPr>
        <w:t>*</w:t>
      </w:r>
      <w:r w:rsidRPr="00F37DF5">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F37DF5" w:rsidRDefault="00300522" w:rsidP="00300522">
      <w:pPr>
        <w:pStyle w:val="ActHead5"/>
      </w:pPr>
      <w:bookmarkStart w:id="646" w:name="_Toc63330828"/>
      <w:r w:rsidRPr="00142129">
        <w:rPr>
          <w:rStyle w:val="CharSectno"/>
        </w:rPr>
        <w:t>80</w:t>
      </w:r>
      <w:r w:rsidR="00142129" w:rsidRPr="00142129">
        <w:rPr>
          <w:rStyle w:val="CharSectno"/>
        </w:rPr>
        <w:noBreakHyphen/>
      </w:r>
      <w:r w:rsidRPr="00142129">
        <w:rPr>
          <w:rStyle w:val="CharSectno"/>
        </w:rPr>
        <w:t>30</w:t>
      </w:r>
      <w:r w:rsidRPr="00F37DF5">
        <w:t xml:space="preserve">  Managing operator’s increasing adjustment where contributing operator’s payment</w:t>
      </w:r>
      <w:bookmarkEnd w:id="646"/>
    </w:p>
    <w:p w:rsidR="00300522" w:rsidRPr="00F37DF5" w:rsidRDefault="00300522" w:rsidP="00300522">
      <w:pPr>
        <w:pStyle w:val="subsection"/>
      </w:pPr>
      <w:r w:rsidRPr="00F37DF5">
        <w:tab/>
        <w:t>(1)</w:t>
      </w:r>
      <w:r w:rsidRPr="00F37DF5">
        <w:tab/>
        <w:t>If:</w:t>
      </w:r>
    </w:p>
    <w:p w:rsidR="00300522" w:rsidRPr="00F37DF5" w:rsidRDefault="00300522" w:rsidP="00300522">
      <w:pPr>
        <w:pStyle w:val="paragraph"/>
      </w:pPr>
      <w:r w:rsidRPr="00F37DF5">
        <w:tab/>
        <w:t>(a)</w:t>
      </w:r>
      <w:r w:rsidRPr="00F37DF5">
        <w:tab/>
        <w:t xml:space="preserve">a </w:t>
      </w:r>
      <w:r w:rsidR="00142129" w:rsidRPr="00142129">
        <w:rPr>
          <w:position w:val="6"/>
          <w:sz w:val="16"/>
        </w:rPr>
        <w:t>*</w:t>
      </w:r>
      <w:r w:rsidRPr="00F37DF5">
        <w:t>contributing operator’s payment is made; and</w:t>
      </w:r>
    </w:p>
    <w:p w:rsidR="00300522" w:rsidRPr="00F37DF5" w:rsidRDefault="00300522" w:rsidP="00300522">
      <w:pPr>
        <w:pStyle w:val="paragraph"/>
      </w:pPr>
      <w:r w:rsidRPr="00F37DF5">
        <w:tab/>
        <w:t>(b)</w:t>
      </w:r>
      <w:r w:rsidRPr="00F37DF5">
        <w:tab/>
        <w:t>as a result of section</w:t>
      </w:r>
      <w:r w:rsidR="006138CE" w:rsidRPr="00F37DF5">
        <w:t> </w:t>
      </w:r>
      <w:r w:rsidRPr="00F37DF5">
        <w:t>80</w:t>
      </w:r>
      <w:r w:rsidR="00142129">
        <w:noBreakHyphen/>
      </w:r>
      <w:r w:rsidRPr="00F37DF5">
        <w:t xml:space="preserve">20, there was a </w:t>
      </w:r>
      <w:r w:rsidR="00142129" w:rsidRPr="00142129">
        <w:rPr>
          <w:position w:val="6"/>
          <w:sz w:val="16"/>
        </w:rPr>
        <w:t>*</w:t>
      </w:r>
      <w:r w:rsidRPr="00F37DF5">
        <w:t xml:space="preserve">decreasing adjustment for the </w:t>
      </w:r>
      <w:r w:rsidR="00142129" w:rsidRPr="00142129">
        <w:rPr>
          <w:position w:val="6"/>
          <w:sz w:val="16"/>
        </w:rPr>
        <w:t>*</w:t>
      </w:r>
      <w:r w:rsidRPr="00F37DF5">
        <w:t>managing operator under Division</w:t>
      </w:r>
      <w:r w:rsidR="006138CE" w:rsidRPr="00F37DF5">
        <w:t> </w:t>
      </w:r>
      <w:r w:rsidRPr="00F37DF5">
        <w:t xml:space="preserve">78 or 79 in relation to the </w:t>
      </w:r>
      <w:r w:rsidR="00142129" w:rsidRPr="00142129">
        <w:rPr>
          <w:position w:val="6"/>
          <w:sz w:val="16"/>
        </w:rPr>
        <w:t>*</w:t>
      </w:r>
      <w:r w:rsidRPr="00F37DF5">
        <w:t>managing operator’s payment or supply;</w:t>
      </w:r>
    </w:p>
    <w:p w:rsidR="00300522" w:rsidRPr="00F37DF5" w:rsidRDefault="00300522" w:rsidP="00300522">
      <w:pPr>
        <w:pStyle w:val="subsection2"/>
      </w:pPr>
      <w:r w:rsidRPr="00F37DF5">
        <w:t xml:space="preserve">there is an </w:t>
      </w:r>
      <w:r w:rsidRPr="00F37DF5">
        <w:rPr>
          <w:b/>
          <w:i/>
        </w:rPr>
        <w:t>increasing adjustment</w:t>
      </w:r>
      <w:r w:rsidRPr="00F37DF5">
        <w:t xml:space="preserve"> for the managing operator of the following amount:</w:t>
      </w:r>
    </w:p>
    <w:p w:rsidR="00300522" w:rsidRPr="00F37DF5" w:rsidRDefault="00143843" w:rsidP="00A53099">
      <w:pPr>
        <w:pStyle w:val="Formula"/>
        <w:spacing w:before="120" w:after="120"/>
      </w:pPr>
      <w:r w:rsidRPr="00F37DF5">
        <w:rPr>
          <w:noProof/>
        </w:rPr>
        <w:drawing>
          <wp:inline distT="0" distB="0" distL="0" distR="0" wp14:anchorId="35056AEE" wp14:editId="2BE3EDE0">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F37DF5" w:rsidRDefault="00300522" w:rsidP="00300522">
      <w:pPr>
        <w:pStyle w:val="SubsectionHead"/>
      </w:pPr>
      <w:r w:rsidRPr="00F37DF5">
        <w:t>Managing operator’s settlement amount</w:t>
      </w:r>
    </w:p>
    <w:p w:rsidR="00300522" w:rsidRPr="00F37DF5" w:rsidRDefault="00300522" w:rsidP="00300522">
      <w:pPr>
        <w:pStyle w:val="subsection"/>
      </w:pPr>
      <w:r w:rsidRPr="00F37DF5">
        <w:tab/>
        <w:t>(2)</w:t>
      </w:r>
      <w:r w:rsidRPr="00F37DF5">
        <w:tab/>
        <w:t xml:space="preserve">The </w:t>
      </w:r>
      <w:r w:rsidRPr="00F37DF5">
        <w:rPr>
          <w:b/>
          <w:i/>
        </w:rPr>
        <w:t>managing operator’s settlement amount</w:t>
      </w:r>
      <w:r w:rsidRPr="00F37DF5">
        <w:t xml:space="preserve"> mentioned in </w:t>
      </w:r>
      <w:r w:rsidR="006138CE" w:rsidRPr="00F37DF5">
        <w:t>subsection (</w:t>
      </w:r>
      <w:r w:rsidRPr="00F37DF5">
        <w:t>1) is worked out using this method statement.</w:t>
      </w:r>
    </w:p>
    <w:p w:rsidR="00300522" w:rsidRPr="00F37DF5" w:rsidRDefault="00300522" w:rsidP="00300522">
      <w:pPr>
        <w:pStyle w:val="BoxHeadItalic"/>
        <w:keepNext/>
        <w:keepLines/>
      </w:pPr>
      <w:r w:rsidRPr="00F37DF5">
        <w:t>Method statement</w:t>
      </w:r>
    </w:p>
    <w:p w:rsidR="00300522" w:rsidRPr="00F37DF5" w:rsidRDefault="00300522" w:rsidP="00300522">
      <w:pPr>
        <w:pStyle w:val="BoxStep"/>
      </w:pPr>
      <w:r w:rsidRPr="00F37DF5">
        <w:t>Step 1.</w:t>
      </w:r>
      <w:r w:rsidRPr="00F37DF5">
        <w:tab/>
        <w:t>Add together:</w:t>
      </w:r>
    </w:p>
    <w:p w:rsidR="00300522" w:rsidRPr="00F37DF5" w:rsidRDefault="00300522" w:rsidP="00300522">
      <w:pPr>
        <w:pStyle w:val="BoxPara"/>
      </w:pPr>
      <w:r w:rsidRPr="00F37DF5">
        <w:rPr>
          <w:i/>
        </w:rPr>
        <w:tab/>
      </w:r>
      <w:r w:rsidRPr="00F37DF5">
        <w:t>(a)</w:t>
      </w:r>
      <w:r w:rsidRPr="00F37DF5">
        <w:tab/>
        <w:t xml:space="preserve">the sum of the payments of </w:t>
      </w:r>
      <w:r w:rsidR="00142129" w:rsidRPr="00142129">
        <w:rPr>
          <w:position w:val="6"/>
          <w:sz w:val="16"/>
        </w:rPr>
        <w:t>*</w:t>
      </w:r>
      <w:r w:rsidRPr="00F37DF5">
        <w:t>money</w:t>
      </w:r>
      <w:r w:rsidR="004638F0" w:rsidRPr="00F37DF5">
        <w:t xml:space="preserve">, or </w:t>
      </w:r>
      <w:r w:rsidR="00142129" w:rsidRPr="00142129">
        <w:rPr>
          <w:position w:val="6"/>
          <w:sz w:val="16"/>
        </w:rPr>
        <w:t>*</w:t>
      </w:r>
      <w:r w:rsidR="004638F0" w:rsidRPr="00F37DF5">
        <w:t>digital currency,</w:t>
      </w:r>
      <w:r w:rsidRPr="00F37DF5">
        <w:t xml:space="preserve"> (if any) that are included in the </w:t>
      </w:r>
      <w:r w:rsidR="00142129" w:rsidRPr="00142129">
        <w:rPr>
          <w:position w:val="6"/>
          <w:sz w:val="16"/>
        </w:rPr>
        <w:t>*</w:t>
      </w:r>
      <w:r w:rsidRPr="00F37DF5">
        <w:t>managing operator’s payment or supply; and</w:t>
      </w:r>
    </w:p>
    <w:p w:rsidR="00300522" w:rsidRPr="00F37DF5" w:rsidRDefault="00300522" w:rsidP="00300522">
      <w:pPr>
        <w:pStyle w:val="BoxPara"/>
        <w:rPr>
          <w:i/>
        </w:rPr>
      </w:pPr>
      <w:r w:rsidRPr="00F37DF5">
        <w:tab/>
        <w:t>(b)</w:t>
      </w:r>
      <w:r w:rsidRPr="00F37DF5">
        <w:tab/>
        <w:t xml:space="preserve">the </w:t>
      </w:r>
      <w:r w:rsidR="00142129" w:rsidRPr="00142129">
        <w:rPr>
          <w:position w:val="6"/>
          <w:sz w:val="16"/>
        </w:rPr>
        <w:t>*</w:t>
      </w:r>
      <w:r w:rsidRPr="00F37DF5">
        <w:t xml:space="preserve">GST inclusive market value of the supplies (if any) that are included in the </w:t>
      </w:r>
      <w:r w:rsidR="00142129" w:rsidRPr="00142129">
        <w:rPr>
          <w:position w:val="6"/>
          <w:sz w:val="16"/>
        </w:rPr>
        <w:t>*</w:t>
      </w:r>
      <w:r w:rsidRPr="00F37DF5">
        <w:t xml:space="preserve">managing operator’s payment or supply (other than supplies that would have been </w:t>
      </w:r>
      <w:r w:rsidR="00142129" w:rsidRPr="00142129">
        <w:rPr>
          <w:position w:val="6"/>
          <w:sz w:val="16"/>
        </w:rPr>
        <w:t>*</w:t>
      </w:r>
      <w:r w:rsidRPr="00F37DF5">
        <w:t>taxable supplies but for section</w:t>
      </w:r>
      <w:r w:rsidR="006138CE" w:rsidRPr="00F37DF5">
        <w:t> </w:t>
      </w:r>
      <w:r w:rsidRPr="00F37DF5">
        <w:t>78</w:t>
      </w:r>
      <w:r w:rsidR="00142129">
        <w:noBreakHyphen/>
      </w:r>
      <w:r w:rsidRPr="00F37DF5">
        <w:t>25 or 79</w:t>
      </w:r>
      <w:r w:rsidR="00142129">
        <w:noBreakHyphen/>
      </w:r>
      <w:r w:rsidRPr="00F37DF5">
        <w:t>60).</w:t>
      </w:r>
    </w:p>
    <w:p w:rsidR="00300522" w:rsidRPr="00F37DF5" w:rsidRDefault="00300522" w:rsidP="00300522">
      <w:pPr>
        <w:pStyle w:val="BoxStep"/>
      </w:pPr>
      <w:r w:rsidRPr="00F37DF5">
        <w:t>Step 2.</w:t>
      </w:r>
      <w:r w:rsidRPr="00F37DF5">
        <w:tab/>
        <w:t xml:space="preserve">If, in relation to the </w:t>
      </w:r>
      <w:r w:rsidR="00142129" w:rsidRPr="00142129">
        <w:rPr>
          <w:position w:val="6"/>
          <w:sz w:val="16"/>
        </w:rPr>
        <w:t>*</w:t>
      </w:r>
      <w:r w:rsidRPr="00F37DF5">
        <w:t xml:space="preserve">managing operator’s payment or supply, any payments of an excess were made to the </w:t>
      </w:r>
      <w:r w:rsidR="00142129" w:rsidRPr="00142129">
        <w:rPr>
          <w:position w:val="6"/>
          <w:sz w:val="16"/>
        </w:rPr>
        <w:t>*</w:t>
      </w:r>
      <w:r w:rsidRPr="00F37DF5">
        <w:t>managing operator, subtract from the step 1 amount the sum of all those payments (except to the extent that they are payments of excess to which section</w:t>
      </w:r>
      <w:r w:rsidR="006138CE" w:rsidRPr="00F37DF5">
        <w:t> </w:t>
      </w:r>
      <w:r w:rsidRPr="00F37DF5">
        <w:t>78</w:t>
      </w:r>
      <w:r w:rsidR="00142129">
        <w:noBreakHyphen/>
      </w:r>
      <w:r w:rsidRPr="00F37DF5">
        <w:t>18 or 79</w:t>
      </w:r>
      <w:r w:rsidR="00142129">
        <w:noBreakHyphen/>
      </w:r>
      <w:r w:rsidRPr="00F37DF5">
        <w:t>55 applies).</w:t>
      </w:r>
    </w:p>
    <w:p w:rsidR="00300522" w:rsidRPr="00F37DF5" w:rsidRDefault="00300522" w:rsidP="00300522">
      <w:pPr>
        <w:pStyle w:val="notetext"/>
      </w:pPr>
      <w:r w:rsidRPr="00F37DF5">
        <w:t>Example:</w:t>
      </w:r>
      <w:r w:rsidRPr="00F37DF5">
        <w:tab/>
        <w:t>Assume the same facts as in the examples in sections</w:t>
      </w:r>
      <w:r w:rsidR="006138CE" w:rsidRPr="00F37DF5">
        <w:t> </w:t>
      </w:r>
      <w:r w:rsidRPr="00F37DF5">
        <w:t>80</w:t>
      </w:r>
      <w:r w:rsidR="00142129">
        <w:noBreakHyphen/>
      </w:r>
      <w:r w:rsidRPr="00F37DF5">
        <w:t>20 and 80</w:t>
      </w:r>
      <w:r w:rsidR="00142129">
        <w:noBreakHyphen/>
      </w:r>
      <w:r w:rsidRPr="00F37DF5">
        <w:t>25. Assume also that, as a result of section</w:t>
      </w:r>
      <w:r w:rsidR="006138CE" w:rsidRPr="00F37DF5">
        <w:t> </w:t>
      </w:r>
      <w:r w:rsidRPr="00F37DF5">
        <w:t>80</w:t>
      </w:r>
      <w:r w:rsidR="00142129">
        <w:noBreakHyphen/>
      </w:r>
      <w:r w:rsidRPr="00F37DF5">
        <w:t>20, there was a decreasing adjustment under Division</w:t>
      </w:r>
      <w:r w:rsidR="006138CE" w:rsidRPr="00F37DF5">
        <w:t> </w:t>
      </w:r>
      <w:r w:rsidRPr="00F37DF5">
        <w:t>78 or 79 for the managing operator’s payment or supply.</w:t>
      </w:r>
    </w:p>
    <w:p w:rsidR="00300522" w:rsidRPr="00F37DF5" w:rsidRDefault="00036111" w:rsidP="00036111">
      <w:pPr>
        <w:pStyle w:val="notetext"/>
      </w:pPr>
      <w:r w:rsidRPr="00F37DF5">
        <w:tab/>
      </w:r>
      <w:r w:rsidR="00300522" w:rsidRPr="00F37DF5">
        <w:t>The managing operator has an increasing adjustment. It equals the part of the decreasing adjustment that is attributable to the managing operator’s payment or supply that was repaid by the contributing operator’s contribution.</w:t>
      </w:r>
    </w:p>
    <w:p w:rsidR="00300522" w:rsidRPr="00F37DF5" w:rsidRDefault="00300522" w:rsidP="00300522">
      <w:pPr>
        <w:pStyle w:val="ActHead5"/>
      </w:pPr>
      <w:bookmarkStart w:id="647" w:name="_Toc63330829"/>
      <w:r w:rsidRPr="00142129">
        <w:rPr>
          <w:rStyle w:val="CharSectno"/>
        </w:rPr>
        <w:t>80</w:t>
      </w:r>
      <w:r w:rsidR="00142129" w:rsidRPr="00142129">
        <w:rPr>
          <w:rStyle w:val="CharSectno"/>
        </w:rPr>
        <w:noBreakHyphen/>
      </w:r>
      <w:r w:rsidRPr="00142129">
        <w:rPr>
          <w:rStyle w:val="CharSectno"/>
        </w:rPr>
        <w:t>35</w:t>
      </w:r>
      <w:r w:rsidRPr="00F37DF5">
        <w:t xml:space="preserve">  Adjustment events relating to managing operator’s payment or supply</w:t>
      </w:r>
      <w:bookmarkEnd w:id="647"/>
    </w:p>
    <w:p w:rsidR="00300522" w:rsidRPr="00F37DF5" w:rsidRDefault="00300522" w:rsidP="00300522">
      <w:pPr>
        <w:pStyle w:val="subsection"/>
      </w:pPr>
      <w:r w:rsidRPr="00F37DF5">
        <w:tab/>
      </w:r>
      <w:r w:rsidRPr="00F37DF5">
        <w:tab/>
        <w:t>Division</w:t>
      </w:r>
      <w:r w:rsidR="006138CE" w:rsidRPr="00F37DF5">
        <w:t> </w:t>
      </w:r>
      <w:r w:rsidRPr="00F37DF5">
        <w:t xml:space="preserve">19 applies in relation to an </w:t>
      </w:r>
      <w:r w:rsidR="00142129" w:rsidRPr="00142129">
        <w:rPr>
          <w:position w:val="6"/>
          <w:sz w:val="16"/>
        </w:rPr>
        <w:t>*</w:t>
      </w:r>
      <w:r w:rsidRPr="00F37DF5">
        <w:t xml:space="preserve">increasing adjustment that the </w:t>
      </w:r>
      <w:r w:rsidR="00142129" w:rsidRPr="00142129">
        <w:rPr>
          <w:position w:val="6"/>
          <w:sz w:val="16"/>
        </w:rPr>
        <w:t>*</w:t>
      </w:r>
      <w:r w:rsidRPr="00F37DF5">
        <w:t>managing operator has under section</w:t>
      </w:r>
      <w:r w:rsidR="006138CE" w:rsidRPr="00F37DF5">
        <w:t> </w:t>
      </w:r>
      <w:r w:rsidRPr="00F37DF5">
        <w:t>80</w:t>
      </w:r>
      <w:r w:rsidR="00142129">
        <w:noBreakHyphen/>
      </w:r>
      <w:r w:rsidRPr="00F37DF5">
        <w:t xml:space="preserve">30 as a result of the making of a </w:t>
      </w:r>
      <w:r w:rsidR="00142129" w:rsidRPr="00142129">
        <w:rPr>
          <w:position w:val="6"/>
          <w:sz w:val="16"/>
        </w:rPr>
        <w:t>*</w:t>
      </w:r>
      <w:r w:rsidRPr="00F37DF5">
        <w:t>managing operator’s payment or supply as if:</w:t>
      </w:r>
    </w:p>
    <w:p w:rsidR="00300522" w:rsidRPr="00F37DF5" w:rsidRDefault="00300522" w:rsidP="00300522">
      <w:pPr>
        <w:pStyle w:val="paragraph"/>
      </w:pPr>
      <w:r w:rsidRPr="00F37DF5">
        <w:tab/>
        <w:t>(a)</w:t>
      </w:r>
      <w:r w:rsidRPr="00F37DF5">
        <w:tab/>
        <w:t xml:space="preserve">the </w:t>
      </w:r>
      <w:r w:rsidR="00142129" w:rsidRPr="00142129">
        <w:rPr>
          <w:position w:val="6"/>
          <w:sz w:val="16"/>
        </w:rPr>
        <w:t>*</w:t>
      </w:r>
      <w:r w:rsidRPr="00F37DF5">
        <w:t xml:space="preserve">contributing operator’s payment were </w:t>
      </w:r>
      <w:r w:rsidR="00142129" w:rsidRPr="00142129">
        <w:rPr>
          <w:position w:val="6"/>
          <w:sz w:val="16"/>
        </w:rPr>
        <w:t>*</w:t>
      </w:r>
      <w:r w:rsidRPr="00F37DF5">
        <w:t xml:space="preserve">consideration for a </w:t>
      </w:r>
      <w:r w:rsidR="00142129" w:rsidRPr="00142129">
        <w:rPr>
          <w:position w:val="6"/>
          <w:sz w:val="16"/>
        </w:rPr>
        <w:t>*</w:t>
      </w:r>
      <w:r w:rsidRPr="00F37DF5">
        <w:t>taxable supply made by the managing operator; and</w:t>
      </w:r>
    </w:p>
    <w:p w:rsidR="00300522" w:rsidRPr="00F37DF5" w:rsidRDefault="00300522" w:rsidP="00300522">
      <w:pPr>
        <w:pStyle w:val="paragraph"/>
      </w:pPr>
      <w:r w:rsidRPr="00F37DF5">
        <w:tab/>
        <w:t>(b)</w:t>
      </w:r>
      <w:r w:rsidRPr="00F37DF5">
        <w:tab/>
        <w:t>the adjustment were the GST payable on the taxable supply; and</w:t>
      </w:r>
    </w:p>
    <w:p w:rsidR="00300522" w:rsidRPr="00F37DF5" w:rsidRDefault="00300522" w:rsidP="00300522">
      <w:pPr>
        <w:pStyle w:val="paragraph"/>
      </w:pPr>
      <w:r w:rsidRPr="00F37DF5">
        <w:tab/>
        <w:t>(c)</w:t>
      </w:r>
      <w:r w:rsidRPr="00F37DF5">
        <w:tab/>
        <w:t>any changes made to those payments were a change in the consideration for the supply.</w:t>
      </w:r>
    </w:p>
    <w:p w:rsidR="00300522" w:rsidRPr="00F37DF5" w:rsidRDefault="00300522" w:rsidP="00300522">
      <w:pPr>
        <w:pStyle w:val="ActHead4"/>
      </w:pPr>
      <w:bookmarkStart w:id="648" w:name="_Toc63330830"/>
      <w:r w:rsidRPr="00142129">
        <w:rPr>
          <w:rStyle w:val="CharSubdNo"/>
        </w:rPr>
        <w:t>Subdivision</w:t>
      </w:r>
      <w:r w:rsidR="006138CE" w:rsidRPr="00142129">
        <w:rPr>
          <w:rStyle w:val="CharSubdNo"/>
        </w:rPr>
        <w:t> </w:t>
      </w:r>
      <w:r w:rsidRPr="00142129">
        <w:rPr>
          <w:rStyle w:val="CharSubdNo"/>
        </w:rPr>
        <w:t>80</w:t>
      </w:r>
      <w:r w:rsidR="00142129" w:rsidRPr="00142129">
        <w:rPr>
          <w:rStyle w:val="CharSubdNo"/>
        </w:rPr>
        <w:noBreakHyphen/>
      </w:r>
      <w:r w:rsidRPr="00142129">
        <w:rPr>
          <w:rStyle w:val="CharSubdNo"/>
        </w:rPr>
        <w:t>B</w:t>
      </w:r>
      <w:r w:rsidRPr="00F37DF5">
        <w:t>—</w:t>
      </w:r>
      <w:r w:rsidRPr="00142129">
        <w:rPr>
          <w:rStyle w:val="CharSubdText"/>
        </w:rPr>
        <w:t>Nominal defendant settlement sharing arrangements</w:t>
      </w:r>
      <w:bookmarkEnd w:id="648"/>
    </w:p>
    <w:p w:rsidR="00300522" w:rsidRPr="00F37DF5" w:rsidRDefault="00300522" w:rsidP="00300522">
      <w:pPr>
        <w:pStyle w:val="ActHead5"/>
      </w:pPr>
      <w:bookmarkStart w:id="649" w:name="_Toc63330831"/>
      <w:r w:rsidRPr="00142129">
        <w:rPr>
          <w:rStyle w:val="CharSectno"/>
        </w:rPr>
        <w:t>80</w:t>
      </w:r>
      <w:r w:rsidR="00142129" w:rsidRPr="00142129">
        <w:rPr>
          <w:rStyle w:val="CharSectno"/>
        </w:rPr>
        <w:noBreakHyphen/>
      </w:r>
      <w:r w:rsidRPr="00142129">
        <w:rPr>
          <w:rStyle w:val="CharSectno"/>
        </w:rPr>
        <w:t>40</w:t>
      </w:r>
      <w:r w:rsidRPr="00F37DF5">
        <w:t xml:space="preserve">  Meaning of </w:t>
      </w:r>
      <w:r w:rsidRPr="00F37DF5">
        <w:rPr>
          <w:i/>
        </w:rPr>
        <w:t>nominal defendant settlement sharing arrangement</w:t>
      </w:r>
      <w:r w:rsidRPr="00F37DF5">
        <w:t xml:space="preserve"> etc.</w:t>
      </w:r>
      <w:bookmarkEnd w:id="649"/>
    </w:p>
    <w:p w:rsidR="00300522" w:rsidRPr="00F37DF5" w:rsidRDefault="00300522" w:rsidP="00300522">
      <w:pPr>
        <w:pStyle w:val="SubsectionHead"/>
      </w:pPr>
      <w:r w:rsidRPr="00F37DF5">
        <w:t xml:space="preserve">Meaning of </w:t>
      </w:r>
      <w:r w:rsidRPr="00F37DF5">
        <w:rPr>
          <w:b/>
        </w:rPr>
        <w:t>nominal defendant</w:t>
      </w:r>
      <w:r w:rsidRPr="00F37DF5">
        <w:t xml:space="preserve"> </w:t>
      </w:r>
      <w:r w:rsidRPr="00F37DF5">
        <w:rPr>
          <w:b/>
        </w:rPr>
        <w:t>settlement sharing arrangement</w:t>
      </w:r>
    </w:p>
    <w:p w:rsidR="00300522" w:rsidRPr="00F37DF5" w:rsidRDefault="00300522" w:rsidP="00300522">
      <w:pPr>
        <w:pStyle w:val="subsection"/>
      </w:pPr>
      <w:r w:rsidRPr="00F37DF5">
        <w:tab/>
        <w:t>(1)</w:t>
      </w:r>
      <w:r w:rsidRPr="00F37DF5">
        <w:tab/>
        <w:t xml:space="preserve">A </w:t>
      </w:r>
      <w:r w:rsidRPr="00F37DF5">
        <w:rPr>
          <w:b/>
          <w:i/>
        </w:rPr>
        <w:t>nominal defendant settlement sharing arrangement</w:t>
      </w:r>
      <w:r w:rsidRPr="00F37DF5">
        <w:t xml:space="preserve"> is an arrangement:</w:t>
      </w:r>
    </w:p>
    <w:p w:rsidR="00300522" w:rsidRPr="00F37DF5" w:rsidRDefault="00300522" w:rsidP="00300522">
      <w:pPr>
        <w:pStyle w:val="paragraph"/>
      </w:pPr>
      <w:r w:rsidRPr="00F37DF5">
        <w:tab/>
        <w:t>(a)</w:t>
      </w:r>
      <w:r w:rsidRPr="00F37DF5">
        <w:tab/>
        <w:t>that relates to an accident or other incident or 2 or more related accidents or other incidents; and</w:t>
      </w:r>
    </w:p>
    <w:p w:rsidR="00300522" w:rsidRPr="00F37DF5" w:rsidRDefault="00300522" w:rsidP="00300522">
      <w:pPr>
        <w:pStyle w:val="paragraph"/>
      </w:pPr>
      <w:r w:rsidRPr="00F37DF5">
        <w:tab/>
        <w:t>(b)</w:t>
      </w:r>
      <w:r w:rsidRPr="00F37DF5">
        <w:tab/>
        <w:t xml:space="preserve">to which the parties are </w:t>
      </w:r>
      <w:r w:rsidR="00142129" w:rsidRPr="00142129">
        <w:rPr>
          <w:position w:val="6"/>
          <w:sz w:val="16"/>
        </w:rPr>
        <w:t>*</w:t>
      </w:r>
      <w:r w:rsidRPr="00F37DF5">
        <w:t xml:space="preserve">operators of a </w:t>
      </w:r>
      <w:r w:rsidR="00142129" w:rsidRPr="00142129">
        <w:rPr>
          <w:position w:val="6"/>
          <w:sz w:val="16"/>
        </w:rPr>
        <w:t>*</w:t>
      </w:r>
      <w:r w:rsidRPr="00F37DF5">
        <w:t xml:space="preserve">compulsory third party scheme, where they are parties because the person involved in the accidents or incidents was not covered under an </w:t>
      </w:r>
      <w:r w:rsidR="00142129" w:rsidRPr="00142129">
        <w:rPr>
          <w:position w:val="6"/>
          <w:sz w:val="16"/>
        </w:rPr>
        <w:t>*</w:t>
      </w:r>
      <w:r w:rsidRPr="00F37DF5">
        <w:t>insurance policy; and</w:t>
      </w:r>
    </w:p>
    <w:p w:rsidR="00300522" w:rsidRPr="00F37DF5" w:rsidRDefault="00300522" w:rsidP="00300522">
      <w:pPr>
        <w:pStyle w:val="paragraph"/>
      </w:pPr>
      <w:r w:rsidRPr="00F37DF5">
        <w:tab/>
        <w:t>(c)</w:t>
      </w:r>
      <w:r w:rsidRPr="00F37DF5">
        <w:tab/>
        <w:t>under which:</w:t>
      </w:r>
    </w:p>
    <w:p w:rsidR="00300522" w:rsidRPr="00F37DF5" w:rsidRDefault="00300522" w:rsidP="00300522">
      <w:pPr>
        <w:pStyle w:val="paragraphsub"/>
      </w:pPr>
      <w:r w:rsidRPr="00F37DF5">
        <w:tab/>
        <w:t>(i)</w:t>
      </w:r>
      <w:r w:rsidRPr="00F37DF5">
        <w:tab/>
        <w:t xml:space="preserve">one party (the </w:t>
      </w:r>
      <w:r w:rsidRPr="00F37DF5">
        <w:rPr>
          <w:b/>
          <w:i/>
        </w:rPr>
        <w:t>managing operator</w:t>
      </w:r>
      <w:r w:rsidRPr="00F37DF5">
        <w:t>) is to make one or more payments or supplies in settlement of a claim, under the compulsory third party scheme, relating to the accidents or incidents; and</w:t>
      </w:r>
    </w:p>
    <w:p w:rsidR="00300522" w:rsidRPr="00F37DF5" w:rsidRDefault="00300522" w:rsidP="00300522">
      <w:pPr>
        <w:pStyle w:val="paragraphsub"/>
      </w:pPr>
      <w:r w:rsidRPr="00F37DF5">
        <w:tab/>
        <w:t>(ii)</w:t>
      </w:r>
      <w:r w:rsidRPr="00F37DF5">
        <w:tab/>
        <w:t xml:space="preserve">the other party, or one or more of the other parties, (each being a </w:t>
      </w:r>
      <w:r w:rsidRPr="00F37DF5">
        <w:rPr>
          <w:b/>
          <w:i/>
        </w:rPr>
        <w:t>contributing operator</w:t>
      </w:r>
      <w:r w:rsidRPr="00F37DF5">
        <w:t xml:space="preserve">) is to make a payment to the </w:t>
      </w:r>
      <w:r w:rsidR="00142129" w:rsidRPr="00142129">
        <w:rPr>
          <w:position w:val="6"/>
          <w:sz w:val="16"/>
        </w:rPr>
        <w:t>*</w:t>
      </w:r>
      <w:r w:rsidRPr="00F37DF5">
        <w:t>managing operator in respect of that operator settling the claim.</w:t>
      </w:r>
    </w:p>
    <w:p w:rsidR="00300522" w:rsidRPr="00F37DF5" w:rsidRDefault="00300522" w:rsidP="00300522">
      <w:pPr>
        <w:pStyle w:val="SubsectionHead"/>
      </w:pPr>
      <w:r w:rsidRPr="00F37DF5">
        <w:t xml:space="preserve">Meaning of </w:t>
      </w:r>
      <w:r w:rsidRPr="00F37DF5">
        <w:rPr>
          <w:b/>
        </w:rPr>
        <w:t>managing operator’s payment or supply</w:t>
      </w:r>
    </w:p>
    <w:p w:rsidR="00300522" w:rsidRPr="00F37DF5" w:rsidRDefault="00300522" w:rsidP="00300522">
      <w:pPr>
        <w:pStyle w:val="subsection"/>
      </w:pPr>
      <w:r w:rsidRPr="00F37DF5">
        <w:tab/>
        <w:t>(2)</w:t>
      </w:r>
      <w:r w:rsidRPr="00F37DF5">
        <w:tab/>
        <w:t xml:space="preserve">If a payment or supply mentioned in </w:t>
      </w:r>
      <w:r w:rsidR="006138CE" w:rsidRPr="00F37DF5">
        <w:t>subparagraph (</w:t>
      </w:r>
      <w:r w:rsidRPr="00F37DF5">
        <w:t xml:space="preserve">1)(c)(i) is not a </w:t>
      </w:r>
      <w:r w:rsidR="00142129" w:rsidRPr="00142129">
        <w:rPr>
          <w:position w:val="6"/>
          <w:sz w:val="16"/>
        </w:rPr>
        <w:t>*</w:t>
      </w:r>
      <w:r w:rsidRPr="00F37DF5">
        <w:t xml:space="preserve">CTP ancillary payment or supply, it is a </w:t>
      </w:r>
      <w:r w:rsidRPr="00F37DF5">
        <w:rPr>
          <w:b/>
          <w:i/>
        </w:rPr>
        <w:t>managing operator’s payment or supply</w:t>
      </w:r>
      <w:r w:rsidRPr="00F37DF5">
        <w:t>.</w:t>
      </w:r>
    </w:p>
    <w:p w:rsidR="00300522" w:rsidRPr="00F37DF5" w:rsidRDefault="00300522" w:rsidP="00300522">
      <w:pPr>
        <w:pStyle w:val="SubsectionHead"/>
      </w:pPr>
      <w:r w:rsidRPr="00F37DF5">
        <w:t xml:space="preserve">Meaning of </w:t>
      </w:r>
      <w:r w:rsidRPr="00F37DF5">
        <w:rPr>
          <w:b/>
        </w:rPr>
        <w:t>contributing operator’s payment</w:t>
      </w:r>
    </w:p>
    <w:p w:rsidR="00300522" w:rsidRPr="00F37DF5" w:rsidRDefault="00300522" w:rsidP="00300522">
      <w:pPr>
        <w:pStyle w:val="subsection"/>
      </w:pPr>
      <w:r w:rsidRPr="00F37DF5">
        <w:tab/>
        <w:t>(3)</w:t>
      </w:r>
      <w:r w:rsidRPr="00F37DF5">
        <w:tab/>
        <w:t xml:space="preserve">A payment mentioned in </w:t>
      </w:r>
      <w:r w:rsidR="006138CE" w:rsidRPr="00F37DF5">
        <w:t>subparagraph (</w:t>
      </w:r>
      <w:r w:rsidRPr="00F37DF5">
        <w:t xml:space="preserve">1)(c)(ii), to the extent that it is not a fee to the </w:t>
      </w:r>
      <w:r w:rsidR="00142129" w:rsidRPr="00142129">
        <w:rPr>
          <w:position w:val="6"/>
          <w:sz w:val="16"/>
        </w:rPr>
        <w:t>*</w:t>
      </w:r>
      <w:r w:rsidRPr="00F37DF5">
        <w:t xml:space="preserve">managing operator for managing the process of making settlements under the arrangement, is a </w:t>
      </w:r>
      <w:r w:rsidRPr="00F37DF5">
        <w:rPr>
          <w:b/>
          <w:i/>
        </w:rPr>
        <w:t>contributing operator’s payment</w:t>
      </w:r>
      <w:r w:rsidRPr="00F37DF5">
        <w:t>.</w:t>
      </w:r>
    </w:p>
    <w:p w:rsidR="00300522" w:rsidRPr="00F37DF5" w:rsidRDefault="00300522" w:rsidP="00300522">
      <w:pPr>
        <w:pStyle w:val="ActHead5"/>
      </w:pPr>
      <w:bookmarkStart w:id="650" w:name="_Toc63330832"/>
      <w:r w:rsidRPr="00142129">
        <w:rPr>
          <w:rStyle w:val="CharSectno"/>
        </w:rPr>
        <w:t>80</w:t>
      </w:r>
      <w:r w:rsidR="00142129" w:rsidRPr="00142129">
        <w:rPr>
          <w:rStyle w:val="CharSectno"/>
        </w:rPr>
        <w:noBreakHyphen/>
      </w:r>
      <w:r w:rsidRPr="00142129">
        <w:rPr>
          <w:rStyle w:val="CharSectno"/>
        </w:rPr>
        <w:t>45</w:t>
      </w:r>
      <w:r w:rsidRPr="00F37DF5">
        <w:t xml:space="preserve">  Nominal defendant settlement sharing arrangements to which this </w:t>
      </w:r>
      <w:r w:rsidR="00A53099" w:rsidRPr="00F37DF5">
        <w:t>Subdivision</w:t>
      </w:r>
      <w:r w:rsidR="00A36DB5" w:rsidRPr="00F37DF5">
        <w:t xml:space="preserve"> </w:t>
      </w:r>
      <w:r w:rsidRPr="00F37DF5">
        <w:t>applies</w:t>
      </w:r>
      <w:bookmarkEnd w:id="650"/>
    </w:p>
    <w:p w:rsidR="00300522" w:rsidRPr="00F37DF5" w:rsidRDefault="00300522" w:rsidP="00300522">
      <w:pPr>
        <w:pStyle w:val="subsection"/>
      </w:pPr>
      <w:r w:rsidRPr="00F37DF5">
        <w:tab/>
      </w:r>
      <w:r w:rsidRPr="00F37DF5">
        <w:tab/>
        <w:t xml:space="preserve">This </w:t>
      </w:r>
      <w:r w:rsidR="00A53099" w:rsidRPr="00F37DF5">
        <w:t>Subdivision</w:t>
      </w:r>
      <w:r w:rsidR="00A36DB5" w:rsidRPr="00F37DF5">
        <w:t xml:space="preserve"> </w:t>
      </w:r>
      <w:r w:rsidRPr="00F37DF5">
        <w:t xml:space="preserve">applies to a </w:t>
      </w:r>
      <w:r w:rsidR="00142129" w:rsidRPr="00142129">
        <w:rPr>
          <w:position w:val="6"/>
          <w:sz w:val="16"/>
        </w:rPr>
        <w:t>*</w:t>
      </w:r>
      <w:r w:rsidRPr="00F37DF5">
        <w:t xml:space="preserve">nominal defendant settlement sharing arrangement if its </w:t>
      </w:r>
      <w:r w:rsidR="00142129" w:rsidRPr="00142129">
        <w:rPr>
          <w:position w:val="6"/>
          <w:sz w:val="16"/>
        </w:rPr>
        <w:t>*</w:t>
      </w:r>
      <w:r w:rsidRPr="00F37DF5">
        <w:t xml:space="preserve">managing operator is not a party to a </w:t>
      </w:r>
      <w:r w:rsidR="00142129" w:rsidRPr="00142129">
        <w:rPr>
          <w:position w:val="6"/>
          <w:sz w:val="16"/>
        </w:rPr>
        <w:t>*</w:t>
      </w:r>
      <w:r w:rsidRPr="00F37DF5">
        <w:t>hybrid settlement sharing arrangement relating to the same accidents or incidents.</w:t>
      </w:r>
    </w:p>
    <w:p w:rsidR="00300522" w:rsidRPr="00F37DF5" w:rsidRDefault="00300522" w:rsidP="00300522">
      <w:pPr>
        <w:pStyle w:val="ActHead5"/>
      </w:pPr>
      <w:bookmarkStart w:id="651" w:name="_Toc63330833"/>
      <w:r w:rsidRPr="00142129">
        <w:rPr>
          <w:rStyle w:val="CharSectno"/>
        </w:rPr>
        <w:t>80</w:t>
      </w:r>
      <w:r w:rsidR="00142129" w:rsidRPr="00142129">
        <w:rPr>
          <w:rStyle w:val="CharSectno"/>
        </w:rPr>
        <w:noBreakHyphen/>
      </w:r>
      <w:r w:rsidRPr="00142129">
        <w:rPr>
          <w:rStyle w:val="CharSectno"/>
        </w:rPr>
        <w:t>50</w:t>
      </w:r>
      <w:r w:rsidRPr="00F37DF5">
        <w:t xml:space="preserve">  Effect of becoming parties to industry deeds or entering into nominal defendant settlement sharing arrangements</w:t>
      </w:r>
      <w:bookmarkEnd w:id="651"/>
    </w:p>
    <w:p w:rsidR="00300522" w:rsidRPr="00F37DF5" w:rsidRDefault="00300522" w:rsidP="00300522">
      <w:pPr>
        <w:pStyle w:val="subsection"/>
      </w:pPr>
      <w:r w:rsidRPr="00F37DF5">
        <w:tab/>
        <w:t>(1)</w:t>
      </w:r>
      <w:r w:rsidRPr="00F37DF5">
        <w:tab/>
        <w:t xml:space="preserve">An </w:t>
      </w:r>
      <w:r w:rsidR="00142129" w:rsidRPr="00142129">
        <w:rPr>
          <w:position w:val="6"/>
          <w:sz w:val="16"/>
        </w:rPr>
        <w:t>*</w:t>
      </w:r>
      <w:r w:rsidRPr="00F37DF5">
        <w:t xml:space="preserve">operator of a </w:t>
      </w:r>
      <w:r w:rsidR="00142129" w:rsidRPr="00142129">
        <w:rPr>
          <w:position w:val="6"/>
          <w:sz w:val="16"/>
        </w:rPr>
        <w:t>*</w:t>
      </w:r>
      <w:r w:rsidRPr="00F37DF5">
        <w:t xml:space="preserve">compulsory third party scheme does not make a </w:t>
      </w:r>
      <w:r w:rsidR="00142129" w:rsidRPr="00142129">
        <w:rPr>
          <w:position w:val="6"/>
          <w:sz w:val="16"/>
        </w:rPr>
        <w:t>*</w:t>
      </w:r>
      <w:r w:rsidRPr="00F37DF5">
        <w:t>taxable supply by:</w:t>
      </w:r>
    </w:p>
    <w:p w:rsidR="00300522" w:rsidRPr="00F37DF5" w:rsidRDefault="00300522" w:rsidP="00300522">
      <w:pPr>
        <w:pStyle w:val="paragraph"/>
      </w:pPr>
      <w:r w:rsidRPr="00F37DF5">
        <w:tab/>
        <w:t>(a)</w:t>
      </w:r>
      <w:r w:rsidRPr="00F37DF5">
        <w:tab/>
        <w:t xml:space="preserve">entering into, or becoming a party to, a </w:t>
      </w:r>
      <w:r w:rsidR="00142129" w:rsidRPr="00142129">
        <w:rPr>
          <w:position w:val="6"/>
          <w:sz w:val="16"/>
        </w:rPr>
        <w:t>*</w:t>
      </w:r>
      <w:r w:rsidRPr="00F37DF5">
        <w:t xml:space="preserve">nominal defendant settlement sharing arrangement to which this </w:t>
      </w:r>
      <w:r w:rsidR="00A53099" w:rsidRPr="00F37DF5">
        <w:t>Subdivision</w:t>
      </w:r>
      <w:r w:rsidR="00A36DB5" w:rsidRPr="00F37DF5">
        <w:t xml:space="preserve"> </w:t>
      </w:r>
      <w:r w:rsidRPr="00F37DF5">
        <w:t>applies; or</w:t>
      </w:r>
    </w:p>
    <w:p w:rsidR="00300522" w:rsidRPr="00F37DF5" w:rsidRDefault="00300522" w:rsidP="00300522">
      <w:pPr>
        <w:pStyle w:val="paragraph"/>
      </w:pPr>
      <w:r w:rsidRPr="00F37DF5">
        <w:tab/>
        <w:t>(b)</w:t>
      </w:r>
      <w:r w:rsidRPr="00F37DF5">
        <w:tab/>
        <w:t xml:space="preserve">becoming a party to a deed created by or under a </w:t>
      </w:r>
      <w:r w:rsidR="00142129" w:rsidRPr="00142129">
        <w:rPr>
          <w:position w:val="6"/>
          <w:sz w:val="16"/>
        </w:rPr>
        <w:t>*</w:t>
      </w:r>
      <w:r w:rsidRPr="00F37DF5">
        <w:t xml:space="preserve">State law or a </w:t>
      </w:r>
      <w:r w:rsidR="00142129" w:rsidRPr="00142129">
        <w:rPr>
          <w:position w:val="6"/>
          <w:sz w:val="16"/>
        </w:rPr>
        <w:t>*</w:t>
      </w:r>
      <w:r w:rsidRPr="00F37DF5">
        <w:t xml:space="preserve">Territory law establishing a compulsory third party scheme, that provides for a nominal defendant settlement sharing arrangement to which this </w:t>
      </w:r>
      <w:r w:rsidR="00A53099" w:rsidRPr="00F37DF5">
        <w:t>Subdivision</w:t>
      </w:r>
      <w:r w:rsidR="00A36DB5" w:rsidRPr="00F37DF5">
        <w:t xml:space="preserve"> </w:t>
      </w:r>
      <w:r w:rsidRPr="00F37DF5">
        <w:t>applies.</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5 (which is about what are taxable supplies).</w:t>
      </w:r>
    </w:p>
    <w:p w:rsidR="00300522" w:rsidRPr="00F37DF5" w:rsidRDefault="00300522" w:rsidP="00300522">
      <w:pPr>
        <w:pStyle w:val="ActHead5"/>
      </w:pPr>
      <w:bookmarkStart w:id="652" w:name="_Toc63330834"/>
      <w:r w:rsidRPr="00142129">
        <w:rPr>
          <w:rStyle w:val="CharSectno"/>
        </w:rPr>
        <w:t>80</w:t>
      </w:r>
      <w:r w:rsidR="00142129" w:rsidRPr="00142129">
        <w:rPr>
          <w:rStyle w:val="CharSectno"/>
        </w:rPr>
        <w:noBreakHyphen/>
      </w:r>
      <w:r w:rsidRPr="00142129">
        <w:rPr>
          <w:rStyle w:val="CharSectno"/>
        </w:rPr>
        <w:t>55</w:t>
      </w:r>
      <w:r w:rsidRPr="00F37DF5">
        <w:t xml:space="preserve">  Effect of contributing operator’s payment</w:t>
      </w:r>
      <w:bookmarkEnd w:id="652"/>
    </w:p>
    <w:p w:rsidR="00300522" w:rsidRPr="00F37DF5" w:rsidRDefault="00300522" w:rsidP="00300522">
      <w:pPr>
        <w:pStyle w:val="subsection"/>
      </w:pPr>
      <w:r w:rsidRPr="00F37DF5">
        <w:tab/>
        <w:t>(1)</w:t>
      </w:r>
      <w:r w:rsidRPr="00F37DF5">
        <w:tab/>
        <w:t xml:space="preserve">A </w:t>
      </w:r>
      <w:r w:rsidR="00142129" w:rsidRPr="00142129">
        <w:rPr>
          <w:position w:val="6"/>
          <w:sz w:val="16"/>
        </w:rPr>
        <w:t>*</w:t>
      </w:r>
      <w:r w:rsidRPr="00F37DF5">
        <w:t xml:space="preserve">contributing operator’s payment is </w:t>
      </w:r>
      <w:r w:rsidRPr="00F37DF5">
        <w:rPr>
          <w:i/>
        </w:rPr>
        <w:t>not</w:t>
      </w:r>
      <w:r w:rsidRPr="00F37DF5">
        <w:t xml:space="preserve"> treated as </w:t>
      </w:r>
      <w:r w:rsidR="00142129" w:rsidRPr="00142129">
        <w:rPr>
          <w:position w:val="6"/>
          <w:sz w:val="16"/>
        </w:rPr>
        <w:t>*</w:t>
      </w:r>
      <w:r w:rsidRPr="00F37DF5">
        <w:t xml:space="preserve">consideration for a supply by the </w:t>
      </w:r>
      <w:r w:rsidR="00142129" w:rsidRPr="00142129">
        <w:rPr>
          <w:position w:val="6"/>
          <w:sz w:val="16"/>
        </w:rPr>
        <w:t>*</w:t>
      </w:r>
      <w:r w:rsidRPr="00F37DF5">
        <w:t xml:space="preserve">managing operator, or for an acquisition by the </w:t>
      </w:r>
      <w:r w:rsidR="00142129" w:rsidRPr="00142129">
        <w:rPr>
          <w:position w:val="6"/>
          <w:sz w:val="16"/>
        </w:rPr>
        <w:t>*</w:t>
      </w:r>
      <w:r w:rsidRPr="00F37DF5">
        <w:t>contributing operator.</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15 (which is about consideration) and section</w:t>
      </w:r>
      <w:r w:rsidR="006138CE" w:rsidRPr="00F37DF5">
        <w:t> </w:t>
      </w:r>
      <w:r w:rsidRPr="00F37DF5">
        <w:t>11</w:t>
      </w:r>
      <w:r w:rsidR="00142129">
        <w:noBreakHyphen/>
      </w:r>
      <w:r w:rsidRPr="00F37DF5">
        <w:t>5 (which is about what is a creditable acquisition).</w:t>
      </w:r>
    </w:p>
    <w:p w:rsidR="00300522" w:rsidRPr="00F37DF5" w:rsidRDefault="00300522" w:rsidP="00300522">
      <w:pPr>
        <w:pStyle w:val="ActHead5"/>
      </w:pPr>
      <w:bookmarkStart w:id="653" w:name="_Toc63330835"/>
      <w:r w:rsidRPr="00142129">
        <w:rPr>
          <w:rStyle w:val="CharSectno"/>
        </w:rPr>
        <w:t>80</w:t>
      </w:r>
      <w:r w:rsidR="00142129" w:rsidRPr="00142129">
        <w:rPr>
          <w:rStyle w:val="CharSectno"/>
        </w:rPr>
        <w:noBreakHyphen/>
      </w:r>
      <w:r w:rsidRPr="00142129">
        <w:rPr>
          <w:rStyle w:val="CharSectno"/>
        </w:rPr>
        <w:t>60</w:t>
      </w:r>
      <w:r w:rsidRPr="00F37DF5">
        <w:t xml:space="preserve">  Managing operator’s payment or supply</w:t>
      </w:r>
      <w:bookmarkEnd w:id="653"/>
    </w:p>
    <w:p w:rsidR="00300522" w:rsidRPr="00F37DF5" w:rsidRDefault="00300522" w:rsidP="00300522">
      <w:pPr>
        <w:pStyle w:val="subsection"/>
      </w:pPr>
      <w:r w:rsidRPr="00F37DF5">
        <w:tab/>
      </w:r>
      <w:r w:rsidRPr="00F37DF5">
        <w:tab/>
        <w:t>For the purposes of Division</w:t>
      </w:r>
      <w:r w:rsidR="006138CE" w:rsidRPr="00F37DF5">
        <w:t> </w:t>
      </w:r>
      <w:r w:rsidRPr="00F37DF5">
        <w:t xml:space="preserve">79, a </w:t>
      </w:r>
      <w:r w:rsidR="00142129" w:rsidRPr="00142129">
        <w:rPr>
          <w:position w:val="6"/>
          <w:sz w:val="16"/>
        </w:rPr>
        <w:t>*</w:t>
      </w:r>
      <w:r w:rsidRPr="00F37DF5">
        <w:t xml:space="preserve">managing operator’s payment or supply is treated as a </w:t>
      </w:r>
      <w:r w:rsidR="00142129" w:rsidRPr="00142129">
        <w:rPr>
          <w:position w:val="6"/>
          <w:sz w:val="16"/>
        </w:rPr>
        <w:t>*</w:t>
      </w:r>
      <w:r w:rsidRPr="00F37DF5">
        <w:t>CTP compensation payment or supply.</w:t>
      </w:r>
    </w:p>
    <w:p w:rsidR="00300522" w:rsidRPr="00F37DF5" w:rsidRDefault="00300522" w:rsidP="00300522">
      <w:pPr>
        <w:pStyle w:val="ActHead5"/>
      </w:pPr>
      <w:bookmarkStart w:id="654" w:name="_Toc63330836"/>
      <w:r w:rsidRPr="00142129">
        <w:rPr>
          <w:rStyle w:val="CharSectno"/>
        </w:rPr>
        <w:t>80</w:t>
      </w:r>
      <w:r w:rsidR="00142129" w:rsidRPr="00142129">
        <w:rPr>
          <w:rStyle w:val="CharSectno"/>
        </w:rPr>
        <w:noBreakHyphen/>
      </w:r>
      <w:r w:rsidRPr="00142129">
        <w:rPr>
          <w:rStyle w:val="CharSectno"/>
        </w:rPr>
        <w:t>65</w:t>
      </w:r>
      <w:r w:rsidRPr="00F37DF5">
        <w:t xml:space="preserve">  Contributing operator’s payment</w:t>
      </w:r>
      <w:bookmarkEnd w:id="654"/>
    </w:p>
    <w:p w:rsidR="00300522" w:rsidRPr="00F37DF5" w:rsidRDefault="00300522" w:rsidP="00300522">
      <w:pPr>
        <w:pStyle w:val="subsection"/>
      </w:pPr>
      <w:r w:rsidRPr="00F37DF5">
        <w:tab/>
      </w:r>
      <w:r w:rsidRPr="00F37DF5">
        <w:tab/>
        <w:t>For the purposes of Division</w:t>
      </w:r>
      <w:r w:rsidR="006138CE" w:rsidRPr="00F37DF5">
        <w:t> </w:t>
      </w:r>
      <w:r w:rsidRPr="00F37DF5">
        <w:t xml:space="preserve">79, a </w:t>
      </w:r>
      <w:r w:rsidR="00142129" w:rsidRPr="00142129">
        <w:rPr>
          <w:position w:val="6"/>
          <w:sz w:val="16"/>
        </w:rPr>
        <w:t>*</w:t>
      </w:r>
      <w:r w:rsidRPr="00F37DF5">
        <w:t xml:space="preserve">contributing operator’s payment is treated as a </w:t>
      </w:r>
      <w:r w:rsidR="00142129" w:rsidRPr="00142129">
        <w:rPr>
          <w:position w:val="6"/>
          <w:sz w:val="16"/>
        </w:rPr>
        <w:t>*</w:t>
      </w:r>
      <w:r w:rsidRPr="00F37DF5">
        <w:t>CTP compensation payment or supply.</w:t>
      </w:r>
    </w:p>
    <w:p w:rsidR="00300522" w:rsidRPr="00F37DF5" w:rsidRDefault="00300522" w:rsidP="00300522">
      <w:pPr>
        <w:pStyle w:val="ActHead5"/>
      </w:pPr>
      <w:bookmarkStart w:id="655" w:name="_Toc63330837"/>
      <w:r w:rsidRPr="00142129">
        <w:rPr>
          <w:rStyle w:val="CharSectno"/>
        </w:rPr>
        <w:t>80</w:t>
      </w:r>
      <w:r w:rsidR="00142129" w:rsidRPr="00142129">
        <w:rPr>
          <w:rStyle w:val="CharSectno"/>
        </w:rPr>
        <w:noBreakHyphen/>
      </w:r>
      <w:r w:rsidRPr="00142129">
        <w:rPr>
          <w:rStyle w:val="CharSectno"/>
        </w:rPr>
        <w:t>70</w:t>
      </w:r>
      <w:r w:rsidRPr="00F37DF5">
        <w:t xml:space="preserve">  Managing operator’s increasing adjustment where contributing operator’s payment</w:t>
      </w:r>
      <w:bookmarkEnd w:id="655"/>
    </w:p>
    <w:p w:rsidR="00300522" w:rsidRPr="00F37DF5" w:rsidRDefault="00300522" w:rsidP="00300522">
      <w:pPr>
        <w:pStyle w:val="subsection"/>
      </w:pPr>
      <w:r w:rsidRPr="00F37DF5">
        <w:tab/>
        <w:t>(1)</w:t>
      </w:r>
      <w:r w:rsidRPr="00F37DF5">
        <w:tab/>
        <w:t>If:</w:t>
      </w:r>
    </w:p>
    <w:p w:rsidR="00300522" w:rsidRPr="00F37DF5" w:rsidRDefault="00300522" w:rsidP="00300522">
      <w:pPr>
        <w:pStyle w:val="paragraph"/>
      </w:pPr>
      <w:r w:rsidRPr="00F37DF5">
        <w:tab/>
        <w:t>(a)</w:t>
      </w:r>
      <w:r w:rsidRPr="00F37DF5">
        <w:tab/>
        <w:t xml:space="preserve">a </w:t>
      </w:r>
      <w:r w:rsidR="00142129" w:rsidRPr="00142129">
        <w:rPr>
          <w:position w:val="6"/>
          <w:sz w:val="16"/>
        </w:rPr>
        <w:t>*</w:t>
      </w:r>
      <w:r w:rsidRPr="00F37DF5">
        <w:t>contributing operator’s payment is made; and</w:t>
      </w:r>
    </w:p>
    <w:p w:rsidR="00300522" w:rsidRPr="00F37DF5" w:rsidRDefault="00300522" w:rsidP="00300522">
      <w:pPr>
        <w:pStyle w:val="paragraph"/>
      </w:pPr>
      <w:r w:rsidRPr="00F37DF5">
        <w:tab/>
        <w:t>(b)</w:t>
      </w:r>
      <w:r w:rsidRPr="00F37DF5">
        <w:tab/>
        <w:t>as a result of section</w:t>
      </w:r>
      <w:r w:rsidR="006138CE" w:rsidRPr="00F37DF5">
        <w:t> </w:t>
      </w:r>
      <w:r w:rsidRPr="00F37DF5">
        <w:t>80</w:t>
      </w:r>
      <w:r w:rsidR="00142129">
        <w:noBreakHyphen/>
      </w:r>
      <w:r w:rsidRPr="00F37DF5">
        <w:t xml:space="preserve">60, there was a </w:t>
      </w:r>
      <w:r w:rsidR="00142129" w:rsidRPr="00142129">
        <w:rPr>
          <w:position w:val="6"/>
          <w:sz w:val="16"/>
        </w:rPr>
        <w:t>*</w:t>
      </w:r>
      <w:r w:rsidRPr="00F37DF5">
        <w:t xml:space="preserve">decreasing adjustment for the </w:t>
      </w:r>
      <w:r w:rsidR="00142129" w:rsidRPr="00142129">
        <w:rPr>
          <w:position w:val="6"/>
          <w:sz w:val="16"/>
        </w:rPr>
        <w:t>*</w:t>
      </w:r>
      <w:r w:rsidRPr="00F37DF5">
        <w:t>managing operator under Division</w:t>
      </w:r>
      <w:r w:rsidR="006138CE" w:rsidRPr="00F37DF5">
        <w:t> </w:t>
      </w:r>
      <w:r w:rsidRPr="00F37DF5">
        <w:t xml:space="preserve">79 in relation to the </w:t>
      </w:r>
      <w:r w:rsidR="00142129" w:rsidRPr="00142129">
        <w:rPr>
          <w:position w:val="6"/>
          <w:sz w:val="16"/>
        </w:rPr>
        <w:t>*</w:t>
      </w:r>
      <w:r w:rsidRPr="00F37DF5">
        <w:t>managing operator’s payment or supply;</w:t>
      </w:r>
    </w:p>
    <w:p w:rsidR="00300522" w:rsidRPr="00F37DF5" w:rsidRDefault="00300522" w:rsidP="00300522">
      <w:pPr>
        <w:pStyle w:val="subsection2"/>
      </w:pPr>
      <w:r w:rsidRPr="00F37DF5">
        <w:t xml:space="preserve">there is an </w:t>
      </w:r>
      <w:r w:rsidRPr="00F37DF5">
        <w:rPr>
          <w:b/>
          <w:i/>
        </w:rPr>
        <w:t>increasing adjustment</w:t>
      </w:r>
      <w:r w:rsidRPr="00F37DF5">
        <w:t xml:space="preserve"> for the managing operator of the following amount:</w:t>
      </w:r>
    </w:p>
    <w:p w:rsidR="00300522" w:rsidRPr="00F37DF5" w:rsidRDefault="00143843" w:rsidP="00A53099">
      <w:pPr>
        <w:pStyle w:val="Formula"/>
        <w:spacing w:before="120" w:after="120"/>
      </w:pPr>
      <w:r w:rsidRPr="00F37DF5">
        <w:rPr>
          <w:noProof/>
        </w:rPr>
        <w:drawing>
          <wp:inline distT="0" distB="0" distL="0" distR="0" wp14:anchorId="74DD9039" wp14:editId="72F2C062">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F37DF5" w:rsidRDefault="00300522" w:rsidP="00300522">
      <w:pPr>
        <w:pStyle w:val="SubsectionHead"/>
      </w:pPr>
      <w:r w:rsidRPr="00F37DF5">
        <w:t>Managing operator’s settlement amount</w:t>
      </w:r>
    </w:p>
    <w:p w:rsidR="00300522" w:rsidRPr="00F37DF5" w:rsidRDefault="00300522" w:rsidP="00300522">
      <w:pPr>
        <w:pStyle w:val="subsection"/>
      </w:pPr>
      <w:r w:rsidRPr="00F37DF5">
        <w:tab/>
        <w:t>(2)</w:t>
      </w:r>
      <w:r w:rsidRPr="00F37DF5">
        <w:tab/>
        <w:t xml:space="preserve">The </w:t>
      </w:r>
      <w:r w:rsidRPr="00F37DF5">
        <w:rPr>
          <w:b/>
          <w:i/>
        </w:rPr>
        <w:t>managing operator’s settlement amount</w:t>
      </w:r>
      <w:r w:rsidRPr="00F37DF5">
        <w:t xml:space="preserve"> mentioned in </w:t>
      </w:r>
      <w:r w:rsidR="006138CE" w:rsidRPr="00F37DF5">
        <w:t>subsection (</w:t>
      </w:r>
      <w:r w:rsidRPr="00F37DF5">
        <w:t>1) is worked out using this method statement.</w:t>
      </w:r>
    </w:p>
    <w:p w:rsidR="00300522" w:rsidRPr="00F37DF5" w:rsidRDefault="00300522" w:rsidP="00300522">
      <w:pPr>
        <w:pStyle w:val="BoxHeadItalic"/>
        <w:keepNext/>
        <w:keepLines/>
      </w:pPr>
      <w:r w:rsidRPr="00F37DF5">
        <w:t>Method statement</w:t>
      </w:r>
    </w:p>
    <w:p w:rsidR="00300522" w:rsidRPr="00F37DF5" w:rsidRDefault="00300522" w:rsidP="00300522">
      <w:pPr>
        <w:pStyle w:val="BoxStep"/>
        <w:keepNext/>
        <w:keepLines/>
      </w:pPr>
      <w:r w:rsidRPr="00F37DF5">
        <w:t>Step 1.</w:t>
      </w:r>
      <w:r w:rsidRPr="00F37DF5">
        <w:tab/>
        <w:t>Add together:</w:t>
      </w:r>
    </w:p>
    <w:p w:rsidR="00300522" w:rsidRPr="00F37DF5" w:rsidRDefault="00300522" w:rsidP="00300522">
      <w:pPr>
        <w:pStyle w:val="BoxPara"/>
      </w:pPr>
      <w:r w:rsidRPr="00F37DF5">
        <w:rPr>
          <w:i/>
        </w:rPr>
        <w:tab/>
      </w:r>
      <w:r w:rsidRPr="00F37DF5">
        <w:t>(a)</w:t>
      </w:r>
      <w:r w:rsidRPr="00F37DF5">
        <w:tab/>
        <w:t xml:space="preserve">the sum of the payments of </w:t>
      </w:r>
      <w:r w:rsidR="00142129" w:rsidRPr="00142129">
        <w:rPr>
          <w:position w:val="6"/>
          <w:sz w:val="16"/>
        </w:rPr>
        <w:t>*</w:t>
      </w:r>
      <w:r w:rsidRPr="00F37DF5">
        <w:t>money</w:t>
      </w:r>
      <w:r w:rsidR="004638F0" w:rsidRPr="00F37DF5">
        <w:t xml:space="preserve">, or </w:t>
      </w:r>
      <w:r w:rsidR="00142129" w:rsidRPr="00142129">
        <w:rPr>
          <w:position w:val="6"/>
          <w:sz w:val="16"/>
        </w:rPr>
        <w:t>*</w:t>
      </w:r>
      <w:r w:rsidR="004638F0" w:rsidRPr="00F37DF5">
        <w:t>digital currency,</w:t>
      </w:r>
      <w:r w:rsidRPr="00F37DF5">
        <w:t xml:space="preserve"> (if any) that are included in the </w:t>
      </w:r>
      <w:r w:rsidR="00142129" w:rsidRPr="00142129">
        <w:rPr>
          <w:position w:val="6"/>
          <w:sz w:val="16"/>
        </w:rPr>
        <w:t>*</w:t>
      </w:r>
      <w:r w:rsidRPr="00F37DF5">
        <w:t>managing operator’s payment or supply; and</w:t>
      </w:r>
    </w:p>
    <w:p w:rsidR="00300522" w:rsidRPr="00F37DF5" w:rsidRDefault="00300522" w:rsidP="00300522">
      <w:pPr>
        <w:pStyle w:val="BoxPara"/>
        <w:rPr>
          <w:i/>
        </w:rPr>
      </w:pPr>
      <w:r w:rsidRPr="00F37DF5">
        <w:tab/>
        <w:t>(b)</w:t>
      </w:r>
      <w:r w:rsidRPr="00F37DF5">
        <w:tab/>
        <w:t xml:space="preserve">the </w:t>
      </w:r>
      <w:r w:rsidR="00142129" w:rsidRPr="00142129">
        <w:rPr>
          <w:position w:val="6"/>
          <w:sz w:val="16"/>
        </w:rPr>
        <w:t>*</w:t>
      </w:r>
      <w:r w:rsidRPr="00F37DF5">
        <w:t xml:space="preserve">GST inclusive market value of the supplies (if any) that are included in the </w:t>
      </w:r>
      <w:r w:rsidR="00142129" w:rsidRPr="00142129">
        <w:rPr>
          <w:position w:val="6"/>
          <w:sz w:val="16"/>
        </w:rPr>
        <w:t>*</w:t>
      </w:r>
      <w:r w:rsidRPr="00F37DF5">
        <w:t xml:space="preserve">managing operator’s payment or supply (other than supplies that would have been </w:t>
      </w:r>
      <w:r w:rsidR="00142129" w:rsidRPr="00142129">
        <w:rPr>
          <w:position w:val="6"/>
          <w:sz w:val="16"/>
        </w:rPr>
        <w:t>*</w:t>
      </w:r>
      <w:r w:rsidRPr="00F37DF5">
        <w:t>taxable supplies but for section</w:t>
      </w:r>
      <w:r w:rsidR="006138CE" w:rsidRPr="00F37DF5">
        <w:t> </w:t>
      </w:r>
      <w:r w:rsidRPr="00F37DF5">
        <w:t>78</w:t>
      </w:r>
      <w:r w:rsidR="00142129">
        <w:noBreakHyphen/>
      </w:r>
      <w:r w:rsidRPr="00F37DF5">
        <w:t>25 or 79</w:t>
      </w:r>
      <w:r w:rsidR="00142129">
        <w:noBreakHyphen/>
      </w:r>
      <w:r w:rsidRPr="00F37DF5">
        <w:t>60).</w:t>
      </w:r>
    </w:p>
    <w:p w:rsidR="00300522" w:rsidRPr="00F37DF5" w:rsidRDefault="00300522" w:rsidP="00300522">
      <w:pPr>
        <w:pStyle w:val="BoxStep"/>
      </w:pPr>
      <w:r w:rsidRPr="00F37DF5">
        <w:t>Step 2.</w:t>
      </w:r>
      <w:r w:rsidRPr="00F37DF5">
        <w:tab/>
        <w:t xml:space="preserve">If, in relation to the </w:t>
      </w:r>
      <w:r w:rsidR="00142129" w:rsidRPr="00142129">
        <w:rPr>
          <w:position w:val="6"/>
          <w:sz w:val="16"/>
        </w:rPr>
        <w:t>*</w:t>
      </w:r>
      <w:r w:rsidRPr="00F37DF5">
        <w:t xml:space="preserve">managing operator’s payment or supply, any payments of an excess were made to the </w:t>
      </w:r>
      <w:r w:rsidR="00142129" w:rsidRPr="00142129">
        <w:rPr>
          <w:position w:val="6"/>
          <w:sz w:val="16"/>
        </w:rPr>
        <w:t>*</w:t>
      </w:r>
      <w:r w:rsidRPr="00F37DF5">
        <w:t>managing operator, subtract from the step 1 amount the sum of all those payments (except to the extent that they are payments of excess to which section</w:t>
      </w:r>
      <w:r w:rsidR="006138CE" w:rsidRPr="00F37DF5">
        <w:t> </w:t>
      </w:r>
      <w:r w:rsidRPr="00F37DF5">
        <w:t>78</w:t>
      </w:r>
      <w:r w:rsidR="00142129">
        <w:noBreakHyphen/>
      </w:r>
      <w:r w:rsidRPr="00F37DF5">
        <w:t>18 or 79</w:t>
      </w:r>
      <w:r w:rsidR="00142129">
        <w:noBreakHyphen/>
      </w:r>
      <w:r w:rsidRPr="00F37DF5">
        <w:t>55 applies).</w:t>
      </w:r>
    </w:p>
    <w:p w:rsidR="00300522" w:rsidRPr="00F37DF5" w:rsidRDefault="00300522" w:rsidP="00300522">
      <w:pPr>
        <w:pStyle w:val="ActHead5"/>
      </w:pPr>
      <w:bookmarkStart w:id="656" w:name="_Toc63330838"/>
      <w:r w:rsidRPr="00142129">
        <w:rPr>
          <w:rStyle w:val="CharSectno"/>
        </w:rPr>
        <w:t>80</w:t>
      </w:r>
      <w:r w:rsidR="00142129" w:rsidRPr="00142129">
        <w:rPr>
          <w:rStyle w:val="CharSectno"/>
        </w:rPr>
        <w:noBreakHyphen/>
      </w:r>
      <w:r w:rsidRPr="00142129">
        <w:rPr>
          <w:rStyle w:val="CharSectno"/>
        </w:rPr>
        <w:t>75</w:t>
      </w:r>
      <w:r w:rsidRPr="00F37DF5">
        <w:t xml:space="preserve">  Adjustment events relating to managing operator’s payment or supply</w:t>
      </w:r>
      <w:bookmarkEnd w:id="656"/>
    </w:p>
    <w:p w:rsidR="00300522" w:rsidRPr="00F37DF5" w:rsidRDefault="00300522" w:rsidP="00300522">
      <w:pPr>
        <w:pStyle w:val="subsection"/>
      </w:pPr>
      <w:r w:rsidRPr="00F37DF5">
        <w:tab/>
      </w:r>
      <w:r w:rsidRPr="00F37DF5">
        <w:tab/>
        <w:t>Division</w:t>
      </w:r>
      <w:r w:rsidR="006138CE" w:rsidRPr="00F37DF5">
        <w:t> </w:t>
      </w:r>
      <w:r w:rsidRPr="00F37DF5">
        <w:t xml:space="preserve">19 applies in relation to an </w:t>
      </w:r>
      <w:r w:rsidR="00142129" w:rsidRPr="00142129">
        <w:rPr>
          <w:position w:val="6"/>
          <w:sz w:val="16"/>
        </w:rPr>
        <w:t>*</w:t>
      </w:r>
      <w:r w:rsidRPr="00F37DF5">
        <w:t xml:space="preserve">increasing adjustment that the </w:t>
      </w:r>
      <w:r w:rsidR="00142129" w:rsidRPr="00142129">
        <w:rPr>
          <w:position w:val="6"/>
          <w:sz w:val="16"/>
        </w:rPr>
        <w:t>*</w:t>
      </w:r>
      <w:r w:rsidRPr="00F37DF5">
        <w:t>managing operator has under section</w:t>
      </w:r>
      <w:r w:rsidR="006138CE" w:rsidRPr="00F37DF5">
        <w:t> </w:t>
      </w:r>
      <w:r w:rsidRPr="00F37DF5">
        <w:t>80</w:t>
      </w:r>
      <w:r w:rsidR="00142129">
        <w:noBreakHyphen/>
      </w:r>
      <w:r w:rsidRPr="00F37DF5">
        <w:t xml:space="preserve">70 as a result of the making of a </w:t>
      </w:r>
      <w:r w:rsidR="00142129" w:rsidRPr="00142129">
        <w:rPr>
          <w:position w:val="6"/>
          <w:sz w:val="16"/>
        </w:rPr>
        <w:t>*</w:t>
      </w:r>
      <w:r w:rsidRPr="00F37DF5">
        <w:t>managing operator’s payment or supply as if:</w:t>
      </w:r>
    </w:p>
    <w:p w:rsidR="00300522" w:rsidRPr="00F37DF5" w:rsidRDefault="00300522" w:rsidP="00300522">
      <w:pPr>
        <w:pStyle w:val="paragraph"/>
      </w:pPr>
      <w:r w:rsidRPr="00F37DF5">
        <w:tab/>
        <w:t>(a)</w:t>
      </w:r>
      <w:r w:rsidRPr="00F37DF5">
        <w:tab/>
        <w:t xml:space="preserve">the </w:t>
      </w:r>
      <w:r w:rsidR="00142129" w:rsidRPr="00142129">
        <w:rPr>
          <w:position w:val="6"/>
          <w:sz w:val="16"/>
        </w:rPr>
        <w:t>*</w:t>
      </w:r>
      <w:r w:rsidRPr="00F37DF5">
        <w:t xml:space="preserve">contributing operator’s payment were </w:t>
      </w:r>
      <w:r w:rsidR="00142129" w:rsidRPr="00142129">
        <w:rPr>
          <w:position w:val="6"/>
          <w:sz w:val="16"/>
        </w:rPr>
        <w:t>*</w:t>
      </w:r>
      <w:r w:rsidRPr="00F37DF5">
        <w:t xml:space="preserve">consideration for a </w:t>
      </w:r>
      <w:r w:rsidR="00142129" w:rsidRPr="00142129">
        <w:rPr>
          <w:position w:val="6"/>
          <w:sz w:val="16"/>
        </w:rPr>
        <w:t>*</w:t>
      </w:r>
      <w:r w:rsidRPr="00F37DF5">
        <w:t>taxable supply made by the managing operator; and</w:t>
      </w:r>
    </w:p>
    <w:p w:rsidR="00300522" w:rsidRPr="00F37DF5" w:rsidRDefault="00300522" w:rsidP="00300522">
      <w:pPr>
        <w:pStyle w:val="paragraph"/>
      </w:pPr>
      <w:r w:rsidRPr="00F37DF5">
        <w:tab/>
        <w:t>(b)</w:t>
      </w:r>
      <w:r w:rsidRPr="00F37DF5">
        <w:tab/>
        <w:t>the adjustment were the GST payable on the taxable supply; and</w:t>
      </w:r>
    </w:p>
    <w:p w:rsidR="00300522" w:rsidRPr="00F37DF5" w:rsidRDefault="00300522" w:rsidP="00300522">
      <w:pPr>
        <w:pStyle w:val="paragraph"/>
      </w:pPr>
      <w:r w:rsidRPr="00F37DF5">
        <w:tab/>
        <w:t>(c)</w:t>
      </w:r>
      <w:r w:rsidRPr="00F37DF5">
        <w:tab/>
        <w:t>any changes made to those payments were a change in the consideration for the supply.</w:t>
      </w:r>
    </w:p>
    <w:p w:rsidR="00300522" w:rsidRPr="00F37DF5" w:rsidRDefault="00300522" w:rsidP="00300522">
      <w:pPr>
        <w:pStyle w:val="ActHead4"/>
      </w:pPr>
      <w:bookmarkStart w:id="657" w:name="_Toc63330839"/>
      <w:r w:rsidRPr="00142129">
        <w:rPr>
          <w:rStyle w:val="CharSubdNo"/>
        </w:rPr>
        <w:t>Subdivision</w:t>
      </w:r>
      <w:r w:rsidR="006138CE" w:rsidRPr="00142129">
        <w:rPr>
          <w:rStyle w:val="CharSubdNo"/>
        </w:rPr>
        <w:t> </w:t>
      </w:r>
      <w:r w:rsidRPr="00142129">
        <w:rPr>
          <w:rStyle w:val="CharSubdNo"/>
        </w:rPr>
        <w:t>80</w:t>
      </w:r>
      <w:r w:rsidR="00142129" w:rsidRPr="00142129">
        <w:rPr>
          <w:rStyle w:val="CharSubdNo"/>
        </w:rPr>
        <w:noBreakHyphen/>
      </w:r>
      <w:r w:rsidRPr="00142129">
        <w:rPr>
          <w:rStyle w:val="CharSubdNo"/>
        </w:rPr>
        <w:t>C</w:t>
      </w:r>
      <w:r w:rsidRPr="00F37DF5">
        <w:t>—</w:t>
      </w:r>
      <w:r w:rsidRPr="00142129">
        <w:rPr>
          <w:rStyle w:val="CharSubdText"/>
        </w:rPr>
        <w:t>Hybrid settlement sharing arrangements</w:t>
      </w:r>
      <w:bookmarkEnd w:id="657"/>
    </w:p>
    <w:p w:rsidR="00300522" w:rsidRPr="00F37DF5" w:rsidRDefault="00300522" w:rsidP="00300522">
      <w:pPr>
        <w:pStyle w:val="ActHead5"/>
      </w:pPr>
      <w:bookmarkStart w:id="658" w:name="_Toc63330840"/>
      <w:r w:rsidRPr="00142129">
        <w:rPr>
          <w:rStyle w:val="CharSectno"/>
        </w:rPr>
        <w:t>80</w:t>
      </w:r>
      <w:r w:rsidR="00142129" w:rsidRPr="00142129">
        <w:rPr>
          <w:rStyle w:val="CharSectno"/>
        </w:rPr>
        <w:noBreakHyphen/>
      </w:r>
      <w:r w:rsidRPr="00142129">
        <w:rPr>
          <w:rStyle w:val="CharSectno"/>
        </w:rPr>
        <w:t>80</w:t>
      </w:r>
      <w:r w:rsidRPr="00F37DF5">
        <w:t xml:space="preserve">  Meaning of </w:t>
      </w:r>
      <w:r w:rsidRPr="00F37DF5">
        <w:rPr>
          <w:i/>
        </w:rPr>
        <w:t>hybrid settlement sharing arrangement</w:t>
      </w:r>
      <w:r w:rsidRPr="00F37DF5">
        <w:t xml:space="preserve"> etc.</w:t>
      </w:r>
      <w:bookmarkEnd w:id="658"/>
    </w:p>
    <w:p w:rsidR="00300522" w:rsidRPr="00F37DF5" w:rsidRDefault="00300522" w:rsidP="00300522">
      <w:pPr>
        <w:pStyle w:val="SubsectionHead"/>
      </w:pPr>
      <w:r w:rsidRPr="00F37DF5">
        <w:t xml:space="preserve">Meaning of </w:t>
      </w:r>
      <w:r w:rsidRPr="00F37DF5">
        <w:rPr>
          <w:b/>
        </w:rPr>
        <w:t>hybrid</w:t>
      </w:r>
      <w:r w:rsidRPr="00F37DF5">
        <w:t xml:space="preserve"> </w:t>
      </w:r>
      <w:r w:rsidRPr="00F37DF5">
        <w:rPr>
          <w:b/>
        </w:rPr>
        <w:t>settlement sharing arrangement</w:t>
      </w:r>
    </w:p>
    <w:p w:rsidR="00300522" w:rsidRPr="00F37DF5" w:rsidRDefault="00300522" w:rsidP="00300522">
      <w:pPr>
        <w:pStyle w:val="subsection"/>
      </w:pPr>
      <w:r w:rsidRPr="00F37DF5">
        <w:tab/>
        <w:t>(1)</w:t>
      </w:r>
      <w:r w:rsidRPr="00F37DF5">
        <w:tab/>
        <w:t xml:space="preserve">A </w:t>
      </w:r>
      <w:r w:rsidRPr="00F37DF5">
        <w:rPr>
          <w:b/>
          <w:i/>
        </w:rPr>
        <w:t>hybrid settlement sharing arrangement</w:t>
      </w:r>
      <w:r w:rsidRPr="00F37DF5">
        <w:t xml:space="preserve"> is an arrangement:</w:t>
      </w:r>
    </w:p>
    <w:p w:rsidR="00300522" w:rsidRPr="00F37DF5" w:rsidRDefault="00300522" w:rsidP="00300522">
      <w:pPr>
        <w:pStyle w:val="paragraph"/>
      </w:pPr>
      <w:r w:rsidRPr="00F37DF5">
        <w:tab/>
        <w:t>(a)</w:t>
      </w:r>
      <w:r w:rsidRPr="00F37DF5">
        <w:tab/>
        <w:t>that relates to an accident or other incident or 2 or more related accidents or other incidents; and</w:t>
      </w:r>
    </w:p>
    <w:p w:rsidR="00300522" w:rsidRPr="00F37DF5" w:rsidRDefault="00300522" w:rsidP="00300522">
      <w:pPr>
        <w:pStyle w:val="paragraph"/>
      </w:pPr>
      <w:r w:rsidRPr="00F37DF5">
        <w:tab/>
        <w:t>(b)</w:t>
      </w:r>
      <w:r w:rsidRPr="00F37DF5">
        <w:tab/>
        <w:t>to which the parties are:</w:t>
      </w:r>
    </w:p>
    <w:p w:rsidR="00300522" w:rsidRPr="00F37DF5" w:rsidRDefault="00300522" w:rsidP="00300522">
      <w:pPr>
        <w:pStyle w:val="paragraphsub"/>
      </w:pPr>
      <w:r w:rsidRPr="00F37DF5">
        <w:tab/>
        <w:t>(i)</w:t>
      </w:r>
      <w:r w:rsidRPr="00F37DF5">
        <w:tab/>
        <w:t xml:space="preserve">an entity that is the </w:t>
      </w:r>
      <w:r w:rsidR="00142129" w:rsidRPr="00142129">
        <w:rPr>
          <w:position w:val="6"/>
          <w:sz w:val="16"/>
        </w:rPr>
        <w:t>*</w:t>
      </w:r>
      <w:r w:rsidRPr="00F37DF5">
        <w:t xml:space="preserve">managing operator of a </w:t>
      </w:r>
      <w:r w:rsidR="00142129" w:rsidRPr="00142129">
        <w:rPr>
          <w:position w:val="6"/>
          <w:sz w:val="16"/>
        </w:rPr>
        <w:t>*</w:t>
      </w:r>
      <w:r w:rsidRPr="00F37DF5">
        <w:t>nominal defendant settlement sharing arrangement, or entities that are managing operators of nominal defendant settlement sharing arrangements, that relate to the accidents or incidents; and</w:t>
      </w:r>
    </w:p>
    <w:p w:rsidR="00300522" w:rsidRPr="00F37DF5" w:rsidRDefault="00300522" w:rsidP="00300522">
      <w:pPr>
        <w:pStyle w:val="paragraphsub"/>
      </w:pPr>
      <w:r w:rsidRPr="00F37DF5">
        <w:tab/>
        <w:t>(ii)</w:t>
      </w:r>
      <w:r w:rsidRPr="00F37DF5">
        <w:tab/>
        <w:t xml:space="preserve">an </w:t>
      </w:r>
      <w:r w:rsidR="00142129" w:rsidRPr="00142129">
        <w:rPr>
          <w:position w:val="6"/>
          <w:sz w:val="16"/>
        </w:rPr>
        <w:t>*</w:t>
      </w:r>
      <w:r w:rsidRPr="00F37DF5">
        <w:t xml:space="preserve">operator or operators of a </w:t>
      </w:r>
      <w:r w:rsidR="00142129" w:rsidRPr="00142129">
        <w:rPr>
          <w:position w:val="6"/>
          <w:sz w:val="16"/>
        </w:rPr>
        <w:t>*</w:t>
      </w:r>
      <w:r w:rsidRPr="00F37DF5">
        <w:t xml:space="preserve">compulsory third party scheme or schemes who have issued </w:t>
      </w:r>
      <w:r w:rsidR="00142129" w:rsidRPr="00142129">
        <w:rPr>
          <w:position w:val="6"/>
          <w:sz w:val="16"/>
        </w:rPr>
        <w:t>*</w:t>
      </w:r>
      <w:r w:rsidRPr="00F37DF5">
        <w:t>insurance policies to persons involved in the accidents or incidents; and</w:t>
      </w:r>
    </w:p>
    <w:p w:rsidR="00300522" w:rsidRPr="00F37DF5" w:rsidRDefault="00300522" w:rsidP="00300522">
      <w:pPr>
        <w:pStyle w:val="paragraph"/>
      </w:pPr>
      <w:r w:rsidRPr="00F37DF5">
        <w:tab/>
        <w:t>(c)</w:t>
      </w:r>
      <w:r w:rsidRPr="00F37DF5">
        <w:tab/>
        <w:t>under which:</w:t>
      </w:r>
    </w:p>
    <w:p w:rsidR="00300522" w:rsidRPr="00F37DF5" w:rsidRDefault="00300522" w:rsidP="00300522">
      <w:pPr>
        <w:pStyle w:val="paragraphsub"/>
        <w:tabs>
          <w:tab w:val="left" w:pos="4840"/>
        </w:tabs>
      </w:pPr>
      <w:r w:rsidRPr="00F37DF5">
        <w:tab/>
        <w:t>(i)</w:t>
      </w:r>
      <w:r w:rsidRPr="00F37DF5">
        <w:tab/>
        <w:t xml:space="preserve">one party (the </w:t>
      </w:r>
      <w:r w:rsidRPr="00F37DF5">
        <w:rPr>
          <w:b/>
          <w:i/>
        </w:rPr>
        <w:t>managing operator</w:t>
      </w:r>
      <w:r w:rsidRPr="00F37DF5">
        <w:t>) is to make one or more payments or supplies in settlement of a claim, under the compulsory third party scheme or one of the compulsory third party schemes involved, relating to the accidents or incidents; and</w:t>
      </w:r>
    </w:p>
    <w:p w:rsidR="00300522" w:rsidRPr="00F37DF5" w:rsidRDefault="00300522" w:rsidP="00300522">
      <w:pPr>
        <w:pStyle w:val="paragraphsub"/>
      </w:pPr>
      <w:r w:rsidRPr="00F37DF5">
        <w:tab/>
        <w:t>(ii)</w:t>
      </w:r>
      <w:r w:rsidRPr="00F37DF5">
        <w:tab/>
        <w:t xml:space="preserve">each other party (a </w:t>
      </w:r>
      <w:r w:rsidRPr="00F37DF5">
        <w:rPr>
          <w:b/>
          <w:i/>
        </w:rPr>
        <w:t>contributing operator</w:t>
      </w:r>
      <w:r w:rsidRPr="00F37DF5">
        <w:t xml:space="preserve">) is to make a payment to the </w:t>
      </w:r>
      <w:r w:rsidR="00142129" w:rsidRPr="00142129">
        <w:rPr>
          <w:position w:val="6"/>
          <w:sz w:val="16"/>
        </w:rPr>
        <w:t>*</w:t>
      </w:r>
      <w:r w:rsidRPr="00F37DF5">
        <w:t>managing operator in respect of that operator settling the claim.</w:t>
      </w:r>
    </w:p>
    <w:p w:rsidR="00300522" w:rsidRPr="00F37DF5" w:rsidRDefault="00300522" w:rsidP="00300522">
      <w:pPr>
        <w:pStyle w:val="SubsectionHead"/>
      </w:pPr>
      <w:r w:rsidRPr="00F37DF5">
        <w:t xml:space="preserve">Meaning of </w:t>
      </w:r>
      <w:r w:rsidRPr="00F37DF5">
        <w:rPr>
          <w:b/>
        </w:rPr>
        <w:t>managing operator’s payment or supply</w:t>
      </w:r>
    </w:p>
    <w:p w:rsidR="00300522" w:rsidRPr="00F37DF5" w:rsidRDefault="00300522" w:rsidP="00300522">
      <w:pPr>
        <w:pStyle w:val="subsection"/>
      </w:pPr>
      <w:r w:rsidRPr="00F37DF5">
        <w:tab/>
        <w:t>(2)</w:t>
      </w:r>
      <w:r w:rsidRPr="00F37DF5">
        <w:tab/>
        <w:t xml:space="preserve">If a payment or supply mentioned in </w:t>
      </w:r>
      <w:r w:rsidR="006138CE" w:rsidRPr="00F37DF5">
        <w:t>subparagraph (</w:t>
      </w:r>
      <w:r w:rsidRPr="00F37DF5">
        <w:t xml:space="preserve">1)(c)(i) is not a </w:t>
      </w:r>
      <w:r w:rsidR="00142129" w:rsidRPr="00142129">
        <w:rPr>
          <w:position w:val="6"/>
          <w:sz w:val="16"/>
        </w:rPr>
        <w:t>*</w:t>
      </w:r>
      <w:r w:rsidRPr="00F37DF5">
        <w:t xml:space="preserve">CTP ancillary payment or supply, it is a </w:t>
      </w:r>
      <w:r w:rsidRPr="00F37DF5">
        <w:rPr>
          <w:b/>
          <w:i/>
        </w:rPr>
        <w:t>managing operator’s payment or supply</w:t>
      </w:r>
      <w:r w:rsidRPr="00F37DF5">
        <w:t>.</w:t>
      </w:r>
    </w:p>
    <w:p w:rsidR="00300522" w:rsidRPr="00F37DF5" w:rsidRDefault="00300522" w:rsidP="00300522">
      <w:pPr>
        <w:pStyle w:val="SubsectionHead"/>
      </w:pPr>
      <w:r w:rsidRPr="00F37DF5">
        <w:t xml:space="preserve">Meaning of </w:t>
      </w:r>
      <w:r w:rsidRPr="00F37DF5">
        <w:rPr>
          <w:b/>
        </w:rPr>
        <w:t>contributing operator’s payment</w:t>
      </w:r>
    </w:p>
    <w:p w:rsidR="00300522" w:rsidRPr="00F37DF5" w:rsidRDefault="00300522" w:rsidP="00300522">
      <w:pPr>
        <w:pStyle w:val="subsection"/>
      </w:pPr>
      <w:r w:rsidRPr="00F37DF5">
        <w:tab/>
        <w:t>(3)</w:t>
      </w:r>
      <w:r w:rsidRPr="00F37DF5">
        <w:tab/>
        <w:t xml:space="preserve">A payment mentioned in </w:t>
      </w:r>
      <w:r w:rsidR="006138CE" w:rsidRPr="00F37DF5">
        <w:t>subparagraph (</w:t>
      </w:r>
      <w:r w:rsidRPr="00F37DF5">
        <w:t xml:space="preserve">1)(c)(ii), to the extent that it is not a fee to the </w:t>
      </w:r>
      <w:r w:rsidR="00142129" w:rsidRPr="00142129">
        <w:rPr>
          <w:position w:val="6"/>
          <w:sz w:val="16"/>
        </w:rPr>
        <w:t>*</w:t>
      </w:r>
      <w:r w:rsidRPr="00F37DF5">
        <w:t xml:space="preserve">managing operator for managing the process of making settlements under the arrangement, is a </w:t>
      </w:r>
      <w:r w:rsidRPr="00F37DF5">
        <w:rPr>
          <w:b/>
          <w:i/>
        </w:rPr>
        <w:t>contributing operator’s payment</w:t>
      </w:r>
      <w:r w:rsidRPr="00F37DF5">
        <w:t>.</w:t>
      </w:r>
    </w:p>
    <w:p w:rsidR="00300522" w:rsidRPr="00F37DF5" w:rsidRDefault="00300522" w:rsidP="00300522">
      <w:pPr>
        <w:pStyle w:val="ActHead5"/>
      </w:pPr>
      <w:bookmarkStart w:id="659" w:name="_Toc63330841"/>
      <w:r w:rsidRPr="00142129">
        <w:rPr>
          <w:rStyle w:val="CharSectno"/>
        </w:rPr>
        <w:t>80</w:t>
      </w:r>
      <w:r w:rsidR="00142129" w:rsidRPr="00142129">
        <w:rPr>
          <w:rStyle w:val="CharSectno"/>
        </w:rPr>
        <w:noBreakHyphen/>
      </w:r>
      <w:r w:rsidRPr="00142129">
        <w:rPr>
          <w:rStyle w:val="CharSectno"/>
        </w:rPr>
        <w:t>85</w:t>
      </w:r>
      <w:r w:rsidRPr="00F37DF5">
        <w:t xml:space="preserve">  Subdivision</w:t>
      </w:r>
      <w:r w:rsidR="006138CE" w:rsidRPr="00F37DF5">
        <w:t> </w:t>
      </w:r>
      <w:r w:rsidRPr="00F37DF5">
        <w:t>80</w:t>
      </w:r>
      <w:r w:rsidR="00142129">
        <w:noBreakHyphen/>
      </w:r>
      <w:r w:rsidRPr="00F37DF5">
        <w:t>A to apply to hybrid settlement sharing arrangement, subject to exceptions</w:t>
      </w:r>
      <w:bookmarkEnd w:id="659"/>
    </w:p>
    <w:p w:rsidR="00300522" w:rsidRPr="00F37DF5" w:rsidRDefault="00300522" w:rsidP="00300522">
      <w:pPr>
        <w:pStyle w:val="subsection"/>
      </w:pPr>
      <w:r w:rsidRPr="00F37DF5">
        <w:tab/>
      </w:r>
      <w:r w:rsidRPr="00F37DF5">
        <w:tab/>
        <w:t>In addition to its operation apart from this Subdivision, Subdivision</w:t>
      </w:r>
      <w:r w:rsidR="006138CE" w:rsidRPr="00F37DF5">
        <w:t> </w:t>
      </w:r>
      <w:r w:rsidRPr="00F37DF5">
        <w:t>80</w:t>
      </w:r>
      <w:r w:rsidR="00142129">
        <w:noBreakHyphen/>
      </w:r>
      <w:r w:rsidRPr="00F37DF5">
        <w:t>A has effect, subject to sections</w:t>
      </w:r>
      <w:r w:rsidR="006138CE" w:rsidRPr="00F37DF5">
        <w:t> </w:t>
      </w:r>
      <w:r w:rsidRPr="00F37DF5">
        <w:t>80</w:t>
      </w:r>
      <w:r w:rsidR="00142129">
        <w:noBreakHyphen/>
      </w:r>
      <w:r w:rsidRPr="00F37DF5">
        <w:t>90 and 80</w:t>
      </w:r>
      <w:r w:rsidR="00142129">
        <w:noBreakHyphen/>
      </w:r>
      <w:r w:rsidRPr="00F37DF5">
        <w:t xml:space="preserve">95, as if a </w:t>
      </w:r>
      <w:r w:rsidR="00142129" w:rsidRPr="00142129">
        <w:rPr>
          <w:position w:val="6"/>
          <w:sz w:val="16"/>
        </w:rPr>
        <w:t>*</w:t>
      </w:r>
      <w:r w:rsidRPr="00F37DF5">
        <w:t xml:space="preserve">hybrid settlement sharing arrangement were an </w:t>
      </w:r>
      <w:r w:rsidR="00142129" w:rsidRPr="00142129">
        <w:rPr>
          <w:position w:val="6"/>
          <w:sz w:val="16"/>
        </w:rPr>
        <w:t>*</w:t>
      </w:r>
      <w:r w:rsidRPr="00F37DF5">
        <w:t>insurance policy settlement sharing arrangement.</w:t>
      </w:r>
    </w:p>
    <w:p w:rsidR="00300522" w:rsidRPr="00F37DF5" w:rsidRDefault="00300522" w:rsidP="00300522">
      <w:pPr>
        <w:pStyle w:val="ActHead5"/>
      </w:pPr>
      <w:bookmarkStart w:id="660" w:name="_Toc63330842"/>
      <w:r w:rsidRPr="00142129">
        <w:rPr>
          <w:rStyle w:val="CharSectno"/>
        </w:rPr>
        <w:t>80</w:t>
      </w:r>
      <w:r w:rsidR="00142129" w:rsidRPr="00142129">
        <w:rPr>
          <w:rStyle w:val="CharSectno"/>
        </w:rPr>
        <w:noBreakHyphen/>
      </w:r>
      <w:r w:rsidRPr="00142129">
        <w:rPr>
          <w:rStyle w:val="CharSectno"/>
        </w:rPr>
        <w:t>90</w:t>
      </w:r>
      <w:r w:rsidRPr="00F37DF5">
        <w:t xml:space="preserve">  Subdivision</w:t>
      </w:r>
      <w:r w:rsidR="006138CE" w:rsidRPr="00F37DF5">
        <w:t> </w:t>
      </w:r>
      <w:r w:rsidRPr="00F37DF5">
        <w:t>80</w:t>
      </w:r>
      <w:r w:rsidR="00142129">
        <w:noBreakHyphen/>
      </w:r>
      <w:r w:rsidRPr="00F37DF5">
        <w:t>B to apply to payments or supplies by managing operator of hybrid settlement sharing arrangement who is also managing operator of nominal defendant settlement sharing arrangement</w:t>
      </w:r>
      <w:bookmarkEnd w:id="660"/>
    </w:p>
    <w:p w:rsidR="00300522" w:rsidRPr="00F37DF5" w:rsidRDefault="00300522" w:rsidP="00300522">
      <w:pPr>
        <w:pStyle w:val="subsection"/>
      </w:pPr>
      <w:r w:rsidRPr="00F37DF5">
        <w:tab/>
      </w:r>
      <w:r w:rsidRPr="00F37DF5">
        <w:tab/>
        <w:t>If:</w:t>
      </w:r>
    </w:p>
    <w:p w:rsidR="00300522" w:rsidRPr="00F37DF5" w:rsidRDefault="00300522" w:rsidP="00300522">
      <w:pPr>
        <w:pStyle w:val="paragraph"/>
      </w:pPr>
      <w:r w:rsidRPr="00F37DF5">
        <w:tab/>
        <w:t>(a)</w:t>
      </w:r>
      <w:r w:rsidRPr="00F37DF5">
        <w:tab/>
        <w:t xml:space="preserve">the entity that is the </w:t>
      </w:r>
      <w:r w:rsidR="00142129" w:rsidRPr="00142129">
        <w:rPr>
          <w:position w:val="6"/>
          <w:sz w:val="16"/>
        </w:rPr>
        <w:t>*</w:t>
      </w:r>
      <w:r w:rsidRPr="00F37DF5">
        <w:t xml:space="preserve">managing operator of the </w:t>
      </w:r>
      <w:r w:rsidR="00142129" w:rsidRPr="00142129">
        <w:rPr>
          <w:position w:val="6"/>
          <w:sz w:val="16"/>
        </w:rPr>
        <w:t>*</w:t>
      </w:r>
      <w:r w:rsidRPr="00F37DF5">
        <w:t xml:space="preserve">hybrid settlement sharing arrangement is a party to that arrangement because it is also the managing operator of a </w:t>
      </w:r>
      <w:r w:rsidR="00142129" w:rsidRPr="00142129">
        <w:rPr>
          <w:position w:val="6"/>
          <w:sz w:val="16"/>
        </w:rPr>
        <w:t>*</w:t>
      </w:r>
      <w:r w:rsidRPr="00F37DF5">
        <w:t>nominal defendant settlement sharing arrangement; and</w:t>
      </w:r>
    </w:p>
    <w:p w:rsidR="00300522" w:rsidRPr="00F37DF5" w:rsidRDefault="00300522" w:rsidP="00300522">
      <w:pPr>
        <w:pStyle w:val="paragraph"/>
      </w:pPr>
      <w:r w:rsidRPr="00F37DF5">
        <w:tab/>
        <w:t>(b)</w:t>
      </w:r>
      <w:r w:rsidRPr="00F37DF5">
        <w:tab/>
        <w:t>the entity makes a payment or supply that, as a result of section</w:t>
      </w:r>
      <w:r w:rsidR="006138CE" w:rsidRPr="00F37DF5">
        <w:t> </w:t>
      </w:r>
      <w:r w:rsidRPr="00F37DF5">
        <w:t>80</w:t>
      </w:r>
      <w:r w:rsidR="00142129">
        <w:noBreakHyphen/>
      </w:r>
      <w:r w:rsidRPr="00F37DF5">
        <w:t xml:space="preserve">85, is a </w:t>
      </w:r>
      <w:r w:rsidR="00142129" w:rsidRPr="00142129">
        <w:rPr>
          <w:position w:val="6"/>
          <w:sz w:val="16"/>
        </w:rPr>
        <w:t>*</w:t>
      </w:r>
      <w:r w:rsidRPr="00F37DF5">
        <w:t>managing operator’s payment or supply under the hybrid settlement sharing arrangement;</w:t>
      </w:r>
    </w:p>
    <w:p w:rsidR="00300522" w:rsidRPr="00F37DF5" w:rsidRDefault="00300522" w:rsidP="00300522">
      <w:pPr>
        <w:pStyle w:val="subsection2"/>
      </w:pPr>
      <w:r w:rsidRPr="00F37DF5">
        <w:t>then:</w:t>
      </w:r>
    </w:p>
    <w:p w:rsidR="00300522" w:rsidRPr="00F37DF5" w:rsidRDefault="00300522" w:rsidP="00300522">
      <w:pPr>
        <w:pStyle w:val="paragraph"/>
      </w:pPr>
      <w:r w:rsidRPr="00F37DF5">
        <w:tab/>
        <w:t>(c)</w:t>
      </w:r>
      <w:r w:rsidRPr="00F37DF5">
        <w:tab/>
        <w:t>Subdivision</w:t>
      </w:r>
      <w:r w:rsidR="006138CE" w:rsidRPr="00F37DF5">
        <w:t> </w:t>
      </w:r>
      <w:r w:rsidRPr="00F37DF5">
        <w:t>80</w:t>
      </w:r>
      <w:r w:rsidR="00142129">
        <w:noBreakHyphen/>
      </w:r>
      <w:r w:rsidRPr="00F37DF5">
        <w:t>A does not have any other effect in relation to the payment or supply in accordance with section</w:t>
      </w:r>
      <w:r w:rsidR="006138CE" w:rsidRPr="00F37DF5">
        <w:t> </w:t>
      </w:r>
      <w:r w:rsidRPr="00F37DF5">
        <w:t>80</w:t>
      </w:r>
      <w:r w:rsidR="00142129">
        <w:noBreakHyphen/>
      </w:r>
      <w:r w:rsidRPr="00F37DF5">
        <w:t>85; but</w:t>
      </w:r>
    </w:p>
    <w:p w:rsidR="00300522" w:rsidRPr="00F37DF5" w:rsidRDefault="00300522" w:rsidP="00300522">
      <w:pPr>
        <w:pStyle w:val="paragraph"/>
      </w:pPr>
      <w:r w:rsidRPr="00F37DF5">
        <w:tab/>
        <w:t>(d)</w:t>
      </w:r>
      <w:r w:rsidRPr="00F37DF5">
        <w:tab/>
        <w:t>Subdivision</w:t>
      </w:r>
      <w:r w:rsidR="006138CE" w:rsidRPr="00F37DF5">
        <w:t> </w:t>
      </w:r>
      <w:r w:rsidRPr="00F37DF5">
        <w:t>80</w:t>
      </w:r>
      <w:r w:rsidR="00142129">
        <w:noBreakHyphen/>
      </w:r>
      <w:r w:rsidRPr="00F37DF5">
        <w:t>B (other than section</w:t>
      </w:r>
      <w:r w:rsidR="006138CE" w:rsidRPr="00F37DF5">
        <w:t> </w:t>
      </w:r>
      <w:r w:rsidRPr="00F37DF5">
        <w:t>80</w:t>
      </w:r>
      <w:r w:rsidR="00142129">
        <w:noBreakHyphen/>
      </w:r>
      <w:r w:rsidRPr="00F37DF5">
        <w:t>45) applies in relation to the payment or supply as if it were a managing operator’s payment or supply under the nominal defendant settlement sharing arrangement and the entity were not party to the hybrid settlement sharing arrangement.</w:t>
      </w:r>
    </w:p>
    <w:p w:rsidR="00300522" w:rsidRPr="00F37DF5" w:rsidRDefault="00300522" w:rsidP="00300522">
      <w:pPr>
        <w:pStyle w:val="ActHead5"/>
      </w:pPr>
      <w:bookmarkStart w:id="661" w:name="_Toc63330843"/>
      <w:r w:rsidRPr="00142129">
        <w:rPr>
          <w:rStyle w:val="CharSectno"/>
        </w:rPr>
        <w:t>80</w:t>
      </w:r>
      <w:r w:rsidR="00142129" w:rsidRPr="00142129">
        <w:rPr>
          <w:rStyle w:val="CharSectno"/>
        </w:rPr>
        <w:noBreakHyphen/>
      </w:r>
      <w:r w:rsidRPr="00142129">
        <w:rPr>
          <w:rStyle w:val="CharSectno"/>
        </w:rPr>
        <w:t>95</w:t>
      </w:r>
      <w:r w:rsidRPr="00F37DF5">
        <w:t xml:space="preserve">  Subdivision</w:t>
      </w:r>
      <w:r w:rsidR="006138CE" w:rsidRPr="00F37DF5">
        <w:t> </w:t>
      </w:r>
      <w:r w:rsidRPr="00F37DF5">
        <w:t>80</w:t>
      </w:r>
      <w:r w:rsidR="00142129">
        <w:noBreakHyphen/>
      </w:r>
      <w:r w:rsidRPr="00F37DF5">
        <w:t>B to apply to payments or supplies by contributing operator of hybrid settlement sharing arrangement who is also managing operator of nominal defendant settlement sharing arrangement</w:t>
      </w:r>
      <w:bookmarkEnd w:id="661"/>
    </w:p>
    <w:p w:rsidR="00300522" w:rsidRPr="00F37DF5" w:rsidRDefault="00300522" w:rsidP="00300522">
      <w:pPr>
        <w:pStyle w:val="subsection"/>
      </w:pPr>
      <w:r w:rsidRPr="00F37DF5">
        <w:tab/>
      </w:r>
      <w:r w:rsidRPr="00F37DF5">
        <w:tab/>
        <w:t>If:</w:t>
      </w:r>
    </w:p>
    <w:p w:rsidR="00300522" w:rsidRPr="00F37DF5" w:rsidRDefault="00300522" w:rsidP="00300522">
      <w:pPr>
        <w:pStyle w:val="paragraph"/>
      </w:pPr>
      <w:r w:rsidRPr="00F37DF5">
        <w:tab/>
        <w:t>(a)</w:t>
      </w:r>
      <w:r w:rsidRPr="00F37DF5">
        <w:tab/>
        <w:t xml:space="preserve">an entity that is a </w:t>
      </w:r>
      <w:r w:rsidR="00142129" w:rsidRPr="00142129">
        <w:rPr>
          <w:position w:val="6"/>
          <w:sz w:val="16"/>
        </w:rPr>
        <w:t>*</w:t>
      </w:r>
      <w:r w:rsidRPr="00F37DF5">
        <w:t xml:space="preserve">contributing operator of the </w:t>
      </w:r>
      <w:r w:rsidR="00142129" w:rsidRPr="00142129">
        <w:rPr>
          <w:position w:val="6"/>
          <w:sz w:val="16"/>
        </w:rPr>
        <w:t>*</w:t>
      </w:r>
      <w:r w:rsidRPr="00F37DF5">
        <w:t xml:space="preserve">hybrid settlement sharing arrangement is a party to that arrangement because it is also the </w:t>
      </w:r>
      <w:r w:rsidR="00142129" w:rsidRPr="00142129">
        <w:rPr>
          <w:position w:val="6"/>
          <w:sz w:val="16"/>
        </w:rPr>
        <w:t>*</w:t>
      </w:r>
      <w:r w:rsidRPr="00F37DF5">
        <w:t xml:space="preserve">managing operator of a </w:t>
      </w:r>
      <w:r w:rsidR="00142129" w:rsidRPr="00142129">
        <w:rPr>
          <w:position w:val="6"/>
          <w:sz w:val="16"/>
        </w:rPr>
        <w:t>*</w:t>
      </w:r>
      <w:r w:rsidRPr="00F37DF5">
        <w:t>nominal defendant settlement sharing arrangement; and</w:t>
      </w:r>
    </w:p>
    <w:p w:rsidR="00300522" w:rsidRPr="00F37DF5" w:rsidRDefault="00300522" w:rsidP="00300522">
      <w:pPr>
        <w:pStyle w:val="paragraph"/>
      </w:pPr>
      <w:r w:rsidRPr="00F37DF5">
        <w:tab/>
        <w:t>(b)</w:t>
      </w:r>
      <w:r w:rsidRPr="00F37DF5">
        <w:tab/>
        <w:t>the entity makes a payment that, as a result of section</w:t>
      </w:r>
      <w:r w:rsidR="006138CE" w:rsidRPr="00F37DF5">
        <w:t> </w:t>
      </w:r>
      <w:r w:rsidRPr="00F37DF5">
        <w:t>80</w:t>
      </w:r>
      <w:r w:rsidR="00142129">
        <w:noBreakHyphen/>
      </w:r>
      <w:r w:rsidRPr="00F37DF5">
        <w:t xml:space="preserve">85, is a </w:t>
      </w:r>
      <w:r w:rsidR="00142129" w:rsidRPr="00142129">
        <w:rPr>
          <w:position w:val="6"/>
          <w:sz w:val="16"/>
        </w:rPr>
        <w:t>*</w:t>
      </w:r>
      <w:r w:rsidRPr="00F37DF5">
        <w:t>contributing operator’s payment under the hybrid settlement sharing arrangement;</w:t>
      </w:r>
    </w:p>
    <w:p w:rsidR="00300522" w:rsidRPr="00F37DF5" w:rsidRDefault="00300522" w:rsidP="00300522">
      <w:pPr>
        <w:pStyle w:val="subsection2"/>
      </w:pPr>
      <w:r w:rsidRPr="00F37DF5">
        <w:t>then:</w:t>
      </w:r>
    </w:p>
    <w:p w:rsidR="00300522" w:rsidRPr="00F37DF5" w:rsidRDefault="00300522" w:rsidP="00300522">
      <w:pPr>
        <w:pStyle w:val="paragraph"/>
      </w:pPr>
      <w:r w:rsidRPr="00F37DF5">
        <w:tab/>
        <w:t>(c)</w:t>
      </w:r>
      <w:r w:rsidRPr="00F37DF5">
        <w:tab/>
        <w:t>Subdivision</w:t>
      </w:r>
      <w:r w:rsidR="006138CE" w:rsidRPr="00F37DF5">
        <w:t> </w:t>
      </w:r>
      <w:r w:rsidRPr="00F37DF5">
        <w:t>80</w:t>
      </w:r>
      <w:r w:rsidR="00142129">
        <w:noBreakHyphen/>
      </w:r>
      <w:r w:rsidRPr="00F37DF5">
        <w:t>A does not have any other effect in relation to the payment or supply in accordance with section</w:t>
      </w:r>
      <w:r w:rsidR="006138CE" w:rsidRPr="00F37DF5">
        <w:t> </w:t>
      </w:r>
      <w:r w:rsidRPr="00F37DF5">
        <w:t>80</w:t>
      </w:r>
      <w:r w:rsidR="00142129">
        <w:noBreakHyphen/>
      </w:r>
      <w:r w:rsidRPr="00F37DF5">
        <w:t>85; but</w:t>
      </w:r>
    </w:p>
    <w:p w:rsidR="00300522" w:rsidRPr="00F37DF5" w:rsidRDefault="00300522" w:rsidP="00300522">
      <w:pPr>
        <w:pStyle w:val="paragraph"/>
      </w:pPr>
      <w:r w:rsidRPr="00F37DF5">
        <w:tab/>
        <w:t>(d)</w:t>
      </w:r>
      <w:r w:rsidRPr="00F37DF5">
        <w:tab/>
        <w:t>Subdivision</w:t>
      </w:r>
      <w:r w:rsidR="006138CE" w:rsidRPr="00F37DF5">
        <w:t> </w:t>
      </w:r>
      <w:r w:rsidRPr="00F37DF5">
        <w:t>80</w:t>
      </w:r>
      <w:r w:rsidR="00142129">
        <w:noBreakHyphen/>
      </w:r>
      <w:r w:rsidRPr="00F37DF5">
        <w:t>B (other than section</w:t>
      </w:r>
      <w:r w:rsidR="006138CE" w:rsidRPr="00F37DF5">
        <w:t> </w:t>
      </w:r>
      <w:r w:rsidRPr="00F37DF5">
        <w:t>80</w:t>
      </w:r>
      <w:r w:rsidR="00142129">
        <w:noBreakHyphen/>
      </w:r>
      <w:r w:rsidRPr="00F37DF5">
        <w:t xml:space="preserve">45) applies in relation to the payment as if it were a </w:t>
      </w:r>
      <w:r w:rsidR="00142129" w:rsidRPr="00142129">
        <w:rPr>
          <w:position w:val="6"/>
          <w:sz w:val="16"/>
        </w:rPr>
        <w:t>*</w:t>
      </w:r>
      <w:r w:rsidRPr="00F37DF5">
        <w:t>managing operator’s payment or supply under the nominal defendant settlement sharing arrangement and the entity were not party to the hybrid settlement sharing arrangement.</w:t>
      </w:r>
    </w:p>
    <w:p w:rsidR="00981036" w:rsidRPr="00F37DF5" w:rsidRDefault="00981036" w:rsidP="00A36DB5">
      <w:pPr>
        <w:pStyle w:val="ActHead3"/>
        <w:pageBreakBefore/>
      </w:pPr>
      <w:bookmarkStart w:id="662" w:name="_Toc63330844"/>
      <w:r w:rsidRPr="00142129">
        <w:rPr>
          <w:rStyle w:val="CharDivNo"/>
        </w:rPr>
        <w:t>Division</w:t>
      </w:r>
      <w:r w:rsidR="006138CE" w:rsidRPr="00142129">
        <w:rPr>
          <w:rStyle w:val="CharDivNo"/>
        </w:rPr>
        <w:t> </w:t>
      </w:r>
      <w:r w:rsidRPr="00142129">
        <w:rPr>
          <w:rStyle w:val="CharDivNo"/>
        </w:rPr>
        <w:t>81</w:t>
      </w:r>
      <w:r w:rsidRPr="00F37DF5">
        <w:t>—</w:t>
      </w:r>
      <w:r w:rsidRPr="00142129">
        <w:rPr>
          <w:rStyle w:val="CharDivText"/>
        </w:rPr>
        <w:t>Payments of taxes, fees and charges</w:t>
      </w:r>
      <w:bookmarkEnd w:id="662"/>
    </w:p>
    <w:p w:rsidR="00981036" w:rsidRPr="00F37DF5" w:rsidRDefault="00981036" w:rsidP="00981036">
      <w:pPr>
        <w:pStyle w:val="ActHead5"/>
      </w:pPr>
      <w:bookmarkStart w:id="663" w:name="_Toc63330845"/>
      <w:r w:rsidRPr="00142129">
        <w:rPr>
          <w:rStyle w:val="CharSectno"/>
        </w:rPr>
        <w:t>81</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663"/>
    </w:p>
    <w:p w:rsidR="00981036" w:rsidRPr="00F37DF5" w:rsidRDefault="00981036" w:rsidP="00981036">
      <w:pPr>
        <w:pStyle w:val="BoxText"/>
      </w:pPr>
      <w:r w:rsidRPr="00F37DF5">
        <w:t xml:space="preserve">GST does not apply to payments of taxes, fees and charges that are excluded from the GST by this </w:t>
      </w:r>
      <w:r w:rsidR="00A53099" w:rsidRPr="00F37DF5">
        <w:t>Division</w:t>
      </w:r>
      <w:r w:rsidR="00A36DB5" w:rsidRPr="00F37DF5">
        <w:t xml:space="preserve"> </w:t>
      </w:r>
      <w:r w:rsidRPr="00F37DF5">
        <w:t>or by regulations.</w:t>
      </w:r>
    </w:p>
    <w:p w:rsidR="00981036" w:rsidRPr="00F37DF5" w:rsidRDefault="00981036" w:rsidP="00981036">
      <w:pPr>
        <w:pStyle w:val="BoxText"/>
      </w:pPr>
      <w:r w:rsidRPr="00F37DF5">
        <w:t>GST applies to certain taxes, fees and charges prescribed by regulations.</w:t>
      </w:r>
    </w:p>
    <w:p w:rsidR="00981036" w:rsidRPr="00F37DF5" w:rsidRDefault="00981036" w:rsidP="00981036">
      <w:pPr>
        <w:pStyle w:val="ActHead5"/>
      </w:pPr>
      <w:bookmarkStart w:id="664" w:name="_Toc63330846"/>
      <w:r w:rsidRPr="00142129">
        <w:rPr>
          <w:rStyle w:val="CharSectno"/>
        </w:rPr>
        <w:t>81</w:t>
      </w:r>
      <w:r w:rsidR="00142129" w:rsidRPr="00142129">
        <w:rPr>
          <w:rStyle w:val="CharSectno"/>
        </w:rPr>
        <w:noBreakHyphen/>
      </w:r>
      <w:r w:rsidRPr="00142129">
        <w:rPr>
          <w:rStyle w:val="CharSectno"/>
        </w:rPr>
        <w:t>5</w:t>
      </w:r>
      <w:r w:rsidRPr="00F37DF5">
        <w:t xml:space="preserve">  Effect of payment of tax</w:t>
      </w:r>
      <w:bookmarkEnd w:id="664"/>
    </w:p>
    <w:p w:rsidR="00981036" w:rsidRPr="00F37DF5" w:rsidRDefault="00981036" w:rsidP="00981036">
      <w:pPr>
        <w:pStyle w:val="SubsectionHead"/>
      </w:pPr>
      <w:r w:rsidRPr="00F37DF5">
        <w:t>Australian tax not consideration</w:t>
      </w:r>
    </w:p>
    <w:p w:rsidR="00981036" w:rsidRPr="00F37DF5" w:rsidRDefault="00981036" w:rsidP="00981036">
      <w:pPr>
        <w:pStyle w:val="subsection"/>
      </w:pPr>
      <w:r w:rsidRPr="00F37DF5">
        <w:tab/>
        <w:t>(1)</w:t>
      </w:r>
      <w:r w:rsidRPr="00F37DF5">
        <w:tab/>
        <w:t xml:space="preserve">A payment, or the discharging of a liability to make a payment, is not the provision of </w:t>
      </w:r>
      <w:r w:rsidR="00142129" w:rsidRPr="00142129">
        <w:rPr>
          <w:position w:val="6"/>
          <w:sz w:val="16"/>
        </w:rPr>
        <w:t>*</w:t>
      </w:r>
      <w:r w:rsidRPr="00F37DF5">
        <w:t xml:space="preserve">consideration to the extent the payment is an </w:t>
      </w:r>
      <w:r w:rsidR="00142129" w:rsidRPr="00142129">
        <w:rPr>
          <w:position w:val="6"/>
          <w:sz w:val="16"/>
        </w:rPr>
        <w:t>*</w:t>
      </w:r>
      <w:r w:rsidRPr="00F37DF5">
        <w:t>Australian tax.</w:t>
      </w:r>
    </w:p>
    <w:p w:rsidR="00981036" w:rsidRPr="00F37DF5" w:rsidRDefault="00981036" w:rsidP="00981036">
      <w:pPr>
        <w:pStyle w:val="SubsectionHead"/>
      </w:pPr>
      <w:r w:rsidRPr="00F37DF5">
        <w:t>Regulations may provide for exceptions</w:t>
      </w:r>
    </w:p>
    <w:p w:rsidR="00981036" w:rsidRPr="00F37DF5" w:rsidRDefault="00981036" w:rsidP="00981036">
      <w:pPr>
        <w:pStyle w:val="subsection"/>
      </w:pPr>
      <w:r w:rsidRPr="00F37DF5">
        <w:tab/>
        <w:t>(2)</w:t>
      </w:r>
      <w:r w:rsidRPr="00F37DF5">
        <w:tab/>
        <w:t xml:space="preserve">However, a payment you make, or a discharging of your liability to make a payment, is treated as the provision of </w:t>
      </w:r>
      <w:r w:rsidR="00142129" w:rsidRPr="00142129">
        <w:rPr>
          <w:position w:val="6"/>
          <w:sz w:val="16"/>
        </w:rPr>
        <w:t>*</w:t>
      </w:r>
      <w:r w:rsidRPr="00F37DF5">
        <w:t xml:space="preserve">consideration to the extent the payment is an </w:t>
      </w:r>
      <w:r w:rsidR="00142129" w:rsidRPr="00142129">
        <w:rPr>
          <w:position w:val="6"/>
          <w:sz w:val="16"/>
        </w:rPr>
        <w:t>*</w:t>
      </w:r>
      <w:r w:rsidRPr="00F37DF5">
        <w:t>Australian tax that is, or is of a kind, prescribed by the regulations.</w:t>
      </w:r>
    </w:p>
    <w:p w:rsidR="00981036" w:rsidRPr="00F37DF5" w:rsidRDefault="00981036" w:rsidP="00981036">
      <w:pPr>
        <w:pStyle w:val="subsection"/>
      </w:pPr>
      <w:r w:rsidRPr="00F37DF5">
        <w:tab/>
        <w:t>(3)</w:t>
      </w:r>
      <w:r w:rsidRPr="00F37DF5">
        <w:tab/>
        <w:t xml:space="preserve">For the purposes of </w:t>
      </w:r>
      <w:r w:rsidR="006138CE" w:rsidRPr="00F37DF5">
        <w:t>subsection (</w:t>
      </w:r>
      <w:r w:rsidRPr="00F37DF5">
        <w:t xml:space="preserve">2), the </w:t>
      </w:r>
      <w:r w:rsidR="00142129" w:rsidRPr="00142129">
        <w:rPr>
          <w:position w:val="6"/>
          <w:sz w:val="16"/>
        </w:rPr>
        <w:t>*</w:t>
      </w:r>
      <w:r w:rsidRPr="00F37DF5">
        <w:t>consideration is taken to be provided to the entity to which the tax is payable, for a supply that the entity makes to you.</w:t>
      </w:r>
    </w:p>
    <w:p w:rsidR="00981036" w:rsidRPr="00F37DF5" w:rsidRDefault="00981036" w:rsidP="00981036">
      <w:pPr>
        <w:pStyle w:val="ActHead5"/>
      </w:pPr>
      <w:bookmarkStart w:id="665" w:name="_Toc63330847"/>
      <w:r w:rsidRPr="00142129">
        <w:rPr>
          <w:rStyle w:val="CharSectno"/>
        </w:rPr>
        <w:t>81</w:t>
      </w:r>
      <w:r w:rsidR="00142129" w:rsidRPr="00142129">
        <w:rPr>
          <w:rStyle w:val="CharSectno"/>
        </w:rPr>
        <w:noBreakHyphen/>
      </w:r>
      <w:r w:rsidRPr="00142129">
        <w:rPr>
          <w:rStyle w:val="CharSectno"/>
        </w:rPr>
        <w:t>10</w:t>
      </w:r>
      <w:r w:rsidRPr="00F37DF5">
        <w:t xml:space="preserve">  Effect of payment of certain fees and charges</w:t>
      </w:r>
      <w:bookmarkEnd w:id="665"/>
    </w:p>
    <w:p w:rsidR="00981036" w:rsidRPr="00F37DF5" w:rsidRDefault="00981036" w:rsidP="00981036">
      <w:pPr>
        <w:pStyle w:val="SubsectionHead"/>
      </w:pPr>
      <w:r w:rsidRPr="00F37DF5">
        <w:t>Certain fees and charges not consideration</w:t>
      </w:r>
    </w:p>
    <w:p w:rsidR="00981036" w:rsidRPr="00F37DF5" w:rsidRDefault="00981036" w:rsidP="00981036">
      <w:pPr>
        <w:pStyle w:val="subsection"/>
      </w:pPr>
      <w:r w:rsidRPr="00F37DF5">
        <w:tab/>
        <w:t>(1)</w:t>
      </w:r>
      <w:r w:rsidRPr="00F37DF5">
        <w:tab/>
        <w:t xml:space="preserve">A payment, or the discharging of a liability to make a payment, is not the provision of </w:t>
      </w:r>
      <w:r w:rsidR="00142129" w:rsidRPr="00142129">
        <w:rPr>
          <w:position w:val="6"/>
          <w:sz w:val="16"/>
        </w:rPr>
        <w:t>*</w:t>
      </w:r>
      <w:r w:rsidRPr="00F37DF5">
        <w:t xml:space="preserve">consideration to the extent the payment is an </w:t>
      </w:r>
      <w:r w:rsidR="00142129" w:rsidRPr="00142129">
        <w:rPr>
          <w:position w:val="6"/>
          <w:sz w:val="16"/>
        </w:rPr>
        <w:t>*</w:t>
      </w:r>
      <w:r w:rsidRPr="00F37DF5">
        <w:t xml:space="preserve">Australian fee or charge that is of a kind covered by </w:t>
      </w:r>
      <w:r w:rsidR="006138CE" w:rsidRPr="00F37DF5">
        <w:t>subsection (</w:t>
      </w:r>
      <w:r w:rsidRPr="00F37DF5">
        <w:t>4) or (5).</w:t>
      </w:r>
    </w:p>
    <w:p w:rsidR="00981036" w:rsidRPr="00F37DF5" w:rsidRDefault="00981036" w:rsidP="00981036">
      <w:pPr>
        <w:pStyle w:val="SubsectionHead"/>
      </w:pPr>
      <w:r w:rsidRPr="00F37DF5">
        <w:t>Prescribed fees and charges treated as consideration</w:t>
      </w:r>
    </w:p>
    <w:p w:rsidR="00981036" w:rsidRPr="00F37DF5" w:rsidRDefault="00981036" w:rsidP="00981036">
      <w:pPr>
        <w:pStyle w:val="subsection"/>
      </w:pPr>
      <w:r w:rsidRPr="00F37DF5">
        <w:tab/>
        <w:t>(2)</w:t>
      </w:r>
      <w:r w:rsidRPr="00F37DF5">
        <w:tab/>
        <w:t xml:space="preserve">However, a payment you make, or a discharging of your liability to make a payment, is treated as the provision of </w:t>
      </w:r>
      <w:r w:rsidR="00142129" w:rsidRPr="00142129">
        <w:rPr>
          <w:position w:val="6"/>
          <w:sz w:val="16"/>
        </w:rPr>
        <w:t>*</w:t>
      </w:r>
      <w:r w:rsidRPr="00F37DF5">
        <w:t xml:space="preserve">consideration to the extent the payment is an </w:t>
      </w:r>
      <w:r w:rsidR="00142129" w:rsidRPr="00142129">
        <w:rPr>
          <w:position w:val="6"/>
          <w:sz w:val="16"/>
        </w:rPr>
        <w:t>*</w:t>
      </w:r>
      <w:r w:rsidRPr="00F37DF5">
        <w:t>Australian fee or charge that is, or is of a kind, prescribed by the regulations.</w:t>
      </w:r>
    </w:p>
    <w:p w:rsidR="00981036" w:rsidRPr="00F37DF5" w:rsidRDefault="00981036" w:rsidP="00981036">
      <w:pPr>
        <w:pStyle w:val="subsection"/>
      </w:pPr>
      <w:r w:rsidRPr="00F37DF5">
        <w:tab/>
        <w:t>(3)</w:t>
      </w:r>
      <w:r w:rsidRPr="00F37DF5">
        <w:tab/>
        <w:t xml:space="preserve">For the purposes of </w:t>
      </w:r>
      <w:r w:rsidR="006138CE" w:rsidRPr="00F37DF5">
        <w:t>subsection (</w:t>
      </w:r>
      <w:r w:rsidRPr="00F37DF5">
        <w:t xml:space="preserve">2), the </w:t>
      </w:r>
      <w:r w:rsidR="00142129" w:rsidRPr="00142129">
        <w:rPr>
          <w:position w:val="6"/>
          <w:sz w:val="16"/>
        </w:rPr>
        <w:t>*</w:t>
      </w:r>
      <w:r w:rsidRPr="00F37DF5">
        <w:t>consideration is taken to be provided to the entity to which the fee or charge is payable, for a supply that the entity makes to you.</w:t>
      </w:r>
    </w:p>
    <w:p w:rsidR="00981036" w:rsidRPr="00F37DF5" w:rsidRDefault="00981036" w:rsidP="00981036">
      <w:pPr>
        <w:pStyle w:val="SubsectionHead"/>
      </w:pPr>
      <w:r w:rsidRPr="00F37DF5">
        <w:t>Fees or charges paid for permissions etc.</w:t>
      </w:r>
    </w:p>
    <w:p w:rsidR="00981036" w:rsidRPr="00F37DF5" w:rsidRDefault="00981036" w:rsidP="00981036">
      <w:pPr>
        <w:pStyle w:val="subsection"/>
      </w:pPr>
      <w:r w:rsidRPr="00F37DF5">
        <w:tab/>
        <w:t>(4)</w:t>
      </w:r>
      <w:r w:rsidRPr="00F37DF5">
        <w:tab/>
        <w:t>This subsection covers a fee or charge if the fee or charge:</w:t>
      </w:r>
    </w:p>
    <w:p w:rsidR="00981036" w:rsidRPr="00F37DF5" w:rsidRDefault="00981036" w:rsidP="00981036">
      <w:pPr>
        <w:pStyle w:val="paragraph"/>
      </w:pPr>
      <w:r w:rsidRPr="00F37DF5">
        <w:tab/>
        <w:t>(a)</w:t>
      </w:r>
      <w:r w:rsidRPr="00F37DF5">
        <w:tab/>
        <w:t>relates to; or</w:t>
      </w:r>
    </w:p>
    <w:p w:rsidR="00981036" w:rsidRPr="00F37DF5" w:rsidRDefault="00981036" w:rsidP="00981036">
      <w:pPr>
        <w:pStyle w:val="paragraph"/>
      </w:pPr>
      <w:r w:rsidRPr="00F37DF5">
        <w:tab/>
        <w:t>(b)</w:t>
      </w:r>
      <w:r w:rsidRPr="00F37DF5">
        <w:tab/>
        <w:t>relates to an application for;</w:t>
      </w:r>
    </w:p>
    <w:p w:rsidR="00981036" w:rsidRPr="00F37DF5" w:rsidRDefault="00981036" w:rsidP="00981036">
      <w:pPr>
        <w:pStyle w:val="subsection2"/>
      </w:pPr>
      <w:r w:rsidRPr="00F37DF5">
        <w:t xml:space="preserve">the provision, retention, or amendment, under an </w:t>
      </w:r>
      <w:r w:rsidR="00142129" w:rsidRPr="00142129">
        <w:rPr>
          <w:position w:val="6"/>
          <w:sz w:val="16"/>
        </w:rPr>
        <w:t>*</w:t>
      </w:r>
      <w:r w:rsidRPr="00F37DF5">
        <w:t>Australian law, of a permission, exemption, authority or licence (however described).</w:t>
      </w:r>
    </w:p>
    <w:p w:rsidR="00981036" w:rsidRPr="00F37DF5" w:rsidRDefault="00981036" w:rsidP="00981036">
      <w:pPr>
        <w:pStyle w:val="SubsectionHead"/>
      </w:pPr>
      <w:r w:rsidRPr="00F37DF5">
        <w:t>Fees or charges relating to information and record</w:t>
      </w:r>
      <w:r w:rsidR="00142129">
        <w:noBreakHyphen/>
      </w:r>
      <w:r w:rsidRPr="00F37DF5">
        <w:t>keeping etc.</w:t>
      </w:r>
    </w:p>
    <w:p w:rsidR="00981036" w:rsidRPr="00F37DF5" w:rsidRDefault="00981036" w:rsidP="00981036">
      <w:pPr>
        <w:pStyle w:val="subsection"/>
      </w:pPr>
      <w:r w:rsidRPr="00F37DF5">
        <w:tab/>
        <w:t>(5)</w:t>
      </w:r>
      <w:r w:rsidRPr="00F37DF5">
        <w:tab/>
        <w:t xml:space="preserve">This subsection covers a fee or charge paid to an </w:t>
      </w:r>
      <w:r w:rsidR="00142129" w:rsidRPr="00142129">
        <w:rPr>
          <w:position w:val="6"/>
          <w:sz w:val="16"/>
        </w:rPr>
        <w:t>*</w:t>
      </w:r>
      <w:r w:rsidRPr="00F37DF5">
        <w:t>Australian government agency if the fee or charge relates to the agency doing any of the following:</w:t>
      </w:r>
    </w:p>
    <w:p w:rsidR="00981036" w:rsidRPr="00F37DF5" w:rsidRDefault="00981036" w:rsidP="00981036">
      <w:pPr>
        <w:pStyle w:val="paragraph"/>
      </w:pPr>
      <w:r w:rsidRPr="00F37DF5">
        <w:tab/>
        <w:t>(a)</w:t>
      </w:r>
      <w:r w:rsidRPr="00F37DF5">
        <w:tab/>
        <w:t>recording information;</w:t>
      </w:r>
    </w:p>
    <w:p w:rsidR="00981036" w:rsidRPr="00F37DF5" w:rsidRDefault="00981036" w:rsidP="00981036">
      <w:pPr>
        <w:pStyle w:val="paragraph"/>
      </w:pPr>
      <w:r w:rsidRPr="00F37DF5">
        <w:tab/>
        <w:t>(b)</w:t>
      </w:r>
      <w:r w:rsidRPr="00F37DF5">
        <w:tab/>
        <w:t>copying information;</w:t>
      </w:r>
    </w:p>
    <w:p w:rsidR="00981036" w:rsidRPr="00F37DF5" w:rsidRDefault="00981036" w:rsidP="00981036">
      <w:pPr>
        <w:pStyle w:val="paragraph"/>
      </w:pPr>
      <w:r w:rsidRPr="00F37DF5">
        <w:tab/>
        <w:t>(c)</w:t>
      </w:r>
      <w:r w:rsidRPr="00F37DF5">
        <w:tab/>
        <w:t>modifying information;</w:t>
      </w:r>
    </w:p>
    <w:p w:rsidR="00981036" w:rsidRPr="00F37DF5" w:rsidRDefault="00981036" w:rsidP="00981036">
      <w:pPr>
        <w:pStyle w:val="paragraph"/>
      </w:pPr>
      <w:r w:rsidRPr="00F37DF5">
        <w:tab/>
        <w:t>(d)</w:t>
      </w:r>
      <w:r w:rsidRPr="00F37DF5">
        <w:tab/>
        <w:t>allowing access to information;</w:t>
      </w:r>
    </w:p>
    <w:p w:rsidR="00981036" w:rsidRPr="00F37DF5" w:rsidRDefault="00981036" w:rsidP="00981036">
      <w:pPr>
        <w:pStyle w:val="paragraph"/>
      </w:pPr>
      <w:r w:rsidRPr="00F37DF5">
        <w:tab/>
        <w:t>(e)</w:t>
      </w:r>
      <w:r w:rsidRPr="00F37DF5">
        <w:tab/>
        <w:t>receiving information;</w:t>
      </w:r>
    </w:p>
    <w:p w:rsidR="00981036" w:rsidRPr="00F37DF5" w:rsidRDefault="00981036" w:rsidP="00981036">
      <w:pPr>
        <w:pStyle w:val="paragraph"/>
      </w:pPr>
      <w:r w:rsidRPr="00F37DF5">
        <w:tab/>
        <w:t>(f)</w:t>
      </w:r>
      <w:r w:rsidRPr="00F37DF5">
        <w:tab/>
        <w:t>processing information;</w:t>
      </w:r>
    </w:p>
    <w:p w:rsidR="00981036" w:rsidRPr="00F37DF5" w:rsidRDefault="00981036" w:rsidP="00981036">
      <w:pPr>
        <w:pStyle w:val="paragraph"/>
      </w:pPr>
      <w:r w:rsidRPr="00F37DF5">
        <w:tab/>
        <w:t>(g)</w:t>
      </w:r>
      <w:r w:rsidRPr="00F37DF5">
        <w:tab/>
        <w:t>searching for information.</w:t>
      </w:r>
    </w:p>
    <w:p w:rsidR="00981036" w:rsidRPr="00F37DF5" w:rsidRDefault="00981036" w:rsidP="007E75BA">
      <w:pPr>
        <w:pStyle w:val="ActHead5"/>
      </w:pPr>
      <w:bookmarkStart w:id="666" w:name="_Toc63330848"/>
      <w:r w:rsidRPr="00142129">
        <w:rPr>
          <w:rStyle w:val="CharSectno"/>
        </w:rPr>
        <w:t>81</w:t>
      </w:r>
      <w:r w:rsidR="00142129" w:rsidRPr="00142129">
        <w:rPr>
          <w:rStyle w:val="CharSectno"/>
        </w:rPr>
        <w:noBreakHyphen/>
      </w:r>
      <w:r w:rsidRPr="00142129">
        <w:rPr>
          <w:rStyle w:val="CharSectno"/>
        </w:rPr>
        <w:t>15</w:t>
      </w:r>
      <w:r w:rsidRPr="00F37DF5">
        <w:t xml:space="preserve">  Other fees and charges that do not constitute consideration</w:t>
      </w:r>
      <w:bookmarkEnd w:id="666"/>
    </w:p>
    <w:p w:rsidR="00981036" w:rsidRPr="00F37DF5" w:rsidRDefault="00981036" w:rsidP="007E75BA">
      <w:pPr>
        <w:pStyle w:val="subsection"/>
        <w:keepNext/>
        <w:keepLines/>
      </w:pPr>
      <w:r w:rsidRPr="00F37DF5">
        <w:tab/>
      </w:r>
      <w:r w:rsidRPr="00F37DF5">
        <w:tab/>
        <w:t xml:space="preserve">The regulations may provide that the payment of a prescribed </w:t>
      </w:r>
      <w:r w:rsidR="00142129" w:rsidRPr="00142129">
        <w:rPr>
          <w:position w:val="6"/>
          <w:sz w:val="16"/>
        </w:rPr>
        <w:t>*</w:t>
      </w:r>
      <w:r w:rsidRPr="00F37DF5">
        <w:t xml:space="preserve">Australian fee or charge, or of an Australian fee or charge of a prescribed kind, or the discharging of a liability to make such a payment, is not the provision of </w:t>
      </w:r>
      <w:r w:rsidR="00142129" w:rsidRPr="00142129">
        <w:rPr>
          <w:position w:val="6"/>
          <w:sz w:val="16"/>
        </w:rPr>
        <w:t>*</w:t>
      </w:r>
      <w:r w:rsidRPr="00F37DF5">
        <w:t>consideration.</w:t>
      </w:r>
    </w:p>
    <w:p w:rsidR="00551E88" w:rsidRPr="00F37DF5" w:rsidRDefault="00551E88" w:rsidP="00551E88">
      <w:pPr>
        <w:pStyle w:val="ActHead5"/>
      </w:pPr>
      <w:bookmarkStart w:id="667" w:name="_Toc63330849"/>
      <w:r w:rsidRPr="00142129">
        <w:rPr>
          <w:rStyle w:val="CharSectno"/>
        </w:rPr>
        <w:t>81</w:t>
      </w:r>
      <w:r w:rsidR="00142129" w:rsidRPr="00142129">
        <w:rPr>
          <w:rStyle w:val="CharSectno"/>
        </w:rPr>
        <w:noBreakHyphen/>
      </w:r>
      <w:r w:rsidRPr="00142129">
        <w:rPr>
          <w:rStyle w:val="CharSectno"/>
        </w:rPr>
        <w:t>20</w:t>
      </w:r>
      <w:r w:rsidRPr="00F37DF5">
        <w:t xml:space="preserve">  </w:t>
      </w:r>
      <w:r w:rsidR="00A53099" w:rsidRPr="00F37DF5">
        <w:t>Division</w:t>
      </w:r>
      <w:r w:rsidR="00A36DB5" w:rsidRPr="00F37DF5">
        <w:t xml:space="preserve"> </w:t>
      </w:r>
      <w:r w:rsidRPr="00F37DF5">
        <w:t>has effect despite sections</w:t>
      </w:r>
      <w:r w:rsidR="006138CE" w:rsidRPr="00F37DF5">
        <w:t> </w:t>
      </w:r>
      <w:r w:rsidRPr="00F37DF5">
        <w:t>9</w:t>
      </w:r>
      <w:r w:rsidR="00142129">
        <w:noBreakHyphen/>
      </w:r>
      <w:r w:rsidRPr="00F37DF5">
        <w:t>15 and 9</w:t>
      </w:r>
      <w:r w:rsidR="00142129">
        <w:noBreakHyphen/>
      </w:r>
      <w:r w:rsidRPr="00F37DF5">
        <w:t>17</w:t>
      </w:r>
      <w:bookmarkEnd w:id="667"/>
    </w:p>
    <w:p w:rsidR="00981036" w:rsidRPr="00F37DF5" w:rsidRDefault="00981036" w:rsidP="00981036">
      <w:pPr>
        <w:pStyle w:val="subsection"/>
      </w:pPr>
      <w:r w:rsidRPr="00F37DF5">
        <w:tab/>
      </w:r>
      <w:r w:rsidRPr="00F37DF5">
        <w:tab/>
        <w:t xml:space="preserve">This </w:t>
      </w:r>
      <w:r w:rsidR="00A53099" w:rsidRPr="00F37DF5">
        <w:t>Division</w:t>
      </w:r>
      <w:r w:rsidR="00A36DB5" w:rsidRPr="00F37DF5">
        <w:t xml:space="preserve"> </w:t>
      </w:r>
      <w:r w:rsidRPr="00F37DF5">
        <w:t xml:space="preserve">has effect despite </w:t>
      </w:r>
      <w:r w:rsidR="00883381" w:rsidRPr="00F37DF5">
        <w:t>sections</w:t>
      </w:r>
      <w:r w:rsidR="006138CE" w:rsidRPr="00F37DF5">
        <w:t> </w:t>
      </w:r>
      <w:r w:rsidR="00883381" w:rsidRPr="00F37DF5">
        <w:t>9</w:t>
      </w:r>
      <w:r w:rsidR="00142129">
        <w:noBreakHyphen/>
      </w:r>
      <w:r w:rsidR="00883381" w:rsidRPr="00F37DF5">
        <w:t>15 and 9</w:t>
      </w:r>
      <w:r w:rsidR="00142129">
        <w:noBreakHyphen/>
      </w:r>
      <w:r w:rsidR="00883381" w:rsidRPr="00F37DF5">
        <w:t>17 (which are about consideration)</w:t>
      </w:r>
      <w:r w:rsidRPr="00F37DF5">
        <w:t>.</w:t>
      </w:r>
    </w:p>
    <w:p w:rsidR="003104A2" w:rsidRPr="00F37DF5" w:rsidRDefault="003104A2" w:rsidP="003104A2">
      <w:pPr>
        <w:pStyle w:val="ActHead5"/>
      </w:pPr>
      <w:bookmarkStart w:id="668" w:name="_Toc63330850"/>
      <w:r w:rsidRPr="00142129">
        <w:rPr>
          <w:rStyle w:val="CharSectno"/>
        </w:rPr>
        <w:t>81</w:t>
      </w:r>
      <w:r w:rsidR="00142129" w:rsidRPr="00142129">
        <w:rPr>
          <w:rStyle w:val="CharSectno"/>
        </w:rPr>
        <w:noBreakHyphen/>
      </w:r>
      <w:r w:rsidRPr="00142129">
        <w:rPr>
          <w:rStyle w:val="CharSectno"/>
        </w:rPr>
        <w:t>25</w:t>
      </w:r>
      <w:r w:rsidRPr="00F37DF5">
        <w:t xml:space="preserve">  Retrospective application of regulations</w:t>
      </w:r>
      <w:bookmarkEnd w:id="668"/>
    </w:p>
    <w:p w:rsidR="003104A2" w:rsidRPr="00F37DF5" w:rsidRDefault="003104A2" w:rsidP="003104A2">
      <w:pPr>
        <w:pStyle w:val="subsection"/>
      </w:pPr>
      <w:r w:rsidRPr="00F37DF5">
        <w:tab/>
      </w:r>
      <w:r w:rsidRPr="00F37DF5">
        <w:tab/>
        <w:t>Subsection</w:t>
      </w:r>
      <w:r w:rsidR="006138CE" w:rsidRPr="00F37DF5">
        <w:t> </w:t>
      </w:r>
      <w:r w:rsidRPr="00F37DF5">
        <w:t xml:space="preserve">12(2) (retrospective application of legislative instruments) of the </w:t>
      </w:r>
      <w:r w:rsidRPr="00F37DF5">
        <w:rPr>
          <w:i/>
        </w:rPr>
        <w:t xml:space="preserve">Legislation Act 2003 </w:t>
      </w:r>
      <w:r w:rsidRPr="00F37DF5">
        <w:t>does not apply in relation to regulations made for the purposes of subsection</w:t>
      </w:r>
      <w:r w:rsidR="006138CE" w:rsidRPr="00F37DF5">
        <w:t> </w:t>
      </w:r>
      <w:r w:rsidRPr="00F37DF5">
        <w:t>81</w:t>
      </w:r>
      <w:r w:rsidR="00142129">
        <w:noBreakHyphen/>
      </w:r>
      <w:r w:rsidRPr="00F37DF5">
        <w:t>5(2) or 81</w:t>
      </w:r>
      <w:r w:rsidR="00142129">
        <w:noBreakHyphen/>
      </w:r>
      <w:r w:rsidRPr="00F37DF5">
        <w:t>10(2) or section</w:t>
      </w:r>
      <w:r w:rsidR="006138CE" w:rsidRPr="00F37DF5">
        <w:t> </w:t>
      </w:r>
      <w:r w:rsidRPr="00F37DF5">
        <w:t>81</w:t>
      </w:r>
      <w:r w:rsidR="00142129">
        <w:noBreakHyphen/>
      </w:r>
      <w:r w:rsidRPr="00F37DF5">
        <w:t>15.</w:t>
      </w:r>
    </w:p>
    <w:p w:rsidR="00300522" w:rsidRPr="00F37DF5" w:rsidRDefault="00300522" w:rsidP="00A36DB5">
      <w:pPr>
        <w:pStyle w:val="ActHead3"/>
        <w:pageBreakBefore/>
      </w:pPr>
      <w:bookmarkStart w:id="669" w:name="_Toc63330851"/>
      <w:r w:rsidRPr="00142129">
        <w:rPr>
          <w:rStyle w:val="CharDivNo"/>
        </w:rPr>
        <w:t>Division</w:t>
      </w:r>
      <w:r w:rsidR="006138CE" w:rsidRPr="00142129">
        <w:rPr>
          <w:rStyle w:val="CharDivNo"/>
        </w:rPr>
        <w:t> </w:t>
      </w:r>
      <w:r w:rsidRPr="00142129">
        <w:rPr>
          <w:rStyle w:val="CharDivNo"/>
        </w:rPr>
        <w:t>82</w:t>
      </w:r>
      <w:r w:rsidRPr="00F37DF5">
        <w:t>—</w:t>
      </w:r>
      <w:r w:rsidRPr="00142129">
        <w:rPr>
          <w:rStyle w:val="CharDivText"/>
        </w:rPr>
        <w:t>Supplies in return for rights to develop land</w:t>
      </w:r>
      <w:bookmarkEnd w:id="669"/>
    </w:p>
    <w:p w:rsidR="00300522" w:rsidRPr="00F37DF5" w:rsidRDefault="00A53099" w:rsidP="00300522">
      <w:pPr>
        <w:pStyle w:val="Header"/>
      </w:pPr>
      <w:r w:rsidRPr="00F37DF5">
        <w:t xml:space="preserve">  </w:t>
      </w:r>
    </w:p>
    <w:p w:rsidR="00300522" w:rsidRPr="00F37DF5" w:rsidRDefault="00300522" w:rsidP="00300522">
      <w:pPr>
        <w:pStyle w:val="ActHead5"/>
      </w:pPr>
      <w:bookmarkStart w:id="670" w:name="_Toc63330852"/>
      <w:r w:rsidRPr="00142129">
        <w:rPr>
          <w:rStyle w:val="CharSectno"/>
        </w:rPr>
        <w:t>82</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670"/>
    </w:p>
    <w:p w:rsidR="00300522" w:rsidRPr="00F37DF5" w:rsidRDefault="00300522" w:rsidP="00300522">
      <w:pPr>
        <w:pStyle w:val="BoxText"/>
      </w:pPr>
      <w:r w:rsidRPr="00F37DF5">
        <w:t>GST does not apply to transactions for making supplies (commonly referred to as in kind developer contributions) in return for the supply by an Australian government agency of a right to develop land.</w:t>
      </w:r>
    </w:p>
    <w:p w:rsidR="00300522" w:rsidRPr="00F37DF5" w:rsidRDefault="00300522" w:rsidP="00300522">
      <w:pPr>
        <w:pStyle w:val="ActHead5"/>
      </w:pPr>
      <w:bookmarkStart w:id="671" w:name="_Toc63330853"/>
      <w:r w:rsidRPr="00142129">
        <w:rPr>
          <w:rStyle w:val="CharSectno"/>
        </w:rPr>
        <w:t>82</w:t>
      </w:r>
      <w:r w:rsidR="00142129" w:rsidRPr="00142129">
        <w:rPr>
          <w:rStyle w:val="CharSectno"/>
        </w:rPr>
        <w:noBreakHyphen/>
      </w:r>
      <w:r w:rsidRPr="00142129">
        <w:rPr>
          <w:rStyle w:val="CharSectno"/>
        </w:rPr>
        <w:t>5</w:t>
      </w:r>
      <w:r w:rsidRPr="00F37DF5">
        <w:t xml:space="preserve">  Supplies of rights to develop land do not constitute consideration in certain cases</w:t>
      </w:r>
      <w:bookmarkEnd w:id="671"/>
    </w:p>
    <w:p w:rsidR="00300522" w:rsidRPr="00F37DF5" w:rsidRDefault="00300522" w:rsidP="00300522">
      <w:pPr>
        <w:pStyle w:val="subsection"/>
      </w:pPr>
      <w:r w:rsidRPr="00F37DF5">
        <w:tab/>
        <w:t>(1)</w:t>
      </w:r>
      <w:r w:rsidRPr="00F37DF5">
        <w:tab/>
        <w:t xml:space="preserve">The supply, by an </w:t>
      </w:r>
      <w:r w:rsidR="00142129" w:rsidRPr="00142129">
        <w:rPr>
          <w:position w:val="6"/>
          <w:sz w:val="16"/>
          <w:szCs w:val="16"/>
        </w:rPr>
        <w:t>*</w:t>
      </w:r>
      <w:r w:rsidRPr="00F37DF5">
        <w:t xml:space="preserve">Australian government agency, of a right to develop land is not treated as </w:t>
      </w:r>
      <w:r w:rsidR="00142129" w:rsidRPr="00142129">
        <w:rPr>
          <w:position w:val="6"/>
          <w:sz w:val="16"/>
          <w:szCs w:val="16"/>
        </w:rPr>
        <w:t>*</w:t>
      </w:r>
      <w:r w:rsidRPr="00F37DF5">
        <w:t xml:space="preserve">consideration for another supply if the other supply complies with requirements imposed by or under an </w:t>
      </w:r>
      <w:r w:rsidR="00142129" w:rsidRPr="00142129">
        <w:rPr>
          <w:position w:val="6"/>
          <w:sz w:val="16"/>
          <w:szCs w:val="16"/>
        </w:rPr>
        <w:t>*</w:t>
      </w:r>
      <w:r w:rsidRPr="00F37DF5">
        <w:t>Australian law.</w:t>
      </w:r>
    </w:p>
    <w:p w:rsidR="00300522" w:rsidRPr="00F37DF5" w:rsidRDefault="00300522" w:rsidP="00300522">
      <w:pPr>
        <w:pStyle w:val="subsection"/>
      </w:pPr>
      <w:r w:rsidRPr="00F37DF5">
        <w:tab/>
        <w:t>(2)</w:t>
      </w:r>
      <w:r w:rsidRPr="00F37DF5">
        <w:tab/>
        <w:t xml:space="preserve">It does not matter whether the other supply is made to the </w:t>
      </w:r>
      <w:r w:rsidR="00142129" w:rsidRPr="00142129">
        <w:rPr>
          <w:position w:val="6"/>
          <w:sz w:val="16"/>
          <w:szCs w:val="16"/>
        </w:rPr>
        <w:t>*</w:t>
      </w:r>
      <w:r w:rsidRPr="00F37DF5">
        <w:t>Australian government agency.</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9</w:t>
      </w:r>
      <w:r w:rsidR="00142129">
        <w:noBreakHyphen/>
      </w:r>
      <w:r w:rsidRPr="00F37DF5">
        <w:t>15 (which is about consideration).</w:t>
      </w:r>
    </w:p>
    <w:p w:rsidR="00300522" w:rsidRPr="00F37DF5" w:rsidRDefault="00300522" w:rsidP="00300522">
      <w:pPr>
        <w:pStyle w:val="ActHead5"/>
      </w:pPr>
      <w:bookmarkStart w:id="672" w:name="_Toc63330854"/>
      <w:r w:rsidRPr="00142129">
        <w:rPr>
          <w:rStyle w:val="CharSectno"/>
        </w:rPr>
        <w:t>82</w:t>
      </w:r>
      <w:r w:rsidR="00142129" w:rsidRPr="00142129">
        <w:rPr>
          <w:rStyle w:val="CharSectno"/>
        </w:rPr>
        <w:noBreakHyphen/>
      </w:r>
      <w:r w:rsidRPr="00142129">
        <w:rPr>
          <w:rStyle w:val="CharSectno"/>
        </w:rPr>
        <w:t>10</w:t>
      </w:r>
      <w:r w:rsidRPr="00F37DF5">
        <w:t xml:space="preserve">  Supplies by Australian government agencies of rights to develop land are not for consideration</w:t>
      </w:r>
      <w:bookmarkEnd w:id="672"/>
    </w:p>
    <w:p w:rsidR="00300522" w:rsidRPr="00F37DF5" w:rsidRDefault="00300522" w:rsidP="00300522">
      <w:pPr>
        <w:pStyle w:val="subsection"/>
      </w:pPr>
      <w:r w:rsidRPr="00F37DF5">
        <w:tab/>
        <w:t>(1)</w:t>
      </w:r>
      <w:r w:rsidRPr="00F37DF5">
        <w:tab/>
        <w:t xml:space="preserve">The supply, by an </w:t>
      </w:r>
      <w:r w:rsidR="00142129" w:rsidRPr="00142129">
        <w:rPr>
          <w:position w:val="6"/>
          <w:sz w:val="16"/>
          <w:szCs w:val="16"/>
        </w:rPr>
        <w:t>*</w:t>
      </w:r>
      <w:r w:rsidRPr="00F37DF5">
        <w:t xml:space="preserve">Australian government agency, of a right to develop land is treated as a supply that is not made for </w:t>
      </w:r>
      <w:r w:rsidR="00142129" w:rsidRPr="00142129">
        <w:rPr>
          <w:position w:val="6"/>
          <w:sz w:val="16"/>
          <w:szCs w:val="16"/>
        </w:rPr>
        <w:t>*</w:t>
      </w:r>
      <w:r w:rsidRPr="00F37DF5">
        <w:t xml:space="preserve">consideration to the extent that it is made in return for another supply that complies with requirements imposed by or under an </w:t>
      </w:r>
      <w:r w:rsidR="00142129" w:rsidRPr="00142129">
        <w:rPr>
          <w:position w:val="6"/>
          <w:sz w:val="16"/>
          <w:szCs w:val="16"/>
        </w:rPr>
        <w:t>*</w:t>
      </w:r>
      <w:r w:rsidRPr="00F37DF5">
        <w:t>Australian law.</w:t>
      </w:r>
    </w:p>
    <w:p w:rsidR="00300522" w:rsidRPr="00F37DF5" w:rsidRDefault="00300522" w:rsidP="00300522">
      <w:pPr>
        <w:pStyle w:val="subsection"/>
      </w:pPr>
      <w:r w:rsidRPr="00F37DF5">
        <w:tab/>
        <w:t>(2)</w:t>
      </w:r>
      <w:r w:rsidRPr="00F37DF5">
        <w:tab/>
        <w:t xml:space="preserve">It does not matter whether the other supply is made to the </w:t>
      </w:r>
      <w:r w:rsidR="00142129" w:rsidRPr="00142129">
        <w:rPr>
          <w:position w:val="6"/>
          <w:sz w:val="16"/>
          <w:szCs w:val="16"/>
        </w:rPr>
        <w:t>*</w:t>
      </w:r>
      <w:r w:rsidRPr="00F37DF5">
        <w:t>Australian government agency.</w:t>
      </w:r>
    </w:p>
    <w:p w:rsidR="00073C4B" w:rsidRPr="00F37DF5" w:rsidRDefault="00073C4B" w:rsidP="00073C4B">
      <w:pPr>
        <w:pStyle w:val="subsection"/>
      </w:pPr>
      <w:r w:rsidRPr="00F37DF5">
        <w:tab/>
        <w:t>(3)</w:t>
      </w:r>
      <w:r w:rsidRPr="00F37DF5">
        <w:tab/>
        <w:t>If the other supply constitutes the payment of:</w:t>
      </w:r>
    </w:p>
    <w:p w:rsidR="00073C4B" w:rsidRPr="00F37DF5" w:rsidRDefault="00073C4B" w:rsidP="00073C4B">
      <w:pPr>
        <w:pStyle w:val="paragraph"/>
      </w:pPr>
      <w:r w:rsidRPr="00F37DF5">
        <w:tab/>
        <w:t>(a)</w:t>
      </w:r>
      <w:r w:rsidRPr="00F37DF5">
        <w:tab/>
        <w:t xml:space="preserve">an </w:t>
      </w:r>
      <w:r w:rsidR="00142129" w:rsidRPr="00142129">
        <w:rPr>
          <w:position w:val="6"/>
          <w:sz w:val="16"/>
        </w:rPr>
        <w:t>*</w:t>
      </w:r>
      <w:r w:rsidRPr="00F37DF5">
        <w:t>Australian tax prescribed by regulations made for the purposes of subsection</w:t>
      </w:r>
      <w:r w:rsidR="006138CE" w:rsidRPr="00F37DF5">
        <w:t> </w:t>
      </w:r>
      <w:r w:rsidRPr="00F37DF5">
        <w:t>81</w:t>
      </w:r>
      <w:r w:rsidR="00142129">
        <w:noBreakHyphen/>
      </w:r>
      <w:r w:rsidRPr="00F37DF5">
        <w:t>5(2); or</w:t>
      </w:r>
    </w:p>
    <w:p w:rsidR="00073C4B" w:rsidRPr="00F37DF5" w:rsidRDefault="00073C4B" w:rsidP="00073C4B">
      <w:pPr>
        <w:pStyle w:val="paragraph"/>
      </w:pPr>
      <w:r w:rsidRPr="00F37DF5">
        <w:rPr>
          <w:position w:val="6"/>
          <w:sz w:val="16"/>
        </w:rPr>
        <w:tab/>
      </w:r>
      <w:r w:rsidRPr="00F37DF5">
        <w:rPr>
          <w:lang w:eastAsia="en-US"/>
        </w:rPr>
        <w:t>(b)</w:t>
      </w:r>
      <w:r w:rsidRPr="00F37DF5">
        <w:rPr>
          <w:lang w:eastAsia="en-US"/>
        </w:rPr>
        <w:tab/>
        <w:t>an</w:t>
      </w:r>
      <w:r w:rsidRPr="00F37DF5">
        <w:rPr>
          <w:position w:val="6"/>
          <w:sz w:val="16"/>
        </w:rPr>
        <w:t xml:space="preserve"> </w:t>
      </w:r>
      <w:r w:rsidR="00142129" w:rsidRPr="00142129">
        <w:rPr>
          <w:position w:val="6"/>
          <w:sz w:val="16"/>
        </w:rPr>
        <w:t>*</w:t>
      </w:r>
      <w:r w:rsidRPr="00F37DF5">
        <w:t>Australian fee or charge prescribed by regulations made for the purposes of subsection</w:t>
      </w:r>
      <w:r w:rsidR="006138CE" w:rsidRPr="00F37DF5">
        <w:t> </w:t>
      </w:r>
      <w:r w:rsidRPr="00F37DF5">
        <w:t>81</w:t>
      </w:r>
      <w:r w:rsidR="00142129">
        <w:noBreakHyphen/>
      </w:r>
      <w:r w:rsidRPr="00F37DF5">
        <w:t>10(2);</w:t>
      </w:r>
    </w:p>
    <w:p w:rsidR="00073C4B" w:rsidRPr="00F37DF5" w:rsidRDefault="00073C4B" w:rsidP="00073C4B">
      <w:pPr>
        <w:pStyle w:val="subsection2"/>
      </w:pPr>
      <w:r w:rsidRPr="00F37DF5">
        <w:t>this section overrides those regulations in relation to the payment.</w:t>
      </w:r>
    </w:p>
    <w:p w:rsidR="00300522" w:rsidRPr="00F37DF5" w:rsidRDefault="00300522" w:rsidP="00300522">
      <w:pPr>
        <w:pStyle w:val="subsection"/>
      </w:pPr>
      <w:r w:rsidRPr="00F37DF5">
        <w:tab/>
        <w:t>(4)</w:t>
      </w:r>
      <w:r w:rsidRPr="00F37DF5">
        <w:tab/>
        <w:t>This section has effect despite section</w:t>
      </w:r>
      <w:r w:rsidR="006138CE" w:rsidRPr="00F37DF5">
        <w:t> </w:t>
      </w:r>
      <w:r w:rsidRPr="00F37DF5">
        <w:t>9</w:t>
      </w:r>
      <w:r w:rsidR="00142129">
        <w:noBreakHyphen/>
      </w:r>
      <w:r w:rsidRPr="00F37DF5">
        <w:t>15 (which is about consideration).</w:t>
      </w:r>
    </w:p>
    <w:p w:rsidR="00300522" w:rsidRPr="00F37DF5" w:rsidRDefault="00300522" w:rsidP="00A36DB5">
      <w:pPr>
        <w:pStyle w:val="ActHead3"/>
        <w:pageBreakBefore/>
      </w:pPr>
      <w:bookmarkStart w:id="673" w:name="_Toc63330855"/>
      <w:r w:rsidRPr="00142129">
        <w:rPr>
          <w:rStyle w:val="CharDivNo"/>
        </w:rPr>
        <w:t>Division</w:t>
      </w:r>
      <w:r w:rsidR="006138CE" w:rsidRPr="00142129">
        <w:rPr>
          <w:rStyle w:val="CharDivNo"/>
        </w:rPr>
        <w:t> </w:t>
      </w:r>
      <w:r w:rsidRPr="00142129">
        <w:rPr>
          <w:rStyle w:val="CharDivNo"/>
        </w:rPr>
        <w:t>83</w:t>
      </w:r>
      <w:r w:rsidRPr="00F37DF5">
        <w:t>—</w:t>
      </w:r>
      <w:r w:rsidRPr="00142129">
        <w:rPr>
          <w:rStyle w:val="CharDivText"/>
        </w:rPr>
        <w:t>Non</w:t>
      </w:r>
      <w:r w:rsidR="00142129" w:rsidRPr="00142129">
        <w:rPr>
          <w:rStyle w:val="CharDivText"/>
        </w:rPr>
        <w:noBreakHyphen/>
      </w:r>
      <w:r w:rsidRPr="00142129">
        <w:rPr>
          <w:rStyle w:val="CharDivText"/>
        </w:rPr>
        <w:t xml:space="preserve">residents making supplies connected with </w:t>
      </w:r>
      <w:r w:rsidR="0026067B" w:rsidRPr="00142129">
        <w:rPr>
          <w:rStyle w:val="CharDivText"/>
        </w:rPr>
        <w:t>the indirect tax zone</w:t>
      </w:r>
      <w:bookmarkEnd w:id="673"/>
    </w:p>
    <w:p w:rsidR="00300522" w:rsidRPr="00F37DF5" w:rsidRDefault="00300522" w:rsidP="00300522">
      <w:pPr>
        <w:pStyle w:val="ActHead5"/>
      </w:pPr>
      <w:bookmarkStart w:id="674" w:name="_Toc63330856"/>
      <w:r w:rsidRPr="00142129">
        <w:rPr>
          <w:rStyle w:val="CharSectno"/>
        </w:rPr>
        <w:t>83</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674"/>
      <w:r w:rsidRPr="00F37DF5">
        <w:t xml:space="preserve"> </w:t>
      </w:r>
    </w:p>
    <w:p w:rsidR="00300522" w:rsidRPr="00F37DF5" w:rsidRDefault="00300522" w:rsidP="00300522">
      <w:pPr>
        <w:pStyle w:val="BoxText"/>
      </w:pPr>
      <w:r w:rsidRPr="00F37DF5">
        <w:t>The GST on taxable supplies made by non</w:t>
      </w:r>
      <w:r w:rsidR="00142129">
        <w:noBreakHyphen/>
      </w:r>
      <w:r w:rsidRPr="00F37DF5">
        <w:t>residents can, with the agreement of the recipients, be “reverse charged” to the recipients.</w:t>
      </w:r>
    </w:p>
    <w:p w:rsidR="00300522" w:rsidRPr="00F37DF5" w:rsidRDefault="00300522" w:rsidP="00300522">
      <w:pPr>
        <w:pStyle w:val="ActHead5"/>
      </w:pPr>
      <w:bookmarkStart w:id="675" w:name="_Toc63330857"/>
      <w:r w:rsidRPr="00142129">
        <w:rPr>
          <w:rStyle w:val="CharSectno"/>
        </w:rPr>
        <w:t>83</w:t>
      </w:r>
      <w:r w:rsidR="00142129" w:rsidRPr="00142129">
        <w:rPr>
          <w:rStyle w:val="CharSectno"/>
        </w:rPr>
        <w:noBreakHyphen/>
      </w:r>
      <w:r w:rsidRPr="00142129">
        <w:rPr>
          <w:rStyle w:val="CharSectno"/>
        </w:rPr>
        <w:t>5</w:t>
      </w:r>
      <w:r w:rsidRPr="00F37DF5">
        <w:t xml:space="preserve">  “Reverse charge” on supplies made by non</w:t>
      </w:r>
      <w:r w:rsidR="00142129">
        <w:noBreakHyphen/>
      </w:r>
      <w:r w:rsidRPr="00F37DF5">
        <w:t>residents</w:t>
      </w:r>
      <w:bookmarkEnd w:id="675"/>
      <w:r w:rsidRPr="00F37DF5">
        <w:t xml:space="preserve"> </w:t>
      </w:r>
    </w:p>
    <w:p w:rsidR="00300522" w:rsidRPr="00F37DF5" w:rsidRDefault="00300522" w:rsidP="00300522">
      <w:pPr>
        <w:pStyle w:val="subsection"/>
      </w:pPr>
      <w:r w:rsidRPr="00F37DF5">
        <w:tab/>
        <w:t>(1)</w:t>
      </w:r>
      <w:r w:rsidRPr="00F37DF5">
        <w:tab/>
        <w:t xml:space="preserve">The GST on a </w:t>
      </w:r>
      <w:r w:rsidR="00142129" w:rsidRPr="00142129">
        <w:rPr>
          <w:position w:val="6"/>
          <w:sz w:val="16"/>
          <w:szCs w:val="16"/>
        </w:rPr>
        <w:t>*</w:t>
      </w:r>
      <w:r w:rsidRPr="00F37DF5">
        <w:t xml:space="preserve">taxable supply is payable by the </w:t>
      </w:r>
      <w:r w:rsidR="00142129" w:rsidRPr="00142129">
        <w:rPr>
          <w:position w:val="6"/>
          <w:sz w:val="16"/>
          <w:szCs w:val="16"/>
        </w:rPr>
        <w:t>*</w:t>
      </w:r>
      <w:r w:rsidRPr="00F37DF5">
        <w:t xml:space="preserve">recipient of the supply, and is not payable by the supplier, if: </w:t>
      </w:r>
    </w:p>
    <w:p w:rsidR="00300522" w:rsidRPr="00F37DF5" w:rsidRDefault="00300522" w:rsidP="00300522">
      <w:pPr>
        <w:pStyle w:val="paragraph"/>
      </w:pPr>
      <w:r w:rsidRPr="00F37DF5">
        <w:tab/>
        <w:t>(a)</w:t>
      </w:r>
      <w:r w:rsidRPr="00F37DF5">
        <w:tab/>
        <w:t xml:space="preserve">the supplier is a </w:t>
      </w:r>
      <w:r w:rsidR="00142129" w:rsidRPr="00142129">
        <w:rPr>
          <w:position w:val="6"/>
          <w:sz w:val="16"/>
          <w:szCs w:val="16"/>
        </w:rPr>
        <w:t>*</w:t>
      </w:r>
      <w:r w:rsidRPr="00F37DF5">
        <w:t>non</w:t>
      </w:r>
      <w:r w:rsidR="00142129">
        <w:noBreakHyphen/>
      </w:r>
      <w:r w:rsidRPr="00F37DF5">
        <w:t xml:space="preserve">resident; and </w:t>
      </w:r>
    </w:p>
    <w:p w:rsidR="00300522" w:rsidRPr="00F37DF5" w:rsidRDefault="00300522" w:rsidP="00300522">
      <w:pPr>
        <w:pStyle w:val="paragraph"/>
      </w:pPr>
      <w:r w:rsidRPr="00F37DF5">
        <w:tab/>
        <w:t>(b)</w:t>
      </w:r>
      <w:r w:rsidRPr="00F37DF5">
        <w:tab/>
        <w:t xml:space="preserve">the supplier does not make the supply through an </w:t>
      </w:r>
      <w:r w:rsidR="00142129" w:rsidRPr="00142129">
        <w:rPr>
          <w:position w:val="6"/>
          <w:sz w:val="16"/>
          <w:szCs w:val="16"/>
        </w:rPr>
        <w:t>*</w:t>
      </w:r>
      <w:r w:rsidRPr="00F37DF5">
        <w:t xml:space="preserve">enterprise that the supplier </w:t>
      </w:r>
      <w:r w:rsidR="00142129" w:rsidRPr="00142129">
        <w:rPr>
          <w:position w:val="6"/>
          <w:sz w:val="16"/>
          <w:szCs w:val="16"/>
        </w:rPr>
        <w:t>*</w:t>
      </w:r>
      <w:r w:rsidRPr="00F37DF5">
        <w:t xml:space="preserve">carries on in </w:t>
      </w:r>
      <w:r w:rsidR="0026067B" w:rsidRPr="00F37DF5">
        <w:t>the indirect tax zone</w:t>
      </w:r>
      <w:r w:rsidRPr="00F37DF5">
        <w:t xml:space="preserve">; and </w:t>
      </w:r>
    </w:p>
    <w:p w:rsidR="00300522" w:rsidRPr="00F37DF5" w:rsidRDefault="00300522" w:rsidP="00300522">
      <w:pPr>
        <w:pStyle w:val="paragraph"/>
      </w:pPr>
      <w:r w:rsidRPr="00F37DF5">
        <w:tab/>
        <w:t>(c)</w:t>
      </w:r>
      <w:r w:rsidRPr="00F37DF5">
        <w:tab/>
        <w:t xml:space="preserve">the recipient is </w:t>
      </w:r>
      <w:r w:rsidR="00142129" w:rsidRPr="00142129">
        <w:rPr>
          <w:position w:val="6"/>
          <w:sz w:val="16"/>
          <w:szCs w:val="16"/>
        </w:rPr>
        <w:t>*</w:t>
      </w:r>
      <w:r w:rsidRPr="00F37DF5">
        <w:t xml:space="preserve">registered or </w:t>
      </w:r>
      <w:r w:rsidR="00142129" w:rsidRPr="00142129">
        <w:rPr>
          <w:position w:val="6"/>
          <w:sz w:val="16"/>
          <w:szCs w:val="16"/>
        </w:rPr>
        <w:t>*</w:t>
      </w:r>
      <w:r w:rsidRPr="00F37DF5">
        <w:t xml:space="preserve">required to be registered; and </w:t>
      </w:r>
    </w:p>
    <w:p w:rsidR="00300522" w:rsidRPr="00F37DF5" w:rsidRDefault="00300522" w:rsidP="00300522">
      <w:pPr>
        <w:pStyle w:val="paragraph"/>
      </w:pPr>
      <w:r w:rsidRPr="00F37DF5">
        <w:tab/>
        <w:t>(d)</w:t>
      </w:r>
      <w:r w:rsidRPr="00F37DF5">
        <w:tab/>
        <w:t xml:space="preserve">the supplier and the recipient agree that the GST on the supply be payable by the recipient. </w:t>
      </w:r>
    </w:p>
    <w:p w:rsidR="00300522" w:rsidRPr="00F37DF5" w:rsidRDefault="00300522" w:rsidP="00300522">
      <w:pPr>
        <w:pStyle w:val="subsection"/>
      </w:pPr>
      <w:r w:rsidRPr="00F37DF5">
        <w:tab/>
        <w:t>(2)</w:t>
      </w:r>
      <w:r w:rsidRPr="00F37DF5">
        <w:tab/>
        <w:t xml:space="preserve">However, this section does not apply to: </w:t>
      </w:r>
    </w:p>
    <w:p w:rsidR="00300522" w:rsidRPr="00F37DF5" w:rsidRDefault="00300522" w:rsidP="00300522">
      <w:pPr>
        <w:pStyle w:val="paragraph"/>
      </w:pPr>
      <w:r w:rsidRPr="00F37DF5">
        <w:tab/>
        <w:t>(a)</w:t>
      </w:r>
      <w:r w:rsidRPr="00F37DF5">
        <w:tab/>
        <w:t xml:space="preserve">a supply that is a </w:t>
      </w:r>
      <w:r w:rsidR="00142129" w:rsidRPr="00142129">
        <w:rPr>
          <w:position w:val="6"/>
          <w:sz w:val="16"/>
        </w:rPr>
        <w:t>*</w:t>
      </w:r>
      <w:r w:rsidRPr="00F37DF5">
        <w:t xml:space="preserve">taxable supply under </w:t>
      </w:r>
      <w:r w:rsidR="005067AC" w:rsidRPr="00F37DF5">
        <w:t>section</w:t>
      </w:r>
      <w:r w:rsidR="006138CE" w:rsidRPr="00F37DF5">
        <w:t> </w:t>
      </w:r>
      <w:r w:rsidR="005067AC" w:rsidRPr="00F37DF5">
        <w:t>84</w:t>
      </w:r>
      <w:r w:rsidR="00142129">
        <w:noBreakHyphen/>
      </w:r>
      <w:r w:rsidR="005067AC" w:rsidRPr="00F37DF5">
        <w:t>5</w:t>
      </w:r>
      <w:r w:rsidRPr="00F37DF5">
        <w:t xml:space="preserve"> (which is about offshore supplies</w:t>
      </w:r>
      <w:r w:rsidR="000835E8" w:rsidRPr="00F37DF5">
        <w:t>); or</w:t>
      </w:r>
    </w:p>
    <w:p w:rsidR="00300522" w:rsidRPr="00F37DF5" w:rsidRDefault="00300522" w:rsidP="00300522">
      <w:pPr>
        <w:pStyle w:val="paragraph"/>
      </w:pPr>
      <w:r w:rsidRPr="00F37DF5">
        <w:tab/>
        <w:t>(b)</w:t>
      </w:r>
      <w:r w:rsidRPr="00F37DF5">
        <w:tab/>
        <w:t xml:space="preserve">a taxable supply made by a </w:t>
      </w:r>
      <w:r w:rsidR="00142129" w:rsidRPr="00142129">
        <w:rPr>
          <w:position w:val="6"/>
          <w:sz w:val="16"/>
          <w:szCs w:val="16"/>
        </w:rPr>
        <w:t>*</w:t>
      </w:r>
      <w:r w:rsidRPr="00F37DF5">
        <w:t>non</w:t>
      </w:r>
      <w:r w:rsidR="00142129">
        <w:noBreakHyphen/>
      </w:r>
      <w:r w:rsidRPr="00F37DF5">
        <w:t xml:space="preserve">resident through a </w:t>
      </w:r>
      <w:r w:rsidR="00142129" w:rsidRPr="00142129">
        <w:rPr>
          <w:position w:val="6"/>
          <w:sz w:val="16"/>
          <w:szCs w:val="16"/>
        </w:rPr>
        <w:t>*</w:t>
      </w:r>
      <w:r w:rsidRPr="00F37DF5">
        <w:t>resident agent; or</w:t>
      </w:r>
    </w:p>
    <w:p w:rsidR="00300522" w:rsidRPr="00F37DF5" w:rsidRDefault="00300522" w:rsidP="00300522">
      <w:pPr>
        <w:pStyle w:val="paragraph"/>
      </w:pPr>
      <w:r w:rsidRPr="00F37DF5">
        <w:tab/>
        <w:t>(c)</w:t>
      </w:r>
      <w:r w:rsidRPr="00F37DF5">
        <w:tab/>
        <w:t>a supply that is disregarded under paragraph</w:t>
      </w:r>
      <w:r w:rsidR="006138CE" w:rsidRPr="00F37DF5">
        <w:t> </w:t>
      </w:r>
      <w:r w:rsidRPr="00F37DF5">
        <w:t>188</w:t>
      </w:r>
      <w:r w:rsidR="00142129">
        <w:noBreakHyphen/>
      </w:r>
      <w:r w:rsidRPr="00F37DF5">
        <w:t>15(3)(b) or 188</w:t>
      </w:r>
      <w:r w:rsidR="00142129">
        <w:noBreakHyphen/>
      </w:r>
      <w:r w:rsidRPr="00F37DF5">
        <w:t>20(3)(b)</w:t>
      </w:r>
      <w:r w:rsidR="00A53099" w:rsidRPr="00F37DF5">
        <w:t xml:space="preserve"> (w</w:t>
      </w:r>
      <w:r w:rsidRPr="00F37DF5">
        <w:t>hich are about supplies of rights or options offshore).</w:t>
      </w:r>
    </w:p>
    <w:p w:rsidR="00300522" w:rsidRPr="00F37DF5" w:rsidRDefault="00300522" w:rsidP="00300522">
      <w:pPr>
        <w:pStyle w:val="notetext"/>
        <w:ind w:left="2268" w:hanging="567"/>
      </w:pPr>
      <w:r w:rsidRPr="00F37DF5">
        <w:t>Note:</w:t>
      </w:r>
      <w:r w:rsidRPr="00F37DF5">
        <w:tab/>
        <w:t>GST on these taxable supplies is payable by the resident agent: see section</w:t>
      </w:r>
      <w:r w:rsidR="006138CE" w:rsidRPr="00F37DF5">
        <w:t> </w:t>
      </w:r>
      <w:r w:rsidRPr="00F37DF5">
        <w:t>57</w:t>
      </w:r>
      <w:r w:rsidR="00142129">
        <w:noBreakHyphen/>
      </w:r>
      <w:r w:rsidRPr="00F37DF5">
        <w:t xml:space="preserve">5. </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9</w:t>
      </w:r>
      <w:r w:rsidR="00142129">
        <w:noBreakHyphen/>
      </w:r>
      <w:r w:rsidRPr="00F37DF5">
        <w:t xml:space="preserve">40 (which is about liability for the GST). </w:t>
      </w:r>
    </w:p>
    <w:p w:rsidR="00300522" w:rsidRPr="00F37DF5" w:rsidRDefault="00300522" w:rsidP="00F26F26">
      <w:pPr>
        <w:pStyle w:val="ActHead5"/>
      </w:pPr>
      <w:bookmarkStart w:id="676" w:name="_Toc63330858"/>
      <w:r w:rsidRPr="00142129">
        <w:rPr>
          <w:rStyle w:val="CharSectno"/>
        </w:rPr>
        <w:t>83</w:t>
      </w:r>
      <w:r w:rsidR="00142129" w:rsidRPr="00142129">
        <w:rPr>
          <w:rStyle w:val="CharSectno"/>
        </w:rPr>
        <w:noBreakHyphen/>
      </w:r>
      <w:r w:rsidRPr="00142129">
        <w:rPr>
          <w:rStyle w:val="CharSectno"/>
        </w:rPr>
        <w:t>10</w:t>
      </w:r>
      <w:r w:rsidRPr="00F37DF5">
        <w:t xml:space="preserve">  Recipients who are members of GST groups</w:t>
      </w:r>
      <w:bookmarkEnd w:id="676"/>
      <w:r w:rsidRPr="00F37DF5">
        <w:t xml:space="preserve"> </w:t>
      </w:r>
    </w:p>
    <w:p w:rsidR="00300522" w:rsidRPr="00F37DF5" w:rsidRDefault="00300522" w:rsidP="00F26F26">
      <w:pPr>
        <w:pStyle w:val="subsection"/>
        <w:keepNext/>
        <w:keepLines/>
      </w:pPr>
      <w:r w:rsidRPr="00F37DF5">
        <w:tab/>
        <w:t>(1)</w:t>
      </w:r>
      <w:r w:rsidRPr="00F37DF5">
        <w:tab/>
        <w:t>If section</w:t>
      </w:r>
      <w:r w:rsidR="006138CE" w:rsidRPr="00F37DF5">
        <w:t> </w:t>
      </w:r>
      <w:r w:rsidRPr="00F37DF5">
        <w:t>83</w:t>
      </w:r>
      <w:r w:rsidR="00142129">
        <w:noBreakHyphen/>
      </w:r>
      <w:r w:rsidRPr="00F37DF5">
        <w:t xml:space="preserve">5 applies to a </w:t>
      </w:r>
      <w:r w:rsidR="00142129" w:rsidRPr="00142129">
        <w:rPr>
          <w:position w:val="6"/>
          <w:sz w:val="16"/>
          <w:szCs w:val="16"/>
        </w:rPr>
        <w:t>*</w:t>
      </w:r>
      <w:r w:rsidRPr="00F37DF5">
        <w:t xml:space="preserve">taxable supply but the </w:t>
      </w:r>
      <w:r w:rsidR="00142129" w:rsidRPr="00142129">
        <w:rPr>
          <w:position w:val="6"/>
          <w:sz w:val="16"/>
          <w:szCs w:val="16"/>
        </w:rPr>
        <w:t>*</w:t>
      </w:r>
      <w:r w:rsidRPr="00F37DF5">
        <w:t xml:space="preserve">recipient of the supply is a </w:t>
      </w:r>
      <w:r w:rsidR="00142129" w:rsidRPr="00142129">
        <w:rPr>
          <w:position w:val="6"/>
          <w:sz w:val="16"/>
          <w:szCs w:val="16"/>
        </w:rPr>
        <w:t>*</w:t>
      </w:r>
      <w:r w:rsidRPr="00F37DF5">
        <w:t xml:space="preserve">member of a </w:t>
      </w:r>
      <w:r w:rsidR="00142129" w:rsidRPr="00142129">
        <w:rPr>
          <w:position w:val="6"/>
          <w:sz w:val="16"/>
          <w:szCs w:val="16"/>
        </w:rPr>
        <w:t>*</w:t>
      </w:r>
      <w:r w:rsidRPr="00F37DF5">
        <w:t xml:space="preserve">GST group, the GST on the supply: </w:t>
      </w:r>
    </w:p>
    <w:p w:rsidR="00300522" w:rsidRPr="00F37DF5" w:rsidRDefault="00300522" w:rsidP="00300522">
      <w:pPr>
        <w:pStyle w:val="paragraph"/>
      </w:pPr>
      <w:r w:rsidRPr="00F37DF5">
        <w:tab/>
        <w:t>(a)</w:t>
      </w:r>
      <w:r w:rsidRPr="00F37DF5">
        <w:tab/>
        <w:t xml:space="preserve">is payable by the </w:t>
      </w:r>
      <w:r w:rsidR="00142129" w:rsidRPr="00142129">
        <w:rPr>
          <w:position w:val="6"/>
          <w:sz w:val="16"/>
          <w:szCs w:val="16"/>
        </w:rPr>
        <w:t>*</w:t>
      </w:r>
      <w:r w:rsidRPr="00F37DF5">
        <w:t xml:space="preserve">representative member; and </w:t>
      </w:r>
    </w:p>
    <w:p w:rsidR="00300522" w:rsidRPr="00F37DF5" w:rsidRDefault="00300522" w:rsidP="00300522">
      <w:pPr>
        <w:pStyle w:val="paragraph"/>
      </w:pPr>
      <w:r w:rsidRPr="00F37DF5">
        <w:tab/>
        <w:t>(b)</w:t>
      </w:r>
      <w:r w:rsidRPr="00F37DF5">
        <w:tab/>
        <w:t xml:space="preserve">is not payable by the member (unless the member is the representative member). </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83</w:t>
      </w:r>
      <w:r w:rsidR="00142129">
        <w:noBreakHyphen/>
      </w:r>
      <w:r w:rsidRPr="00F37DF5">
        <w:t xml:space="preserve">5. </w:t>
      </w:r>
    </w:p>
    <w:p w:rsidR="00300522" w:rsidRPr="00F37DF5" w:rsidRDefault="00300522" w:rsidP="00300522">
      <w:pPr>
        <w:pStyle w:val="ActHead5"/>
      </w:pPr>
      <w:bookmarkStart w:id="677" w:name="_Toc63330859"/>
      <w:r w:rsidRPr="00142129">
        <w:rPr>
          <w:rStyle w:val="CharSectno"/>
        </w:rPr>
        <w:t>83</w:t>
      </w:r>
      <w:r w:rsidR="00142129" w:rsidRPr="00142129">
        <w:rPr>
          <w:rStyle w:val="CharSectno"/>
        </w:rPr>
        <w:noBreakHyphen/>
      </w:r>
      <w:r w:rsidRPr="00142129">
        <w:rPr>
          <w:rStyle w:val="CharSectno"/>
        </w:rPr>
        <w:t>15</w:t>
      </w:r>
      <w:r w:rsidRPr="00F37DF5">
        <w:t xml:space="preserve">  Recipients who are participants in GST joint ventures</w:t>
      </w:r>
      <w:bookmarkEnd w:id="677"/>
      <w:r w:rsidRPr="00F37DF5">
        <w:t xml:space="preserve"> </w:t>
      </w:r>
    </w:p>
    <w:p w:rsidR="00300522" w:rsidRPr="00F37DF5" w:rsidRDefault="00300522" w:rsidP="00300522">
      <w:pPr>
        <w:pStyle w:val="subsection"/>
      </w:pPr>
      <w:r w:rsidRPr="00F37DF5">
        <w:tab/>
        <w:t>(1)</w:t>
      </w:r>
      <w:r w:rsidRPr="00F37DF5">
        <w:tab/>
        <w:t>If section</w:t>
      </w:r>
      <w:r w:rsidR="006138CE" w:rsidRPr="00F37DF5">
        <w:t> </w:t>
      </w:r>
      <w:r w:rsidRPr="00F37DF5">
        <w:t>83</w:t>
      </w:r>
      <w:r w:rsidR="00142129">
        <w:noBreakHyphen/>
      </w:r>
      <w:r w:rsidRPr="00F37DF5">
        <w:t xml:space="preserve">5 applies to a </w:t>
      </w:r>
      <w:r w:rsidR="00142129" w:rsidRPr="00142129">
        <w:rPr>
          <w:position w:val="6"/>
          <w:sz w:val="16"/>
          <w:szCs w:val="16"/>
        </w:rPr>
        <w:t>*</w:t>
      </w:r>
      <w:r w:rsidRPr="00F37DF5">
        <w:t xml:space="preserve">taxable supply but the </w:t>
      </w:r>
      <w:r w:rsidR="00142129" w:rsidRPr="00142129">
        <w:rPr>
          <w:position w:val="6"/>
          <w:sz w:val="16"/>
          <w:szCs w:val="16"/>
        </w:rPr>
        <w:t>*</w:t>
      </w:r>
      <w:r w:rsidRPr="00F37DF5">
        <w:t xml:space="preserve">recipient of the supply is a </w:t>
      </w:r>
      <w:r w:rsidR="00142129" w:rsidRPr="00142129">
        <w:rPr>
          <w:position w:val="6"/>
          <w:sz w:val="16"/>
          <w:szCs w:val="16"/>
        </w:rPr>
        <w:t>*</w:t>
      </w:r>
      <w:r w:rsidRPr="00F37DF5">
        <w:t xml:space="preserve">participant in a </w:t>
      </w:r>
      <w:r w:rsidR="00142129" w:rsidRPr="00142129">
        <w:rPr>
          <w:position w:val="6"/>
          <w:sz w:val="16"/>
          <w:szCs w:val="16"/>
        </w:rPr>
        <w:t>*</w:t>
      </w:r>
      <w:r w:rsidRPr="00F37DF5">
        <w:t xml:space="preserve">GST joint venture and the supply is made, on the recipient’s behalf, by the </w:t>
      </w:r>
      <w:r w:rsidR="00142129" w:rsidRPr="00142129">
        <w:rPr>
          <w:position w:val="6"/>
          <w:sz w:val="16"/>
          <w:szCs w:val="16"/>
        </w:rPr>
        <w:t>*</w:t>
      </w:r>
      <w:r w:rsidRPr="00F37DF5">
        <w:t xml:space="preserve">joint venture operator of the GST joint venture in the course of activities for which the joint venture was entered into, the GST on the supply: </w:t>
      </w:r>
    </w:p>
    <w:p w:rsidR="00300522" w:rsidRPr="00F37DF5" w:rsidRDefault="00300522" w:rsidP="00300522">
      <w:pPr>
        <w:pStyle w:val="paragraph"/>
      </w:pPr>
      <w:r w:rsidRPr="00F37DF5">
        <w:tab/>
        <w:t>(a)</w:t>
      </w:r>
      <w:r w:rsidRPr="00F37DF5">
        <w:tab/>
        <w:t xml:space="preserve">is payable by the joint venture operator; and </w:t>
      </w:r>
    </w:p>
    <w:p w:rsidR="00300522" w:rsidRPr="00F37DF5" w:rsidRDefault="00300522" w:rsidP="00300522">
      <w:pPr>
        <w:pStyle w:val="paragraph"/>
      </w:pPr>
      <w:r w:rsidRPr="00F37DF5">
        <w:tab/>
        <w:t>(b)</w:t>
      </w:r>
      <w:r w:rsidRPr="00F37DF5">
        <w:tab/>
        <w:t xml:space="preserve">is not payable by the participant. </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83</w:t>
      </w:r>
      <w:r w:rsidR="00142129">
        <w:noBreakHyphen/>
      </w:r>
      <w:r w:rsidRPr="00F37DF5">
        <w:t xml:space="preserve">5. </w:t>
      </w:r>
    </w:p>
    <w:p w:rsidR="00300522" w:rsidRPr="00F37DF5" w:rsidRDefault="00300522" w:rsidP="00300522">
      <w:pPr>
        <w:pStyle w:val="ActHead5"/>
      </w:pPr>
      <w:bookmarkStart w:id="678" w:name="_Toc63330860"/>
      <w:r w:rsidRPr="00142129">
        <w:rPr>
          <w:rStyle w:val="CharSectno"/>
        </w:rPr>
        <w:t>83</w:t>
      </w:r>
      <w:r w:rsidR="00142129" w:rsidRPr="00142129">
        <w:rPr>
          <w:rStyle w:val="CharSectno"/>
        </w:rPr>
        <w:noBreakHyphen/>
      </w:r>
      <w:r w:rsidRPr="00142129">
        <w:rPr>
          <w:rStyle w:val="CharSectno"/>
        </w:rPr>
        <w:t>20</w:t>
      </w:r>
      <w:r w:rsidRPr="00F37DF5">
        <w:t xml:space="preserve">  The amount of GST on “reverse charged” supplies made by non</w:t>
      </w:r>
      <w:r w:rsidR="00142129">
        <w:noBreakHyphen/>
      </w:r>
      <w:r w:rsidRPr="00F37DF5">
        <w:t>residents</w:t>
      </w:r>
      <w:bookmarkEnd w:id="678"/>
      <w:r w:rsidRPr="00F37DF5">
        <w:t xml:space="preserve"> </w:t>
      </w:r>
    </w:p>
    <w:p w:rsidR="00300522" w:rsidRPr="00F37DF5" w:rsidRDefault="00300522" w:rsidP="00300522">
      <w:pPr>
        <w:pStyle w:val="subsection"/>
      </w:pPr>
      <w:r w:rsidRPr="00F37DF5">
        <w:tab/>
        <w:t>(1)</w:t>
      </w:r>
      <w:r w:rsidRPr="00F37DF5">
        <w:tab/>
        <w:t>The amount of GST on a supply to which section</w:t>
      </w:r>
      <w:r w:rsidR="006138CE" w:rsidRPr="00F37DF5">
        <w:t> </w:t>
      </w:r>
      <w:r w:rsidRPr="00F37DF5">
        <w:t>83</w:t>
      </w:r>
      <w:r w:rsidR="00142129">
        <w:noBreakHyphen/>
      </w:r>
      <w:r w:rsidRPr="00F37DF5">
        <w:t>5, 83</w:t>
      </w:r>
      <w:r w:rsidR="00142129">
        <w:noBreakHyphen/>
      </w:r>
      <w:r w:rsidRPr="00F37DF5">
        <w:t>10 or 83</w:t>
      </w:r>
      <w:r w:rsidR="00142129">
        <w:noBreakHyphen/>
      </w:r>
      <w:r w:rsidRPr="00F37DF5">
        <w:t>15 applies i</w:t>
      </w:r>
      <w:smartTag w:uri="urn:schemas-microsoft-com:office:smarttags" w:element="PersonName">
        <w:r w:rsidRPr="00F37DF5">
          <w:t>s 1</w:t>
        </w:r>
      </w:smartTag>
      <w:r w:rsidRPr="00F37DF5">
        <w:t xml:space="preserve">0% of the </w:t>
      </w:r>
      <w:r w:rsidR="00142129" w:rsidRPr="00142129">
        <w:rPr>
          <w:position w:val="6"/>
          <w:sz w:val="16"/>
          <w:szCs w:val="16"/>
        </w:rPr>
        <w:t>*</w:t>
      </w:r>
      <w:r w:rsidRPr="00F37DF5">
        <w:t xml:space="preserve">price of the supply. </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 xml:space="preserve">70 (which is about the amount of GST on taxable supplies). </w:t>
      </w:r>
    </w:p>
    <w:p w:rsidR="00300522" w:rsidRPr="00F37DF5" w:rsidRDefault="00300522" w:rsidP="00300522">
      <w:pPr>
        <w:pStyle w:val="ActHead5"/>
      </w:pPr>
      <w:bookmarkStart w:id="679" w:name="_Toc63330861"/>
      <w:r w:rsidRPr="00142129">
        <w:rPr>
          <w:rStyle w:val="CharSectno"/>
        </w:rPr>
        <w:t>83</w:t>
      </w:r>
      <w:r w:rsidR="00142129" w:rsidRPr="00142129">
        <w:rPr>
          <w:rStyle w:val="CharSectno"/>
        </w:rPr>
        <w:noBreakHyphen/>
      </w:r>
      <w:r w:rsidRPr="00142129">
        <w:rPr>
          <w:rStyle w:val="CharSectno"/>
        </w:rPr>
        <w:t>25</w:t>
      </w:r>
      <w:r w:rsidRPr="00F37DF5">
        <w:t xml:space="preserve">  When non</w:t>
      </w:r>
      <w:r w:rsidR="00142129">
        <w:noBreakHyphen/>
      </w:r>
      <w:r w:rsidRPr="00F37DF5">
        <w:t>residents must apply for registration</w:t>
      </w:r>
      <w:bookmarkEnd w:id="679"/>
      <w:r w:rsidRPr="00F37DF5">
        <w:t xml:space="preserve"> </w:t>
      </w:r>
    </w:p>
    <w:p w:rsidR="00300522" w:rsidRPr="00F37DF5" w:rsidRDefault="00300522" w:rsidP="00300522">
      <w:pPr>
        <w:pStyle w:val="subsection"/>
      </w:pPr>
      <w:r w:rsidRPr="00F37DF5">
        <w:tab/>
        <w:t>(1)</w:t>
      </w:r>
      <w:r w:rsidRPr="00F37DF5">
        <w:tab/>
        <w:t xml:space="preserve">A </w:t>
      </w:r>
      <w:r w:rsidR="00142129" w:rsidRPr="00142129">
        <w:rPr>
          <w:position w:val="6"/>
          <w:sz w:val="16"/>
          <w:szCs w:val="16"/>
        </w:rPr>
        <w:t>*</w:t>
      </w:r>
      <w:r w:rsidRPr="00F37DF5">
        <w:t>non</w:t>
      </w:r>
      <w:r w:rsidR="00142129">
        <w:noBreakHyphen/>
      </w:r>
      <w:r w:rsidRPr="00F37DF5">
        <w:t xml:space="preserve">resident need not apply to be </w:t>
      </w:r>
      <w:r w:rsidR="00142129" w:rsidRPr="00142129">
        <w:rPr>
          <w:position w:val="6"/>
          <w:sz w:val="16"/>
          <w:szCs w:val="16"/>
        </w:rPr>
        <w:t>*</w:t>
      </w:r>
      <w:r w:rsidRPr="00F37DF5">
        <w:t>registered under this Act if the non</w:t>
      </w:r>
      <w:r w:rsidR="00142129">
        <w:noBreakHyphen/>
      </w:r>
      <w:r w:rsidRPr="00F37DF5">
        <w:t xml:space="preserve">resident’s </w:t>
      </w:r>
      <w:r w:rsidR="00142129" w:rsidRPr="00142129">
        <w:rPr>
          <w:position w:val="6"/>
          <w:sz w:val="16"/>
        </w:rPr>
        <w:t>*</w:t>
      </w:r>
      <w:r w:rsidR="009239FD" w:rsidRPr="00F37DF5">
        <w:t>GST turnover</w:t>
      </w:r>
      <w:r w:rsidRPr="00F37DF5">
        <w:t xml:space="preserve"> would not meet the </w:t>
      </w:r>
      <w:r w:rsidR="00142129" w:rsidRPr="00142129">
        <w:rPr>
          <w:position w:val="6"/>
          <w:sz w:val="16"/>
          <w:szCs w:val="16"/>
        </w:rPr>
        <w:t>*</w:t>
      </w:r>
      <w:r w:rsidRPr="00F37DF5">
        <w:t xml:space="preserve">registration turnover threshold but for the </w:t>
      </w:r>
      <w:r w:rsidR="00142129" w:rsidRPr="00142129">
        <w:rPr>
          <w:position w:val="6"/>
          <w:sz w:val="16"/>
          <w:szCs w:val="16"/>
        </w:rPr>
        <w:t>*</w:t>
      </w:r>
      <w:r w:rsidRPr="00F37DF5">
        <w:t>taxable supplies of the non</w:t>
      </w:r>
      <w:r w:rsidR="00142129">
        <w:noBreakHyphen/>
      </w:r>
      <w:r w:rsidRPr="00F37DF5">
        <w:t>resident that are taxable supplies to which section</w:t>
      </w:r>
      <w:r w:rsidR="006138CE" w:rsidRPr="00F37DF5">
        <w:t> </w:t>
      </w:r>
      <w:r w:rsidRPr="00F37DF5">
        <w:t>83</w:t>
      </w:r>
      <w:r w:rsidR="00142129">
        <w:noBreakHyphen/>
      </w:r>
      <w:r w:rsidRPr="00F37DF5">
        <w:t xml:space="preserve">5 applies. </w:t>
      </w:r>
    </w:p>
    <w:p w:rsidR="00300522" w:rsidRPr="00F37DF5" w:rsidRDefault="00300522" w:rsidP="00300522">
      <w:pPr>
        <w:pStyle w:val="subsection"/>
      </w:pPr>
      <w:r w:rsidRPr="00F37DF5">
        <w:tab/>
        <w:t>(2)</w:t>
      </w:r>
      <w:r w:rsidRPr="00F37DF5">
        <w:tab/>
        <w:t xml:space="preserve">It does not matter whether the </w:t>
      </w:r>
      <w:r w:rsidR="00142129" w:rsidRPr="00142129">
        <w:rPr>
          <w:position w:val="6"/>
          <w:sz w:val="16"/>
          <w:szCs w:val="16"/>
        </w:rPr>
        <w:t>*</w:t>
      </w:r>
      <w:r w:rsidRPr="00F37DF5">
        <w:t>non</w:t>
      </w:r>
      <w:r w:rsidR="00142129">
        <w:noBreakHyphen/>
      </w:r>
      <w:r w:rsidRPr="00F37DF5">
        <w:t xml:space="preserve">resident is </w:t>
      </w:r>
      <w:r w:rsidR="00142129" w:rsidRPr="00142129">
        <w:rPr>
          <w:position w:val="6"/>
          <w:sz w:val="16"/>
          <w:szCs w:val="16"/>
        </w:rPr>
        <w:t>*</w:t>
      </w:r>
      <w:r w:rsidRPr="00F37DF5">
        <w:t xml:space="preserve">required to be registered. </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25</w:t>
      </w:r>
      <w:r w:rsidR="00142129">
        <w:noBreakHyphen/>
      </w:r>
      <w:r w:rsidRPr="00F37DF5">
        <w:t xml:space="preserve">1 (which is about when entities must apply for registration). </w:t>
      </w:r>
    </w:p>
    <w:p w:rsidR="00300522" w:rsidRPr="00F37DF5" w:rsidRDefault="00300522" w:rsidP="00300522">
      <w:pPr>
        <w:pStyle w:val="ActHead5"/>
      </w:pPr>
      <w:bookmarkStart w:id="680" w:name="_Toc63330862"/>
      <w:r w:rsidRPr="00142129">
        <w:rPr>
          <w:rStyle w:val="CharSectno"/>
        </w:rPr>
        <w:t>83</w:t>
      </w:r>
      <w:r w:rsidR="00142129" w:rsidRPr="00142129">
        <w:rPr>
          <w:rStyle w:val="CharSectno"/>
        </w:rPr>
        <w:noBreakHyphen/>
      </w:r>
      <w:r w:rsidRPr="00142129">
        <w:rPr>
          <w:rStyle w:val="CharSectno"/>
        </w:rPr>
        <w:t>30</w:t>
      </w:r>
      <w:r w:rsidRPr="00F37DF5">
        <w:t xml:space="preserve">  When the Commissioner must register non</w:t>
      </w:r>
      <w:r w:rsidR="00142129">
        <w:noBreakHyphen/>
      </w:r>
      <w:r w:rsidRPr="00F37DF5">
        <w:t>residents</w:t>
      </w:r>
      <w:bookmarkEnd w:id="680"/>
      <w:r w:rsidRPr="00F37DF5">
        <w:t xml:space="preserve"> </w:t>
      </w:r>
    </w:p>
    <w:p w:rsidR="00300522" w:rsidRPr="00F37DF5" w:rsidRDefault="00300522" w:rsidP="00300522">
      <w:pPr>
        <w:pStyle w:val="subsection"/>
      </w:pPr>
      <w:r w:rsidRPr="00F37DF5">
        <w:tab/>
        <w:t>(1)</w:t>
      </w:r>
      <w:r w:rsidRPr="00F37DF5">
        <w:tab/>
        <w:t xml:space="preserve">The Commissioner need not </w:t>
      </w:r>
      <w:r w:rsidR="00142129" w:rsidRPr="00142129">
        <w:rPr>
          <w:position w:val="6"/>
          <w:sz w:val="16"/>
          <w:szCs w:val="16"/>
        </w:rPr>
        <w:t>*</w:t>
      </w:r>
      <w:r w:rsidRPr="00F37DF5">
        <w:t xml:space="preserve">register a </w:t>
      </w:r>
      <w:r w:rsidR="00142129" w:rsidRPr="00142129">
        <w:rPr>
          <w:position w:val="6"/>
          <w:sz w:val="16"/>
          <w:szCs w:val="16"/>
        </w:rPr>
        <w:t>*</w:t>
      </w:r>
      <w:r w:rsidRPr="00F37DF5">
        <w:t>non</w:t>
      </w:r>
      <w:r w:rsidR="00142129">
        <w:noBreakHyphen/>
      </w:r>
      <w:r w:rsidRPr="00F37DF5">
        <w:t>resident if the Commissioner is satisfied that the non</w:t>
      </w:r>
      <w:r w:rsidR="00142129">
        <w:noBreakHyphen/>
      </w:r>
      <w:r w:rsidRPr="00F37DF5">
        <w:t xml:space="preserve">resident’s </w:t>
      </w:r>
      <w:r w:rsidR="00142129" w:rsidRPr="00142129">
        <w:rPr>
          <w:position w:val="6"/>
          <w:sz w:val="16"/>
        </w:rPr>
        <w:t>*</w:t>
      </w:r>
      <w:r w:rsidR="000532C5" w:rsidRPr="00F37DF5">
        <w:t>GST turnover</w:t>
      </w:r>
      <w:r w:rsidRPr="00F37DF5">
        <w:t xml:space="preserve"> would not meet the </w:t>
      </w:r>
      <w:r w:rsidR="00142129" w:rsidRPr="00142129">
        <w:rPr>
          <w:position w:val="6"/>
          <w:sz w:val="16"/>
          <w:szCs w:val="16"/>
        </w:rPr>
        <w:t>*</w:t>
      </w:r>
      <w:r w:rsidRPr="00F37DF5">
        <w:t xml:space="preserve">registration turnover threshold but for the </w:t>
      </w:r>
      <w:r w:rsidR="00142129" w:rsidRPr="00142129">
        <w:rPr>
          <w:position w:val="6"/>
          <w:sz w:val="16"/>
          <w:szCs w:val="16"/>
        </w:rPr>
        <w:t>*</w:t>
      </w:r>
      <w:r w:rsidRPr="00F37DF5">
        <w:t>taxable supplies of the non</w:t>
      </w:r>
      <w:r w:rsidR="00142129">
        <w:noBreakHyphen/>
      </w:r>
      <w:r w:rsidRPr="00F37DF5">
        <w:t>resident that are taxable supplies to which section</w:t>
      </w:r>
      <w:r w:rsidR="006138CE" w:rsidRPr="00F37DF5">
        <w:t> </w:t>
      </w:r>
      <w:r w:rsidRPr="00F37DF5">
        <w:t>83</w:t>
      </w:r>
      <w:r w:rsidR="00142129">
        <w:noBreakHyphen/>
      </w:r>
      <w:r w:rsidRPr="00F37DF5">
        <w:t xml:space="preserve">5 applies. </w:t>
      </w:r>
    </w:p>
    <w:p w:rsidR="00300522" w:rsidRPr="00F37DF5" w:rsidRDefault="00300522" w:rsidP="00300522">
      <w:pPr>
        <w:pStyle w:val="subsection"/>
      </w:pPr>
      <w:r w:rsidRPr="00F37DF5">
        <w:tab/>
        <w:t>(2)</w:t>
      </w:r>
      <w:r w:rsidRPr="00F37DF5">
        <w:tab/>
        <w:t xml:space="preserve">It does not matter whether the </w:t>
      </w:r>
      <w:r w:rsidR="00142129" w:rsidRPr="00142129">
        <w:rPr>
          <w:position w:val="6"/>
          <w:sz w:val="16"/>
          <w:szCs w:val="16"/>
        </w:rPr>
        <w:t>*</w:t>
      </w:r>
      <w:r w:rsidRPr="00F37DF5">
        <w:t>non</w:t>
      </w:r>
      <w:r w:rsidR="00142129">
        <w:noBreakHyphen/>
      </w:r>
      <w:r w:rsidRPr="00F37DF5">
        <w:t xml:space="preserve">resident is </w:t>
      </w:r>
      <w:r w:rsidR="00142129" w:rsidRPr="00142129">
        <w:rPr>
          <w:position w:val="6"/>
          <w:sz w:val="16"/>
          <w:szCs w:val="16"/>
        </w:rPr>
        <w:t>*</w:t>
      </w:r>
      <w:r w:rsidRPr="00F37DF5">
        <w:t xml:space="preserve">required to be registered. </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25</w:t>
      </w:r>
      <w:r w:rsidR="00142129">
        <w:noBreakHyphen/>
      </w:r>
      <w:r w:rsidRPr="00F37DF5">
        <w:t xml:space="preserve">5 (which is about when the Commissioner must register an entity). </w:t>
      </w:r>
    </w:p>
    <w:p w:rsidR="00300522" w:rsidRPr="00F37DF5" w:rsidRDefault="00300522" w:rsidP="00300522">
      <w:pPr>
        <w:pStyle w:val="ActHead5"/>
      </w:pPr>
      <w:bookmarkStart w:id="681" w:name="_Toc63330863"/>
      <w:r w:rsidRPr="00142129">
        <w:rPr>
          <w:rStyle w:val="CharSectno"/>
        </w:rPr>
        <w:t>83</w:t>
      </w:r>
      <w:r w:rsidR="00142129" w:rsidRPr="00142129">
        <w:rPr>
          <w:rStyle w:val="CharSectno"/>
        </w:rPr>
        <w:noBreakHyphen/>
      </w:r>
      <w:r w:rsidRPr="00142129">
        <w:rPr>
          <w:rStyle w:val="CharSectno"/>
        </w:rPr>
        <w:t>35</w:t>
      </w:r>
      <w:r w:rsidRPr="00F37DF5">
        <w:t xml:space="preserve">  Tax invoices not required for “reverse charged” supplies made by non</w:t>
      </w:r>
      <w:r w:rsidR="00142129">
        <w:noBreakHyphen/>
      </w:r>
      <w:r w:rsidRPr="00F37DF5">
        <w:t>residents</w:t>
      </w:r>
      <w:bookmarkEnd w:id="681"/>
      <w:r w:rsidRPr="00F37DF5">
        <w:t xml:space="preserve"> </w:t>
      </w:r>
    </w:p>
    <w:p w:rsidR="00300522" w:rsidRPr="00F37DF5" w:rsidRDefault="00300522" w:rsidP="00300522">
      <w:pPr>
        <w:pStyle w:val="subsection"/>
      </w:pPr>
      <w:r w:rsidRPr="00F37DF5">
        <w:tab/>
        <w:t>(1)</w:t>
      </w:r>
      <w:r w:rsidRPr="00F37DF5">
        <w:tab/>
        <w:t xml:space="preserve">A </w:t>
      </w:r>
      <w:r w:rsidR="00142129" w:rsidRPr="00142129">
        <w:rPr>
          <w:position w:val="6"/>
          <w:sz w:val="16"/>
          <w:szCs w:val="16"/>
        </w:rPr>
        <w:t>*</w:t>
      </w:r>
      <w:r w:rsidRPr="00F37DF5">
        <w:t>non</w:t>
      </w:r>
      <w:r w:rsidR="00142129">
        <w:noBreakHyphen/>
      </w:r>
      <w:r w:rsidRPr="00F37DF5">
        <w:t xml:space="preserve">resident is not required to issue a </w:t>
      </w:r>
      <w:r w:rsidR="00142129" w:rsidRPr="00142129">
        <w:rPr>
          <w:position w:val="6"/>
          <w:sz w:val="16"/>
          <w:szCs w:val="16"/>
        </w:rPr>
        <w:t>*</w:t>
      </w:r>
      <w:r w:rsidRPr="00F37DF5">
        <w:t xml:space="preserve">tax invoice for a </w:t>
      </w:r>
      <w:r w:rsidR="00142129" w:rsidRPr="00142129">
        <w:rPr>
          <w:position w:val="6"/>
          <w:sz w:val="16"/>
          <w:szCs w:val="16"/>
        </w:rPr>
        <w:t>*</w:t>
      </w:r>
      <w:r w:rsidRPr="00F37DF5">
        <w:t>taxable supply of the non</w:t>
      </w:r>
      <w:r w:rsidR="00142129">
        <w:noBreakHyphen/>
      </w:r>
      <w:r w:rsidRPr="00F37DF5">
        <w:t>resident that is a taxable supply to which section</w:t>
      </w:r>
      <w:r w:rsidR="006138CE" w:rsidRPr="00F37DF5">
        <w:t> </w:t>
      </w:r>
      <w:r w:rsidRPr="00F37DF5">
        <w:t>83</w:t>
      </w:r>
      <w:r w:rsidR="00142129">
        <w:noBreakHyphen/>
      </w:r>
      <w:r w:rsidRPr="00F37DF5">
        <w:t xml:space="preserve">5 applies. </w:t>
      </w:r>
    </w:p>
    <w:p w:rsidR="00300522" w:rsidRPr="00F37DF5" w:rsidRDefault="00300522" w:rsidP="00300522">
      <w:pPr>
        <w:pStyle w:val="subsection"/>
      </w:pPr>
      <w:r w:rsidRPr="00F37DF5">
        <w:tab/>
        <w:t>(2)</w:t>
      </w:r>
      <w:r w:rsidRPr="00F37DF5">
        <w:tab/>
      </w:r>
      <w:r w:rsidR="006138CE" w:rsidRPr="00F37DF5">
        <w:t>Subsection (</w:t>
      </w:r>
      <w:r w:rsidRPr="00F37DF5">
        <w:t>1) has effect despite section</w:t>
      </w:r>
      <w:r w:rsidR="006138CE" w:rsidRPr="00F37DF5">
        <w:t> </w:t>
      </w:r>
      <w:r w:rsidRPr="00F37DF5">
        <w:t>29</w:t>
      </w:r>
      <w:r w:rsidR="00142129">
        <w:noBreakHyphen/>
      </w:r>
      <w:r w:rsidRPr="00F37DF5">
        <w:t xml:space="preserve">70 (which is about the requirement to issue tax invoices). </w:t>
      </w:r>
    </w:p>
    <w:p w:rsidR="00300522" w:rsidRPr="00F37DF5" w:rsidRDefault="00300522" w:rsidP="00300522">
      <w:pPr>
        <w:pStyle w:val="subsection"/>
      </w:pPr>
      <w:r w:rsidRPr="00F37DF5">
        <w:tab/>
        <w:t>(3)</w:t>
      </w:r>
      <w:r w:rsidRPr="00F37DF5">
        <w:tab/>
        <w:t>Subsection</w:t>
      </w:r>
      <w:r w:rsidR="006138CE" w:rsidRPr="00F37DF5">
        <w:t> </w:t>
      </w:r>
      <w:r w:rsidRPr="00F37DF5">
        <w:t>29</w:t>
      </w:r>
      <w:r w:rsidR="00142129">
        <w:noBreakHyphen/>
      </w:r>
      <w:r w:rsidRPr="00F37DF5">
        <w:t xml:space="preserve">10(3) does not apply in relation to a </w:t>
      </w:r>
      <w:r w:rsidR="00142129" w:rsidRPr="00142129">
        <w:rPr>
          <w:position w:val="6"/>
          <w:sz w:val="16"/>
          <w:szCs w:val="16"/>
        </w:rPr>
        <w:t>*</w:t>
      </w:r>
      <w:r w:rsidRPr="00F37DF5">
        <w:t xml:space="preserve">creditable acquisition made by an entity as a result of being the </w:t>
      </w:r>
      <w:r w:rsidR="00142129" w:rsidRPr="00142129">
        <w:rPr>
          <w:position w:val="6"/>
          <w:sz w:val="16"/>
          <w:szCs w:val="16"/>
        </w:rPr>
        <w:t>*</w:t>
      </w:r>
      <w:r w:rsidRPr="00F37DF5">
        <w:t xml:space="preserve">recipient of a </w:t>
      </w:r>
      <w:r w:rsidR="00142129" w:rsidRPr="00142129">
        <w:rPr>
          <w:position w:val="6"/>
          <w:sz w:val="16"/>
          <w:szCs w:val="16"/>
        </w:rPr>
        <w:t>*</w:t>
      </w:r>
      <w:r w:rsidRPr="00F37DF5">
        <w:t>taxable supply to which section</w:t>
      </w:r>
      <w:r w:rsidR="006138CE" w:rsidRPr="00F37DF5">
        <w:t> </w:t>
      </w:r>
      <w:r w:rsidRPr="00F37DF5">
        <w:t>83</w:t>
      </w:r>
      <w:r w:rsidR="00142129">
        <w:noBreakHyphen/>
      </w:r>
      <w:r w:rsidRPr="00F37DF5">
        <w:t xml:space="preserve">5 applies. </w:t>
      </w:r>
    </w:p>
    <w:p w:rsidR="001A4EA7" w:rsidRPr="00F37DF5" w:rsidRDefault="001A4EA7" w:rsidP="001A4EA7">
      <w:pPr>
        <w:pStyle w:val="ActHead3"/>
      </w:pPr>
      <w:bookmarkStart w:id="682" w:name="_Toc63330864"/>
      <w:r w:rsidRPr="00142129">
        <w:rPr>
          <w:rStyle w:val="CharDivNo"/>
        </w:rPr>
        <w:t>Division</w:t>
      </w:r>
      <w:r w:rsidR="006138CE" w:rsidRPr="00142129">
        <w:rPr>
          <w:rStyle w:val="CharDivNo"/>
        </w:rPr>
        <w:t> </w:t>
      </w:r>
      <w:r w:rsidRPr="00142129">
        <w:rPr>
          <w:rStyle w:val="CharDivNo"/>
        </w:rPr>
        <w:t>84</w:t>
      </w:r>
      <w:r w:rsidRPr="00F37DF5">
        <w:t>—</w:t>
      </w:r>
      <w:r w:rsidRPr="00142129">
        <w:rPr>
          <w:rStyle w:val="CharDivText"/>
        </w:rPr>
        <w:t>Offshore supplies</w:t>
      </w:r>
      <w:bookmarkEnd w:id="682"/>
    </w:p>
    <w:p w:rsidR="001A4EA7" w:rsidRPr="00F37DF5" w:rsidRDefault="001A4EA7" w:rsidP="001A4EA7">
      <w:pPr>
        <w:pStyle w:val="ActHead4"/>
      </w:pPr>
      <w:bookmarkStart w:id="683" w:name="_Toc63330865"/>
      <w:r w:rsidRPr="00142129">
        <w:rPr>
          <w:rStyle w:val="CharSubdNo"/>
        </w:rPr>
        <w:t>Subdivision</w:t>
      </w:r>
      <w:r w:rsidR="006138CE" w:rsidRPr="00142129">
        <w:rPr>
          <w:rStyle w:val="CharSubdNo"/>
        </w:rPr>
        <w:t> </w:t>
      </w:r>
      <w:r w:rsidRPr="00142129">
        <w:rPr>
          <w:rStyle w:val="CharSubdNo"/>
        </w:rPr>
        <w:t>84</w:t>
      </w:r>
      <w:r w:rsidR="00142129" w:rsidRPr="00142129">
        <w:rPr>
          <w:rStyle w:val="CharSubdNo"/>
        </w:rPr>
        <w:noBreakHyphen/>
      </w:r>
      <w:r w:rsidRPr="00142129">
        <w:rPr>
          <w:rStyle w:val="CharSubdNo"/>
        </w:rPr>
        <w:t>A</w:t>
      </w:r>
      <w:r w:rsidRPr="00F37DF5">
        <w:t>—</w:t>
      </w:r>
      <w:r w:rsidRPr="00142129">
        <w:rPr>
          <w:rStyle w:val="CharSubdText"/>
        </w:rPr>
        <w:t>Offshore supplies that are taxable supplies, and “reverse charged”, under this Subdivision</w:t>
      </w:r>
      <w:bookmarkEnd w:id="683"/>
    </w:p>
    <w:p w:rsidR="00300522" w:rsidRPr="00F37DF5" w:rsidRDefault="00300522" w:rsidP="00300522">
      <w:pPr>
        <w:pStyle w:val="ActHead5"/>
      </w:pPr>
      <w:bookmarkStart w:id="684" w:name="_Toc63330866"/>
      <w:r w:rsidRPr="00142129">
        <w:rPr>
          <w:rStyle w:val="CharSectno"/>
        </w:rPr>
        <w:t>84</w:t>
      </w:r>
      <w:r w:rsidR="00142129" w:rsidRPr="00142129">
        <w:rPr>
          <w:rStyle w:val="CharSectno"/>
        </w:rPr>
        <w:noBreakHyphen/>
      </w:r>
      <w:r w:rsidRPr="00142129">
        <w:rPr>
          <w:rStyle w:val="CharSectno"/>
        </w:rPr>
        <w:t>1</w:t>
      </w:r>
      <w:r w:rsidRPr="00F37DF5">
        <w:t xml:space="preserve">  What this </w:t>
      </w:r>
      <w:r w:rsidR="005067AC" w:rsidRPr="00F37DF5">
        <w:t>Subdivision</w:t>
      </w:r>
      <w:r w:rsidR="00A36DB5" w:rsidRPr="00F37DF5">
        <w:t xml:space="preserve"> </w:t>
      </w:r>
      <w:r w:rsidRPr="00F37DF5">
        <w:t>is about</w:t>
      </w:r>
      <w:bookmarkEnd w:id="684"/>
    </w:p>
    <w:p w:rsidR="00300522" w:rsidRPr="00F37DF5" w:rsidRDefault="00300522" w:rsidP="00300522">
      <w:pPr>
        <w:pStyle w:val="BoxText"/>
      </w:pPr>
      <w:r w:rsidRPr="00F37DF5">
        <w:t xml:space="preserve">This </w:t>
      </w:r>
      <w:r w:rsidR="005067AC" w:rsidRPr="00F37DF5">
        <w:t>Subdivision</w:t>
      </w:r>
      <w:r w:rsidR="00A36DB5" w:rsidRPr="00F37DF5">
        <w:t xml:space="preserve"> </w:t>
      </w:r>
      <w:r w:rsidRPr="00F37DF5">
        <w:t xml:space="preserve">deals with </w:t>
      </w:r>
      <w:r w:rsidR="001A4EA7" w:rsidRPr="00F37DF5">
        <w:t>certain supplies</w:t>
      </w:r>
      <w:r w:rsidRPr="00F37DF5">
        <w:t xml:space="preserve"> taking place outside </w:t>
      </w:r>
      <w:r w:rsidR="0026067B" w:rsidRPr="00F37DF5">
        <w:t>the indirect tax zone</w:t>
      </w:r>
      <w:r w:rsidRPr="00F37DF5">
        <w:t xml:space="preserve">. The GST on a supply that is a taxable supply under this </w:t>
      </w:r>
      <w:r w:rsidR="005067AC" w:rsidRPr="00F37DF5">
        <w:t>Subdivision</w:t>
      </w:r>
      <w:r w:rsidR="00A36DB5" w:rsidRPr="00F37DF5">
        <w:t xml:space="preserve"> </w:t>
      </w:r>
      <w:r w:rsidRPr="00F37DF5">
        <w:t>is “reverse charged” to the recipient of the supply.</w:t>
      </w:r>
    </w:p>
    <w:p w:rsidR="001A4EA7" w:rsidRPr="00F37DF5" w:rsidRDefault="001A4EA7" w:rsidP="001A4EA7">
      <w:pPr>
        <w:pStyle w:val="ActHead5"/>
      </w:pPr>
      <w:bookmarkStart w:id="685" w:name="_Toc63330867"/>
      <w:r w:rsidRPr="00142129">
        <w:rPr>
          <w:rStyle w:val="CharSectno"/>
        </w:rPr>
        <w:t>84</w:t>
      </w:r>
      <w:r w:rsidR="00142129" w:rsidRPr="00142129">
        <w:rPr>
          <w:rStyle w:val="CharSectno"/>
        </w:rPr>
        <w:noBreakHyphen/>
      </w:r>
      <w:r w:rsidRPr="00142129">
        <w:rPr>
          <w:rStyle w:val="CharSectno"/>
        </w:rPr>
        <w:t>5</w:t>
      </w:r>
      <w:r w:rsidRPr="00F37DF5">
        <w:t xml:space="preserve">  Offshore supplies that are taxable supplies under this Subdivision</w:t>
      </w:r>
      <w:bookmarkEnd w:id="685"/>
    </w:p>
    <w:p w:rsidR="001A4EA7" w:rsidRPr="00F37DF5" w:rsidRDefault="001A4EA7" w:rsidP="001A4EA7">
      <w:pPr>
        <w:pStyle w:val="subsection"/>
      </w:pPr>
      <w:r w:rsidRPr="00F37DF5">
        <w:tab/>
        <w:t>(1)</w:t>
      </w:r>
      <w:r w:rsidRPr="00F37DF5">
        <w:tab/>
        <w:t xml:space="preserve">A supply is a </w:t>
      </w:r>
      <w:r w:rsidRPr="00F37DF5">
        <w:rPr>
          <w:b/>
          <w:i/>
        </w:rPr>
        <w:t>taxable supply</w:t>
      </w:r>
      <w:r w:rsidRPr="00F37DF5">
        <w:t xml:space="preserve"> (except to the extent that it is </w:t>
      </w:r>
      <w:r w:rsidR="00142129" w:rsidRPr="00142129">
        <w:rPr>
          <w:position w:val="6"/>
          <w:sz w:val="16"/>
        </w:rPr>
        <w:t>*</w:t>
      </w:r>
      <w:r w:rsidRPr="00F37DF5">
        <w:t>GST</w:t>
      </w:r>
      <w:r w:rsidR="00142129">
        <w:noBreakHyphen/>
      </w:r>
      <w:r w:rsidRPr="00F37DF5">
        <w:t xml:space="preserve">free or </w:t>
      </w:r>
      <w:r w:rsidR="00142129" w:rsidRPr="00142129">
        <w:rPr>
          <w:position w:val="6"/>
          <w:sz w:val="16"/>
        </w:rPr>
        <w:t>*</w:t>
      </w:r>
      <w:r w:rsidRPr="00F37DF5">
        <w:t>input taxed) if:</w:t>
      </w:r>
    </w:p>
    <w:p w:rsidR="001A4EA7" w:rsidRPr="00F37DF5" w:rsidRDefault="001A4EA7" w:rsidP="001A4EA7">
      <w:pPr>
        <w:pStyle w:val="paragraph"/>
      </w:pPr>
      <w:r w:rsidRPr="00F37DF5">
        <w:tab/>
        <w:t>(a)</w:t>
      </w:r>
      <w:r w:rsidRPr="00F37DF5">
        <w:tab/>
        <w:t xml:space="preserve">the supply is for </w:t>
      </w:r>
      <w:r w:rsidR="00142129" w:rsidRPr="00142129">
        <w:rPr>
          <w:position w:val="6"/>
          <w:sz w:val="16"/>
        </w:rPr>
        <w:t>*</w:t>
      </w:r>
      <w:r w:rsidRPr="00F37DF5">
        <w:t>consideration; and</w:t>
      </w:r>
    </w:p>
    <w:p w:rsidR="001A4EA7" w:rsidRPr="00F37DF5" w:rsidRDefault="001A4EA7" w:rsidP="001A4EA7">
      <w:pPr>
        <w:pStyle w:val="paragraph"/>
      </w:pPr>
      <w:r w:rsidRPr="00F37DF5">
        <w:tab/>
        <w:t>(b)</w:t>
      </w:r>
      <w:r w:rsidRPr="00F37DF5">
        <w:tab/>
        <w:t xml:space="preserve">the </w:t>
      </w:r>
      <w:r w:rsidR="00142129" w:rsidRPr="00142129">
        <w:rPr>
          <w:position w:val="6"/>
          <w:sz w:val="16"/>
        </w:rPr>
        <w:t>*</w:t>
      </w:r>
      <w:r w:rsidRPr="00F37DF5">
        <w:t xml:space="preserve">recipient of the supply is </w:t>
      </w:r>
      <w:r w:rsidR="00142129" w:rsidRPr="00142129">
        <w:rPr>
          <w:position w:val="6"/>
          <w:sz w:val="16"/>
        </w:rPr>
        <w:t>*</w:t>
      </w:r>
      <w:r w:rsidRPr="00F37DF5">
        <w:t xml:space="preserve">registered, or </w:t>
      </w:r>
      <w:r w:rsidR="00142129" w:rsidRPr="00142129">
        <w:rPr>
          <w:position w:val="6"/>
          <w:sz w:val="16"/>
        </w:rPr>
        <w:t>*</w:t>
      </w:r>
      <w:r w:rsidRPr="00F37DF5">
        <w:t>required to be registered; and</w:t>
      </w:r>
    </w:p>
    <w:p w:rsidR="001A4EA7" w:rsidRPr="00F37DF5" w:rsidRDefault="001A4EA7" w:rsidP="001A4EA7">
      <w:pPr>
        <w:pStyle w:val="paragraph"/>
      </w:pPr>
      <w:r w:rsidRPr="00F37DF5">
        <w:tab/>
        <w:t>(c)</w:t>
      </w:r>
      <w:r w:rsidRPr="00F37DF5">
        <w:tab/>
        <w:t>the supply is covered by the third column of this table.</w:t>
      </w:r>
    </w:p>
    <w:p w:rsidR="001A4EA7" w:rsidRPr="00F37DF5" w:rsidRDefault="001A4EA7" w:rsidP="001A4EA7">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04"/>
        <w:gridCol w:w="1701"/>
        <w:gridCol w:w="4681"/>
      </w:tblGrid>
      <w:tr w:rsidR="001A4EA7" w:rsidRPr="00F37DF5" w:rsidTr="00A71B06">
        <w:trPr>
          <w:tblHeader/>
        </w:trPr>
        <w:tc>
          <w:tcPr>
            <w:tcW w:w="7086" w:type="dxa"/>
            <w:gridSpan w:val="3"/>
            <w:tcBorders>
              <w:top w:val="single" w:sz="12" w:space="0" w:color="auto"/>
              <w:bottom w:val="single" w:sz="6" w:space="0" w:color="auto"/>
            </w:tcBorders>
            <w:shd w:val="clear" w:color="auto" w:fill="auto"/>
          </w:tcPr>
          <w:p w:rsidR="001A4EA7" w:rsidRPr="00F37DF5" w:rsidRDefault="001A4EA7" w:rsidP="00A71B06">
            <w:pPr>
              <w:pStyle w:val="TableHeading"/>
            </w:pPr>
            <w:r w:rsidRPr="00F37DF5">
              <w:t>Offshore supplies that are taxable supplies under this Subdivision</w:t>
            </w:r>
          </w:p>
        </w:tc>
      </w:tr>
      <w:tr w:rsidR="001A4EA7" w:rsidRPr="00F37DF5" w:rsidTr="00A71B06">
        <w:trPr>
          <w:tblHeader/>
        </w:trPr>
        <w:tc>
          <w:tcPr>
            <w:tcW w:w="704" w:type="dxa"/>
            <w:tcBorders>
              <w:top w:val="single" w:sz="6" w:space="0" w:color="auto"/>
              <w:bottom w:val="single" w:sz="12" w:space="0" w:color="auto"/>
            </w:tcBorders>
            <w:shd w:val="clear" w:color="auto" w:fill="auto"/>
          </w:tcPr>
          <w:p w:rsidR="001A4EA7" w:rsidRPr="00F37DF5" w:rsidRDefault="001A4EA7" w:rsidP="00A71B06">
            <w:pPr>
              <w:pStyle w:val="TableHeading"/>
            </w:pPr>
            <w:r w:rsidRPr="00F37DF5">
              <w:t>Item</w:t>
            </w:r>
          </w:p>
        </w:tc>
        <w:tc>
          <w:tcPr>
            <w:tcW w:w="1701" w:type="dxa"/>
            <w:tcBorders>
              <w:top w:val="single" w:sz="6" w:space="0" w:color="auto"/>
              <w:bottom w:val="single" w:sz="12" w:space="0" w:color="auto"/>
            </w:tcBorders>
            <w:shd w:val="clear" w:color="auto" w:fill="auto"/>
          </w:tcPr>
          <w:p w:rsidR="001A4EA7" w:rsidRPr="00F37DF5" w:rsidRDefault="001A4EA7" w:rsidP="00A71B06">
            <w:pPr>
              <w:pStyle w:val="TableHeading"/>
            </w:pPr>
            <w:r w:rsidRPr="00F37DF5">
              <w:t>Topic</w:t>
            </w:r>
          </w:p>
        </w:tc>
        <w:tc>
          <w:tcPr>
            <w:tcW w:w="4681" w:type="dxa"/>
            <w:tcBorders>
              <w:top w:val="single" w:sz="6" w:space="0" w:color="auto"/>
              <w:bottom w:val="single" w:sz="12" w:space="0" w:color="auto"/>
            </w:tcBorders>
            <w:shd w:val="clear" w:color="auto" w:fill="auto"/>
          </w:tcPr>
          <w:p w:rsidR="001A4EA7" w:rsidRPr="00F37DF5" w:rsidRDefault="001A4EA7" w:rsidP="00A71B06">
            <w:pPr>
              <w:pStyle w:val="TableHeading"/>
            </w:pPr>
            <w:r w:rsidRPr="00F37DF5">
              <w:t>These supplies are covered</w:t>
            </w:r>
            <w:r w:rsidRPr="00F37DF5">
              <w:rPr>
                <w:i/>
              </w:rPr>
              <w:t xml:space="preserve"> …</w:t>
            </w:r>
          </w:p>
        </w:tc>
      </w:tr>
      <w:tr w:rsidR="001A4EA7" w:rsidRPr="00F37DF5" w:rsidTr="00A71B06">
        <w:tc>
          <w:tcPr>
            <w:tcW w:w="704" w:type="dxa"/>
            <w:tcBorders>
              <w:top w:val="single" w:sz="12" w:space="0" w:color="auto"/>
              <w:bottom w:val="single" w:sz="2" w:space="0" w:color="auto"/>
            </w:tcBorders>
            <w:shd w:val="clear" w:color="auto" w:fill="auto"/>
          </w:tcPr>
          <w:p w:rsidR="001A4EA7" w:rsidRPr="00F37DF5" w:rsidRDefault="001A4EA7" w:rsidP="00A71B06">
            <w:pPr>
              <w:pStyle w:val="Tabletext"/>
            </w:pPr>
            <w:r w:rsidRPr="00F37DF5">
              <w:t>1</w:t>
            </w:r>
          </w:p>
        </w:tc>
        <w:tc>
          <w:tcPr>
            <w:tcW w:w="1701" w:type="dxa"/>
            <w:tcBorders>
              <w:top w:val="single" w:sz="12" w:space="0" w:color="auto"/>
              <w:bottom w:val="single" w:sz="2" w:space="0" w:color="auto"/>
            </w:tcBorders>
            <w:shd w:val="clear" w:color="auto" w:fill="auto"/>
          </w:tcPr>
          <w:p w:rsidR="001A4EA7" w:rsidRPr="00F37DF5" w:rsidRDefault="001A4EA7" w:rsidP="00A71B06">
            <w:pPr>
              <w:pStyle w:val="Tabletext"/>
            </w:pPr>
            <w:r w:rsidRPr="00F37DF5">
              <w:t>Intangible supply—general</w:t>
            </w:r>
          </w:p>
        </w:tc>
        <w:tc>
          <w:tcPr>
            <w:tcW w:w="4681" w:type="dxa"/>
            <w:tcBorders>
              <w:top w:val="single" w:sz="12" w:space="0" w:color="auto"/>
              <w:bottom w:val="single" w:sz="2" w:space="0" w:color="auto"/>
            </w:tcBorders>
            <w:shd w:val="clear" w:color="auto" w:fill="auto"/>
          </w:tcPr>
          <w:p w:rsidR="001A4EA7" w:rsidRPr="00F37DF5" w:rsidRDefault="001A4EA7" w:rsidP="00A71B06">
            <w:pPr>
              <w:pStyle w:val="Tabletext"/>
            </w:pPr>
            <w:r w:rsidRPr="00F37DF5">
              <w:t xml:space="preserve">a supply of anything other than goods or </w:t>
            </w:r>
            <w:r w:rsidR="00142129" w:rsidRPr="00142129">
              <w:rPr>
                <w:position w:val="6"/>
                <w:sz w:val="16"/>
              </w:rPr>
              <w:t>*</w:t>
            </w:r>
            <w:r w:rsidRPr="00F37DF5">
              <w:t>real property if:</w:t>
            </w:r>
          </w:p>
          <w:p w:rsidR="001A4EA7" w:rsidRPr="00F37DF5" w:rsidRDefault="001A4EA7" w:rsidP="00A71B06">
            <w:pPr>
              <w:pStyle w:val="Tablea"/>
            </w:pPr>
            <w:r w:rsidRPr="00F37DF5">
              <w:t xml:space="preserve">(a) the supply is </w:t>
            </w:r>
            <w:r w:rsidRPr="00F37DF5">
              <w:rPr>
                <w:i/>
              </w:rPr>
              <w:t xml:space="preserve">not </w:t>
            </w:r>
            <w:r w:rsidR="00142129" w:rsidRPr="00142129">
              <w:rPr>
                <w:position w:val="6"/>
                <w:sz w:val="16"/>
              </w:rPr>
              <w:t>*</w:t>
            </w:r>
            <w:r w:rsidRPr="00F37DF5">
              <w:t>connected with the indirect tax zone; and</w:t>
            </w:r>
          </w:p>
          <w:p w:rsidR="001A4EA7" w:rsidRPr="00F37DF5" w:rsidRDefault="001A4EA7" w:rsidP="00A71B06">
            <w:pPr>
              <w:pStyle w:val="Tablea"/>
            </w:pPr>
            <w:r w:rsidRPr="00F37DF5">
              <w:t xml:space="preserve">(b) the </w:t>
            </w:r>
            <w:r w:rsidR="00142129" w:rsidRPr="00142129">
              <w:rPr>
                <w:position w:val="6"/>
                <w:sz w:val="16"/>
              </w:rPr>
              <w:t>*</w:t>
            </w:r>
            <w:r w:rsidRPr="00F37DF5">
              <w:t xml:space="preserve">recipient of the supply satisfies the purpose test in </w:t>
            </w:r>
            <w:r w:rsidR="006138CE" w:rsidRPr="00F37DF5">
              <w:t>subsection (</w:t>
            </w:r>
            <w:r w:rsidRPr="00F37DF5">
              <w:t>1A).</w:t>
            </w:r>
          </w:p>
        </w:tc>
      </w:tr>
      <w:tr w:rsidR="001A4EA7" w:rsidRPr="00F37DF5" w:rsidTr="00A71B06">
        <w:tc>
          <w:tcPr>
            <w:tcW w:w="704" w:type="dxa"/>
            <w:tcBorders>
              <w:top w:val="single" w:sz="2" w:space="0" w:color="auto"/>
              <w:bottom w:val="single" w:sz="2" w:space="0" w:color="auto"/>
            </w:tcBorders>
            <w:shd w:val="clear" w:color="auto" w:fill="auto"/>
          </w:tcPr>
          <w:p w:rsidR="001A4EA7" w:rsidRPr="00F37DF5" w:rsidRDefault="001A4EA7" w:rsidP="00A71B06">
            <w:pPr>
              <w:pStyle w:val="Tabletext"/>
            </w:pPr>
            <w:r w:rsidRPr="00F37DF5">
              <w:t>2</w:t>
            </w:r>
          </w:p>
        </w:tc>
        <w:tc>
          <w:tcPr>
            <w:tcW w:w="1701" w:type="dxa"/>
            <w:tcBorders>
              <w:top w:val="single" w:sz="2" w:space="0" w:color="auto"/>
              <w:bottom w:val="single" w:sz="2" w:space="0" w:color="auto"/>
            </w:tcBorders>
            <w:shd w:val="clear" w:color="auto" w:fill="auto"/>
          </w:tcPr>
          <w:p w:rsidR="001A4EA7" w:rsidRPr="00F37DF5" w:rsidRDefault="001A4EA7" w:rsidP="00A71B06">
            <w:pPr>
              <w:pStyle w:val="Tabletext"/>
            </w:pPr>
            <w:r w:rsidRPr="00F37DF5">
              <w:t>Intangible supply—right or option</w:t>
            </w:r>
          </w:p>
        </w:tc>
        <w:tc>
          <w:tcPr>
            <w:tcW w:w="4681" w:type="dxa"/>
            <w:tcBorders>
              <w:top w:val="single" w:sz="2" w:space="0" w:color="auto"/>
              <w:bottom w:val="single" w:sz="2" w:space="0" w:color="auto"/>
            </w:tcBorders>
            <w:shd w:val="clear" w:color="auto" w:fill="auto"/>
          </w:tcPr>
          <w:p w:rsidR="001A4EA7" w:rsidRPr="00F37DF5" w:rsidRDefault="001A4EA7" w:rsidP="00A71B06">
            <w:pPr>
              <w:pStyle w:val="Tabletext"/>
            </w:pPr>
            <w:r w:rsidRPr="00F37DF5">
              <w:t xml:space="preserve">a supply of anything other than goods or </w:t>
            </w:r>
            <w:r w:rsidR="00142129" w:rsidRPr="00142129">
              <w:rPr>
                <w:position w:val="6"/>
                <w:sz w:val="16"/>
              </w:rPr>
              <w:t>*</w:t>
            </w:r>
            <w:r w:rsidRPr="00F37DF5">
              <w:t>real property if:</w:t>
            </w:r>
          </w:p>
          <w:p w:rsidR="001A4EA7" w:rsidRPr="00F37DF5" w:rsidRDefault="001A4EA7" w:rsidP="00A71B06">
            <w:pPr>
              <w:pStyle w:val="Tablea"/>
            </w:pPr>
            <w:r w:rsidRPr="00F37DF5">
              <w:t xml:space="preserve">(a) the supply is </w:t>
            </w:r>
            <w:r w:rsidR="00142129" w:rsidRPr="00142129">
              <w:rPr>
                <w:position w:val="6"/>
                <w:sz w:val="16"/>
              </w:rPr>
              <w:t>*</w:t>
            </w:r>
            <w:r w:rsidRPr="00F37DF5">
              <w:t>connected with the indirect tax zone because of paragraph</w:t>
            </w:r>
            <w:r w:rsidR="006138CE" w:rsidRPr="00F37DF5">
              <w:t> </w:t>
            </w:r>
            <w:r w:rsidRPr="00F37DF5">
              <w:t>9</w:t>
            </w:r>
            <w:r w:rsidR="00142129">
              <w:noBreakHyphen/>
            </w:r>
            <w:r w:rsidRPr="00F37DF5">
              <w:t>25(5)(c); and</w:t>
            </w:r>
          </w:p>
          <w:p w:rsidR="001A4EA7" w:rsidRPr="00F37DF5" w:rsidRDefault="001A4EA7" w:rsidP="00A71B06">
            <w:pPr>
              <w:pStyle w:val="Tablea"/>
            </w:pPr>
            <w:r w:rsidRPr="00F37DF5">
              <w:t xml:space="preserve">(b) the </w:t>
            </w:r>
            <w:r w:rsidR="00142129" w:rsidRPr="00142129">
              <w:rPr>
                <w:position w:val="6"/>
                <w:sz w:val="16"/>
              </w:rPr>
              <w:t>*</w:t>
            </w:r>
            <w:r w:rsidRPr="00F37DF5">
              <w:t xml:space="preserve">recipient of the supply satisfies the purpose test in </w:t>
            </w:r>
            <w:r w:rsidR="006138CE" w:rsidRPr="00F37DF5">
              <w:t>subsection (</w:t>
            </w:r>
            <w:r w:rsidRPr="00F37DF5">
              <w:t>1A).</w:t>
            </w:r>
          </w:p>
        </w:tc>
      </w:tr>
      <w:tr w:rsidR="001A4EA7" w:rsidRPr="00F37DF5" w:rsidTr="00A71B06">
        <w:tc>
          <w:tcPr>
            <w:tcW w:w="704" w:type="dxa"/>
            <w:tcBorders>
              <w:top w:val="single" w:sz="2" w:space="0" w:color="auto"/>
              <w:bottom w:val="single" w:sz="2" w:space="0" w:color="auto"/>
            </w:tcBorders>
            <w:shd w:val="clear" w:color="auto" w:fill="auto"/>
          </w:tcPr>
          <w:p w:rsidR="001A4EA7" w:rsidRPr="00F37DF5" w:rsidRDefault="001A4EA7" w:rsidP="00A71B06">
            <w:pPr>
              <w:pStyle w:val="Tabletext"/>
            </w:pPr>
            <w:r w:rsidRPr="00F37DF5">
              <w:t>3</w:t>
            </w:r>
          </w:p>
        </w:tc>
        <w:tc>
          <w:tcPr>
            <w:tcW w:w="1701" w:type="dxa"/>
            <w:tcBorders>
              <w:top w:val="single" w:sz="2" w:space="0" w:color="auto"/>
              <w:bottom w:val="single" w:sz="2" w:space="0" w:color="auto"/>
            </w:tcBorders>
            <w:shd w:val="clear" w:color="auto" w:fill="auto"/>
          </w:tcPr>
          <w:p w:rsidR="001A4EA7" w:rsidRPr="00F37DF5" w:rsidRDefault="001A4EA7" w:rsidP="00A71B06">
            <w:pPr>
              <w:pStyle w:val="Tabletext"/>
            </w:pPr>
            <w:r w:rsidRPr="00F37DF5">
              <w:t>Intangible supply—supplier believed recipient was not a consumer</w:t>
            </w:r>
          </w:p>
        </w:tc>
        <w:tc>
          <w:tcPr>
            <w:tcW w:w="4681" w:type="dxa"/>
            <w:tcBorders>
              <w:top w:val="single" w:sz="2" w:space="0" w:color="auto"/>
              <w:bottom w:val="single" w:sz="2" w:space="0" w:color="auto"/>
            </w:tcBorders>
            <w:shd w:val="clear" w:color="auto" w:fill="auto"/>
          </w:tcPr>
          <w:p w:rsidR="001A4EA7" w:rsidRPr="00F37DF5" w:rsidRDefault="001A4EA7" w:rsidP="00A71B06">
            <w:pPr>
              <w:pStyle w:val="Tabletext"/>
            </w:pPr>
            <w:r w:rsidRPr="00F37DF5">
              <w:t xml:space="preserve">a supply of anything other than goods or </w:t>
            </w:r>
            <w:r w:rsidR="00142129" w:rsidRPr="00142129">
              <w:rPr>
                <w:position w:val="6"/>
                <w:sz w:val="16"/>
              </w:rPr>
              <w:t>*</w:t>
            </w:r>
            <w:r w:rsidRPr="00F37DF5">
              <w:t>real property if:</w:t>
            </w:r>
          </w:p>
          <w:p w:rsidR="001A4EA7" w:rsidRPr="00F37DF5" w:rsidRDefault="001A4EA7" w:rsidP="00A71B06">
            <w:pPr>
              <w:pStyle w:val="Tablea"/>
            </w:pPr>
            <w:r w:rsidRPr="00F37DF5">
              <w:t xml:space="preserve">(a) the supply is </w:t>
            </w:r>
            <w:r w:rsidR="00142129" w:rsidRPr="00142129">
              <w:rPr>
                <w:position w:val="6"/>
                <w:sz w:val="16"/>
              </w:rPr>
              <w:t>*</w:t>
            </w:r>
            <w:r w:rsidRPr="00F37DF5">
              <w:t>connected with the indirect tax zone because of paragraph</w:t>
            </w:r>
            <w:r w:rsidR="006138CE" w:rsidRPr="00F37DF5">
              <w:t> </w:t>
            </w:r>
            <w:r w:rsidRPr="00F37DF5">
              <w:t>9</w:t>
            </w:r>
            <w:r w:rsidR="00142129">
              <w:noBreakHyphen/>
            </w:r>
            <w:r w:rsidRPr="00F37DF5">
              <w:t>25(5)(d); and</w:t>
            </w:r>
          </w:p>
          <w:p w:rsidR="001A4EA7" w:rsidRPr="00F37DF5" w:rsidRDefault="001A4EA7" w:rsidP="00A71B06">
            <w:pPr>
              <w:pStyle w:val="Tablea"/>
            </w:pPr>
            <w:r w:rsidRPr="00F37DF5">
              <w:t>(b) under section</w:t>
            </w:r>
            <w:r w:rsidR="006138CE" w:rsidRPr="00F37DF5">
              <w:t> </w:t>
            </w:r>
            <w:r w:rsidRPr="00F37DF5">
              <w:t>84</w:t>
            </w:r>
            <w:r w:rsidR="00142129">
              <w:noBreakHyphen/>
            </w:r>
            <w:r w:rsidRPr="00F37DF5">
              <w:t xml:space="preserve">100, the </w:t>
            </w:r>
            <w:r w:rsidR="00142129" w:rsidRPr="00142129">
              <w:rPr>
                <w:position w:val="6"/>
                <w:sz w:val="16"/>
              </w:rPr>
              <w:t>*</w:t>
            </w:r>
            <w:r w:rsidRPr="00F37DF5">
              <w:t xml:space="preserve">GST law applies in relation to the supplier as if the </w:t>
            </w:r>
            <w:r w:rsidR="00142129" w:rsidRPr="00142129">
              <w:rPr>
                <w:position w:val="6"/>
                <w:sz w:val="16"/>
              </w:rPr>
              <w:t>*</w:t>
            </w:r>
            <w:r w:rsidRPr="00F37DF5">
              <w:t xml:space="preserve">recipient was not an </w:t>
            </w:r>
            <w:r w:rsidR="00142129" w:rsidRPr="00142129">
              <w:rPr>
                <w:position w:val="6"/>
                <w:sz w:val="16"/>
              </w:rPr>
              <w:t>*</w:t>
            </w:r>
            <w:r w:rsidRPr="00F37DF5">
              <w:t>Australian consumer of the supply; and</w:t>
            </w:r>
          </w:p>
          <w:p w:rsidR="001A4EA7" w:rsidRPr="00F37DF5" w:rsidRDefault="001A4EA7" w:rsidP="00A71B06">
            <w:pPr>
              <w:pStyle w:val="Tablea"/>
            </w:pPr>
            <w:r w:rsidRPr="00F37DF5">
              <w:t xml:space="preserve">(c) the </w:t>
            </w:r>
            <w:r w:rsidR="00142129" w:rsidRPr="00142129">
              <w:rPr>
                <w:position w:val="6"/>
                <w:sz w:val="16"/>
              </w:rPr>
              <w:t>*</w:t>
            </w:r>
            <w:r w:rsidRPr="00F37DF5">
              <w:t>ABN of the recipient, or the other identifying information prescribed under subsection</w:t>
            </w:r>
            <w:r w:rsidR="006138CE" w:rsidRPr="00F37DF5">
              <w:t> </w:t>
            </w:r>
            <w:r w:rsidRPr="00F37DF5">
              <w:t>84</w:t>
            </w:r>
            <w:r w:rsidR="00142129">
              <w:noBreakHyphen/>
            </w:r>
            <w:r w:rsidRPr="00F37DF5">
              <w:t>100(4) relating to the recipient, has been disclosed to the supplier; and</w:t>
            </w:r>
          </w:p>
          <w:p w:rsidR="001A4EA7" w:rsidRPr="00F37DF5" w:rsidRDefault="001A4EA7" w:rsidP="00A71B06">
            <w:pPr>
              <w:pStyle w:val="Tablea"/>
            </w:pPr>
            <w:r w:rsidRPr="00F37DF5">
              <w:t xml:space="preserve">(d) the recipient has provided to the supplier a declaration or information that indicates that the recipient is </w:t>
            </w:r>
            <w:r w:rsidR="00142129" w:rsidRPr="00142129">
              <w:rPr>
                <w:position w:val="6"/>
                <w:sz w:val="16"/>
              </w:rPr>
              <w:t>*</w:t>
            </w:r>
            <w:r w:rsidRPr="00F37DF5">
              <w:t>registered.</w:t>
            </w:r>
          </w:p>
        </w:tc>
      </w:tr>
      <w:tr w:rsidR="001A4EA7" w:rsidRPr="00F37DF5" w:rsidTr="00A71B06">
        <w:tc>
          <w:tcPr>
            <w:tcW w:w="704" w:type="dxa"/>
            <w:tcBorders>
              <w:top w:val="single" w:sz="2" w:space="0" w:color="auto"/>
              <w:bottom w:val="single" w:sz="2" w:space="0" w:color="auto"/>
            </w:tcBorders>
            <w:shd w:val="clear" w:color="auto" w:fill="auto"/>
          </w:tcPr>
          <w:p w:rsidR="001A4EA7" w:rsidRPr="00F37DF5" w:rsidRDefault="001A4EA7" w:rsidP="00A71B06">
            <w:pPr>
              <w:pStyle w:val="Tabletext"/>
            </w:pPr>
            <w:r w:rsidRPr="00F37DF5">
              <w:t>4</w:t>
            </w:r>
          </w:p>
        </w:tc>
        <w:tc>
          <w:tcPr>
            <w:tcW w:w="1701" w:type="dxa"/>
            <w:tcBorders>
              <w:top w:val="single" w:sz="2" w:space="0" w:color="auto"/>
              <w:bottom w:val="single" w:sz="2" w:space="0" w:color="auto"/>
            </w:tcBorders>
            <w:shd w:val="clear" w:color="auto" w:fill="auto"/>
          </w:tcPr>
          <w:p w:rsidR="001A4EA7" w:rsidRPr="00F37DF5" w:rsidRDefault="001A4EA7" w:rsidP="00A71B06">
            <w:pPr>
              <w:pStyle w:val="Tabletext"/>
            </w:pPr>
            <w:r w:rsidRPr="00F37DF5">
              <w:t>Low value goods—general</w:t>
            </w:r>
          </w:p>
        </w:tc>
        <w:tc>
          <w:tcPr>
            <w:tcW w:w="4681" w:type="dxa"/>
            <w:tcBorders>
              <w:top w:val="single" w:sz="2" w:space="0" w:color="auto"/>
              <w:bottom w:val="single" w:sz="2" w:space="0" w:color="auto"/>
            </w:tcBorders>
            <w:shd w:val="clear" w:color="auto" w:fill="auto"/>
          </w:tcPr>
          <w:p w:rsidR="001A4EA7" w:rsidRPr="00F37DF5" w:rsidRDefault="001A4EA7" w:rsidP="00A71B06">
            <w:pPr>
              <w:pStyle w:val="Tabletext"/>
            </w:pPr>
            <w:r w:rsidRPr="00F37DF5">
              <w:t xml:space="preserve">an </w:t>
            </w:r>
            <w:r w:rsidR="00142129" w:rsidRPr="00142129">
              <w:rPr>
                <w:position w:val="6"/>
                <w:sz w:val="16"/>
              </w:rPr>
              <w:t>*</w:t>
            </w:r>
            <w:r w:rsidRPr="00F37DF5">
              <w:t>offshore supply of low value goods if:</w:t>
            </w:r>
          </w:p>
          <w:p w:rsidR="001A4EA7" w:rsidRPr="00F37DF5" w:rsidRDefault="001A4EA7" w:rsidP="00A71B06">
            <w:pPr>
              <w:pStyle w:val="Tablea"/>
            </w:pPr>
            <w:r w:rsidRPr="00F37DF5">
              <w:t xml:space="preserve">(a) the supply is </w:t>
            </w:r>
            <w:r w:rsidRPr="00F37DF5">
              <w:rPr>
                <w:i/>
              </w:rPr>
              <w:t>not</w:t>
            </w:r>
            <w:r w:rsidRPr="00F37DF5">
              <w:t xml:space="preserve"> </w:t>
            </w:r>
            <w:r w:rsidR="00142129" w:rsidRPr="00142129">
              <w:rPr>
                <w:position w:val="6"/>
                <w:sz w:val="16"/>
              </w:rPr>
              <w:t>*</w:t>
            </w:r>
            <w:r w:rsidRPr="00F37DF5">
              <w:t>connected with the indirect tax zone; and</w:t>
            </w:r>
          </w:p>
          <w:p w:rsidR="001A4EA7" w:rsidRPr="00F37DF5" w:rsidRDefault="001A4EA7" w:rsidP="00A71B06">
            <w:pPr>
              <w:pStyle w:val="Tablea"/>
            </w:pPr>
            <w:r w:rsidRPr="00F37DF5">
              <w:t xml:space="preserve">(b) the </w:t>
            </w:r>
            <w:r w:rsidR="00142129" w:rsidRPr="00142129">
              <w:rPr>
                <w:position w:val="6"/>
                <w:sz w:val="16"/>
              </w:rPr>
              <w:t>*</w:t>
            </w:r>
            <w:r w:rsidRPr="00F37DF5">
              <w:t xml:space="preserve">recipient of the supply satisfies the purpose test in </w:t>
            </w:r>
            <w:r w:rsidR="006138CE" w:rsidRPr="00F37DF5">
              <w:t>subsection (</w:t>
            </w:r>
            <w:r w:rsidRPr="00F37DF5">
              <w:t>1A); and</w:t>
            </w:r>
          </w:p>
          <w:p w:rsidR="001A4EA7" w:rsidRPr="00F37DF5" w:rsidRDefault="001A4EA7" w:rsidP="00A71B06">
            <w:pPr>
              <w:pStyle w:val="Tablea"/>
            </w:pPr>
            <w:r w:rsidRPr="00F37DF5">
              <w:t xml:space="preserve">(c) the importation of the goods is not a </w:t>
            </w:r>
            <w:r w:rsidR="00142129" w:rsidRPr="00142129">
              <w:rPr>
                <w:position w:val="6"/>
                <w:sz w:val="16"/>
              </w:rPr>
              <w:t>*</w:t>
            </w:r>
            <w:r w:rsidRPr="00F37DF5">
              <w:t>taxable importation on which the recipient is liable to pay GST.</w:t>
            </w:r>
          </w:p>
        </w:tc>
      </w:tr>
      <w:tr w:rsidR="001A4EA7" w:rsidRPr="00F37DF5" w:rsidTr="00A71B06">
        <w:tc>
          <w:tcPr>
            <w:tcW w:w="704" w:type="dxa"/>
            <w:tcBorders>
              <w:top w:val="single" w:sz="2" w:space="0" w:color="auto"/>
              <w:bottom w:val="single" w:sz="12" w:space="0" w:color="auto"/>
            </w:tcBorders>
            <w:shd w:val="clear" w:color="auto" w:fill="auto"/>
          </w:tcPr>
          <w:p w:rsidR="001A4EA7" w:rsidRPr="00F37DF5" w:rsidRDefault="001A4EA7" w:rsidP="00A71B06">
            <w:pPr>
              <w:pStyle w:val="Tabletext"/>
            </w:pPr>
            <w:r w:rsidRPr="00F37DF5">
              <w:t>5</w:t>
            </w:r>
          </w:p>
        </w:tc>
        <w:tc>
          <w:tcPr>
            <w:tcW w:w="1701" w:type="dxa"/>
            <w:tcBorders>
              <w:top w:val="single" w:sz="2" w:space="0" w:color="auto"/>
              <w:bottom w:val="single" w:sz="12" w:space="0" w:color="auto"/>
            </w:tcBorders>
            <w:shd w:val="clear" w:color="auto" w:fill="auto"/>
          </w:tcPr>
          <w:p w:rsidR="001A4EA7" w:rsidRPr="00F37DF5" w:rsidRDefault="001A4EA7" w:rsidP="00A71B06">
            <w:pPr>
              <w:pStyle w:val="Tabletext"/>
            </w:pPr>
            <w:r w:rsidRPr="00F37DF5">
              <w:t>Low value goods—supplier believed recipient was not a consumer</w:t>
            </w:r>
          </w:p>
        </w:tc>
        <w:tc>
          <w:tcPr>
            <w:tcW w:w="4681" w:type="dxa"/>
            <w:tcBorders>
              <w:top w:val="single" w:sz="2" w:space="0" w:color="auto"/>
              <w:bottom w:val="single" w:sz="12" w:space="0" w:color="auto"/>
            </w:tcBorders>
            <w:shd w:val="clear" w:color="auto" w:fill="auto"/>
          </w:tcPr>
          <w:p w:rsidR="001A4EA7" w:rsidRPr="00F37DF5" w:rsidRDefault="001A4EA7" w:rsidP="00A71B06">
            <w:pPr>
              <w:pStyle w:val="Tabletext"/>
            </w:pPr>
            <w:r w:rsidRPr="00F37DF5">
              <w:t xml:space="preserve">an </w:t>
            </w:r>
            <w:r w:rsidR="00142129" w:rsidRPr="00142129">
              <w:rPr>
                <w:position w:val="6"/>
                <w:sz w:val="16"/>
              </w:rPr>
              <w:t>*</w:t>
            </w:r>
            <w:r w:rsidRPr="00F37DF5">
              <w:t>offshore supply of low value goods if:</w:t>
            </w:r>
          </w:p>
          <w:p w:rsidR="001A4EA7" w:rsidRPr="00F37DF5" w:rsidRDefault="001A4EA7" w:rsidP="00A71B06">
            <w:pPr>
              <w:pStyle w:val="Tablea"/>
            </w:pPr>
            <w:r w:rsidRPr="00F37DF5">
              <w:t xml:space="preserve">(a) the supply is </w:t>
            </w:r>
            <w:r w:rsidR="00142129" w:rsidRPr="00142129">
              <w:rPr>
                <w:position w:val="6"/>
                <w:sz w:val="16"/>
              </w:rPr>
              <w:t>*</w:t>
            </w:r>
            <w:r w:rsidRPr="00F37DF5">
              <w:t>connected with the indirect tax zone solely because of Subdivision</w:t>
            </w:r>
            <w:r w:rsidR="006138CE" w:rsidRPr="00F37DF5">
              <w:t> </w:t>
            </w:r>
            <w:r w:rsidRPr="00F37DF5">
              <w:t>84</w:t>
            </w:r>
            <w:r w:rsidR="00142129">
              <w:noBreakHyphen/>
            </w:r>
            <w:r w:rsidRPr="00F37DF5">
              <w:t>C; and</w:t>
            </w:r>
          </w:p>
          <w:p w:rsidR="001A4EA7" w:rsidRPr="00F37DF5" w:rsidRDefault="001A4EA7" w:rsidP="00A71B06">
            <w:pPr>
              <w:pStyle w:val="Tablea"/>
              <w:rPr>
                <w:i/>
              </w:rPr>
            </w:pPr>
            <w:r w:rsidRPr="00F37DF5">
              <w:t>(b) under section</w:t>
            </w:r>
            <w:r w:rsidR="006138CE" w:rsidRPr="00F37DF5">
              <w:t> </w:t>
            </w:r>
            <w:r w:rsidRPr="00F37DF5">
              <w:t>84</w:t>
            </w:r>
            <w:r w:rsidR="00142129">
              <w:noBreakHyphen/>
            </w:r>
            <w:r w:rsidRPr="00F37DF5">
              <w:t xml:space="preserve">105, the </w:t>
            </w:r>
            <w:r w:rsidR="00142129" w:rsidRPr="00142129">
              <w:rPr>
                <w:position w:val="6"/>
                <w:sz w:val="16"/>
              </w:rPr>
              <w:t>*</w:t>
            </w:r>
            <w:r w:rsidRPr="00F37DF5">
              <w:t xml:space="preserve">GST law applies in relation to the supplier as if the </w:t>
            </w:r>
            <w:r w:rsidR="00142129" w:rsidRPr="00142129">
              <w:rPr>
                <w:position w:val="6"/>
                <w:sz w:val="16"/>
              </w:rPr>
              <w:t>*</w:t>
            </w:r>
            <w:r w:rsidRPr="00F37DF5">
              <w:t xml:space="preserve">recipient was not a </w:t>
            </w:r>
            <w:r w:rsidR="00142129" w:rsidRPr="00142129">
              <w:rPr>
                <w:position w:val="6"/>
                <w:sz w:val="16"/>
              </w:rPr>
              <w:t>*</w:t>
            </w:r>
            <w:r w:rsidRPr="00F37DF5">
              <w:t>consumer of the supply; and</w:t>
            </w:r>
          </w:p>
          <w:p w:rsidR="001A4EA7" w:rsidRPr="00F37DF5" w:rsidRDefault="001A4EA7" w:rsidP="00A71B06">
            <w:pPr>
              <w:pStyle w:val="Tablea"/>
            </w:pPr>
            <w:r w:rsidRPr="00F37DF5">
              <w:t xml:space="preserve">(c) the importation of the goods is not a </w:t>
            </w:r>
            <w:r w:rsidR="00142129" w:rsidRPr="00142129">
              <w:rPr>
                <w:position w:val="6"/>
                <w:sz w:val="16"/>
              </w:rPr>
              <w:t>*</w:t>
            </w:r>
            <w:r w:rsidRPr="00F37DF5">
              <w:t>taxable importation on which the recipient is liable to pay GST.</w:t>
            </w:r>
          </w:p>
        </w:tc>
      </w:tr>
    </w:tbl>
    <w:p w:rsidR="001A4EA7" w:rsidRPr="00F37DF5" w:rsidRDefault="001A4EA7" w:rsidP="001A4EA7">
      <w:pPr>
        <w:pStyle w:val="subsection"/>
      </w:pPr>
      <w:r w:rsidRPr="00F37DF5">
        <w:tab/>
        <w:t>(1A)</w:t>
      </w:r>
      <w:r w:rsidRPr="00F37DF5">
        <w:tab/>
        <w:t>The purpose test referred to in items</w:t>
      </w:r>
      <w:r w:rsidR="006138CE" w:rsidRPr="00F37DF5">
        <w:t> </w:t>
      </w:r>
      <w:r w:rsidRPr="00F37DF5">
        <w:t xml:space="preserve">1, 2 and 4 of the table in </w:t>
      </w:r>
      <w:r w:rsidR="006138CE" w:rsidRPr="00F37DF5">
        <w:t>subsection (</w:t>
      </w:r>
      <w:r w:rsidRPr="00F37DF5">
        <w:t>1) is that:</w:t>
      </w:r>
    </w:p>
    <w:p w:rsidR="001A4EA7" w:rsidRPr="00F37DF5" w:rsidRDefault="001A4EA7" w:rsidP="001A4EA7">
      <w:pPr>
        <w:pStyle w:val="paragraph"/>
      </w:pPr>
      <w:r w:rsidRPr="00F37DF5">
        <w:tab/>
        <w:t>(a)</w:t>
      </w:r>
      <w:r w:rsidRPr="00F37DF5">
        <w:tab/>
        <w:t xml:space="preserve">the </w:t>
      </w:r>
      <w:r w:rsidR="00142129" w:rsidRPr="00142129">
        <w:rPr>
          <w:position w:val="6"/>
          <w:sz w:val="16"/>
        </w:rPr>
        <w:t>*</w:t>
      </w:r>
      <w:r w:rsidRPr="00F37DF5">
        <w:t xml:space="preserve">recipient of the supply acquires the thing supplied solely or partly for the purpose of an </w:t>
      </w:r>
      <w:r w:rsidR="00142129" w:rsidRPr="00142129">
        <w:rPr>
          <w:position w:val="6"/>
          <w:sz w:val="16"/>
        </w:rPr>
        <w:t>*</w:t>
      </w:r>
      <w:r w:rsidRPr="00F37DF5">
        <w:t xml:space="preserve">enterprise that the recipient </w:t>
      </w:r>
      <w:r w:rsidR="00142129" w:rsidRPr="00142129">
        <w:rPr>
          <w:position w:val="6"/>
          <w:sz w:val="16"/>
        </w:rPr>
        <w:t>*</w:t>
      </w:r>
      <w:r w:rsidRPr="00F37DF5">
        <w:t>carries on in the indirect tax zone; and</w:t>
      </w:r>
    </w:p>
    <w:p w:rsidR="001A4EA7" w:rsidRPr="00F37DF5" w:rsidRDefault="001A4EA7" w:rsidP="001A4EA7">
      <w:pPr>
        <w:pStyle w:val="paragraph"/>
      </w:pPr>
      <w:r w:rsidRPr="00F37DF5">
        <w:tab/>
        <w:t>(b)</w:t>
      </w:r>
      <w:r w:rsidRPr="00F37DF5">
        <w:tab/>
        <w:t xml:space="preserve">the recipient does not acquire the thing supplied solely for a </w:t>
      </w:r>
      <w:r w:rsidR="00142129" w:rsidRPr="00142129">
        <w:rPr>
          <w:position w:val="6"/>
          <w:sz w:val="16"/>
        </w:rPr>
        <w:t>*</w:t>
      </w:r>
      <w:r w:rsidRPr="00F37DF5">
        <w:t>creditable purpose.</w:t>
      </w:r>
    </w:p>
    <w:p w:rsidR="001A4EA7" w:rsidRPr="00F37DF5" w:rsidRDefault="001A4EA7" w:rsidP="001A4EA7">
      <w:pPr>
        <w:pStyle w:val="subsection"/>
      </w:pPr>
      <w:r w:rsidRPr="00F37DF5">
        <w:tab/>
        <w:t>(1B)</w:t>
      </w:r>
      <w:r w:rsidRPr="00F37DF5">
        <w:tab/>
        <w:t>However, items</w:t>
      </w:r>
      <w:r w:rsidR="006138CE" w:rsidRPr="00F37DF5">
        <w:t> </w:t>
      </w:r>
      <w:r w:rsidRPr="00F37DF5">
        <w:t xml:space="preserve">3 and 5 of the table in </w:t>
      </w:r>
      <w:r w:rsidR="006138CE" w:rsidRPr="00F37DF5">
        <w:t>subsection (</w:t>
      </w:r>
      <w:r w:rsidRPr="00F37DF5">
        <w:t xml:space="preserve">1) only cover a supply to the extent that it is </w:t>
      </w:r>
      <w:r w:rsidR="00142129" w:rsidRPr="00142129">
        <w:rPr>
          <w:position w:val="6"/>
          <w:sz w:val="16"/>
        </w:rPr>
        <w:t>*</w:t>
      </w:r>
      <w:r w:rsidRPr="00F37DF5">
        <w:t>connected with the indirect tax zone solely because of:</w:t>
      </w:r>
    </w:p>
    <w:p w:rsidR="001A4EA7" w:rsidRPr="00F37DF5" w:rsidRDefault="001A4EA7" w:rsidP="001A4EA7">
      <w:pPr>
        <w:pStyle w:val="paragraph"/>
      </w:pPr>
      <w:r w:rsidRPr="00F37DF5">
        <w:tab/>
        <w:t>(a)</w:t>
      </w:r>
      <w:r w:rsidRPr="00F37DF5">
        <w:tab/>
        <w:t>for item</w:t>
      </w:r>
      <w:r w:rsidR="006138CE" w:rsidRPr="00F37DF5">
        <w:t> </w:t>
      </w:r>
      <w:r w:rsidRPr="00F37DF5">
        <w:t>3—paragraph</w:t>
      </w:r>
      <w:r w:rsidR="006138CE" w:rsidRPr="00F37DF5">
        <w:t> </w:t>
      </w:r>
      <w:r w:rsidRPr="00F37DF5">
        <w:t>9</w:t>
      </w:r>
      <w:r w:rsidR="00142129">
        <w:noBreakHyphen/>
      </w:r>
      <w:r w:rsidRPr="00F37DF5">
        <w:t>25(5)(d); or</w:t>
      </w:r>
    </w:p>
    <w:p w:rsidR="001A4EA7" w:rsidRPr="00F37DF5" w:rsidRDefault="001A4EA7" w:rsidP="001A4EA7">
      <w:pPr>
        <w:pStyle w:val="paragraph"/>
      </w:pPr>
      <w:r w:rsidRPr="00F37DF5">
        <w:tab/>
        <w:t>(b)</w:t>
      </w:r>
      <w:r w:rsidRPr="00F37DF5">
        <w:tab/>
        <w:t>for item</w:t>
      </w:r>
      <w:r w:rsidR="006138CE" w:rsidRPr="00F37DF5">
        <w:t> </w:t>
      </w:r>
      <w:r w:rsidRPr="00F37DF5">
        <w:t>5—Subdivision</w:t>
      </w:r>
      <w:r w:rsidR="006138CE" w:rsidRPr="00F37DF5">
        <w:t> </w:t>
      </w:r>
      <w:r w:rsidRPr="00F37DF5">
        <w:t>84</w:t>
      </w:r>
      <w:r w:rsidR="00142129">
        <w:noBreakHyphen/>
      </w:r>
      <w:r w:rsidRPr="00F37DF5">
        <w:t>C.</w:t>
      </w:r>
    </w:p>
    <w:p w:rsidR="00300522" w:rsidRPr="00F37DF5" w:rsidRDefault="00300522" w:rsidP="00300522">
      <w:pPr>
        <w:pStyle w:val="subsection"/>
      </w:pPr>
      <w:r w:rsidRPr="00F37DF5">
        <w:tab/>
        <w:t>(2)</w:t>
      </w:r>
      <w:r w:rsidRPr="00F37DF5">
        <w:tab/>
        <w:t xml:space="preserve">For the purposes of </w:t>
      </w:r>
      <w:r w:rsidR="001A4EA7" w:rsidRPr="00F37DF5">
        <w:t>this section</w:t>
      </w:r>
      <w:r w:rsidRPr="00F37DF5">
        <w:t xml:space="preserve">, in determining whether the </w:t>
      </w:r>
      <w:r w:rsidR="00142129" w:rsidRPr="00142129">
        <w:rPr>
          <w:position w:val="6"/>
          <w:sz w:val="16"/>
          <w:szCs w:val="16"/>
        </w:rPr>
        <w:t>*</w:t>
      </w:r>
      <w:r w:rsidRPr="00F37DF5">
        <w:t xml:space="preserve">recipient is </w:t>
      </w:r>
      <w:r w:rsidR="00142129" w:rsidRPr="00142129">
        <w:rPr>
          <w:position w:val="6"/>
          <w:sz w:val="16"/>
          <w:szCs w:val="16"/>
        </w:rPr>
        <w:t>*</w:t>
      </w:r>
      <w:r w:rsidRPr="00F37DF5">
        <w:t xml:space="preserve">required to be registered, what would be the </w:t>
      </w:r>
      <w:r w:rsidR="00142129" w:rsidRPr="00142129">
        <w:rPr>
          <w:position w:val="6"/>
          <w:sz w:val="16"/>
          <w:szCs w:val="16"/>
        </w:rPr>
        <w:t>*</w:t>
      </w:r>
      <w:r w:rsidRPr="00F37DF5">
        <w:t xml:space="preserve">value of such supplies (if they were </w:t>
      </w:r>
      <w:r w:rsidR="00142129" w:rsidRPr="00142129">
        <w:rPr>
          <w:position w:val="6"/>
          <w:sz w:val="16"/>
          <w:szCs w:val="16"/>
        </w:rPr>
        <w:t>*</w:t>
      </w:r>
      <w:r w:rsidRPr="00F37DF5">
        <w:t xml:space="preserve">taxable supplies) is to be counted towards the recipient’s </w:t>
      </w:r>
      <w:r w:rsidR="00142129" w:rsidRPr="00142129">
        <w:rPr>
          <w:position w:val="6"/>
          <w:sz w:val="16"/>
        </w:rPr>
        <w:t>*</w:t>
      </w:r>
      <w:r w:rsidR="00655A44" w:rsidRPr="00F37DF5">
        <w:t>GST turnover</w:t>
      </w:r>
      <w:r w:rsidRPr="00F37DF5">
        <w:t>.</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9</w:t>
      </w:r>
      <w:r w:rsidR="00142129">
        <w:noBreakHyphen/>
      </w:r>
      <w:r w:rsidRPr="00F37DF5">
        <w:t>5 (which is about what is a taxable supply).</w:t>
      </w:r>
    </w:p>
    <w:p w:rsidR="001A4EA7" w:rsidRPr="00F37DF5" w:rsidRDefault="001A4EA7" w:rsidP="001A4EA7">
      <w:pPr>
        <w:pStyle w:val="ActHead5"/>
      </w:pPr>
      <w:bookmarkStart w:id="686" w:name="_Toc63330868"/>
      <w:r w:rsidRPr="00142129">
        <w:rPr>
          <w:rStyle w:val="CharSectno"/>
        </w:rPr>
        <w:t>84</w:t>
      </w:r>
      <w:r w:rsidR="00142129" w:rsidRPr="00142129">
        <w:rPr>
          <w:rStyle w:val="CharSectno"/>
        </w:rPr>
        <w:noBreakHyphen/>
      </w:r>
      <w:r w:rsidRPr="00142129">
        <w:rPr>
          <w:rStyle w:val="CharSectno"/>
        </w:rPr>
        <w:t>10</w:t>
      </w:r>
      <w:r w:rsidRPr="00F37DF5">
        <w:t xml:space="preserve">  “Reverse charge” on offshore supplies</w:t>
      </w:r>
      <w:bookmarkEnd w:id="686"/>
    </w:p>
    <w:p w:rsidR="00300522" w:rsidRPr="00F37DF5" w:rsidRDefault="00300522" w:rsidP="00300522">
      <w:pPr>
        <w:pStyle w:val="subsection"/>
      </w:pPr>
      <w:r w:rsidRPr="00F37DF5">
        <w:tab/>
        <w:t>(1)</w:t>
      </w:r>
      <w:r w:rsidRPr="00F37DF5">
        <w:tab/>
        <w:t xml:space="preserve">The GST on a supply that is a </w:t>
      </w:r>
      <w:r w:rsidR="00142129" w:rsidRPr="00142129">
        <w:rPr>
          <w:position w:val="6"/>
          <w:sz w:val="16"/>
          <w:szCs w:val="16"/>
        </w:rPr>
        <w:t>*</w:t>
      </w:r>
      <w:r w:rsidRPr="00F37DF5">
        <w:t>taxable supply because of section</w:t>
      </w:r>
      <w:r w:rsidR="006138CE" w:rsidRPr="00F37DF5">
        <w:t> </w:t>
      </w:r>
      <w:r w:rsidRPr="00F37DF5">
        <w:t>84</w:t>
      </w:r>
      <w:r w:rsidR="00142129">
        <w:noBreakHyphen/>
      </w:r>
      <w:r w:rsidRPr="00F37DF5">
        <w:t>5:</w:t>
      </w:r>
    </w:p>
    <w:p w:rsidR="00300522" w:rsidRPr="00F37DF5" w:rsidRDefault="00300522" w:rsidP="00300522">
      <w:pPr>
        <w:pStyle w:val="paragraph"/>
      </w:pPr>
      <w:r w:rsidRPr="00F37DF5">
        <w:tab/>
        <w:t>(a)</w:t>
      </w:r>
      <w:r w:rsidRPr="00F37DF5">
        <w:tab/>
        <w:t xml:space="preserve">is payable by the </w:t>
      </w:r>
      <w:r w:rsidR="00142129" w:rsidRPr="00142129">
        <w:rPr>
          <w:position w:val="6"/>
          <w:sz w:val="16"/>
          <w:szCs w:val="16"/>
        </w:rPr>
        <w:t>*</w:t>
      </w:r>
      <w:r w:rsidRPr="00F37DF5">
        <w:t>recipient of the supply; and</w:t>
      </w:r>
    </w:p>
    <w:p w:rsidR="00300522" w:rsidRPr="00F37DF5" w:rsidRDefault="00300522" w:rsidP="00300522">
      <w:pPr>
        <w:pStyle w:val="paragraph"/>
      </w:pPr>
      <w:r w:rsidRPr="00F37DF5">
        <w:tab/>
        <w:t>(b)</w:t>
      </w:r>
      <w:r w:rsidRPr="00F37DF5">
        <w:tab/>
        <w:t>is not payable by the supplier.</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40 (which is about liability for the GST).</w:t>
      </w:r>
    </w:p>
    <w:p w:rsidR="00300522" w:rsidRPr="00F37DF5" w:rsidRDefault="00300522" w:rsidP="00300522">
      <w:pPr>
        <w:pStyle w:val="subsection"/>
      </w:pPr>
      <w:r w:rsidRPr="00F37DF5">
        <w:tab/>
        <w:t>(3)</w:t>
      </w:r>
      <w:r w:rsidRPr="00F37DF5">
        <w:tab/>
        <w:t>If a supply is a taxable supply under both sections</w:t>
      </w:r>
      <w:r w:rsidR="006138CE" w:rsidRPr="00F37DF5">
        <w:t> </w:t>
      </w:r>
      <w:r w:rsidRPr="00F37DF5">
        <w:t>9</w:t>
      </w:r>
      <w:r w:rsidR="00142129">
        <w:noBreakHyphen/>
      </w:r>
      <w:r w:rsidRPr="00F37DF5">
        <w:t>5 and 84</w:t>
      </w:r>
      <w:r w:rsidR="00142129">
        <w:noBreakHyphen/>
      </w:r>
      <w:r w:rsidRPr="00F37DF5">
        <w:t>5, GST is only payable under this section (instead of section</w:t>
      </w:r>
      <w:r w:rsidR="006138CE" w:rsidRPr="00F37DF5">
        <w:t> </w:t>
      </w:r>
      <w:r w:rsidRPr="00F37DF5">
        <w:t>9</w:t>
      </w:r>
      <w:r w:rsidR="00142129">
        <w:noBreakHyphen/>
      </w:r>
      <w:r w:rsidRPr="00F37DF5">
        <w:t>40).</w:t>
      </w:r>
    </w:p>
    <w:p w:rsidR="001A4EA7" w:rsidRPr="00F37DF5" w:rsidRDefault="001A4EA7" w:rsidP="001A4EA7">
      <w:pPr>
        <w:pStyle w:val="ActHead5"/>
      </w:pPr>
      <w:bookmarkStart w:id="687" w:name="_Toc63330869"/>
      <w:r w:rsidRPr="00142129">
        <w:rPr>
          <w:rStyle w:val="CharSectno"/>
        </w:rPr>
        <w:t>84</w:t>
      </w:r>
      <w:r w:rsidR="00142129" w:rsidRPr="00142129">
        <w:rPr>
          <w:rStyle w:val="CharSectno"/>
        </w:rPr>
        <w:noBreakHyphen/>
      </w:r>
      <w:r w:rsidRPr="00142129">
        <w:rPr>
          <w:rStyle w:val="CharSectno"/>
        </w:rPr>
        <w:t>12</w:t>
      </w:r>
      <w:r w:rsidRPr="00F37DF5">
        <w:t xml:space="preserve">  The amount of GST on offshore supplies that are “reverse charged”</w:t>
      </w:r>
      <w:bookmarkEnd w:id="687"/>
    </w:p>
    <w:p w:rsidR="00300522" w:rsidRPr="00F37DF5" w:rsidRDefault="00300522" w:rsidP="00300522">
      <w:pPr>
        <w:pStyle w:val="subsection"/>
      </w:pPr>
      <w:r w:rsidRPr="00F37DF5">
        <w:tab/>
        <w:t>(1)</w:t>
      </w:r>
      <w:r w:rsidRPr="00F37DF5">
        <w:tab/>
        <w:t xml:space="preserve">The amount of GST on a supply that is a </w:t>
      </w:r>
      <w:r w:rsidR="00142129" w:rsidRPr="00142129">
        <w:rPr>
          <w:position w:val="6"/>
          <w:sz w:val="16"/>
          <w:szCs w:val="16"/>
        </w:rPr>
        <w:t>*</w:t>
      </w:r>
      <w:r w:rsidRPr="00F37DF5">
        <w:t>taxable supply because of section</w:t>
      </w:r>
      <w:r w:rsidR="006138CE" w:rsidRPr="00F37DF5">
        <w:t> </w:t>
      </w:r>
      <w:r w:rsidRPr="00F37DF5">
        <w:t>84</w:t>
      </w:r>
      <w:r w:rsidR="00142129">
        <w:noBreakHyphen/>
      </w:r>
      <w:r w:rsidRPr="00F37DF5">
        <w:t>5 i</w:t>
      </w:r>
      <w:smartTag w:uri="urn:schemas-microsoft-com:office:smarttags" w:element="PersonName">
        <w:r w:rsidRPr="00F37DF5">
          <w:t>s 1</w:t>
        </w:r>
      </w:smartTag>
      <w:r w:rsidRPr="00F37DF5">
        <w:t xml:space="preserve">0% of the </w:t>
      </w:r>
      <w:r w:rsidR="00142129" w:rsidRPr="00142129">
        <w:rPr>
          <w:position w:val="6"/>
          <w:sz w:val="16"/>
          <w:szCs w:val="16"/>
        </w:rPr>
        <w:t>*</w:t>
      </w:r>
      <w:r w:rsidRPr="00F37DF5">
        <w:t>price of the supply.</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70 (which is about the amount of GST on taxable supplies).</w:t>
      </w:r>
    </w:p>
    <w:p w:rsidR="00300522" w:rsidRPr="00F37DF5" w:rsidRDefault="00300522" w:rsidP="00300522">
      <w:pPr>
        <w:pStyle w:val="notetext"/>
      </w:pPr>
      <w:r w:rsidRPr="00F37DF5">
        <w:t>Note:</w:t>
      </w:r>
      <w:r w:rsidRPr="00F37DF5">
        <w:tab/>
        <w:t>Section</w:t>
      </w:r>
      <w:r w:rsidR="006138CE" w:rsidRPr="00F37DF5">
        <w:t> </w:t>
      </w:r>
      <w:r w:rsidRPr="00F37DF5">
        <w:t>9</w:t>
      </w:r>
      <w:r w:rsidR="00142129">
        <w:noBreakHyphen/>
      </w:r>
      <w:r w:rsidRPr="00F37DF5">
        <w:t xml:space="preserve">90 (rounding of amounts of GST) can apply to amounts of GST worked out using this section. </w:t>
      </w:r>
    </w:p>
    <w:p w:rsidR="001A4EA7" w:rsidRPr="00F37DF5" w:rsidRDefault="001A4EA7" w:rsidP="001A4EA7">
      <w:pPr>
        <w:pStyle w:val="ActHead5"/>
      </w:pPr>
      <w:bookmarkStart w:id="688" w:name="_Toc63330870"/>
      <w:r w:rsidRPr="00142129">
        <w:rPr>
          <w:rStyle w:val="CharSectno"/>
        </w:rPr>
        <w:t>84</w:t>
      </w:r>
      <w:r w:rsidR="00142129" w:rsidRPr="00142129">
        <w:rPr>
          <w:rStyle w:val="CharSectno"/>
        </w:rPr>
        <w:noBreakHyphen/>
      </w:r>
      <w:r w:rsidRPr="00142129">
        <w:rPr>
          <w:rStyle w:val="CharSectno"/>
        </w:rPr>
        <w:t>13</w:t>
      </w:r>
      <w:r w:rsidRPr="00F37DF5">
        <w:t xml:space="preserve">  The amount of input tax credits relating to offshore supplies</w:t>
      </w:r>
      <w:bookmarkEnd w:id="688"/>
    </w:p>
    <w:p w:rsidR="00300522" w:rsidRPr="00F37DF5" w:rsidRDefault="00300522" w:rsidP="00300522">
      <w:pPr>
        <w:pStyle w:val="subsection"/>
      </w:pPr>
      <w:r w:rsidRPr="00F37DF5">
        <w:tab/>
        <w:t>(1)</w:t>
      </w:r>
      <w:r w:rsidRPr="00F37DF5">
        <w:tab/>
        <w:t xml:space="preserve">The amount of the input tax credit for a </w:t>
      </w:r>
      <w:r w:rsidR="00142129" w:rsidRPr="00142129">
        <w:rPr>
          <w:position w:val="6"/>
          <w:sz w:val="16"/>
          <w:szCs w:val="16"/>
        </w:rPr>
        <w:t>*</w:t>
      </w:r>
      <w:r w:rsidRPr="00F37DF5">
        <w:t xml:space="preserve">creditable acquisition that relates to a supply that is a </w:t>
      </w:r>
      <w:r w:rsidR="00142129" w:rsidRPr="00142129">
        <w:rPr>
          <w:position w:val="6"/>
          <w:sz w:val="16"/>
          <w:szCs w:val="16"/>
        </w:rPr>
        <w:t>*</w:t>
      </w:r>
      <w:r w:rsidRPr="00F37DF5">
        <w:t>taxable supply because of section</w:t>
      </w:r>
      <w:r w:rsidR="006138CE" w:rsidRPr="00F37DF5">
        <w:t> </w:t>
      </w:r>
      <w:r w:rsidRPr="00F37DF5">
        <w:t>84</w:t>
      </w:r>
      <w:r w:rsidR="00142129">
        <w:noBreakHyphen/>
      </w:r>
      <w:r w:rsidRPr="00F37DF5">
        <w:t>5 is as follows:</w:t>
      </w:r>
    </w:p>
    <w:p w:rsidR="00300522" w:rsidRPr="00F37DF5" w:rsidRDefault="00143843" w:rsidP="00A53099">
      <w:pPr>
        <w:pStyle w:val="Formula"/>
        <w:spacing w:before="120" w:after="120"/>
      </w:pPr>
      <w:r w:rsidRPr="00F37DF5">
        <w:rPr>
          <w:noProof/>
        </w:rPr>
        <w:drawing>
          <wp:inline distT="0" distB="0" distL="0" distR="0" wp14:anchorId="2211AD49" wp14:editId="1B3193C7">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F37DF5" w:rsidRDefault="00300522" w:rsidP="00300522">
      <w:pPr>
        <w:pStyle w:val="subsection2"/>
      </w:pPr>
      <w:r w:rsidRPr="00F37DF5">
        <w:t>where:</w:t>
      </w:r>
    </w:p>
    <w:p w:rsidR="000572DA" w:rsidRPr="00F37DF5" w:rsidRDefault="000572DA" w:rsidP="000572DA">
      <w:pPr>
        <w:pStyle w:val="Definition"/>
      </w:pPr>
      <w:r w:rsidRPr="00F37DF5">
        <w:rPr>
          <w:b/>
          <w:i/>
        </w:rPr>
        <w:t>extent of consideration</w:t>
      </w:r>
      <w:r w:rsidRPr="00F37DF5">
        <w:t xml:space="preserve"> is:</w:t>
      </w:r>
    </w:p>
    <w:p w:rsidR="000572DA" w:rsidRPr="00F37DF5" w:rsidRDefault="000572DA" w:rsidP="000572DA">
      <w:pPr>
        <w:pStyle w:val="paragraph"/>
      </w:pPr>
      <w:r w:rsidRPr="00F37DF5">
        <w:tab/>
        <w:t>(a)</w:t>
      </w:r>
      <w:r w:rsidRPr="00F37DF5">
        <w:tab/>
        <w:t xml:space="preserve">if the </w:t>
      </w:r>
      <w:r w:rsidR="00142129" w:rsidRPr="00142129">
        <w:rPr>
          <w:position w:val="6"/>
          <w:sz w:val="16"/>
        </w:rPr>
        <w:t>*</w:t>
      </w:r>
      <w:r w:rsidRPr="00F37DF5">
        <w:t xml:space="preserve">recipient is the supplier’s </w:t>
      </w:r>
      <w:r w:rsidR="00142129" w:rsidRPr="00142129">
        <w:rPr>
          <w:position w:val="6"/>
          <w:sz w:val="16"/>
        </w:rPr>
        <w:t>*</w:t>
      </w:r>
      <w:r w:rsidRPr="00F37DF5">
        <w:t xml:space="preserve">associate and the supply is without </w:t>
      </w:r>
      <w:r w:rsidR="00142129" w:rsidRPr="00142129">
        <w:rPr>
          <w:position w:val="6"/>
          <w:sz w:val="16"/>
        </w:rPr>
        <w:t>*</w:t>
      </w:r>
      <w:r w:rsidRPr="00F37DF5">
        <w:t>consideration—100%; or</w:t>
      </w:r>
    </w:p>
    <w:p w:rsidR="000572DA" w:rsidRPr="00F37DF5" w:rsidRDefault="000572DA" w:rsidP="000572DA">
      <w:pPr>
        <w:pStyle w:val="paragraph"/>
      </w:pPr>
      <w:r w:rsidRPr="00F37DF5">
        <w:tab/>
        <w:t>(b)</w:t>
      </w:r>
      <w:r w:rsidRPr="00F37DF5">
        <w:tab/>
        <w:t>in any other case—the extent to which you provide, or are liable to provide, the consideration for the acquisition, expressed as a percentage of the total consideration for the acquisition.</w:t>
      </w:r>
    </w:p>
    <w:p w:rsidR="00300522" w:rsidRPr="00F37DF5" w:rsidRDefault="00300522" w:rsidP="00300522">
      <w:pPr>
        <w:pStyle w:val="Definition"/>
      </w:pPr>
      <w:r w:rsidRPr="00F37DF5">
        <w:rPr>
          <w:b/>
          <w:bCs/>
          <w:i/>
          <w:iCs/>
        </w:rPr>
        <w:t>extent of creditable purpose</w:t>
      </w:r>
      <w:r w:rsidRPr="00F37DF5">
        <w:t xml:space="preserve"> is the extent to which the </w:t>
      </w:r>
      <w:r w:rsidR="00142129" w:rsidRPr="00142129">
        <w:rPr>
          <w:position w:val="6"/>
          <w:sz w:val="16"/>
          <w:szCs w:val="16"/>
        </w:rPr>
        <w:t>*</w:t>
      </w:r>
      <w:r w:rsidRPr="00F37DF5">
        <w:t xml:space="preserve">creditable acquisition is for a </w:t>
      </w:r>
      <w:r w:rsidR="00142129" w:rsidRPr="00142129">
        <w:rPr>
          <w:position w:val="6"/>
          <w:sz w:val="16"/>
          <w:szCs w:val="16"/>
        </w:rPr>
        <w:t>*</w:t>
      </w:r>
      <w:r w:rsidRPr="00F37DF5">
        <w:t>creditable purpose, expressed as a percentage of the total purpose of the acquisition.</w:t>
      </w:r>
    </w:p>
    <w:p w:rsidR="00300522" w:rsidRPr="00F37DF5" w:rsidRDefault="00300522" w:rsidP="00300522">
      <w:pPr>
        <w:pStyle w:val="Definition"/>
      </w:pPr>
      <w:r w:rsidRPr="00F37DF5">
        <w:rPr>
          <w:b/>
          <w:bCs/>
          <w:i/>
          <w:iCs/>
        </w:rPr>
        <w:t>full input tax credit</w:t>
      </w:r>
      <w:r w:rsidRPr="00F37DF5">
        <w:t xml:space="preserve"> i</w:t>
      </w:r>
      <w:smartTag w:uri="urn:schemas-microsoft-com:office:smarttags" w:element="PersonName">
        <w:r w:rsidRPr="00F37DF5">
          <w:t xml:space="preserve">s </w:t>
        </w:r>
        <w:r w:rsidRPr="00F37DF5">
          <w:rPr>
            <w:position w:val="6"/>
            <w:sz w:val="16"/>
            <w:szCs w:val="16"/>
          </w:rPr>
          <w:t>1</w:t>
        </w:r>
      </w:smartTag>
      <w:r w:rsidRPr="00F37DF5">
        <w:rPr>
          <w:position w:val="6"/>
          <w:sz w:val="16"/>
          <w:szCs w:val="16"/>
        </w:rPr>
        <w:t>1</w:t>
      </w:r>
      <w:r w:rsidRPr="00F37DF5">
        <w:t>/</w:t>
      </w:r>
      <w:r w:rsidRPr="00F37DF5">
        <w:rPr>
          <w:sz w:val="16"/>
          <w:szCs w:val="16"/>
        </w:rPr>
        <w:t>10</w:t>
      </w:r>
      <w:r w:rsidRPr="00F37DF5">
        <w:t xml:space="preserve"> of what would have been the amount of the input tax credit for the acquisition if:</w:t>
      </w:r>
    </w:p>
    <w:p w:rsidR="00300522" w:rsidRPr="00F37DF5" w:rsidRDefault="00300522" w:rsidP="00300522">
      <w:pPr>
        <w:pStyle w:val="paragraph"/>
      </w:pPr>
      <w:r w:rsidRPr="00F37DF5">
        <w:tab/>
        <w:t>(a)</w:t>
      </w:r>
      <w:r w:rsidRPr="00F37DF5">
        <w:tab/>
        <w:t xml:space="preserve">the supply had been or is a </w:t>
      </w:r>
      <w:r w:rsidR="00142129" w:rsidRPr="00142129">
        <w:rPr>
          <w:position w:val="6"/>
          <w:sz w:val="16"/>
          <w:szCs w:val="16"/>
        </w:rPr>
        <w:t>*</w:t>
      </w:r>
      <w:r w:rsidRPr="00F37DF5">
        <w:t>taxable supply otherwise than because of section</w:t>
      </w:r>
      <w:r w:rsidR="006138CE" w:rsidRPr="00F37DF5">
        <w:t> </w:t>
      </w:r>
      <w:r w:rsidRPr="00F37DF5">
        <w:t>84</w:t>
      </w:r>
      <w:r w:rsidR="00142129">
        <w:noBreakHyphen/>
      </w:r>
      <w:r w:rsidRPr="00F37DF5">
        <w:t>5; and</w:t>
      </w:r>
    </w:p>
    <w:p w:rsidR="00300522" w:rsidRPr="00F37DF5" w:rsidRDefault="00300522" w:rsidP="00300522">
      <w:pPr>
        <w:pStyle w:val="paragraph"/>
      </w:pPr>
      <w:r w:rsidRPr="00F37DF5">
        <w:tab/>
        <w:t>(b)</w:t>
      </w:r>
      <w:r w:rsidRPr="00F37DF5">
        <w:tab/>
        <w:t>the acquisition had been made solely for a creditable purpose; and</w:t>
      </w:r>
    </w:p>
    <w:p w:rsidR="00300522" w:rsidRPr="00F37DF5" w:rsidRDefault="00300522" w:rsidP="00300522">
      <w:pPr>
        <w:pStyle w:val="paragraph"/>
      </w:pPr>
      <w:r w:rsidRPr="00F37DF5">
        <w:tab/>
        <w:t>(c)</w:t>
      </w:r>
      <w:r w:rsidRPr="00F37DF5">
        <w:tab/>
        <w:t>you had provided, or had been liable to provide, all of the consideration for the acquisition.</w:t>
      </w:r>
    </w:p>
    <w:p w:rsidR="00300522" w:rsidRPr="00F37DF5" w:rsidRDefault="00300522" w:rsidP="00300522">
      <w:pPr>
        <w:pStyle w:val="subsection"/>
      </w:pPr>
      <w:r w:rsidRPr="00F37DF5">
        <w:tab/>
        <w:t>(1A)</w:t>
      </w:r>
      <w:r w:rsidRPr="00F37DF5">
        <w:tab/>
        <w:t>However, if:</w:t>
      </w:r>
    </w:p>
    <w:p w:rsidR="00300522" w:rsidRPr="00F37DF5" w:rsidRDefault="00300522" w:rsidP="00300522">
      <w:pPr>
        <w:pStyle w:val="paragraph"/>
      </w:pPr>
      <w:r w:rsidRPr="00F37DF5">
        <w:tab/>
        <w:t>(a)</w:t>
      </w:r>
      <w:r w:rsidRPr="00F37DF5">
        <w:tab/>
        <w:t xml:space="preserve">an </w:t>
      </w:r>
      <w:r w:rsidR="00142129" w:rsidRPr="00142129">
        <w:rPr>
          <w:position w:val="6"/>
          <w:sz w:val="16"/>
        </w:rPr>
        <w:t>*</w:t>
      </w:r>
      <w:r w:rsidRPr="00F37DF5">
        <w:t>annual apportionment election that you have made has effect at the end of the tax period to which the input tax credit is attributable; and</w:t>
      </w:r>
    </w:p>
    <w:p w:rsidR="00300522" w:rsidRPr="00F37DF5" w:rsidRDefault="00300522" w:rsidP="00300522">
      <w:pPr>
        <w:pStyle w:val="paragraph"/>
      </w:pPr>
      <w:r w:rsidRPr="00F37DF5">
        <w:tab/>
        <w:t>(b)</w:t>
      </w:r>
      <w:r w:rsidRPr="00F37DF5">
        <w:tab/>
        <w:t>the acquisition is not an acquisition of a kind specified in the regulations made for the purposes of paragraph</w:t>
      </w:r>
      <w:r w:rsidR="006138CE" w:rsidRPr="00F37DF5">
        <w:t> </w:t>
      </w:r>
      <w:r w:rsidRPr="00F37DF5">
        <w:t>131</w:t>
      </w:r>
      <w:r w:rsidR="00142129">
        <w:noBreakHyphen/>
      </w:r>
      <w:r w:rsidRPr="00F37DF5">
        <w:t>40(1)(b);</w:t>
      </w:r>
    </w:p>
    <w:p w:rsidR="00300522" w:rsidRPr="00F37DF5" w:rsidRDefault="00300522" w:rsidP="00300522">
      <w:pPr>
        <w:pStyle w:val="subsection2"/>
      </w:pPr>
      <w:r w:rsidRPr="00F37DF5">
        <w:t>the amount of the input tax credit on the acquisition is worked out under section</w:t>
      </w:r>
      <w:r w:rsidR="006138CE" w:rsidRPr="00F37DF5">
        <w:t> </w:t>
      </w:r>
      <w:r w:rsidRPr="00F37DF5">
        <w:t>131</w:t>
      </w:r>
      <w:r w:rsidR="00142129">
        <w:noBreakHyphen/>
      </w:r>
      <w:r w:rsidRPr="00F37DF5">
        <w:t xml:space="preserve">40 as if </w:t>
      </w:r>
      <w:r w:rsidRPr="00F37DF5">
        <w:rPr>
          <w:b/>
          <w:i/>
        </w:rPr>
        <w:t>full input tax credit</w:t>
      </w:r>
      <w:r w:rsidRPr="00F37DF5">
        <w:t xml:space="preserve"> had the same meaning in subsection</w:t>
      </w:r>
      <w:r w:rsidR="006138CE" w:rsidRPr="00F37DF5">
        <w:t> </w:t>
      </w:r>
      <w:r w:rsidRPr="00F37DF5">
        <w:t>131</w:t>
      </w:r>
      <w:r w:rsidR="00142129">
        <w:noBreakHyphen/>
      </w:r>
      <w:r w:rsidRPr="00F37DF5">
        <w:t xml:space="preserve">40(2) as it has in </w:t>
      </w:r>
      <w:r w:rsidR="006138CE" w:rsidRPr="00F37DF5">
        <w:t>subsection (</w:t>
      </w:r>
      <w:r w:rsidRPr="00F37DF5">
        <w:t>1) of this section.</w:t>
      </w:r>
    </w:p>
    <w:p w:rsidR="000572DA" w:rsidRPr="00F37DF5" w:rsidRDefault="000572DA" w:rsidP="000572DA">
      <w:pPr>
        <w:pStyle w:val="subsection"/>
      </w:pPr>
      <w:r w:rsidRPr="00F37DF5">
        <w:tab/>
        <w:t>(2)</w:t>
      </w:r>
      <w:r w:rsidRPr="00F37DF5">
        <w:tab/>
        <w:t>This section has effect despite:</w:t>
      </w:r>
    </w:p>
    <w:p w:rsidR="000572DA" w:rsidRPr="00F37DF5" w:rsidRDefault="000572DA" w:rsidP="000572DA">
      <w:pPr>
        <w:pStyle w:val="paragraph"/>
      </w:pPr>
      <w:r w:rsidRPr="00F37DF5">
        <w:tab/>
        <w:t>(a)</w:t>
      </w:r>
      <w:r w:rsidRPr="00F37DF5">
        <w:tab/>
        <w:t>sections</w:t>
      </w:r>
      <w:r w:rsidR="006138CE" w:rsidRPr="00F37DF5">
        <w:t> </w:t>
      </w:r>
      <w:r w:rsidRPr="00F37DF5">
        <w:t>11</w:t>
      </w:r>
      <w:r w:rsidR="00142129">
        <w:noBreakHyphen/>
      </w:r>
      <w:r w:rsidRPr="00F37DF5">
        <w:t>25 and 11</w:t>
      </w:r>
      <w:r w:rsidR="00142129">
        <w:noBreakHyphen/>
      </w:r>
      <w:r w:rsidRPr="00F37DF5">
        <w:t>30 (which are about the amount of input tax credits for creditable acquisitions); and</w:t>
      </w:r>
    </w:p>
    <w:p w:rsidR="000572DA" w:rsidRPr="00F37DF5" w:rsidRDefault="000572DA" w:rsidP="000572DA">
      <w:pPr>
        <w:pStyle w:val="paragraph"/>
      </w:pPr>
      <w:r w:rsidRPr="00F37DF5">
        <w:tab/>
        <w:t>(b)</w:t>
      </w:r>
      <w:r w:rsidRPr="00F37DF5">
        <w:tab/>
        <w:t>section</w:t>
      </w:r>
      <w:r w:rsidR="006138CE" w:rsidRPr="00F37DF5">
        <w:t> </w:t>
      </w:r>
      <w:r w:rsidRPr="00F37DF5">
        <w:t>72</w:t>
      </w:r>
      <w:r w:rsidR="00142129">
        <w:noBreakHyphen/>
      </w:r>
      <w:r w:rsidRPr="00F37DF5">
        <w:t>45 (which is about the amount of input tax credits on an acquisition from an associate without consideration).</w:t>
      </w:r>
    </w:p>
    <w:p w:rsidR="00300522" w:rsidRPr="00F37DF5" w:rsidRDefault="00300522" w:rsidP="00300522">
      <w:pPr>
        <w:pStyle w:val="ActHead5"/>
      </w:pPr>
      <w:bookmarkStart w:id="689" w:name="_Toc63330871"/>
      <w:r w:rsidRPr="00142129">
        <w:rPr>
          <w:rStyle w:val="CharSectno"/>
        </w:rPr>
        <w:t>84</w:t>
      </w:r>
      <w:r w:rsidR="00142129" w:rsidRPr="00142129">
        <w:rPr>
          <w:rStyle w:val="CharSectno"/>
        </w:rPr>
        <w:noBreakHyphen/>
      </w:r>
      <w:r w:rsidRPr="00142129">
        <w:rPr>
          <w:rStyle w:val="CharSectno"/>
        </w:rPr>
        <w:t>14</w:t>
      </w:r>
      <w:r w:rsidRPr="00F37DF5">
        <w:t xml:space="preserve">  Supplies relating to employee share ownership schemes</w:t>
      </w:r>
      <w:bookmarkEnd w:id="689"/>
    </w:p>
    <w:p w:rsidR="00300522" w:rsidRPr="00F37DF5" w:rsidRDefault="00300522" w:rsidP="00300522">
      <w:pPr>
        <w:pStyle w:val="subsection"/>
      </w:pPr>
      <w:r w:rsidRPr="00F37DF5">
        <w:tab/>
      </w:r>
      <w:r w:rsidRPr="00F37DF5">
        <w:tab/>
      </w:r>
      <w:r w:rsidR="005067AC" w:rsidRPr="00F37DF5">
        <w:t>This Subdivision</w:t>
      </w:r>
      <w:r w:rsidR="00A36DB5" w:rsidRPr="00F37DF5">
        <w:t xml:space="preserve"> </w:t>
      </w:r>
      <w:r w:rsidRPr="00F37DF5">
        <w:t xml:space="preserve">does not apply to a supply, to the extent that it is a supply relating to an </w:t>
      </w:r>
      <w:r w:rsidR="00142129" w:rsidRPr="00142129">
        <w:rPr>
          <w:position w:val="6"/>
          <w:sz w:val="16"/>
          <w:szCs w:val="16"/>
        </w:rPr>
        <w:t>*</w:t>
      </w:r>
      <w:r w:rsidRPr="00F37DF5">
        <w:t>employee share scheme, if:</w:t>
      </w:r>
    </w:p>
    <w:p w:rsidR="00C173FC" w:rsidRPr="00F37DF5" w:rsidRDefault="00C173FC" w:rsidP="00C173FC">
      <w:pPr>
        <w:pStyle w:val="paragraph"/>
      </w:pPr>
      <w:r w:rsidRPr="00F37DF5">
        <w:tab/>
        <w:t>(a)</w:t>
      </w:r>
      <w:r w:rsidRPr="00F37DF5">
        <w:tab/>
        <w:t xml:space="preserve">the </w:t>
      </w:r>
      <w:r w:rsidR="00142129" w:rsidRPr="00142129">
        <w:rPr>
          <w:position w:val="6"/>
          <w:sz w:val="16"/>
        </w:rPr>
        <w:t>*</w:t>
      </w:r>
      <w:r w:rsidRPr="00F37DF5">
        <w:t xml:space="preserve">recipient of the supply is not an entity that has acquired, or may in the future acquire, an ESS interest (within the meaning of the </w:t>
      </w:r>
      <w:r w:rsidR="00142129" w:rsidRPr="00142129">
        <w:rPr>
          <w:position w:val="6"/>
          <w:sz w:val="16"/>
        </w:rPr>
        <w:t>*</w:t>
      </w:r>
      <w:r w:rsidRPr="00F37DF5">
        <w:t>ITAA 1997) under the scheme; and</w:t>
      </w:r>
    </w:p>
    <w:p w:rsidR="00C173FC" w:rsidRPr="00F37DF5" w:rsidRDefault="00C173FC" w:rsidP="00C173FC">
      <w:pPr>
        <w:pStyle w:val="paragraph"/>
      </w:pPr>
      <w:r w:rsidRPr="00F37DF5">
        <w:tab/>
        <w:t>(b)</w:t>
      </w:r>
      <w:r w:rsidRPr="00F37DF5">
        <w:tab/>
        <w:t>Subdivision</w:t>
      </w:r>
      <w:r w:rsidR="006138CE" w:rsidRPr="00F37DF5">
        <w:t> </w:t>
      </w:r>
      <w:r w:rsidRPr="00F37DF5">
        <w:t>83A</w:t>
      </w:r>
      <w:r w:rsidR="00142129">
        <w:noBreakHyphen/>
      </w:r>
      <w:r w:rsidRPr="00F37DF5">
        <w:t>B or 83A</w:t>
      </w:r>
      <w:r w:rsidR="00142129">
        <w:noBreakHyphen/>
      </w:r>
      <w:r w:rsidRPr="00F37DF5">
        <w:t>C of the ITAA 1997 applies to any ESS interest (within the meaning of that Act) acquired under the scheme; and</w:t>
      </w:r>
    </w:p>
    <w:p w:rsidR="00300522" w:rsidRPr="00F37DF5" w:rsidRDefault="00300522" w:rsidP="00300522">
      <w:pPr>
        <w:pStyle w:val="paragraph"/>
      </w:pPr>
      <w:r w:rsidRPr="00F37DF5">
        <w:tab/>
        <w:t>(c)</w:t>
      </w:r>
      <w:r w:rsidRPr="00F37DF5">
        <w:tab/>
        <w:t>either:</w:t>
      </w:r>
    </w:p>
    <w:p w:rsidR="00300522" w:rsidRPr="00F37DF5" w:rsidRDefault="00300522" w:rsidP="00300522">
      <w:pPr>
        <w:pStyle w:val="paragraphsub"/>
      </w:pPr>
      <w:r w:rsidRPr="00F37DF5">
        <w:tab/>
        <w:t>(i)</w:t>
      </w:r>
      <w:r w:rsidRPr="00F37DF5">
        <w:tab/>
        <w:t xml:space="preserve">the </w:t>
      </w:r>
      <w:r w:rsidR="00142129" w:rsidRPr="00142129">
        <w:rPr>
          <w:position w:val="6"/>
          <w:sz w:val="16"/>
          <w:szCs w:val="16"/>
        </w:rPr>
        <w:t>*</w:t>
      </w:r>
      <w:r w:rsidRPr="00F37DF5">
        <w:t xml:space="preserve">recipient of the supply is a </w:t>
      </w:r>
      <w:r w:rsidR="00142129" w:rsidRPr="00142129">
        <w:rPr>
          <w:position w:val="6"/>
          <w:sz w:val="16"/>
          <w:szCs w:val="16"/>
        </w:rPr>
        <w:t>*</w:t>
      </w:r>
      <w:r w:rsidRPr="00F37DF5">
        <w:t>100% subsidiary of the supplier; or</w:t>
      </w:r>
    </w:p>
    <w:p w:rsidR="00300522" w:rsidRPr="00F37DF5" w:rsidRDefault="00300522" w:rsidP="00300522">
      <w:pPr>
        <w:pStyle w:val="paragraphsub"/>
      </w:pPr>
      <w:r w:rsidRPr="00F37DF5">
        <w:tab/>
        <w:t>(ii)</w:t>
      </w:r>
      <w:r w:rsidRPr="00F37DF5">
        <w:tab/>
        <w:t>the supply is a transfer that is taken to be a supply because of section</w:t>
      </w:r>
      <w:r w:rsidR="006138CE" w:rsidRPr="00F37DF5">
        <w:t> </w:t>
      </w:r>
      <w:r w:rsidRPr="00F37DF5">
        <w:t>84</w:t>
      </w:r>
      <w:r w:rsidR="00142129">
        <w:noBreakHyphen/>
      </w:r>
      <w:r w:rsidRPr="00F37DF5">
        <w:t>15.</w:t>
      </w:r>
    </w:p>
    <w:p w:rsidR="00300522" w:rsidRPr="00F37DF5" w:rsidRDefault="00300522" w:rsidP="00300522">
      <w:pPr>
        <w:pStyle w:val="ActHead5"/>
      </w:pPr>
      <w:bookmarkStart w:id="690" w:name="_Toc63330872"/>
      <w:r w:rsidRPr="00142129">
        <w:rPr>
          <w:rStyle w:val="CharSectno"/>
        </w:rPr>
        <w:t>84</w:t>
      </w:r>
      <w:r w:rsidR="00142129" w:rsidRPr="00142129">
        <w:rPr>
          <w:rStyle w:val="CharSectno"/>
        </w:rPr>
        <w:noBreakHyphen/>
      </w:r>
      <w:r w:rsidRPr="00142129">
        <w:rPr>
          <w:rStyle w:val="CharSectno"/>
        </w:rPr>
        <w:t>15</w:t>
      </w:r>
      <w:r w:rsidRPr="00F37DF5">
        <w:t xml:space="preserve">  Transfers etc. between branches of the same entity</w:t>
      </w:r>
      <w:bookmarkEnd w:id="690"/>
    </w:p>
    <w:p w:rsidR="00300522" w:rsidRPr="00F37DF5" w:rsidRDefault="00300522" w:rsidP="00300522">
      <w:pPr>
        <w:pStyle w:val="subsection"/>
      </w:pPr>
      <w:r w:rsidRPr="00F37DF5">
        <w:tab/>
        <w:t>(1)</w:t>
      </w:r>
      <w:r w:rsidRPr="00F37DF5">
        <w:tab/>
        <w:t>For the purposes of section</w:t>
      </w:r>
      <w:r w:rsidR="006138CE" w:rsidRPr="00F37DF5">
        <w:t> </w:t>
      </w:r>
      <w:r w:rsidRPr="00F37DF5">
        <w:t>84</w:t>
      </w:r>
      <w:r w:rsidR="00142129">
        <w:noBreakHyphen/>
      </w:r>
      <w:r w:rsidRPr="00F37DF5">
        <w:t>5, if an entity:</w:t>
      </w:r>
    </w:p>
    <w:p w:rsidR="00300522" w:rsidRPr="00F37DF5" w:rsidRDefault="00300522" w:rsidP="00300522">
      <w:pPr>
        <w:pStyle w:val="paragraph"/>
      </w:pPr>
      <w:r w:rsidRPr="00F37DF5">
        <w:tab/>
        <w:t>(a)</w:t>
      </w:r>
      <w:r w:rsidRPr="00F37DF5">
        <w:tab/>
      </w:r>
      <w:r w:rsidR="00142129" w:rsidRPr="00142129">
        <w:rPr>
          <w:position w:val="6"/>
          <w:sz w:val="16"/>
          <w:szCs w:val="16"/>
        </w:rPr>
        <w:t>*</w:t>
      </w:r>
      <w:r w:rsidRPr="00F37DF5">
        <w:t xml:space="preserve">carries on an </w:t>
      </w:r>
      <w:r w:rsidR="00142129" w:rsidRPr="00142129">
        <w:rPr>
          <w:position w:val="6"/>
          <w:sz w:val="16"/>
          <w:szCs w:val="16"/>
        </w:rPr>
        <w:t>*</w:t>
      </w:r>
      <w:r w:rsidRPr="00F37DF5">
        <w:t xml:space="preserve">enterprise in </w:t>
      </w:r>
      <w:r w:rsidR="004041DB" w:rsidRPr="00F37DF5">
        <w:t>the indirect tax zone</w:t>
      </w:r>
      <w:r w:rsidRPr="00F37DF5">
        <w:t>; and</w:t>
      </w:r>
    </w:p>
    <w:p w:rsidR="00300522" w:rsidRPr="00F37DF5" w:rsidRDefault="00300522" w:rsidP="00300522">
      <w:pPr>
        <w:pStyle w:val="paragraph"/>
      </w:pPr>
      <w:r w:rsidRPr="00F37DF5">
        <w:tab/>
        <w:t>(b)</w:t>
      </w:r>
      <w:r w:rsidRPr="00F37DF5">
        <w:tab/>
        <w:t xml:space="preserve">also carries on that or another enterprise outside </w:t>
      </w:r>
      <w:r w:rsidR="004041DB" w:rsidRPr="00F37DF5">
        <w:t>the indirect tax zone</w:t>
      </w:r>
      <w:r w:rsidRPr="00F37DF5">
        <w:t>;</w:t>
      </w:r>
    </w:p>
    <w:p w:rsidR="00300522" w:rsidRPr="00F37DF5" w:rsidRDefault="00300522" w:rsidP="00300522">
      <w:pPr>
        <w:pStyle w:val="subsection2"/>
      </w:pPr>
      <w:r w:rsidRPr="00F37DF5">
        <w:t>then:</w:t>
      </w:r>
    </w:p>
    <w:p w:rsidR="00300522" w:rsidRPr="00F37DF5" w:rsidRDefault="00300522" w:rsidP="00300522">
      <w:pPr>
        <w:pStyle w:val="paragraph"/>
      </w:pPr>
      <w:r w:rsidRPr="00F37DF5">
        <w:tab/>
        <w:t>(c)</w:t>
      </w:r>
      <w:r w:rsidRPr="00F37DF5">
        <w:tab/>
        <w:t xml:space="preserve">the transfer of anything to the enterprise in </w:t>
      </w:r>
      <w:r w:rsidR="00C52C58" w:rsidRPr="00F37DF5">
        <w:t>the indirect tax zone</w:t>
      </w:r>
      <w:r w:rsidRPr="00F37DF5">
        <w:t xml:space="preserve"> from the enterprise outside </w:t>
      </w:r>
      <w:r w:rsidR="004041DB" w:rsidRPr="00F37DF5">
        <w:t>the indirect tax zone</w:t>
      </w:r>
      <w:r w:rsidRPr="00F37DF5">
        <w:t>; or</w:t>
      </w:r>
    </w:p>
    <w:p w:rsidR="00300522" w:rsidRPr="00F37DF5" w:rsidRDefault="00300522" w:rsidP="00300522">
      <w:pPr>
        <w:pStyle w:val="paragraph"/>
      </w:pPr>
      <w:r w:rsidRPr="00F37DF5">
        <w:tab/>
        <w:t>(d)</w:t>
      </w:r>
      <w:r w:rsidRPr="00F37DF5">
        <w:tab/>
        <w:t xml:space="preserve">the doing of anything for the enterprise in </w:t>
      </w:r>
      <w:r w:rsidR="004041DB" w:rsidRPr="00F37DF5">
        <w:t>the indirect tax zone</w:t>
      </w:r>
      <w:r w:rsidRPr="00F37DF5">
        <w:t xml:space="preserve"> by the enterprise outside </w:t>
      </w:r>
      <w:r w:rsidR="004041DB" w:rsidRPr="00F37DF5">
        <w:t>the indirect tax zone</w:t>
      </w:r>
      <w:r w:rsidRPr="00F37DF5">
        <w:t>;</w:t>
      </w:r>
    </w:p>
    <w:p w:rsidR="00300522" w:rsidRPr="00F37DF5" w:rsidRDefault="00300522" w:rsidP="00300522">
      <w:pPr>
        <w:pStyle w:val="subsection2"/>
      </w:pPr>
      <w:r w:rsidRPr="00F37DF5">
        <w:t xml:space="preserve">is taken to be a supply that is not </w:t>
      </w:r>
      <w:r w:rsidR="00142129" w:rsidRPr="00142129">
        <w:rPr>
          <w:position w:val="6"/>
          <w:sz w:val="16"/>
          <w:szCs w:val="16"/>
        </w:rPr>
        <w:t>*</w:t>
      </w:r>
      <w:r w:rsidRPr="00F37DF5">
        <w:t xml:space="preserve">connected with </w:t>
      </w:r>
      <w:r w:rsidR="004041DB" w:rsidRPr="00F37DF5">
        <w:t>the indirect tax zone</w:t>
      </w:r>
      <w:r w:rsidRPr="00F37DF5">
        <w:t>.</w:t>
      </w:r>
    </w:p>
    <w:p w:rsidR="00300522" w:rsidRPr="00F37DF5" w:rsidRDefault="00300522" w:rsidP="00300522">
      <w:pPr>
        <w:pStyle w:val="notetext"/>
      </w:pPr>
      <w:r w:rsidRPr="00F37DF5">
        <w:t>Example:</w:t>
      </w:r>
      <w:r w:rsidRPr="00F37DF5">
        <w:tab/>
        <w:t xml:space="preserve">An entity acquires, through a place of business it has overseas, the right to exploit a particular copyright in </w:t>
      </w:r>
      <w:r w:rsidR="00FF2462" w:rsidRPr="00F37DF5">
        <w:t>the indirect tax zone</w:t>
      </w:r>
      <w:r w:rsidRPr="00F37DF5">
        <w:t xml:space="preserve">. That right is then transferred to a place of business that the entity has in </w:t>
      </w:r>
      <w:r w:rsidR="00FF2462" w:rsidRPr="00F37DF5">
        <w:t>the indirect tax zone</w:t>
      </w:r>
      <w:r w:rsidRPr="00F37DF5">
        <w:t>.</w:t>
      </w:r>
    </w:p>
    <w:p w:rsidR="00300522" w:rsidRPr="00F37DF5" w:rsidRDefault="00300522" w:rsidP="00300522">
      <w:pPr>
        <w:pStyle w:val="notetext"/>
      </w:pPr>
      <w:r w:rsidRPr="00F37DF5">
        <w:tab/>
        <w:t xml:space="preserve">Under this section, the transfer is taken to be a supply that is not connected with </w:t>
      </w:r>
      <w:r w:rsidR="00FF2462" w:rsidRPr="00F37DF5">
        <w:t>the indirect tax zone</w:t>
      </w:r>
      <w:r w:rsidRPr="00F37DF5">
        <w:t xml:space="preserve"> and, if the other requirements of section</w:t>
      </w:r>
      <w:r w:rsidR="006138CE" w:rsidRPr="00F37DF5">
        <w:t> </w:t>
      </w:r>
      <w:r w:rsidRPr="00F37DF5">
        <w:t>84</w:t>
      </w:r>
      <w:r w:rsidR="00142129">
        <w:noBreakHyphen/>
      </w:r>
      <w:r w:rsidRPr="00F37DF5">
        <w:t>5 are satisfied, the transfer is a taxable supply.</w:t>
      </w:r>
    </w:p>
    <w:p w:rsidR="00300522" w:rsidRPr="00F37DF5" w:rsidRDefault="00300522" w:rsidP="00300522">
      <w:pPr>
        <w:pStyle w:val="subsection"/>
      </w:pPr>
      <w:r w:rsidRPr="00F37DF5">
        <w:tab/>
        <w:t>(2)</w:t>
      </w:r>
      <w:r w:rsidRPr="00F37DF5">
        <w:tab/>
        <w:t>If the transfer is a transfer of the services of an employee, this section does not apply to the transfer to the extent that any payments that:</w:t>
      </w:r>
    </w:p>
    <w:p w:rsidR="00300522" w:rsidRPr="00F37DF5" w:rsidRDefault="00300522" w:rsidP="00300522">
      <w:pPr>
        <w:pStyle w:val="paragraph"/>
      </w:pPr>
      <w:r w:rsidRPr="00F37DF5">
        <w:tab/>
        <w:t>(a)</w:t>
      </w:r>
      <w:r w:rsidRPr="00F37DF5">
        <w:tab/>
        <w:t xml:space="preserve">are made from the </w:t>
      </w:r>
      <w:r w:rsidR="00142129" w:rsidRPr="00142129">
        <w:rPr>
          <w:position w:val="6"/>
          <w:sz w:val="16"/>
          <w:szCs w:val="16"/>
        </w:rPr>
        <w:t>*</w:t>
      </w:r>
      <w:r w:rsidRPr="00F37DF5">
        <w:t xml:space="preserve">enterprise in </w:t>
      </w:r>
      <w:r w:rsidR="00C0594B" w:rsidRPr="00F37DF5">
        <w:t>the indirect tax zone</w:t>
      </w:r>
      <w:r w:rsidRPr="00F37DF5">
        <w:t xml:space="preserve"> to the enterprise outside </w:t>
      </w:r>
      <w:r w:rsidR="00C0594B" w:rsidRPr="00F37DF5">
        <w:t>the indirect tax zone</w:t>
      </w:r>
      <w:r w:rsidRPr="00F37DF5">
        <w:t>; and</w:t>
      </w:r>
    </w:p>
    <w:p w:rsidR="00300522" w:rsidRPr="00F37DF5" w:rsidRDefault="00300522" w:rsidP="00300522">
      <w:pPr>
        <w:pStyle w:val="paragraph"/>
      </w:pPr>
      <w:r w:rsidRPr="00F37DF5">
        <w:tab/>
        <w:t>(b)</w:t>
      </w:r>
      <w:r w:rsidRPr="00F37DF5">
        <w:tab/>
        <w:t>relate to the transfer;</w:t>
      </w:r>
    </w:p>
    <w:p w:rsidR="00300522" w:rsidRPr="00F37DF5" w:rsidRDefault="00300522" w:rsidP="00300522">
      <w:pPr>
        <w:pStyle w:val="subsection2"/>
      </w:pPr>
      <w:r w:rsidRPr="00F37DF5">
        <w:t xml:space="preserve">would be </w:t>
      </w:r>
      <w:r w:rsidR="00142129" w:rsidRPr="00142129">
        <w:rPr>
          <w:position w:val="6"/>
          <w:sz w:val="16"/>
          <w:szCs w:val="16"/>
        </w:rPr>
        <w:t>*</w:t>
      </w:r>
      <w:r w:rsidRPr="00F37DF5">
        <w:t xml:space="preserve">withholding payments if they were payments from the enterprise in </w:t>
      </w:r>
      <w:r w:rsidR="00C0594B" w:rsidRPr="00F37DF5">
        <w:t>the indirect tax zone</w:t>
      </w:r>
      <w:r w:rsidRPr="00F37DF5">
        <w:t xml:space="preserve"> to the employee.</w:t>
      </w:r>
    </w:p>
    <w:p w:rsidR="000572DA" w:rsidRPr="00F37DF5" w:rsidRDefault="000572DA" w:rsidP="000572DA">
      <w:pPr>
        <w:pStyle w:val="ActHead5"/>
      </w:pPr>
      <w:bookmarkStart w:id="691" w:name="_Toc63330873"/>
      <w:r w:rsidRPr="00142129">
        <w:rPr>
          <w:rStyle w:val="CharSectno"/>
        </w:rPr>
        <w:t>84</w:t>
      </w:r>
      <w:r w:rsidR="00142129" w:rsidRPr="00142129">
        <w:rPr>
          <w:rStyle w:val="CharSectno"/>
        </w:rPr>
        <w:noBreakHyphen/>
      </w:r>
      <w:r w:rsidRPr="00142129">
        <w:rPr>
          <w:rStyle w:val="CharSectno"/>
        </w:rPr>
        <w:t>20</w:t>
      </w:r>
      <w:r w:rsidRPr="00F37DF5">
        <w:t xml:space="preserve">  The price of taxable supplies of offshore intangibles without, or for inadequate, consideration</w:t>
      </w:r>
      <w:bookmarkEnd w:id="691"/>
    </w:p>
    <w:p w:rsidR="000572DA" w:rsidRPr="00F37DF5" w:rsidRDefault="000572DA" w:rsidP="000572DA">
      <w:pPr>
        <w:pStyle w:val="subsection"/>
      </w:pPr>
      <w:r w:rsidRPr="00F37DF5">
        <w:tab/>
        <w:t>(1)</w:t>
      </w:r>
      <w:r w:rsidRPr="00F37DF5">
        <w:tab/>
        <w:t xml:space="preserve">The </w:t>
      </w:r>
      <w:r w:rsidRPr="00F37DF5">
        <w:rPr>
          <w:b/>
          <w:i/>
        </w:rPr>
        <w:t>price</w:t>
      </w:r>
      <w:r w:rsidRPr="00F37DF5">
        <w:t xml:space="preserve"> of a supply that is a </w:t>
      </w:r>
      <w:r w:rsidR="00142129" w:rsidRPr="00142129">
        <w:rPr>
          <w:position w:val="6"/>
          <w:sz w:val="16"/>
        </w:rPr>
        <w:t>*</w:t>
      </w:r>
      <w:r w:rsidRPr="00F37DF5">
        <w:t>taxable supply because of section</w:t>
      </w:r>
      <w:r w:rsidR="006138CE" w:rsidRPr="00F37DF5">
        <w:t> </w:t>
      </w:r>
      <w:r w:rsidRPr="00F37DF5">
        <w:t>84</w:t>
      </w:r>
      <w:r w:rsidR="00142129">
        <w:noBreakHyphen/>
      </w:r>
      <w:r w:rsidRPr="00F37DF5">
        <w:t xml:space="preserve">5 is the </w:t>
      </w:r>
      <w:r w:rsidR="00142129" w:rsidRPr="00142129">
        <w:rPr>
          <w:position w:val="6"/>
          <w:sz w:val="16"/>
        </w:rPr>
        <w:t>*</w:t>
      </w:r>
      <w:r w:rsidRPr="00F37DF5">
        <w:t>GST inclusive market value of the supply, if:</w:t>
      </w:r>
    </w:p>
    <w:p w:rsidR="000572DA" w:rsidRPr="00F37DF5" w:rsidRDefault="000572DA" w:rsidP="000572DA">
      <w:pPr>
        <w:pStyle w:val="paragraph"/>
      </w:pPr>
      <w:r w:rsidRPr="00F37DF5">
        <w:tab/>
        <w:t>(a)</w:t>
      </w:r>
      <w:r w:rsidRPr="00F37DF5">
        <w:tab/>
        <w:t xml:space="preserve">the supply is from the </w:t>
      </w:r>
      <w:r w:rsidR="00142129" w:rsidRPr="00142129">
        <w:rPr>
          <w:position w:val="6"/>
          <w:sz w:val="16"/>
        </w:rPr>
        <w:t>*</w:t>
      </w:r>
      <w:r w:rsidRPr="00F37DF5">
        <w:t xml:space="preserve">recipient’s </w:t>
      </w:r>
      <w:r w:rsidR="00142129" w:rsidRPr="00142129">
        <w:rPr>
          <w:position w:val="6"/>
          <w:sz w:val="16"/>
        </w:rPr>
        <w:t>*</w:t>
      </w:r>
      <w:r w:rsidRPr="00F37DF5">
        <w:t>associate; and</w:t>
      </w:r>
    </w:p>
    <w:p w:rsidR="000572DA" w:rsidRPr="00F37DF5" w:rsidRDefault="000572DA" w:rsidP="000572DA">
      <w:pPr>
        <w:pStyle w:val="paragraph"/>
      </w:pPr>
      <w:r w:rsidRPr="00F37DF5">
        <w:tab/>
        <w:t>(b)</w:t>
      </w:r>
      <w:r w:rsidRPr="00F37DF5">
        <w:tab/>
        <w:t>the supply is:</w:t>
      </w:r>
    </w:p>
    <w:p w:rsidR="000572DA" w:rsidRPr="00F37DF5" w:rsidRDefault="000572DA" w:rsidP="000572DA">
      <w:pPr>
        <w:pStyle w:val="paragraphsub"/>
      </w:pPr>
      <w:r w:rsidRPr="00F37DF5">
        <w:tab/>
        <w:t>(i)</w:t>
      </w:r>
      <w:r w:rsidRPr="00F37DF5">
        <w:tab/>
        <w:t xml:space="preserve">without </w:t>
      </w:r>
      <w:r w:rsidR="00142129" w:rsidRPr="00142129">
        <w:rPr>
          <w:position w:val="6"/>
          <w:sz w:val="16"/>
        </w:rPr>
        <w:t>*</w:t>
      </w:r>
      <w:r w:rsidRPr="00F37DF5">
        <w:t>consideration; or</w:t>
      </w:r>
    </w:p>
    <w:p w:rsidR="000572DA" w:rsidRPr="00F37DF5" w:rsidRDefault="000572DA" w:rsidP="000572DA">
      <w:pPr>
        <w:pStyle w:val="paragraphsub"/>
      </w:pPr>
      <w:r w:rsidRPr="00F37DF5">
        <w:tab/>
        <w:t>(ii)</w:t>
      </w:r>
      <w:r w:rsidRPr="00F37DF5">
        <w:tab/>
        <w:t xml:space="preserve">for consideration that is </w:t>
      </w:r>
      <w:r w:rsidRPr="00F37DF5">
        <w:rPr>
          <w:i/>
        </w:rPr>
        <w:t xml:space="preserve">less </w:t>
      </w:r>
      <w:r w:rsidRPr="00F37DF5">
        <w:t>than the GST inclusive market value.</w:t>
      </w:r>
    </w:p>
    <w:p w:rsidR="000572DA" w:rsidRPr="00F37DF5" w:rsidRDefault="000572DA" w:rsidP="000572DA">
      <w:pPr>
        <w:pStyle w:val="notetext"/>
      </w:pPr>
      <w:r w:rsidRPr="00F37DF5">
        <w:t>Note:</w:t>
      </w:r>
      <w:r w:rsidRPr="00F37DF5">
        <w:tab/>
        <w:t>A supply to an associate without consideration may be a taxable supply, see section</w:t>
      </w:r>
      <w:r w:rsidR="006138CE" w:rsidRPr="00F37DF5">
        <w:t> </w:t>
      </w:r>
      <w:r w:rsidRPr="00F37DF5">
        <w:t>72</w:t>
      </w:r>
      <w:r w:rsidR="00142129">
        <w:noBreakHyphen/>
      </w:r>
      <w:r w:rsidRPr="00F37DF5">
        <w:t>5.</w:t>
      </w:r>
    </w:p>
    <w:p w:rsidR="000572DA" w:rsidRPr="00F37DF5" w:rsidRDefault="000572DA" w:rsidP="000572DA">
      <w:pPr>
        <w:pStyle w:val="subsection"/>
      </w:pPr>
      <w:r w:rsidRPr="00F37DF5">
        <w:tab/>
        <w:t>(2)</w:t>
      </w:r>
      <w:r w:rsidRPr="00F37DF5">
        <w:tab/>
        <w:t>This section has effect despite section</w:t>
      </w:r>
      <w:r w:rsidR="006138CE" w:rsidRPr="00F37DF5">
        <w:t> </w:t>
      </w:r>
      <w:r w:rsidRPr="00F37DF5">
        <w:t>9</w:t>
      </w:r>
      <w:r w:rsidR="00142129">
        <w:noBreakHyphen/>
      </w:r>
      <w:r w:rsidRPr="00F37DF5">
        <w:t>75 (which is about the price of taxable supplies).</w:t>
      </w:r>
    </w:p>
    <w:p w:rsidR="000572DA" w:rsidRPr="00F37DF5" w:rsidRDefault="000572DA" w:rsidP="000572DA">
      <w:pPr>
        <w:pStyle w:val="ActHead5"/>
      </w:pPr>
      <w:bookmarkStart w:id="692" w:name="_Toc63330874"/>
      <w:r w:rsidRPr="00142129">
        <w:rPr>
          <w:rStyle w:val="CharSectno"/>
        </w:rPr>
        <w:t>84</w:t>
      </w:r>
      <w:r w:rsidR="00142129" w:rsidRPr="00142129">
        <w:rPr>
          <w:rStyle w:val="CharSectno"/>
        </w:rPr>
        <w:noBreakHyphen/>
      </w:r>
      <w:r w:rsidRPr="00142129">
        <w:rPr>
          <w:rStyle w:val="CharSectno"/>
        </w:rPr>
        <w:t>25</w:t>
      </w:r>
      <w:r w:rsidRPr="00F37DF5">
        <w:t xml:space="preserve">  Tax periods for supplies from associates that are not connected with the indirect tax zone</w:t>
      </w:r>
      <w:bookmarkEnd w:id="692"/>
    </w:p>
    <w:p w:rsidR="000572DA" w:rsidRPr="00F37DF5" w:rsidRDefault="000572DA" w:rsidP="000572DA">
      <w:pPr>
        <w:pStyle w:val="subsection"/>
      </w:pPr>
      <w:r w:rsidRPr="00F37DF5">
        <w:tab/>
        <w:t>(1)</w:t>
      </w:r>
      <w:r w:rsidRPr="00F37DF5">
        <w:tab/>
        <w:t xml:space="preserve">This section applies if a supply that is a </w:t>
      </w:r>
      <w:r w:rsidR="00142129" w:rsidRPr="00142129">
        <w:rPr>
          <w:position w:val="6"/>
          <w:sz w:val="16"/>
        </w:rPr>
        <w:t>*</w:t>
      </w:r>
      <w:r w:rsidRPr="00F37DF5">
        <w:t>taxable supply because of section</w:t>
      </w:r>
      <w:r w:rsidR="006138CE" w:rsidRPr="00F37DF5">
        <w:t> </w:t>
      </w:r>
      <w:r w:rsidRPr="00F37DF5">
        <w:t>84</w:t>
      </w:r>
      <w:r w:rsidR="00142129">
        <w:noBreakHyphen/>
      </w:r>
      <w:r w:rsidRPr="00F37DF5">
        <w:t>5 is:</w:t>
      </w:r>
    </w:p>
    <w:p w:rsidR="000572DA" w:rsidRPr="00F37DF5" w:rsidRDefault="000572DA" w:rsidP="000572DA">
      <w:pPr>
        <w:pStyle w:val="paragraph"/>
      </w:pPr>
      <w:r w:rsidRPr="00F37DF5">
        <w:tab/>
        <w:t>(a)</w:t>
      </w:r>
      <w:r w:rsidRPr="00F37DF5">
        <w:tab/>
        <w:t xml:space="preserve">a supply from the </w:t>
      </w:r>
      <w:r w:rsidR="00142129" w:rsidRPr="00142129">
        <w:rPr>
          <w:position w:val="6"/>
          <w:sz w:val="16"/>
        </w:rPr>
        <w:t>*</w:t>
      </w:r>
      <w:r w:rsidRPr="00F37DF5">
        <w:t xml:space="preserve">recipient’s </w:t>
      </w:r>
      <w:r w:rsidR="00142129" w:rsidRPr="00142129">
        <w:rPr>
          <w:position w:val="6"/>
          <w:sz w:val="16"/>
        </w:rPr>
        <w:t>*</w:t>
      </w:r>
      <w:r w:rsidRPr="00F37DF5">
        <w:t xml:space="preserve">associate without </w:t>
      </w:r>
      <w:r w:rsidR="00142129" w:rsidRPr="00142129">
        <w:rPr>
          <w:position w:val="6"/>
          <w:sz w:val="16"/>
        </w:rPr>
        <w:t>*</w:t>
      </w:r>
      <w:r w:rsidRPr="00F37DF5">
        <w:t>consideration; and</w:t>
      </w:r>
    </w:p>
    <w:p w:rsidR="000572DA" w:rsidRPr="00F37DF5" w:rsidRDefault="000572DA" w:rsidP="000572DA">
      <w:pPr>
        <w:pStyle w:val="paragraph"/>
      </w:pPr>
      <w:r w:rsidRPr="00F37DF5">
        <w:tab/>
        <w:t>(b)</w:t>
      </w:r>
      <w:r w:rsidRPr="00F37DF5">
        <w:tab/>
        <w:t xml:space="preserve">not </w:t>
      </w:r>
      <w:r w:rsidR="00142129" w:rsidRPr="00142129">
        <w:rPr>
          <w:position w:val="6"/>
          <w:sz w:val="16"/>
        </w:rPr>
        <w:t>*</w:t>
      </w:r>
      <w:r w:rsidRPr="00F37DF5">
        <w:t>connected with the indirect tax zone.</w:t>
      </w:r>
    </w:p>
    <w:p w:rsidR="000572DA" w:rsidRPr="00F37DF5" w:rsidRDefault="000572DA" w:rsidP="000572DA">
      <w:pPr>
        <w:pStyle w:val="notetext"/>
      </w:pPr>
      <w:r w:rsidRPr="00F37DF5">
        <w:t>Note:</w:t>
      </w:r>
      <w:r w:rsidRPr="00F37DF5">
        <w:tab/>
        <w:t>If the supply is connected with the indirect tax zone, see sections</w:t>
      </w:r>
      <w:r w:rsidR="006138CE" w:rsidRPr="00F37DF5">
        <w:t> </w:t>
      </w:r>
      <w:r w:rsidRPr="00F37DF5">
        <w:t>72</w:t>
      </w:r>
      <w:r w:rsidR="00142129">
        <w:noBreakHyphen/>
      </w:r>
      <w:r w:rsidRPr="00F37DF5">
        <w:t>15 and 72</w:t>
      </w:r>
      <w:r w:rsidR="00142129">
        <w:noBreakHyphen/>
      </w:r>
      <w:r w:rsidRPr="00F37DF5">
        <w:t>50 for the tax periods.</w:t>
      </w:r>
    </w:p>
    <w:p w:rsidR="000572DA" w:rsidRPr="00F37DF5" w:rsidRDefault="000572DA" w:rsidP="000572DA">
      <w:pPr>
        <w:pStyle w:val="subsection"/>
      </w:pPr>
      <w:r w:rsidRPr="00F37DF5">
        <w:tab/>
        <w:t>(2)</w:t>
      </w:r>
      <w:r w:rsidRPr="00F37DF5">
        <w:tab/>
        <w:t>The tax period to which the GST on the supply, and the input tax credit on the acquisition, is attributable is the tax period in which the thing supplied starts to be done.</w:t>
      </w:r>
    </w:p>
    <w:p w:rsidR="000572DA" w:rsidRPr="00F37DF5" w:rsidRDefault="000572DA" w:rsidP="000572DA">
      <w:pPr>
        <w:pStyle w:val="subsection"/>
      </w:pPr>
      <w:r w:rsidRPr="00F37DF5">
        <w:tab/>
        <w:t>(3)</w:t>
      </w:r>
      <w:r w:rsidRPr="00F37DF5">
        <w:tab/>
        <w:t>This section has effect despite:</w:t>
      </w:r>
    </w:p>
    <w:p w:rsidR="000572DA" w:rsidRPr="00F37DF5" w:rsidRDefault="000572DA" w:rsidP="000572DA">
      <w:pPr>
        <w:pStyle w:val="paragraph"/>
      </w:pPr>
      <w:r w:rsidRPr="00F37DF5">
        <w:tab/>
        <w:t>(a)</w:t>
      </w:r>
      <w:r w:rsidRPr="00F37DF5">
        <w:tab/>
        <w:t>sections</w:t>
      </w:r>
      <w:r w:rsidR="006138CE" w:rsidRPr="00F37DF5">
        <w:t> </w:t>
      </w:r>
      <w:r w:rsidRPr="00F37DF5">
        <w:t>29</w:t>
      </w:r>
      <w:r w:rsidR="00142129">
        <w:noBreakHyphen/>
      </w:r>
      <w:r w:rsidRPr="00F37DF5">
        <w:t>5 and 72</w:t>
      </w:r>
      <w:r w:rsidR="00142129">
        <w:noBreakHyphen/>
      </w:r>
      <w:r w:rsidRPr="00F37DF5">
        <w:t>15 (about attributing GST to tax periods); and</w:t>
      </w:r>
    </w:p>
    <w:p w:rsidR="000572DA" w:rsidRPr="00F37DF5" w:rsidRDefault="000572DA" w:rsidP="000572DA">
      <w:pPr>
        <w:pStyle w:val="paragraph"/>
      </w:pPr>
      <w:r w:rsidRPr="00F37DF5">
        <w:tab/>
        <w:t>(b)</w:t>
      </w:r>
      <w:r w:rsidRPr="00F37DF5">
        <w:tab/>
        <w:t>sections</w:t>
      </w:r>
      <w:r w:rsidR="006138CE" w:rsidRPr="00F37DF5">
        <w:t> </w:t>
      </w:r>
      <w:r w:rsidRPr="00F37DF5">
        <w:t>29</w:t>
      </w:r>
      <w:r w:rsidR="00142129">
        <w:noBreakHyphen/>
      </w:r>
      <w:r w:rsidRPr="00F37DF5">
        <w:t>10 and 72</w:t>
      </w:r>
      <w:r w:rsidR="00142129">
        <w:noBreakHyphen/>
      </w:r>
      <w:r w:rsidRPr="00F37DF5">
        <w:t>50 (about attributing input tax credits to tax periods).</w:t>
      </w:r>
    </w:p>
    <w:p w:rsidR="000572DA" w:rsidRPr="00F37DF5" w:rsidRDefault="000572DA" w:rsidP="000572DA">
      <w:pPr>
        <w:pStyle w:val="ActHead5"/>
      </w:pPr>
      <w:bookmarkStart w:id="693" w:name="_Toc63330875"/>
      <w:r w:rsidRPr="00142129">
        <w:rPr>
          <w:rStyle w:val="CharSectno"/>
        </w:rPr>
        <w:t>84</w:t>
      </w:r>
      <w:r w:rsidR="00142129" w:rsidRPr="00142129">
        <w:rPr>
          <w:rStyle w:val="CharSectno"/>
        </w:rPr>
        <w:noBreakHyphen/>
      </w:r>
      <w:r w:rsidRPr="00142129">
        <w:rPr>
          <w:rStyle w:val="CharSectno"/>
        </w:rPr>
        <w:t>30</w:t>
      </w:r>
      <w:r w:rsidRPr="00F37DF5">
        <w:t xml:space="preserve">  Adjustments for acquisitions made solely for a creditable purpose</w:t>
      </w:r>
      <w:bookmarkEnd w:id="693"/>
    </w:p>
    <w:p w:rsidR="000572DA" w:rsidRPr="00F37DF5" w:rsidRDefault="000572DA" w:rsidP="000572DA">
      <w:pPr>
        <w:pStyle w:val="subsection"/>
      </w:pPr>
      <w:r w:rsidRPr="00F37DF5">
        <w:tab/>
        <w:t>(1)</w:t>
      </w:r>
      <w:r w:rsidRPr="00F37DF5">
        <w:tab/>
        <w:t xml:space="preserve">This section applies to an acquisition that relates to a supply if the supply would be a </w:t>
      </w:r>
      <w:r w:rsidR="00142129" w:rsidRPr="00142129">
        <w:rPr>
          <w:position w:val="6"/>
          <w:sz w:val="16"/>
        </w:rPr>
        <w:t>*</w:t>
      </w:r>
      <w:r w:rsidRPr="00F37DF5">
        <w:t>taxable supply under section</w:t>
      </w:r>
      <w:r w:rsidR="006138CE" w:rsidRPr="00F37DF5">
        <w:t> </w:t>
      </w:r>
      <w:r w:rsidRPr="00F37DF5">
        <w:t>84</w:t>
      </w:r>
      <w:r w:rsidR="00142129">
        <w:noBreakHyphen/>
      </w:r>
      <w:r w:rsidRPr="00F37DF5">
        <w:t xml:space="preserve">5 if </w:t>
      </w:r>
      <w:r w:rsidR="001A4EA7" w:rsidRPr="00F37DF5">
        <w:t>paragraph</w:t>
      </w:r>
      <w:r w:rsidR="006138CE" w:rsidRPr="00F37DF5">
        <w:t> </w:t>
      </w:r>
      <w:r w:rsidR="001A4EA7" w:rsidRPr="00F37DF5">
        <w:t>84</w:t>
      </w:r>
      <w:r w:rsidR="00142129">
        <w:noBreakHyphen/>
      </w:r>
      <w:r w:rsidR="001A4EA7" w:rsidRPr="00F37DF5">
        <w:t>5(1A)(b)</w:t>
      </w:r>
      <w:r w:rsidRPr="00F37DF5">
        <w:t xml:space="preserve"> were disregarded.</w:t>
      </w:r>
    </w:p>
    <w:p w:rsidR="000572DA" w:rsidRPr="00F37DF5" w:rsidRDefault="000572DA" w:rsidP="000572DA">
      <w:pPr>
        <w:pStyle w:val="subsection"/>
      </w:pPr>
      <w:r w:rsidRPr="00F37DF5">
        <w:tab/>
        <w:t>(2)</w:t>
      </w:r>
      <w:r w:rsidRPr="00F37DF5">
        <w:tab/>
        <w:t xml:space="preserve">For the purpose of working out whether there is an </w:t>
      </w:r>
      <w:r w:rsidR="00142129" w:rsidRPr="00142129">
        <w:rPr>
          <w:position w:val="6"/>
          <w:sz w:val="16"/>
        </w:rPr>
        <w:t>*</w:t>
      </w:r>
      <w:r w:rsidRPr="00F37DF5">
        <w:t xml:space="preserve">adjustment for the acquisition, and the amount of that adjustment, disregard </w:t>
      </w:r>
      <w:r w:rsidR="001A4EA7" w:rsidRPr="00F37DF5">
        <w:t>paragraph</w:t>
      </w:r>
      <w:r w:rsidR="006138CE" w:rsidRPr="00F37DF5">
        <w:t> </w:t>
      </w:r>
      <w:r w:rsidR="001A4EA7" w:rsidRPr="00F37DF5">
        <w:t>84</w:t>
      </w:r>
      <w:r w:rsidR="00142129">
        <w:noBreakHyphen/>
      </w:r>
      <w:r w:rsidR="001A4EA7" w:rsidRPr="00F37DF5">
        <w:t>5(1A)(b)</w:t>
      </w:r>
      <w:r w:rsidRPr="00F37DF5">
        <w:t>.</w:t>
      </w:r>
    </w:p>
    <w:p w:rsidR="000572DA" w:rsidRPr="00F37DF5" w:rsidRDefault="000572DA" w:rsidP="000572DA">
      <w:pPr>
        <w:pStyle w:val="notetext"/>
      </w:pPr>
      <w:r w:rsidRPr="00F37DF5">
        <w:t>Note:</w:t>
      </w:r>
      <w:r w:rsidRPr="00F37DF5">
        <w:tab/>
        <w:t>As a result, the adjustment (including the full input tax credit referred to in sections</w:t>
      </w:r>
      <w:r w:rsidR="006138CE" w:rsidRPr="00F37DF5">
        <w:t> </w:t>
      </w:r>
      <w:r w:rsidRPr="00F37DF5">
        <w:t>129</w:t>
      </w:r>
      <w:r w:rsidR="00142129">
        <w:noBreakHyphen/>
      </w:r>
      <w:r w:rsidRPr="00F37DF5">
        <w:t>70 and 129</w:t>
      </w:r>
      <w:r w:rsidR="00142129">
        <w:noBreakHyphen/>
      </w:r>
      <w:r w:rsidRPr="00F37DF5">
        <w:t>75) is worked out assuming the supply is taxable and the acquisition fully creditable.</w:t>
      </w:r>
    </w:p>
    <w:p w:rsidR="00865824" w:rsidRPr="00F37DF5" w:rsidRDefault="00865824" w:rsidP="00865824">
      <w:pPr>
        <w:pStyle w:val="ActHead4"/>
      </w:pPr>
      <w:bookmarkStart w:id="694" w:name="_Toc63330876"/>
      <w:r w:rsidRPr="00142129">
        <w:rPr>
          <w:rStyle w:val="CharSubdNo"/>
        </w:rPr>
        <w:t>Subdivision</w:t>
      </w:r>
      <w:r w:rsidR="006138CE" w:rsidRPr="00142129">
        <w:rPr>
          <w:rStyle w:val="CharSubdNo"/>
        </w:rPr>
        <w:t> </w:t>
      </w:r>
      <w:r w:rsidRPr="00142129">
        <w:rPr>
          <w:rStyle w:val="CharSubdNo"/>
        </w:rPr>
        <w:t>84</w:t>
      </w:r>
      <w:r w:rsidR="00142129" w:rsidRPr="00142129">
        <w:rPr>
          <w:rStyle w:val="CharSubdNo"/>
        </w:rPr>
        <w:noBreakHyphen/>
      </w:r>
      <w:r w:rsidRPr="00142129">
        <w:rPr>
          <w:rStyle w:val="CharSubdNo"/>
        </w:rPr>
        <w:t>B</w:t>
      </w:r>
      <w:r w:rsidRPr="00F37DF5">
        <w:t>—</w:t>
      </w:r>
      <w:r w:rsidRPr="00142129">
        <w:rPr>
          <w:rStyle w:val="CharSubdText"/>
        </w:rPr>
        <w:t>Inbound intangible consumer supplies</w:t>
      </w:r>
      <w:bookmarkEnd w:id="694"/>
    </w:p>
    <w:p w:rsidR="00865824" w:rsidRPr="00F37DF5" w:rsidRDefault="00865824" w:rsidP="00865824">
      <w:pPr>
        <w:pStyle w:val="ActHead5"/>
      </w:pPr>
      <w:bookmarkStart w:id="695" w:name="_Toc63330877"/>
      <w:r w:rsidRPr="00142129">
        <w:rPr>
          <w:rStyle w:val="CharSectno"/>
        </w:rPr>
        <w:t>84</w:t>
      </w:r>
      <w:r w:rsidR="00142129" w:rsidRPr="00142129">
        <w:rPr>
          <w:rStyle w:val="CharSectno"/>
        </w:rPr>
        <w:noBreakHyphen/>
      </w:r>
      <w:r w:rsidRPr="00142129">
        <w:rPr>
          <w:rStyle w:val="CharSectno"/>
        </w:rPr>
        <w:t>45</w:t>
      </w:r>
      <w:r w:rsidRPr="00F37DF5">
        <w:t xml:space="preserve">  What this Subdivision is about</w:t>
      </w:r>
      <w:bookmarkEnd w:id="695"/>
    </w:p>
    <w:p w:rsidR="00865824" w:rsidRPr="00F37DF5" w:rsidRDefault="00865824" w:rsidP="00865824">
      <w:pPr>
        <w:pStyle w:val="SOText"/>
      </w:pPr>
      <w:r w:rsidRPr="00F37DF5">
        <w:t>Tax invoices and adjustment notes are not required for offshore supplies to Australian consumers.</w:t>
      </w:r>
    </w:p>
    <w:p w:rsidR="00865824" w:rsidRPr="00F37DF5" w:rsidRDefault="00865824" w:rsidP="00865824">
      <w:pPr>
        <w:pStyle w:val="SOText"/>
      </w:pPr>
      <w:r w:rsidRPr="00F37DF5">
        <w:t>The operator of an electronic distribution platform is treated as having made electronic supplies that are made through the platform:</w:t>
      </w:r>
    </w:p>
    <w:p w:rsidR="00865824" w:rsidRPr="00F37DF5" w:rsidRDefault="00865824" w:rsidP="00865824">
      <w:pPr>
        <w:pStyle w:val="SOPara"/>
      </w:pPr>
      <w:r w:rsidRPr="00F37DF5">
        <w:tab/>
        <w:t>(a)</w:t>
      </w:r>
      <w:r w:rsidRPr="00F37DF5">
        <w:tab/>
        <w:t>from offshore to Australian consumers; or</w:t>
      </w:r>
    </w:p>
    <w:p w:rsidR="00865824" w:rsidRPr="00F37DF5" w:rsidRDefault="00865824" w:rsidP="00865824">
      <w:pPr>
        <w:pStyle w:val="SOPara"/>
      </w:pPr>
      <w:r w:rsidRPr="00F37DF5">
        <w:tab/>
        <w:t>(b)</w:t>
      </w:r>
      <w:r w:rsidRPr="00F37DF5">
        <w:tab/>
        <w:t>in some cases, under an agreement with the supplier.</w:t>
      </w:r>
    </w:p>
    <w:p w:rsidR="00865824" w:rsidRPr="00F37DF5" w:rsidRDefault="00865824" w:rsidP="00865824">
      <w:pPr>
        <w:pStyle w:val="SOText"/>
      </w:pPr>
      <w:r w:rsidRPr="00F37DF5">
        <w:t>The result is that the operator, instead of the suppliers, counts the supplies towards its GST turnover and pays GST on the supplies.</w:t>
      </w:r>
    </w:p>
    <w:p w:rsidR="00865824" w:rsidRPr="00F37DF5" w:rsidRDefault="00865824" w:rsidP="00865824">
      <w:pPr>
        <w:pStyle w:val="ActHead5"/>
      </w:pPr>
      <w:bookmarkStart w:id="696" w:name="_Toc63330878"/>
      <w:r w:rsidRPr="00142129">
        <w:rPr>
          <w:rStyle w:val="CharSectno"/>
        </w:rPr>
        <w:t>84</w:t>
      </w:r>
      <w:r w:rsidR="00142129" w:rsidRPr="00142129">
        <w:rPr>
          <w:rStyle w:val="CharSectno"/>
        </w:rPr>
        <w:noBreakHyphen/>
      </w:r>
      <w:r w:rsidRPr="00142129">
        <w:rPr>
          <w:rStyle w:val="CharSectno"/>
        </w:rPr>
        <w:t>50</w:t>
      </w:r>
      <w:r w:rsidRPr="00F37DF5">
        <w:t xml:space="preserve">  No tax invoices or adjustment notes for inbound intangible consumer supplies</w:t>
      </w:r>
      <w:bookmarkEnd w:id="696"/>
    </w:p>
    <w:p w:rsidR="00865824" w:rsidRPr="00F37DF5" w:rsidRDefault="00865824" w:rsidP="00865824">
      <w:pPr>
        <w:pStyle w:val="subsection"/>
      </w:pPr>
      <w:r w:rsidRPr="00F37DF5">
        <w:tab/>
        <w:t>(1)</w:t>
      </w:r>
      <w:r w:rsidRPr="00F37DF5">
        <w:tab/>
        <w:t xml:space="preserve">You are not required to issue a </w:t>
      </w:r>
      <w:r w:rsidR="00142129" w:rsidRPr="00142129">
        <w:rPr>
          <w:position w:val="6"/>
          <w:sz w:val="16"/>
        </w:rPr>
        <w:t>*</w:t>
      </w:r>
      <w:r w:rsidRPr="00F37DF5">
        <w:t xml:space="preserve">tax invoice for a </w:t>
      </w:r>
      <w:r w:rsidR="00142129" w:rsidRPr="00142129">
        <w:rPr>
          <w:position w:val="6"/>
          <w:sz w:val="16"/>
        </w:rPr>
        <w:t>*</w:t>
      </w:r>
      <w:r w:rsidRPr="00F37DF5">
        <w:t xml:space="preserve">taxable supply that you make if the supply is solely an </w:t>
      </w:r>
      <w:r w:rsidR="00142129" w:rsidRPr="00142129">
        <w:rPr>
          <w:position w:val="6"/>
          <w:sz w:val="16"/>
        </w:rPr>
        <w:t>*</w:t>
      </w:r>
      <w:r w:rsidRPr="00F37DF5">
        <w:t>inbound intangible consumer supply.</w:t>
      </w:r>
    </w:p>
    <w:p w:rsidR="00865824" w:rsidRPr="00F37DF5" w:rsidRDefault="00865824" w:rsidP="00865824">
      <w:pPr>
        <w:pStyle w:val="subsection"/>
      </w:pPr>
      <w:r w:rsidRPr="00F37DF5">
        <w:tab/>
        <w:t>(2)</w:t>
      </w:r>
      <w:r w:rsidRPr="00F37DF5">
        <w:tab/>
        <w:t xml:space="preserve">You are not required to issue an </w:t>
      </w:r>
      <w:r w:rsidR="00142129" w:rsidRPr="00142129">
        <w:rPr>
          <w:position w:val="6"/>
          <w:sz w:val="16"/>
        </w:rPr>
        <w:t>*</w:t>
      </w:r>
      <w:r w:rsidRPr="00F37DF5">
        <w:t xml:space="preserve">adjustment note for an </w:t>
      </w:r>
      <w:r w:rsidR="00142129" w:rsidRPr="00142129">
        <w:rPr>
          <w:position w:val="6"/>
          <w:sz w:val="16"/>
        </w:rPr>
        <w:t>*</w:t>
      </w:r>
      <w:r w:rsidRPr="00F37DF5">
        <w:t xml:space="preserve">adjustment event relating to a </w:t>
      </w:r>
      <w:r w:rsidR="00142129" w:rsidRPr="00142129">
        <w:rPr>
          <w:position w:val="6"/>
          <w:sz w:val="16"/>
        </w:rPr>
        <w:t>*</w:t>
      </w:r>
      <w:r w:rsidRPr="00F37DF5">
        <w:t xml:space="preserve">taxable supply that you make if the supply is solely an </w:t>
      </w:r>
      <w:r w:rsidR="00142129" w:rsidRPr="00142129">
        <w:rPr>
          <w:position w:val="6"/>
          <w:sz w:val="16"/>
        </w:rPr>
        <w:t>*</w:t>
      </w:r>
      <w:r w:rsidRPr="00F37DF5">
        <w:t>inbound intangible consumer supply.</w:t>
      </w:r>
    </w:p>
    <w:p w:rsidR="00865824" w:rsidRPr="00F37DF5" w:rsidRDefault="00865824" w:rsidP="00865824">
      <w:pPr>
        <w:pStyle w:val="subsection"/>
      </w:pPr>
      <w:r w:rsidRPr="00F37DF5">
        <w:tab/>
        <w:t>(3)</w:t>
      </w:r>
      <w:r w:rsidRPr="00F37DF5">
        <w:tab/>
        <w:t>This section has effect despite sections</w:t>
      </w:r>
      <w:r w:rsidR="006138CE" w:rsidRPr="00F37DF5">
        <w:t> </w:t>
      </w:r>
      <w:r w:rsidRPr="00F37DF5">
        <w:t>29</w:t>
      </w:r>
      <w:r w:rsidR="00142129">
        <w:noBreakHyphen/>
      </w:r>
      <w:r w:rsidRPr="00F37DF5">
        <w:t>70 and 29</w:t>
      </w:r>
      <w:r w:rsidR="00142129">
        <w:noBreakHyphen/>
      </w:r>
      <w:r w:rsidRPr="00F37DF5">
        <w:t>75 (which are about tax invoices and adjustment notes).</w:t>
      </w:r>
    </w:p>
    <w:p w:rsidR="00865824" w:rsidRPr="00F37DF5" w:rsidRDefault="00865824" w:rsidP="00865824">
      <w:pPr>
        <w:pStyle w:val="ActHead5"/>
      </w:pPr>
      <w:bookmarkStart w:id="697" w:name="_Toc63330879"/>
      <w:r w:rsidRPr="00142129">
        <w:rPr>
          <w:rStyle w:val="CharSectno"/>
        </w:rPr>
        <w:t>84</w:t>
      </w:r>
      <w:r w:rsidR="00142129" w:rsidRPr="00142129">
        <w:rPr>
          <w:rStyle w:val="CharSectno"/>
        </w:rPr>
        <w:noBreakHyphen/>
      </w:r>
      <w:r w:rsidRPr="00142129">
        <w:rPr>
          <w:rStyle w:val="CharSectno"/>
        </w:rPr>
        <w:t>55</w:t>
      </w:r>
      <w:r w:rsidRPr="00F37DF5">
        <w:t xml:space="preserve">  Operator of electronic distribution platform treated as supplier</w:t>
      </w:r>
      <w:bookmarkEnd w:id="697"/>
    </w:p>
    <w:p w:rsidR="00865824" w:rsidRPr="00F37DF5" w:rsidRDefault="00865824" w:rsidP="00865824">
      <w:pPr>
        <w:pStyle w:val="subsection"/>
      </w:pPr>
      <w:r w:rsidRPr="00F37DF5">
        <w:tab/>
        <w:t>(1)</w:t>
      </w:r>
      <w:r w:rsidRPr="00F37DF5">
        <w:tab/>
        <w:t xml:space="preserve">If an </w:t>
      </w:r>
      <w:r w:rsidR="00142129" w:rsidRPr="00142129">
        <w:rPr>
          <w:position w:val="6"/>
          <w:sz w:val="16"/>
        </w:rPr>
        <w:t>*</w:t>
      </w:r>
      <w:r w:rsidRPr="00F37DF5">
        <w:t xml:space="preserve">inbound intangible consumer supply is made through an </w:t>
      </w:r>
      <w:r w:rsidR="00142129" w:rsidRPr="00142129">
        <w:rPr>
          <w:position w:val="6"/>
          <w:sz w:val="16"/>
        </w:rPr>
        <w:t>*</w:t>
      </w:r>
      <w:r w:rsidRPr="00F37DF5">
        <w:t xml:space="preserve">electronic distribution platform, the operator of the platform, instead of the supplier, is treated, for the purposes of the </w:t>
      </w:r>
      <w:r w:rsidR="00142129" w:rsidRPr="00142129">
        <w:rPr>
          <w:position w:val="6"/>
          <w:sz w:val="16"/>
        </w:rPr>
        <w:t>*</w:t>
      </w:r>
      <w:r w:rsidRPr="00F37DF5">
        <w:t>GST law:</w:t>
      </w:r>
    </w:p>
    <w:p w:rsidR="00865824" w:rsidRPr="00F37DF5" w:rsidRDefault="00865824" w:rsidP="00865824">
      <w:pPr>
        <w:pStyle w:val="paragraph"/>
      </w:pPr>
      <w:r w:rsidRPr="00F37DF5">
        <w:tab/>
        <w:t>(a)</w:t>
      </w:r>
      <w:r w:rsidRPr="00F37DF5">
        <w:tab/>
        <w:t>as being the supplier of, and as making, the supply; and</w:t>
      </w:r>
    </w:p>
    <w:p w:rsidR="00865824" w:rsidRPr="00F37DF5" w:rsidRDefault="00865824" w:rsidP="00865824">
      <w:pPr>
        <w:pStyle w:val="paragraph"/>
      </w:pPr>
      <w:r w:rsidRPr="00F37DF5">
        <w:tab/>
        <w:t>(b)</w:t>
      </w:r>
      <w:r w:rsidRPr="00F37DF5">
        <w:tab/>
        <w:t xml:space="preserve">as having made the supply for the </w:t>
      </w:r>
      <w:r w:rsidR="00142129" w:rsidRPr="00142129">
        <w:rPr>
          <w:position w:val="6"/>
          <w:sz w:val="16"/>
        </w:rPr>
        <w:t>*</w:t>
      </w:r>
      <w:r w:rsidRPr="00F37DF5">
        <w:t>consideration for which it was made; and</w:t>
      </w:r>
    </w:p>
    <w:p w:rsidR="00865824" w:rsidRPr="00F37DF5" w:rsidRDefault="00865824" w:rsidP="00865824">
      <w:pPr>
        <w:pStyle w:val="paragraph"/>
      </w:pPr>
      <w:r w:rsidRPr="00F37DF5">
        <w:tab/>
        <w:t>(c)</w:t>
      </w:r>
      <w:r w:rsidRPr="00F37DF5">
        <w:tab/>
        <w:t xml:space="preserve">as having made the supply in the course or furtherance of an </w:t>
      </w:r>
      <w:r w:rsidR="00142129" w:rsidRPr="00142129">
        <w:rPr>
          <w:position w:val="6"/>
          <w:sz w:val="16"/>
        </w:rPr>
        <w:t>*</w:t>
      </w:r>
      <w:r w:rsidRPr="00F37DF5">
        <w:t xml:space="preserve">enterprise that the operator </w:t>
      </w:r>
      <w:r w:rsidR="00142129" w:rsidRPr="00142129">
        <w:rPr>
          <w:position w:val="6"/>
          <w:sz w:val="16"/>
        </w:rPr>
        <w:t>*</w:t>
      </w:r>
      <w:r w:rsidRPr="00F37DF5">
        <w:t>carries on.</w:t>
      </w:r>
    </w:p>
    <w:p w:rsidR="00865824" w:rsidRPr="00F37DF5" w:rsidRDefault="00865824" w:rsidP="00865824">
      <w:pPr>
        <w:pStyle w:val="notetext"/>
      </w:pPr>
      <w:r w:rsidRPr="00F37DF5">
        <w:t>Note:</w:t>
      </w:r>
      <w:r w:rsidRPr="00F37DF5">
        <w:tab/>
        <w:t>As a consequence, GST on the supply is payable by the operator of the electronic distribution platform.</w:t>
      </w:r>
    </w:p>
    <w:p w:rsidR="00865824" w:rsidRPr="00F37DF5" w:rsidRDefault="00865824" w:rsidP="00865824">
      <w:pPr>
        <w:pStyle w:val="subsection"/>
      </w:pPr>
      <w:r w:rsidRPr="00F37DF5">
        <w:tab/>
        <w:t>(2)</w:t>
      </w:r>
      <w:r w:rsidRPr="00F37DF5">
        <w:tab/>
        <w:t xml:space="preserve">Despite </w:t>
      </w:r>
      <w:r w:rsidR="006138CE" w:rsidRPr="00F37DF5">
        <w:t>subsection (</w:t>
      </w:r>
      <w:r w:rsidRPr="00F37DF5">
        <w:t xml:space="preserve">1), if an </w:t>
      </w:r>
      <w:r w:rsidR="00142129" w:rsidRPr="00142129">
        <w:rPr>
          <w:position w:val="6"/>
          <w:sz w:val="16"/>
        </w:rPr>
        <w:t>*</w:t>
      </w:r>
      <w:r w:rsidRPr="00F37DF5">
        <w:t xml:space="preserve">inbound intangible consumer supply is made through more than one </w:t>
      </w:r>
      <w:r w:rsidR="00142129" w:rsidRPr="00142129">
        <w:rPr>
          <w:position w:val="6"/>
          <w:sz w:val="16"/>
        </w:rPr>
        <w:t>*</w:t>
      </w:r>
      <w:r w:rsidRPr="00F37DF5">
        <w:t>electronic distribution platform, that subsection only applies to the operator of any of those platforms who is:</w:t>
      </w:r>
    </w:p>
    <w:p w:rsidR="00865824" w:rsidRPr="00F37DF5" w:rsidRDefault="00865824" w:rsidP="00865824">
      <w:pPr>
        <w:pStyle w:val="paragraph"/>
      </w:pPr>
      <w:r w:rsidRPr="00F37DF5">
        <w:tab/>
        <w:t>(a)</w:t>
      </w:r>
      <w:r w:rsidRPr="00F37DF5">
        <w:tab/>
        <w:t>a party to a written agreement, between the operator and at least one of the other operators of the platforms, under which the operator is to be treated as the supplier; or</w:t>
      </w:r>
    </w:p>
    <w:p w:rsidR="00865824" w:rsidRPr="00F37DF5" w:rsidRDefault="00865824" w:rsidP="00865824">
      <w:pPr>
        <w:pStyle w:val="paragraph"/>
      </w:pPr>
      <w:r w:rsidRPr="00F37DF5">
        <w:tab/>
        <w:t>(b)</w:t>
      </w:r>
      <w:r w:rsidRPr="00F37DF5">
        <w:tab/>
        <w:t xml:space="preserve">if no such agreement has been made—the operator determined in accordance with an instrument made under </w:t>
      </w:r>
      <w:r w:rsidR="006138CE" w:rsidRPr="00F37DF5">
        <w:t>subsection (</w:t>
      </w:r>
      <w:r w:rsidRPr="00F37DF5">
        <w:t>3); or</w:t>
      </w:r>
    </w:p>
    <w:p w:rsidR="00865824" w:rsidRPr="00F37DF5" w:rsidRDefault="00865824" w:rsidP="00865824">
      <w:pPr>
        <w:pStyle w:val="paragraph"/>
      </w:pPr>
      <w:r w:rsidRPr="00F37DF5">
        <w:tab/>
        <w:t>(c)</w:t>
      </w:r>
      <w:r w:rsidRPr="00F37DF5">
        <w:tab/>
        <w:t xml:space="preserve">if no such agreement has been made and no instrument has been made under </w:t>
      </w:r>
      <w:r w:rsidR="006138CE" w:rsidRPr="00F37DF5">
        <w:t>subsection (</w:t>
      </w:r>
      <w:r w:rsidRPr="00F37DF5">
        <w:t>3):</w:t>
      </w:r>
    </w:p>
    <w:p w:rsidR="00865824" w:rsidRPr="00F37DF5" w:rsidRDefault="00865824" w:rsidP="00865824">
      <w:pPr>
        <w:pStyle w:val="paragraphsub"/>
      </w:pPr>
      <w:r w:rsidRPr="00F37DF5">
        <w:tab/>
        <w:t>(i)</w:t>
      </w:r>
      <w:r w:rsidRPr="00F37DF5">
        <w:tab/>
        <w:t xml:space="preserve">the first of the operators of those platforms to receive, or to authorise the charging of, any </w:t>
      </w:r>
      <w:r w:rsidR="00142129" w:rsidRPr="00142129">
        <w:rPr>
          <w:position w:val="6"/>
          <w:sz w:val="16"/>
        </w:rPr>
        <w:t>*</w:t>
      </w:r>
      <w:r w:rsidRPr="00F37DF5">
        <w:t>consideration for the supply; or</w:t>
      </w:r>
    </w:p>
    <w:p w:rsidR="00865824" w:rsidRPr="00F37DF5" w:rsidRDefault="00865824" w:rsidP="00865824">
      <w:pPr>
        <w:pStyle w:val="paragraphsub"/>
      </w:pPr>
      <w:r w:rsidRPr="00F37DF5">
        <w:tab/>
        <w:t>(ii)</w:t>
      </w:r>
      <w:r w:rsidRPr="00F37DF5">
        <w:tab/>
        <w:t xml:space="preserve">if </w:t>
      </w:r>
      <w:r w:rsidR="006138CE" w:rsidRPr="00F37DF5">
        <w:t>subparagraph (</w:t>
      </w:r>
      <w:r w:rsidRPr="00F37DF5">
        <w:t>i) does not apply—the first of the operators of those platforms to authorise the delivery of the supply.</w:t>
      </w:r>
    </w:p>
    <w:p w:rsidR="00865824" w:rsidRPr="00F37DF5" w:rsidRDefault="00865824" w:rsidP="00865824">
      <w:pPr>
        <w:pStyle w:val="subsection"/>
      </w:pPr>
      <w:r w:rsidRPr="00F37DF5">
        <w:tab/>
        <w:t>(3)</w:t>
      </w:r>
      <w:r w:rsidRPr="00F37DF5">
        <w:tab/>
        <w:t xml:space="preserve">The Commissioner may, by legislative instrument, specify how an operator is to be determined for the purposes of </w:t>
      </w:r>
      <w:r w:rsidR="006138CE" w:rsidRPr="00F37DF5">
        <w:t>paragraph (</w:t>
      </w:r>
      <w:r w:rsidRPr="00F37DF5">
        <w:t>2)(b).</w:t>
      </w:r>
    </w:p>
    <w:p w:rsidR="00865824" w:rsidRPr="00F37DF5" w:rsidRDefault="00865824" w:rsidP="00865824">
      <w:pPr>
        <w:pStyle w:val="subsection"/>
      </w:pPr>
      <w:r w:rsidRPr="00F37DF5">
        <w:tab/>
        <w:t>(4)</w:t>
      </w:r>
      <w:r w:rsidRPr="00F37DF5">
        <w:tab/>
        <w:t xml:space="preserve">Despite </w:t>
      </w:r>
      <w:r w:rsidR="006138CE" w:rsidRPr="00F37DF5">
        <w:t>subsections (</w:t>
      </w:r>
      <w:r w:rsidRPr="00F37DF5">
        <w:t xml:space="preserve">1) and (2), this section does not apply to an operator of an </w:t>
      </w:r>
      <w:r w:rsidR="00142129" w:rsidRPr="00142129">
        <w:rPr>
          <w:position w:val="6"/>
          <w:sz w:val="16"/>
        </w:rPr>
        <w:t>*</w:t>
      </w:r>
      <w:r w:rsidRPr="00F37DF5">
        <w:t xml:space="preserve">electronic distribution platform in relation to an </w:t>
      </w:r>
      <w:r w:rsidR="00142129" w:rsidRPr="00142129">
        <w:rPr>
          <w:position w:val="6"/>
          <w:sz w:val="16"/>
        </w:rPr>
        <w:t>*</w:t>
      </w:r>
      <w:r w:rsidRPr="00F37DF5">
        <w:t>inbound intangible consumer supply made through the platform if:</w:t>
      </w:r>
    </w:p>
    <w:p w:rsidR="00865824" w:rsidRPr="00F37DF5" w:rsidRDefault="00865824" w:rsidP="00865824">
      <w:pPr>
        <w:pStyle w:val="paragraph"/>
      </w:pPr>
      <w:r w:rsidRPr="00F37DF5">
        <w:tab/>
        <w:t>(a)</w:t>
      </w:r>
      <w:r w:rsidRPr="00F37DF5">
        <w:tab/>
        <w:t xml:space="preserve">a document, relating to the supply, issued to the </w:t>
      </w:r>
      <w:r w:rsidR="00142129" w:rsidRPr="00142129">
        <w:rPr>
          <w:position w:val="6"/>
          <w:sz w:val="16"/>
        </w:rPr>
        <w:t>*</w:t>
      </w:r>
      <w:r w:rsidRPr="00F37DF5">
        <w:t>recipient of the supply identifies:</w:t>
      </w:r>
    </w:p>
    <w:p w:rsidR="00865824" w:rsidRPr="00F37DF5" w:rsidRDefault="00865824" w:rsidP="00865824">
      <w:pPr>
        <w:pStyle w:val="paragraphsub"/>
      </w:pPr>
      <w:r w:rsidRPr="00F37DF5">
        <w:tab/>
        <w:t>(i)</w:t>
      </w:r>
      <w:r w:rsidRPr="00F37DF5">
        <w:tab/>
        <w:t>the supply; and</w:t>
      </w:r>
    </w:p>
    <w:p w:rsidR="00865824" w:rsidRPr="00F37DF5" w:rsidRDefault="00865824" w:rsidP="00865824">
      <w:pPr>
        <w:pStyle w:val="paragraphsub"/>
      </w:pPr>
      <w:r w:rsidRPr="00F37DF5">
        <w:tab/>
        <w:t>(ii)</w:t>
      </w:r>
      <w:r w:rsidRPr="00F37DF5">
        <w:tab/>
        <w:t>the supplier as the supplier of the supply; and</w:t>
      </w:r>
    </w:p>
    <w:p w:rsidR="00865824" w:rsidRPr="00F37DF5" w:rsidRDefault="00865824" w:rsidP="00865824">
      <w:pPr>
        <w:pStyle w:val="paragraph"/>
      </w:pPr>
      <w:r w:rsidRPr="00F37DF5">
        <w:tab/>
        <w:t>(b)</w:t>
      </w:r>
      <w:r w:rsidRPr="00F37DF5">
        <w:tab/>
        <w:t>the supplier and the operator of the electronic distribution platform have agreed in writing that the supplier is the entity responsible for paying GST for:</w:t>
      </w:r>
    </w:p>
    <w:p w:rsidR="00865824" w:rsidRPr="00F37DF5" w:rsidRDefault="00865824" w:rsidP="00865824">
      <w:pPr>
        <w:pStyle w:val="paragraphsub"/>
      </w:pPr>
      <w:r w:rsidRPr="00F37DF5">
        <w:tab/>
        <w:t>(i)</w:t>
      </w:r>
      <w:r w:rsidRPr="00F37DF5">
        <w:tab/>
        <w:t>the supply; or</w:t>
      </w:r>
    </w:p>
    <w:p w:rsidR="00865824" w:rsidRPr="00F37DF5" w:rsidRDefault="00865824" w:rsidP="00865824">
      <w:pPr>
        <w:pStyle w:val="paragraphsub"/>
      </w:pPr>
      <w:r w:rsidRPr="00F37DF5">
        <w:tab/>
        <w:t>(ii)</w:t>
      </w:r>
      <w:r w:rsidRPr="00F37DF5">
        <w:tab/>
        <w:t>a class of supplies that includes the supply; and</w:t>
      </w:r>
    </w:p>
    <w:p w:rsidR="00865824" w:rsidRPr="00F37DF5" w:rsidRDefault="00865824" w:rsidP="00865824">
      <w:pPr>
        <w:pStyle w:val="paragraph"/>
      </w:pPr>
      <w:r w:rsidRPr="00F37DF5">
        <w:tab/>
        <w:t>(c)</w:t>
      </w:r>
      <w:r w:rsidRPr="00F37DF5">
        <w:tab/>
        <w:t>the operator of the electronic distribution platform:</w:t>
      </w:r>
    </w:p>
    <w:p w:rsidR="00865824" w:rsidRPr="00F37DF5" w:rsidRDefault="00865824" w:rsidP="00865824">
      <w:pPr>
        <w:pStyle w:val="paragraphsub"/>
      </w:pPr>
      <w:r w:rsidRPr="00F37DF5">
        <w:tab/>
        <w:t>(i)</w:t>
      </w:r>
      <w:r w:rsidRPr="00F37DF5">
        <w:tab/>
        <w:t>does not authorise the charge to the recipient for the supply; and</w:t>
      </w:r>
    </w:p>
    <w:p w:rsidR="00865824" w:rsidRPr="00F37DF5" w:rsidRDefault="00865824" w:rsidP="00865824">
      <w:pPr>
        <w:pStyle w:val="paragraphsub"/>
      </w:pPr>
      <w:r w:rsidRPr="00F37DF5">
        <w:tab/>
        <w:t>(ii)</w:t>
      </w:r>
      <w:r w:rsidRPr="00F37DF5">
        <w:tab/>
        <w:t>does not authorise the delivery of the supply; and</w:t>
      </w:r>
    </w:p>
    <w:p w:rsidR="00865824" w:rsidRPr="00F37DF5" w:rsidRDefault="00865824" w:rsidP="00865824">
      <w:pPr>
        <w:pStyle w:val="paragraphsub"/>
      </w:pPr>
      <w:r w:rsidRPr="00F37DF5">
        <w:tab/>
        <w:t>(iii)</w:t>
      </w:r>
      <w:r w:rsidRPr="00F37DF5">
        <w:tab/>
        <w:t xml:space="preserve">does not </w:t>
      </w:r>
      <w:r w:rsidR="00A13DD7" w:rsidRPr="00F37DF5">
        <w:t>(whether directly or indirectly) set any of the terms and conditions</w:t>
      </w:r>
      <w:r w:rsidRPr="00F37DF5">
        <w:t xml:space="preserve"> under which the supply is made.</w:t>
      </w:r>
    </w:p>
    <w:p w:rsidR="00865824" w:rsidRPr="00F37DF5" w:rsidRDefault="00865824" w:rsidP="00865824">
      <w:pPr>
        <w:pStyle w:val="ActHead5"/>
      </w:pPr>
      <w:bookmarkStart w:id="698" w:name="_Toc63330880"/>
      <w:r w:rsidRPr="00142129">
        <w:rPr>
          <w:rStyle w:val="CharSectno"/>
        </w:rPr>
        <w:t>84</w:t>
      </w:r>
      <w:r w:rsidR="00142129" w:rsidRPr="00142129">
        <w:rPr>
          <w:rStyle w:val="CharSectno"/>
        </w:rPr>
        <w:noBreakHyphen/>
      </w:r>
      <w:r w:rsidRPr="00142129">
        <w:rPr>
          <w:rStyle w:val="CharSectno"/>
        </w:rPr>
        <w:t>60</w:t>
      </w:r>
      <w:r w:rsidRPr="00F37DF5">
        <w:t xml:space="preserve">  Extension of section</w:t>
      </w:r>
      <w:r w:rsidR="006138CE" w:rsidRPr="00F37DF5">
        <w:t> </w:t>
      </w:r>
      <w:r w:rsidRPr="00F37DF5">
        <w:t>84</w:t>
      </w:r>
      <w:r w:rsidR="00142129">
        <w:noBreakHyphen/>
      </w:r>
      <w:r w:rsidRPr="00F37DF5">
        <w:t>55 to certain other supplies through an electronic distribution platform</w:t>
      </w:r>
      <w:bookmarkEnd w:id="698"/>
    </w:p>
    <w:p w:rsidR="00865824" w:rsidRPr="00F37DF5" w:rsidRDefault="00865824" w:rsidP="00865824">
      <w:pPr>
        <w:pStyle w:val="subsection"/>
      </w:pPr>
      <w:r w:rsidRPr="00F37DF5">
        <w:tab/>
        <w:t>(1)</w:t>
      </w:r>
      <w:r w:rsidRPr="00F37DF5">
        <w:tab/>
        <w:t>Section</w:t>
      </w:r>
      <w:r w:rsidR="006138CE" w:rsidRPr="00F37DF5">
        <w:t> </w:t>
      </w:r>
      <w:r w:rsidRPr="00F37DF5">
        <w:t>84</w:t>
      </w:r>
      <w:r w:rsidR="00142129">
        <w:noBreakHyphen/>
      </w:r>
      <w:r w:rsidRPr="00F37DF5">
        <w:t xml:space="preserve">55 applies to </w:t>
      </w:r>
      <w:r w:rsidR="00A13DD7" w:rsidRPr="00F37DF5">
        <w:t xml:space="preserve">a supply that is to be made by means of </w:t>
      </w:r>
      <w:r w:rsidR="00142129" w:rsidRPr="00142129">
        <w:rPr>
          <w:position w:val="6"/>
          <w:sz w:val="16"/>
        </w:rPr>
        <w:t>*</w:t>
      </w:r>
      <w:r w:rsidR="00A13DD7" w:rsidRPr="00F37DF5">
        <w:t>electronic communication</w:t>
      </w:r>
      <w:r w:rsidRPr="00F37DF5">
        <w:t xml:space="preserve"> as if it were an </w:t>
      </w:r>
      <w:r w:rsidR="00142129" w:rsidRPr="00142129">
        <w:rPr>
          <w:position w:val="6"/>
          <w:sz w:val="16"/>
        </w:rPr>
        <w:t>*</w:t>
      </w:r>
      <w:r w:rsidRPr="00F37DF5">
        <w:t>inbound intangible consumer supply if:</w:t>
      </w:r>
    </w:p>
    <w:p w:rsidR="00865824" w:rsidRPr="00F37DF5" w:rsidRDefault="00865824" w:rsidP="00865824">
      <w:pPr>
        <w:pStyle w:val="paragraph"/>
      </w:pPr>
      <w:r w:rsidRPr="00F37DF5">
        <w:tab/>
        <w:t>(a)</w:t>
      </w:r>
      <w:r w:rsidRPr="00F37DF5">
        <w:tab/>
        <w:t xml:space="preserve">the supply is made through an </w:t>
      </w:r>
      <w:r w:rsidR="00142129" w:rsidRPr="00142129">
        <w:rPr>
          <w:position w:val="6"/>
          <w:sz w:val="16"/>
        </w:rPr>
        <w:t>*</w:t>
      </w:r>
      <w:r w:rsidRPr="00F37DF5">
        <w:t>electronic distribution platform; and</w:t>
      </w:r>
    </w:p>
    <w:p w:rsidR="00865824" w:rsidRPr="00F37DF5" w:rsidRDefault="00865824" w:rsidP="00865824">
      <w:pPr>
        <w:pStyle w:val="paragraph"/>
      </w:pPr>
      <w:r w:rsidRPr="00F37DF5">
        <w:tab/>
        <w:t>(b)</w:t>
      </w:r>
      <w:r w:rsidRPr="00F37DF5">
        <w:tab/>
        <w:t>the supply is covered by a written agreement entered into between the supplier and the operator of the platform before the supply is made; and</w:t>
      </w:r>
    </w:p>
    <w:p w:rsidR="00865824" w:rsidRPr="00F37DF5" w:rsidRDefault="00865824" w:rsidP="00865824">
      <w:pPr>
        <w:pStyle w:val="paragraph"/>
      </w:pPr>
      <w:r w:rsidRPr="00F37DF5">
        <w:tab/>
        <w:t>(c)</w:t>
      </w:r>
      <w:r w:rsidRPr="00F37DF5">
        <w:tab/>
        <w:t xml:space="preserve">the operator is </w:t>
      </w:r>
      <w:r w:rsidR="00142129" w:rsidRPr="00142129">
        <w:rPr>
          <w:position w:val="6"/>
          <w:sz w:val="16"/>
        </w:rPr>
        <w:t>*</w:t>
      </w:r>
      <w:r w:rsidRPr="00F37DF5">
        <w:t>registered; and</w:t>
      </w:r>
    </w:p>
    <w:p w:rsidR="00865824" w:rsidRPr="00F37DF5" w:rsidRDefault="00865824" w:rsidP="00865824">
      <w:pPr>
        <w:pStyle w:val="paragraph"/>
      </w:pPr>
      <w:r w:rsidRPr="00F37DF5">
        <w:tab/>
        <w:t>(d)</w:t>
      </w:r>
      <w:r w:rsidRPr="00F37DF5">
        <w:tab/>
        <w:t>under the agreement, the supply is to be treated as if it were an inbound intangible consumer supply made through the platform.</w:t>
      </w:r>
    </w:p>
    <w:p w:rsidR="00865824" w:rsidRPr="00F37DF5" w:rsidRDefault="00865824" w:rsidP="00865824">
      <w:pPr>
        <w:pStyle w:val="subsection"/>
      </w:pPr>
      <w:r w:rsidRPr="00F37DF5">
        <w:tab/>
        <w:t>(2)</w:t>
      </w:r>
      <w:r w:rsidRPr="00F37DF5">
        <w:tab/>
        <w:t xml:space="preserve">However, </w:t>
      </w:r>
      <w:r w:rsidR="006138CE" w:rsidRPr="00F37DF5">
        <w:t>subsection (</w:t>
      </w:r>
      <w:r w:rsidRPr="00F37DF5">
        <w:t>1) does not apply to the supply if:</w:t>
      </w:r>
    </w:p>
    <w:p w:rsidR="00865824" w:rsidRPr="00F37DF5" w:rsidRDefault="00865824" w:rsidP="00865824">
      <w:pPr>
        <w:pStyle w:val="paragraph"/>
      </w:pPr>
      <w:r w:rsidRPr="00F37DF5">
        <w:tab/>
        <w:t>(a)</w:t>
      </w:r>
      <w:r w:rsidRPr="00F37DF5">
        <w:tab/>
        <w:t>the supply is GST</w:t>
      </w:r>
      <w:r w:rsidR="00142129">
        <w:noBreakHyphen/>
      </w:r>
      <w:r w:rsidRPr="00F37DF5">
        <w:t>free or input taxed; or</w:t>
      </w:r>
    </w:p>
    <w:p w:rsidR="00865824" w:rsidRPr="00F37DF5" w:rsidRDefault="00865824" w:rsidP="00865824">
      <w:pPr>
        <w:pStyle w:val="paragraph"/>
      </w:pPr>
      <w:r w:rsidRPr="00F37DF5">
        <w:tab/>
        <w:t>(b)</w:t>
      </w:r>
      <w:r w:rsidRPr="00F37DF5">
        <w:tab/>
        <w:t>the operator would not be treated under section</w:t>
      </w:r>
      <w:r w:rsidR="006138CE" w:rsidRPr="00F37DF5">
        <w:t> </w:t>
      </w:r>
      <w:r w:rsidRPr="00F37DF5">
        <w:t>84</w:t>
      </w:r>
      <w:r w:rsidR="00142129">
        <w:noBreakHyphen/>
      </w:r>
      <w:r w:rsidRPr="00F37DF5">
        <w:t xml:space="preserve">55 as being the supplier of, and as making, the supply if it were an </w:t>
      </w:r>
      <w:r w:rsidR="00142129" w:rsidRPr="00142129">
        <w:rPr>
          <w:position w:val="6"/>
          <w:sz w:val="16"/>
        </w:rPr>
        <w:t>*</w:t>
      </w:r>
      <w:r w:rsidRPr="00F37DF5">
        <w:t>inbound intangible consumer supply.</w:t>
      </w:r>
    </w:p>
    <w:p w:rsidR="00865824" w:rsidRPr="00F37DF5" w:rsidRDefault="00865824" w:rsidP="00865824">
      <w:pPr>
        <w:pStyle w:val="subsection"/>
      </w:pPr>
      <w:r w:rsidRPr="00F37DF5">
        <w:tab/>
        <w:t>(3)</w:t>
      </w:r>
      <w:r w:rsidRPr="00F37DF5">
        <w:tab/>
        <w:t xml:space="preserve">If </w:t>
      </w:r>
      <w:r w:rsidR="006138CE" w:rsidRPr="00F37DF5">
        <w:t>subsection (</w:t>
      </w:r>
      <w:r w:rsidRPr="00F37DF5">
        <w:t xml:space="preserve">1) applies to the supply, the supply is treated as having been made in the course or furtherance of the carrying on of the </w:t>
      </w:r>
      <w:r w:rsidR="00142129" w:rsidRPr="00142129">
        <w:rPr>
          <w:position w:val="6"/>
          <w:sz w:val="16"/>
        </w:rPr>
        <w:t>*</w:t>
      </w:r>
      <w:r w:rsidRPr="00F37DF5">
        <w:t>enterprise through which the operator operates the platform.</w:t>
      </w:r>
    </w:p>
    <w:p w:rsidR="00865824" w:rsidRPr="00F37DF5" w:rsidRDefault="00865824" w:rsidP="00865824">
      <w:pPr>
        <w:pStyle w:val="ActHead5"/>
        <w:rPr>
          <w:i/>
        </w:rPr>
      </w:pPr>
      <w:bookmarkStart w:id="699" w:name="_Toc63330881"/>
      <w:r w:rsidRPr="00142129">
        <w:rPr>
          <w:rStyle w:val="CharSectno"/>
        </w:rPr>
        <w:t>84</w:t>
      </w:r>
      <w:r w:rsidR="00142129" w:rsidRPr="00142129">
        <w:rPr>
          <w:rStyle w:val="CharSectno"/>
        </w:rPr>
        <w:noBreakHyphen/>
      </w:r>
      <w:r w:rsidRPr="00142129">
        <w:rPr>
          <w:rStyle w:val="CharSectno"/>
        </w:rPr>
        <w:t>65</w:t>
      </w:r>
      <w:r w:rsidRPr="00F37DF5">
        <w:t xml:space="preserve">  Meaning of </w:t>
      </w:r>
      <w:r w:rsidRPr="00F37DF5">
        <w:rPr>
          <w:i/>
        </w:rPr>
        <w:t>inbound intangible consumer supply</w:t>
      </w:r>
      <w:bookmarkEnd w:id="699"/>
    </w:p>
    <w:p w:rsidR="00865824" w:rsidRPr="00F37DF5" w:rsidRDefault="00865824" w:rsidP="00865824">
      <w:pPr>
        <w:pStyle w:val="subsection"/>
      </w:pPr>
      <w:r w:rsidRPr="00F37DF5">
        <w:tab/>
        <w:t>(1)</w:t>
      </w:r>
      <w:r w:rsidRPr="00F37DF5">
        <w:tab/>
        <w:t xml:space="preserve">A supply of anything other than goods or </w:t>
      </w:r>
      <w:r w:rsidR="00142129" w:rsidRPr="00142129">
        <w:rPr>
          <w:position w:val="6"/>
          <w:sz w:val="16"/>
        </w:rPr>
        <w:t>*</w:t>
      </w:r>
      <w:r w:rsidRPr="00F37DF5">
        <w:t xml:space="preserve">real property is an </w:t>
      </w:r>
      <w:r w:rsidRPr="00F37DF5">
        <w:rPr>
          <w:b/>
          <w:i/>
        </w:rPr>
        <w:t>inbound intangible consumer supply</w:t>
      </w:r>
      <w:r w:rsidRPr="00F37DF5">
        <w:t xml:space="preserve"> if the </w:t>
      </w:r>
      <w:r w:rsidR="00142129" w:rsidRPr="00142129">
        <w:rPr>
          <w:position w:val="6"/>
          <w:sz w:val="16"/>
        </w:rPr>
        <w:t>*</w:t>
      </w:r>
      <w:r w:rsidRPr="00F37DF5">
        <w:t xml:space="preserve">recipient is an </w:t>
      </w:r>
      <w:r w:rsidR="00142129" w:rsidRPr="00142129">
        <w:rPr>
          <w:position w:val="6"/>
          <w:sz w:val="16"/>
        </w:rPr>
        <w:t>*</w:t>
      </w:r>
      <w:r w:rsidRPr="00F37DF5">
        <w:t>Australian consumer, unless:</w:t>
      </w:r>
    </w:p>
    <w:p w:rsidR="00865824" w:rsidRPr="00F37DF5" w:rsidRDefault="00865824" w:rsidP="00865824">
      <w:pPr>
        <w:pStyle w:val="paragraph"/>
      </w:pPr>
      <w:r w:rsidRPr="00F37DF5">
        <w:tab/>
        <w:t>(a)</w:t>
      </w:r>
      <w:r w:rsidRPr="00F37DF5">
        <w:tab/>
        <w:t>the thing is done wholly in the indirect tax zone; or</w:t>
      </w:r>
    </w:p>
    <w:p w:rsidR="00865824" w:rsidRPr="00F37DF5" w:rsidRDefault="00865824" w:rsidP="00865824">
      <w:pPr>
        <w:pStyle w:val="paragraph"/>
      </w:pPr>
      <w:r w:rsidRPr="00F37DF5">
        <w:tab/>
        <w:t>(b)</w:t>
      </w:r>
      <w:r w:rsidRPr="00F37DF5">
        <w:tab/>
        <w:t xml:space="preserve">the supplier makes the supply wholly through an </w:t>
      </w:r>
      <w:r w:rsidR="00142129" w:rsidRPr="00142129">
        <w:rPr>
          <w:position w:val="6"/>
          <w:sz w:val="16"/>
        </w:rPr>
        <w:t>*</w:t>
      </w:r>
      <w:r w:rsidRPr="00F37DF5">
        <w:t xml:space="preserve">enterprise that the supplier </w:t>
      </w:r>
      <w:r w:rsidR="00142129" w:rsidRPr="00142129">
        <w:rPr>
          <w:position w:val="6"/>
          <w:sz w:val="16"/>
        </w:rPr>
        <w:t>*</w:t>
      </w:r>
      <w:r w:rsidRPr="00F37DF5">
        <w:t>carries on in the indirect tax zone.</w:t>
      </w:r>
    </w:p>
    <w:p w:rsidR="00865824" w:rsidRPr="00F37DF5" w:rsidRDefault="00865824" w:rsidP="00865824">
      <w:pPr>
        <w:pStyle w:val="subsection"/>
      </w:pPr>
      <w:r w:rsidRPr="00F37DF5">
        <w:tab/>
        <w:t>(2)</w:t>
      </w:r>
      <w:r w:rsidRPr="00F37DF5">
        <w:tab/>
        <w:t>Disregard section</w:t>
      </w:r>
      <w:r w:rsidR="006138CE" w:rsidRPr="00F37DF5">
        <w:t> </w:t>
      </w:r>
      <w:r w:rsidRPr="00F37DF5">
        <w:t>84</w:t>
      </w:r>
      <w:r w:rsidR="00142129">
        <w:noBreakHyphen/>
      </w:r>
      <w:r w:rsidRPr="00F37DF5">
        <w:t xml:space="preserve">55 in determining whether </w:t>
      </w:r>
      <w:r w:rsidR="006138CE" w:rsidRPr="00F37DF5">
        <w:t>paragraph (</w:t>
      </w:r>
      <w:r w:rsidRPr="00F37DF5">
        <w:t>1)(b) applies.</w:t>
      </w:r>
    </w:p>
    <w:p w:rsidR="00865824" w:rsidRPr="00F37DF5" w:rsidRDefault="00865824" w:rsidP="00865824">
      <w:pPr>
        <w:pStyle w:val="ActHead5"/>
        <w:rPr>
          <w:i/>
        </w:rPr>
      </w:pPr>
      <w:bookmarkStart w:id="700" w:name="_Toc63330882"/>
      <w:r w:rsidRPr="00142129">
        <w:rPr>
          <w:rStyle w:val="CharSectno"/>
        </w:rPr>
        <w:t>84</w:t>
      </w:r>
      <w:r w:rsidR="00142129" w:rsidRPr="00142129">
        <w:rPr>
          <w:rStyle w:val="CharSectno"/>
        </w:rPr>
        <w:noBreakHyphen/>
      </w:r>
      <w:r w:rsidRPr="00142129">
        <w:rPr>
          <w:rStyle w:val="CharSectno"/>
        </w:rPr>
        <w:t>70</w:t>
      </w:r>
      <w:r w:rsidRPr="00F37DF5">
        <w:t xml:space="preserve">  Meaning of </w:t>
      </w:r>
      <w:r w:rsidRPr="00F37DF5">
        <w:rPr>
          <w:i/>
        </w:rPr>
        <w:t>electronic distribution platform</w:t>
      </w:r>
      <w:bookmarkEnd w:id="700"/>
    </w:p>
    <w:p w:rsidR="00865824" w:rsidRPr="00F37DF5" w:rsidRDefault="00865824" w:rsidP="00865824">
      <w:pPr>
        <w:pStyle w:val="subsection"/>
      </w:pPr>
      <w:r w:rsidRPr="00F37DF5">
        <w:tab/>
        <w:t>(1)</w:t>
      </w:r>
      <w:r w:rsidRPr="00F37DF5">
        <w:tab/>
        <w:t xml:space="preserve">A service (including a website, internet portal, gateway, store or marketplace) is an </w:t>
      </w:r>
      <w:r w:rsidRPr="00F37DF5">
        <w:rPr>
          <w:b/>
          <w:i/>
        </w:rPr>
        <w:t>electronic distribution platform</w:t>
      </w:r>
      <w:r w:rsidRPr="00F37DF5">
        <w:t xml:space="preserve"> if:</w:t>
      </w:r>
    </w:p>
    <w:p w:rsidR="00865824" w:rsidRPr="00F37DF5" w:rsidRDefault="00865824" w:rsidP="00865824">
      <w:pPr>
        <w:pStyle w:val="paragraph"/>
      </w:pPr>
      <w:r w:rsidRPr="00F37DF5">
        <w:tab/>
        <w:t>(a)</w:t>
      </w:r>
      <w:r w:rsidRPr="00F37DF5">
        <w:tab/>
        <w:t>the service allows entities to make supplies available to end</w:t>
      </w:r>
      <w:r w:rsidR="00142129">
        <w:noBreakHyphen/>
      </w:r>
      <w:r w:rsidRPr="00F37DF5">
        <w:t>users; and</w:t>
      </w:r>
    </w:p>
    <w:p w:rsidR="00865824" w:rsidRPr="00F37DF5" w:rsidRDefault="00865824" w:rsidP="00865824">
      <w:pPr>
        <w:pStyle w:val="paragraph"/>
      </w:pPr>
      <w:r w:rsidRPr="00F37DF5">
        <w:tab/>
        <w:t>(b)</w:t>
      </w:r>
      <w:r w:rsidRPr="00F37DF5">
        <w:tab/>
        <w:t xml:space="preserve">the service is delivered by means of </w:t>
      </w:r>
      <w:r w:rsidR="00142129" w:rsidRPr="00142129">
        <w:rPr>
          <w:position w:val="6"/>
          <w:sz w:val="16"/>
        </w:rPr>
        <w:t>*</w:t>
      </w:r>
      <w:r w:rsidRPr="00F37DF5">
        <w:t>electronic communication; and</w:t>
      </w:r>
    </w:p>
    <w:p w:rsidR="00865824" w:rsidRPr="00F37DF5" w:rsidRDefault="00865824" w:rsidP="00865824">
      <w:pPr>
        <w:pStyle w:val="paragraph"/>
      </w:pPr>
      <w:r w:rsidRPr="00F37DF5">
        <w:tab/>
        <w:t>(c)</w:t>
      </w:r>
      <w:r w:rsidRPr="00F37DF5">
        <w:tab/>
      </w:r>
      <w:r w:rsidR="00A13DD7" w:rsidRPr="00F37DF5">
        <w:t xml:space="preserve">any of the supplies that are </w:t>
      </w:r>
      <w:r w:rsidR="00142129" w:rsidRPr="00142129">
        <w:rPr>
          <w:position w:val="6"/>
          <w:sz w:val="16"/>
        </w:rPr>
        <w:t>*</w:t>
      </w:r>
      <w:r w:rsidR="00A13DD7" w:rsidRPr="00F37DF5">
        <w:t>inbound intangible consumer supplies</w:t>
      </w:r>
      <w:r w:rsidRPr="00F37DF5">
        <w:t xml:space="preserve"> are to be made by means of electronic communication.</w:t>
      </w:r>
    </w:p>
    <w:p w:rsidR="00865824" w:rsidRPr="00F37DF5" w:rsidRDefault="00865824" w:rsidP="00865824">
      <w:pPr>
        <w:pStyle w:val="subsection"/>
      </w:pPr>
      <w:r w:rsidRPr="00F37DF5">
        <w:tab/>
        <w:t>(2)</w:t>
      </w:r>
      <w:r w:rsidRPr="00F37DF5">
        <w:tab/>
        <w:t xml:space="preserve">However, a service is not an </w:t>
      </w:r>
      <w:r w:rsidRPr="00F37DF5">
        <w:rPr>
          <w:b/>
          <w:i/>
        </w:rPr>
        <w:t>electronic distribution platform</w:t>
      </w:r>
      <w:r w:rsidRPr="00F37DF5">
        <w:t xml:space="preserve"> solely because it is:</w:t>
      </w:r>
    </w:p>
    <w:p w:rsidR="00865824" w:rsidRPr="00F37DF5" w:rsidRDefault="00865824" w:rsidP="00865824">
      <w:pPr>
        <w:pStyle w:val="paragraph"/>
      </w:pPr>
      <w:r w:rsidRPr="00F37DF5">
        <w:tab/>
        <w:t>(a)</w:t>
      </w:r>
      <w:r w:rsidRPr="00F37DF5">
        <w:tab/>
        <w:t xml:space="preserve">a carriage service (within the meaning of the </w:t>
      </w:r>
      <w:r w:rsidRPr="00F37DF5">
        <w:rPr>
          <w:i/>
        </w:rPr>
        <w:t>Telecommunications Act 1997</w:t>
      </w:r>
      <w:r w:rsidRPr="00F37DF5">
        <w:t>); or</w:t>
      </w:r>
    </w:p>
    <w:p w:rsidR="00865824" w:rsidRPr="00F37DF5" w:rsidRDefault="00865824" w:rsidP="00865824">
      <w:pPr>
        <w:pStyle w:val="paragraph"/>
      </w:pPr>
      <w:r w:rsidRPr="00F37DF5">
        <w:tab/>
        <w:t>(b)</w:t>
      </w:r>
      <w:r w:rsidRPr="00F37DF5">
        <w:tab/>
        <w:t>a service consisting of one or more of the following:</w:t>
      </w:r>
    </w:p>
    <w:p w:rsidR="00865824" w:rsidRPr="00F37DF5" w:rsidRDefault="00865824" w:rsidP="00865824">
      <w:pPr>
        <w:pStyle w:val="paragraphsub"/>
      </w:pPr>
      <w:r w:rsidRPr="00F37DF5">
        <w:tab/>
        <w:t>(i)</w:t>
      </w:r>
      <w:r w:rsidRPr="00F37DF5">
        <w:tab/>
        <w:t>providing access to a payment system;</w:t>
      </w:r>
    </w:p>
    <w:p w:rsidR="00865824" w:rsidRPr="00F37DF5" w:rsidRDefault="00865824" w:rsidP="00865824">
      <w:pPr>
        <w:pStyle w:val="paragraphsub"/>
      </w:pPr>
      <w:r w:rsidRPr="00F37DF5">
        <w:tab/>
        <w:t>(ii)</w:t>
      </w:r>
      <w:r w:rsidRPr="00F37DF5">
        <w:tab/>
        <w:t>processing payments;</w:t>
      </w:r>
    </w:p>
    <w:p w:rsidR="00865824" w:rsidRPr="00F37DF5" w:rsidRDefault="00865824" w:rsidP="00865824">
      <w:pPr>
        <w:pStyle w:val="paragraphsub"/>
      </w:pPr>
      <w:r w:rsidRPr="00F37DF5">
        <w:tab/>
        <w:t>(iii)</w:t>
      </w:r>
      <w:r w:rsidRPr="00F37DF5">
        <w:tab/>
        <w:t xml:space="preserve">providing </w:t>
      </w:r>
      <w:r w:rsidR="00142129" w:rsidRPr="00142129">
        <w:rPr>
          <w:position w:val="6"/>
          <w:sz w:val="16"/>
        </w:rPr>
        <w:t>*</w:t>
      </w:r>
      <w:r w:rsidRPr="00F37DF5">
        <w:t xml:space="preserve">vouchers the supply of which are not </w:t>
      </w:r>
      <w:r w:rsidR="00142129" w:rsidRPr="00142129">
        <w:rPr>
          <w:position w:val="6"/>
          <w:sz w:val="16"/>
        </w:rPr>
        <w:t>*</w:t>
      </w:r>
      <w:r w:rsidRPr="00F37DF5">
        <w:t>taxable supplies because of section</w:t>
      </w:r>
      <w:r w:rsidR="006138CE" w:rsidRPr="00F37DF5">
        <w:t> </w:t>
      </w:r>
      <w:r w:rsidRPr="00F37DF5">
        <w:t>100</w:t>
      </w:r>
      <w:r w:rsidR="00142129">
        <w:noBreakHyphen/>
      </w:r>
      <w:r w:rsidRPr="00F37DF5">
        <w:t>5.</w:t>
      </w:r>
    </w:p>
    <w:p w:rsidR="00A13DD7" w:rsidRPr="00F37DF5" w:rsidRDefault="00A13DD7" w:rsidP="00A71B06">
      <w:pPr>
        <w:pStyle w:val="ActHead4"/>
      </w:pPr>
      <w:bookmarkStart w:id="701" w:name="_Toc63330883"/>
      <w:r w:rsidRPr="00142129">
        <w:rPr>
          <w:rStyle w:val="CharSubdNo"/>
        </w:rPr>
        <w:t>Subdivision</w:t>
      </w:r>
      <w:r w:rsidR="006138CE" w:rsidRPr="00142129">
        <w:rPr>
          <w:rStyle w:val="CharSubdNo"/>
        </w:rPr>
        <w:t> </w:t>
      </w:r>
      <w:r w:rsidRPr="00142129">
        <w:rPr>
          <w:rStyle w:val="CharSubdNo"/>
        </w:rPr>
        <w:t>84</w:t>
      </w:r>
      <w:r w:rsidR="00142129" w:rsidRPr="00142129">
        <w:rPr>
          <w:rStyle w:val="CharSubdNo"/>
        </w:rPr>
        <w:noBreakHyphen/>
      </w:r>
      <w:r w:rsidRPr="00142129">
        <w:rPr>
          <w:rStyle w:val="CharSubdNo"/>
        </w:rPr>
        <w:t>C</w:t>
      </w:r>
      <w:r w:rsidRPr="00F37DF5">
        <w:t>—</w:t>
      </w:r>
      <w:r w:rsidRPr="00142129">
        <w:rPr>
          <w:rStyle w:val="CharSubdText"/>
        </w:rPr>
        <w:t>Offshore supplies of low value goods</w:t>
      </w:r>
      <w:bookmarkEnd w:id="701"/>
    </w:p>
    <w:p w:rsidR="00A13DD7" w:rsidRPr="00F37DF5" w:rsidRDefault="00A13DD7" w:rsidP="00A13DD7">
      <w:pPr>
        <w:pStyle w:val="ActHead5"/>
      </w:pPr>
      <w:bookmarkStart w:id="702" w:name="_Toc63330884"/>
      <w:r w:rsidRPr="00142129">
        <w:rPr>
          <w:rStyle w:val="CharSectno"/>
        </w:rPr>
        <w:t>84</w:t>
      </w:r>
      <w:r w:rsidR="00142129" w:rsidRPr="00142129">
        <w:rPr>
          <w:rStyle w:val="CharSectno"/>
        </w:rPr>
        <w:noBreakHyphen/>
      </w:r>
      <w:r w:rsidRPr="00142129">
        <w:rPr>
          <w:rStyle w:val="CharSectno"/>
        </w:rPr>
        <w:t>73</w:t>
      </w:r>
      <w:r w:rsidRPr="00F37DF5">
        <w:t xml:space="preserve">  What this Subdivision is about</w:t>
      </w:r>
      <w:bookmarkEnd w:id="702"/>
    </w:p>
    <w:p w:rsidR="00A13DD7" w:rsidRPr="00F37DF5" w:rsidRDefault="00A13DD7" w:rsidP="00A13DD7">
      <w:pPr>
        <w:pStyle w:val="SOText"/>
      </w:pPr>
      <w:r w:rsidRPr="00F37DF5">
        <w:t>Supplies of low value goods involving goods being brought to the indirect tax zone may be connected with the indirect tax zone.</w:t>
      </w:r>
    </w:p>
    <w:p w:rsidR="00A13DD7" w:rsidRPr="00F37DF5" w:rsidRDefault="00A13DD7" w:rsidP="00A13DD7">
      <w:pPr>
        <w:pStyle w:val="SOText"/>
      </w:pPr>
      <w:r w:rsidRPr="00F37DF5">
        <w:t>An entity may be treated as the supplier of an offshore supply of low value goods, if the entity is the operator of an electronic distribution platform through which the supply is made, or the entity is a redeliverer of the goods.</w:t>
      </w:r>
    </w:p>
    <w:p w:rsidR="00A13DD7" w:rsidRPr="00F37DF5" w:rsidRDefault="00A13DD7" w:rsidP="00A13DD7">
      <w:pPr>
        <w:pStyle w:val="SOText"/>
      </w:pPr>
      <w:r w:rsidRPr="00F37DF5">
        <w:t>The result is that the operator or redeliverer, instead of the supplier, counts the supplies towards its GST turnover and pays GST on the supplies.</w:t>
      </w:r>
    </w:p>
    <w:p w:rsidR="00A13DD7" w:rsidRPr="00F37DF5" w:rsidRDefault="00A13DD7" w:rsidP="00A13DD7">
      <w:pPr>
        <w:pStyle w:val="SOText"/>
      </w:pPr>
      <w:r w:rsidRPr="00F37DF5">
        <w:t>Suppliers of offshore supplies of low value goods are not required to issue tax invoices and adjustment notes, but they must ensure relevant information is included in customs documents.</w:t>
      </w:r>
    </w:p>
    <w:p w:rsidR="00A13DD7" w:rsidRPr="00F37DF5" w:rsidRDefault="00A13DD7" w:rsidP="00A13DD7">
      <w:pPr>
        <w:pStyle w:val="notetext"/>
      </w:pPr>
      <w:r w:rsidRPr="00F37DF5">
        <w:t>Note 1:</w:t>
      </w:r>
      <w:r w:rsidRPr="00F37DF5">
        <w:tab/>
        <w:t>The supplies will need to meet other requirements in order to be taxable supplies: see section</w:t>
      </w:r>
      <w:r w:rsidR="006138CE" w:rsidRPr="00F37DF5">
        <w:t> </w:t>
      </w:r>
      <w:r w:rsidRPr="00F37DF5">
        <w:t>9</w:t>
      </w:r>
      <w:r w:rsidR="00142129">
        <w:noBreakHyphen/>
      </w:r>
      <w:r w:rsidRPr="00F37DF5">
        <w:t>5.</w:t>
      </w:r>
    </w:p>
    <w:p w:rsidR="00A13DD7" w:rsidRPr="00F37DF5" w:rsidRDefault="00A13DD7" w:rsidP="00A13DD7">
      <w:pPr>
        <w:pStyle w:val="notetext"/>
      </w:pPr>
      <w:r w:rsidRPr="00F37DF5">
        <w:t>Note 2:</w:t>
      </w:r>
      <w:r w:rsidRPr="00F37DF5">
        <w:tab/>
        <w:t>Offshore supplies of low value goods that are not connected with the indirect tax zone under this Subdivision may be taxable supplies, and “reverse</w:t>
      </w:r>
      <w:r w:rsidR="00142129">
        <w:noBreakHyphen/>
      </w:r>
      <w:r w:rsidRPr="00F37DF5">
        <w:t>charged”, under Subdivision</w:t>
      </w:r>
      <w:r w:rsidR="006138CE" w:rsidRPr="00F37DF5">
        <w:t> </w:t>
      </w:r>
      <w:r w:rsidRPr="00F37DF5">
        <w:t>84</w:t>
      </w:r>
      <w:r w:rsidR="00142129">
        <w:noBreakHyphen/>
      </w:r>
      <w:r w:rsidRPr="00F37DF5">
        <w:t>A.</w:t>
      </w:r>
    </w:p>
    <w:p w:rsidR="00A13DD7" w:rsidRPr="00F37DF5" w:rsidRDefault="00A13DD7" w:rsidP="00A13DD7">
      <w:pPr>
        <w:pStyle w:val="ActHead5"/>
        <w:rPr>
          <w:i/>
        </w:rPr>
      </w:pPr>
      <w:bookmarkStart w:id="703" w:name="_Toc63330885"/>
      <w:r w:rsidRPr="00142129">
        <w:rPr>
          <w:rStyle w:val="CharSectno"/>
        </w:rPr>
        <w:t>84</w:t>
      </w:r>
      <w:r w:rsidR="00142129" w:rsidRPr="00142129">
        <w:rPr>
          <w:rStyle w:val="CharSectno"/>
        </w:rPr>
        <w:noBreakHyphen/>
      </w:r>
      <w:r w:rsidRPr="00142129">
        <w:rPr>
          <w:rStyle w:val="CharSectno"/>
        </w:rPr>
        <w:t>75</w:t>
      </w:r>
      <w:r w:rsidRPr="00F37DF5">
        <w:t xml:space="preserve">  Supplies of low value goods that are </w:t>
      </w:r>
      <w:r w:rsidRPr="00F37DF5">
        <w:rPr>
          <w:i/>
        </w:rPr>
        <w:t>connected with the indirect tax zone</w:t>
      </w:r>
      <w:bookmarkEnd w:id="703"/>
    </w:p>
    <w:p w:rsidR="00A13DD7" w:rsidRPr="00F37DF5" w:rsidRDefault="00A13DD7" w:rsidP="00A13DD7">
      <w:pPr>
        <w:pStyle w:val="subsection"/>
      </w:pPr>
      <w:r w:rsidRPr="00F37DF5">
        <w:tab/>
        <w:t>(1)</w:t>
      </w:r>
      <w:r w:rsidRPr="00F37DF5">
        <w:tab/>
        <w:t xml:space="preserve">An </w:t>
      </w:r>
      <w:r w:rsidR="00142129" w:rsidRPr="00142129">
        <w:rPr>
          <w:position w:val="6"/>
          <w:sz w:val="16"/>
        </w:rPr>
        <w:t>*</w:t>
      </w:r>
      <w:r w:rsidRPr="00F37DF5">
        <w:t xml:space="preserve">offshore supply of low value goods is </w:t>
      </w:r>
      <w:r w:rsidRPr="00F37DF5">
        <w:rPr>
          <w:b/>
          <w:bCs/>
          <w:i/>
          <w:iCs/>
        </w:rPr>
        <w:t xml:space="preserve">connected with </w:t>
      </w:r>
      <w:r w:rsidRPr="00F37DF5">
        <w:rPr>
          <w:b/>
          <w:i/>
        </w:rPr>
        <w:t>the indirect tax zone</w:t>
      </w:r>
      <w:r w:rsidRPr="00F37DF5">
        <w:t xml:space="preserve"> if the </w:t>
      </w:r>
      <w:r w:rsidR="00142129" w:rsidRPr="00142129">
        <w:rPr>
          <w:position w:val="6"/>
          <w:sz w:val="16"/>
        </w:rPr>
        <w:t>*</w:t>
      </w:r>
      <w:r w:rsidRPr="00F37DF5">
        <w:t xml:space="preserve">recipient of the supply is a </w:t>
      </w:r>
      <w:r w:rsidR="00142129" w:rsidRPr="00142129">
        <w:rPr>
          <w:position w:val="6"/>
          <w:sz w:val="16"/>
        </w:rPr>
        <w:t>*</w:t>
      </w:r>
      <w:r w:rsidRPr="00F37DF5">
        <w:t>consumer of the supply.</w:t>
      </w:r>
    </w:p>
    <w:p w:rsidR="00A13DD7" w:rsidRPr="00F37DF5" w:rsidRDefault="00A13DD7" w:rsidP="00A13DD7">
      <w:pPr>
        <w:pStyle w:val="notetext"/>
      </w:pPr>
      <w:r w:rsidRPr="00F37DF5">
        <w:t>Note:</w:t>
      </w:r>
      <w:r w:rsidRPr="00F37DF5">
        <w:tab/>
        <w:t>There is an exception to this rule if the supplier reasonably believes there will be a taxable importation of the goods: see section</w:t>
      </w:r>
      <w:r w:rsidR="006138CE" w:rsidRPr="00F37DF5">
        <w:t> </w:t>
      </w:r>
      <w:r w:rsidRPr="00F37DF5">
        <w:t>84</w:t>
      </w:r>
      <w:r w:rsidR="00142129">
        <w:noBreakHyphen/>
      </w:r>
      <w:r w:rsidRPr="00F37DF5">
        <w:t>83.</w:t>
      </w:r>
    </w:p>
    <w:p w:rsidR="00A13DD7" w:rsidRPr="00F37DF5" w:rsidRDefault="00A13DD7" w:rsidP="00A13DD7">
      <w:pPr>
        <w:pStyle w:val="subsection"/>
      </w:pPr>
      <w:r w:rsidRPr="00F37DF5">
        <w:tab/>
        <w:t>(2)</w:t>
      </w:r>
      <w:r w:rsidRPr="00F37DF5">
        <w:tab/>
        <w:t xml:space="preserve">An entity is a </w:t>
      </w:r>
      <w:r w:rsidRPr="00F37DF5">
        <w:rPr>
          <w:b/>
          <w:i/>
        </w:rPr>
        <w:t>consumer</w:t>
      </w:r>
      <w:r w:rsidRPr="00F37DF5">
        <w:t xml:space="preserve"> of a supply made to the entity if:</w:t>
      </w:r>
    </w:p>
    <w:p w:rsidR="00A13DD7" w:rsidRPr="00F37DF5" w:rsidRDefault="00A13DD7" w:rsidP="00A13DD7">
      <w:pPr>
        <w:pStyle w:val="paragraph"/>
      </w:pPr>
      <w:r w:rsidRPr="00F37DF5">
        <w:tab/>
        <w:t>(a)</w:t>
      </w:r>
      <w:r w:rsidRPr="00F37DF5">
        <w:tab/>
        <w:t xml:space="preserve">the entity is not </w:t>
      </w:r>
      <w:r w:rsidR="00142129" w:rsidRPr="00142129">
        <w:rPr>
          <w:position w:val="6"/>
          <w:sz w:val="16"/>
        </w:rPr>
        <w:t>*</w:t>
      </w:r>
      <w:r w:rsidRPr="00F37DF5">
        <w:t>registered; or</w:t>
      </w:r>
    </w:p>
    <w:p w:rsidR="00A13DD7" w:rsidRPr="00F37DF5" w:rsidRDefault="00A13DD7" w:rsidP="00A13DD7">
      <w:pPr>
        <w:pStyle w:val="paragraph"/>
      </w:pPr>
      <w:r w:rsidRPr="00F37DF5">
        <w:tab/>
        <w:t>(b)</w:t>
      </w:r>
      <w:r w:rsidRPr="00F37DF5">
        <w:tab/>
        <w:t xml:space="preserve">if the entity is registered—the entity does not acquire the thing supplied solely or partly for the purpose of an </w:t>
      </w:r>
      <w:r w:rsidR="00142129" w:rsidRPr="00142129">
        <w:rPr>
          <w:position w:val="6"/>
          <w:sz w:val="16"/>
        </w:rPr>
        <w:t>*</w:t>
      </w:r>
      <w:r w:rsidRPr="00F37DF5">
        <w:t xml:space="preserve">enterprise that the entity </w:t>
      </w:r>
      <w:r w:rsidR="00142129" w:rsidRPr="00142129">
        <w:rPr>
          <w:position w:val="6"/>
          <w:sz w:val="16"/>
        </w:rPr>
        <w:t>*</w:t>
      </w:r>
      <w:r w:rsidRPr="00F37DF5">
        <w:t>carries on in the indirect tax zone.</w:t>
      </w:r>
    </w:p>
    <w:p w:rsidR="00A13DD7" w:rsidRPr="00F37DF5" w:rsidRDefault="00A13DD7" w:rsidP="00A13DD7">
      <w:pPr>
        <w:pStyle w:val="notetext"/>
      </w:pPr>
      <w:r w:rsidRPr="00F37DF5">
        <w:t>Note:</w:t>
      </w:r>
      <w:r w:rsidRPr="00F37DF5">
        <w:tab/>
        <w:t>A supplier may treat a recipient as not being a consumer if the supplier reasonably believes (based on certain information) that to be the case: see section</w:t>
      </w:r>
      <w:r w:rsidR="006138CE" w:rsidRPr="00F37DF5">
        <w:t> </w:t>
      </w:r>
      <w:r w:rsidRPr="00F37DF5">
        <w:t>84</w:t>
      </w:r>
      <w:r w:rsidR="00142129">
        <w:noBreakHyphen/>
      </w:r>
      <w:r w:rsidRPr="00F37DF5">
        <w:t>105.</w:t>
      </w:r>
    </w:p>
    <w:p w:rsidR="00A13DD7" w:rsidRPr="00F37DF5" w:rsidRDefault="00A13DD7" w:rsidP="00A13DD7">
      <w:pPr>
        <w:pStyle w:val="subsection"/>
      </w:pPr>
      <w:r w:rsidRPr="00F37DF5">
        <w:tab/>
        <w:t>(3)</w:t>
      </w:r>
      <w:r w:rsidRPr="00F37DF5">
        <w:tab/>
        <w:t>This section has effect in addition to section</w:t>
      </w:r>
      <w:r w:rsidR="006138CE" w:rsidRPr="00F37DF5">
        <w:t> </w:t>
      </w:r>
      <w:r w:rsidRPr="00F37DF5">
        <w:t>9</w:t>
      </w:r>
      <w:r w:rsidR="00142129">
        <w:noBreakHyphen/>
      </w:r>
      <w:r w:rsidRPr="00F37DF5">
        <w:t>25 (which is about when supplies are connected with the indirect tax zone).</w:t>
      </w:r>
    </w:p>
    <w:p w:rsidR="00A13DD7" w:rsidRPr="00F37DF5" w:rsidRDefault="00A13DD7" w:rsidP="00A13DD7">
      <w:pPr>
        <w:pStyle w:val="ActHead5"/>
        <w:rPr>
          <w:i/>
        </w:rPr>
      </w:pPr>
      <w:bookmarkStart w:id="704" w:name="_Toc63330886"/>
      <w:r w:rsidRPr="00142129">
        <w:rPr>
          <w:rStyle w:val="CharSectno"/>
        </w:rPr>
        <w:t>84</w:t>
      </w:r>
      <w:r w:rsidR="00142129" w:rsidRPr="00142129">
        <w:rPr>
          <w:rStyle w:val="CharSectno"/>
        </w:rPr>
        <w:noBreakHyphen/>
      </w:r>
      <w:r w:rsidRPr="00142129">
        <w:rPr>
          <w:rStyle w:val="CharSectno"/>
        </w:rPr>
        <w:t>77</w:t>
      </w:r>
      <w:r w:rsidRPr="00F37DF5">
        <w:t xml:space="preserve">  Meaning of </w:t>
      </w:r>
      <w:r w:rsidRPr="00F37DF5">
        <w:rPr>
          <w:i/>
        </w:rPr>
        <w:t>offshore supply of low value goods</w:t>
      </w:r>
      <w:bookmarkEnd w:id="704"/>
    </w:p>
    <w:p w:rsidR="00A13DD7" w:rsidRPr="00F37DF5" w:rsidRDefault="00A13DD7" w:rsidP="00A13DD7">
      <w:pPr>
        <w:pStyle w:val="SubsectionHead"/>
      </w:pPr>
      <w:r w:rsidRPr="00F37DF5">
        <w:t>Supplies of low value goods delivered etc. into the indirect tax zone by suppliers</w:t>
      </w:r>
    </w:p>
    <w:p w:rsidR="00A13DD7" w:rsidRPr="00F37DF5" w:rsidRDefault="00A13DD7" w:rsidP="00A13DD7">
      <w:pPr>
        <w:pStyle w:val="subsection"/>
      </w:pPr>
      <w:r w:rsidRPr="00F37DF5">
        <w:tab/>
        <w:t>(1)</w:t>
      </w:r>
      <w:r w:rsidRPr="00F37DF5">
        <w:tab/>
        <w:t xml:space="preserve">A </w:t>
      </w:r>
      <w:r w:rsidR="00142129" w:rsidRPr="00142129">
        <w:rPr>
          <w:position w:val="6"/>
          <w:sz w:val="16"/>
        </w:rPr>
        <w:t>*</w:t>
      </w:r>
      <w:r w:rsidRPr="00F37DF5">
        <w:t xml:space="preserve">supply of low value goods is an </w:t>
      </w:r>
      <w:r w:rsidRPr="00F37DF5">
        <w:rPr>
          <w:b/>
          <w:i/>
        </w:rPr>
        <w:t>offshore supply of low value goods</w:t>
      </w:r>
      <w:r w:rsidRPr="00F37DF5">
        <w:t xml:space="preserve"> if:</w:t>
      </w:r>
    </w:p>
    <w:p w:rsidR="00A13DD7" w:rsidRPr="00F37DF5" w:rsidRDefault="00A13DD7" w:rsidP="00A13DD7">
      <w:pPr>
        <w:pStyle w:val="paragraph"/>
      </w:pPr>
      <w:r w:rsidRPr="00F37DF5">
        <w:tab/>
        <w:t>(a)</w:t>
      </w:r>
      <w:r w:rsidRPr="00F37DF5">
        <w:tab/>
        <w:t>the supply involves the goods being brought to the indirect tax zone; and</w:t>
      </w:r>
    </w:p>
    <w:p w:rsidR="00A13DD7" w:rsidRPr="00F37DF5" w:rsidRDefault="00A13DD7" w:rsidP="00A13DD7">
      <w:pPr>
        <w:pStyle w:val="paragraph"/>
      </w:pPr>
      <w:r w:rsidRPr="00F37DF5">
        <w:tab/>
        <w:t>(b)</w:t>
      </w:r>
      <w:r w:rsidRPr="00F37DF5">
        <w:tab/>
        <w:t>the supplier delivers the goods into the indirect tax zone, or procures, arranges or facilitates the delivery of the goods into the indirect tax zone.</w:t>
      </w:r>
    </w:p>
    <w:p w:rsidR="00A13DD7" w:rsidRPr="00F37DF5" w:rsidRDefault="00A13DD7" w:rsidP="00A13DD7">
      <w:pPr>
        <w:pStyle w:val="SubsectionHead"/>
      </w:pPr>
      <w:r w:rsidRPr="00F37DF5">
        <w:t>Supplies of low value goods made through an electronic distribution platform</w:t>
      </w:r>
    </w:p>
    <w:p w:rsidR="00A13DD7" w:rsidRPr="00F37DF5" w:rsidRDefault="00A13DD7" w:rsidP="00A13DD7">
      <w:pPr>
        <w:pStyle w:val="subsection"/>
      </w:pPr>
      <w:r w:rsidRPr="00F37DF5">
        <w:tab/>
        <w:t>(2)</w:t>
      </w:r>
      <w:r w:rsidRPr="00F37DF5">
        <w:tab/>
        <w:t xml:space="preserve">Without limiting </w:t>
      </w:r>
      <w:r w:rsidR="006138CE" w:rsidRPr="00F37DF5">
        <w:t>subsection (</w:t>
      </w:r>
      <w:r w:rsidRPr="00F37DF5">
        <w:t xml:space="preserve">1), a </w:t>
      </w:r>
      <w:r w:rsidR="00142129" w:rsidRPr="00142129">
        <w:rPr>
          <w:position w:val="6"/>
          <w:sz w:val="16"/>
        </w:rPr>
        <w:t>*</w:t>
      </w:r>
      <w:r w:rsidRPr="00F37DF5">
        <w:t xml:space="preserve">supply of low value goods is an </w:t>
      </w:r>
      <w:r w:rsidRPr="00F37DF5">
        <w:rPr>
          <w:b/>
          <w:i/>
        </w:rPr>
        <w:t>offshore supply of low value goods</w:t>
      </w:r>
      <w:r w:rsidRPr="00F37DF5">
        <w:t xml:space="preserve"> if:</w:t>
      </w:r>
    </w:p>
    <w:p w:rsidR="00A13DD7" w:rsidRPr="00F37DF5" w:rsidRDefault="00A13DD7" w:rsidP="00A13DD7">
      <w:pPr>
        <w:pStyle w:val="paragraph"/>
      </w:pPr>
      <w:r w:rsidRPr="00F37DF5">
        <w:tab/>
        <w:t>(a)</w:t>
      </w:r>
      <w:r w:rsidRPr="00F37DF5">
        <w:tab/>
        <w:t>the supply involves the goods being brought to the indirect tax zone; and</w:t>
      </w:r>
    </w:p>
    <w:p w:rsidR="00A13DD7" w:rsidRPr="00F37DF5" w:rsidRDefault="00A13DD7" w:rsidP="00A13DD7">
      <w:pPr>
        <w:pStyle w:val="paragraph"/>
      </w:pPr>
      <w:r w:rsidRPr="00F37DF5">
        <w:tab/>
        <w:t>(b)</w:t>
      </w:r>
      <w:r w:rsidRPr="00F37DF5">
        <w:tab/>
        <w:t xml:space="preserve">the supply is made through an </w:t>
      </w:r>
      <w:r w:rsidR="00142129" w:rsidRPr="00142129">
        <w:rPr>
          <w:position w:val="6"/>
          <w:sz w:val="16"/>
        </w:rPr>
        <w:t>*</w:t>
      </w:r>
      <w:r w:rsidRPr="00F37DF5">
        <w:t>electronic distribution platform; and</w:t>
      </w:r>
    </w:p>
    <w:p w:rsidR="00A13DD7" w:rsidRPr="00F37DF5" w:rsidRDefault="00A13DD7" w:rsidP="00A13DD7">
      <w:pPr>
        <w:pStyle w:val="paragraph"/>
      </w:pPr>
      <w:r w:rsidRPr="00F37DF5">
        <w:tab/>
        <w:t>(c)</w:t>
      </w:r>
      <w:r w:rsidRPr="00F37DF5">
        <w:tab/>
        <w:t>the operator of the platform delivers the goods into the indirect tax zone, or procures, arranges or facilitates the delivery of the goods into the indirect tax zone.</w:t>
      </w:r>
    </w:p>
    <w:p w:rsidR="00A13DD7" w:rsidRPr="00F37DF5" w:rsidRDefault="00A13DD7" w:rsidP="00A13DD7">
      <w:pPr>
        <w:pStyle w:val="SubsectionHead"/>
      </w:pPr>
      <w:r w:rsidRPr="00F37DF5">
        <w:t>Supplies of low value goods delivered etc. into the indirect tax zone by redeliverers</w:t>
      </w:r>
    </w:p>
    <w:p w:rsidR="00A13DD7" w:rsidRPr="00F37DF5" w:rsidRDefault="00A13DD7" w:rsidP="00A13DD7">
      <w:pPr>
        <w:pStyle w:val="subsection"/>
      </w:pPr>
      <w:r w:rsidRPr="00F37DF5">
        <w:tab/>
        <w:t>(3)</w:t>
      </w:r>
      <w:r w:rsidRPr="00F37DF5">
        <w:tab/>
        <w:t xml:space="preserve">A </w:t>
      </w:r>
      <w:r w:rsidR="00142129" w:rsidRPr="00142129">
        <w:rPr>
          <w:position w:val="6"/>
          <w:sz w:val="16"/>
        </w:rPr>
        <w:t>*</w:t>
      </w:r>
      <w:r w:rsidRPr="00F37DF5">
        <w:t xml:space="preserve">supply of low value goods is an </w:t>
      </w:r>
      <w:r w:rsidRPr="00F37DF5">
        <w:rPr>
          <w:b/>
          <w:i/>
        </w:rPr>
        <w:t>offshore supply of low value goods</w:t>
      </w:r>
      <w:r w:rsidRPr="00F37DF5">
        <w:t xml:space="preserve"> if:</w:t>
      </w:r>
    </w:p>
    <w:p w:rsidR="00A13DD7" w:rsidRPr="00F37DF5" w:rsidRDefault="00A13DD7" w:rsidP="00A13DD7">
      <w:pPr>
        <w:pStyle w:val="paragraph"/>
      </w:pPr>
      <w:r w:rsidRPr="00F37DF5">
        <w:tab/>
        <w:t>(a)</w:t>
      </w:r>
      <w:r w:rsidRPr="00F37DF5">
        <w:tab/>
        <w:t>the supply involves the goods being delivered to a place outside the indirect tax zone; and</w:t>
      </w:r>
    </w:p>
    <w:p w:rsidR="00A13DD7" w:rsidRPr="00F37DF5" w:rsidRDefault="00A13DD7" w:rsidP="00A13DD7">
      <w:pPr>
        <w:pStyle w:val="paragraph"/>
      </w:pPr>
      <w:r w:rsidRPr="00F37DF5">
        <w:tab/>
        <w:t>(b)</w:t>
      </w:r>
      <w:r w:rsidRPr="00F37DF5">
        <w:tab/>
        <w:t xml:space="preserve">a </w:t>
      </w:r>
      <w:r w:rsidR="00142129" w:rsidRPr="00142129">
        <w:rPr>
          <w:position w:val="6"/>
          <w:sz w:val="16"/>
        </w:rPr>
        <w:t>*</w:t>
      </w:r>
      <w:r w:rsidRPr="00F37DF5">
        <w:t>redeliverer delivers the goods into the indirect tax zone, or procures, arranges or facilitates the delivery of the goods into the indirect tax zone.</w:t>
      </w:r>
    </w:p>
    <w:p w:rsidR="00A13DD7" w:rsidRPr="00F37DF5" w:rsidRDefault="00A13DD7" w:rsidP="00A13DD7">
      <w:pPr>
        <w:pStyle w:val="subsection"/>
      </w:pPr>
      <w:r w:rsidRPr="00F37DF5">
        <w:tab/>
        <w:t>(4)</w:t>
      </w:r>
      <w:r w:rsidRPr="00F37DF5">
        <w:tab/>
        <w:t xml:space="preserve">An entity is a </w:t>
      </w:r>
      <w:r w:rsidRPr="00F37DF5">
        <w:rPr>
          <w:b/>
          <w:i/>
        </w:rPr>
        <w:t>redeliverer</w:t>
      </w:r>
      <w:r w:rsidRPr="00F37DF5">
        <w:t xml:space="preserve"> in relation to a </w:t>
      </w:r>
      <w:r w:rsidR="00142129" w:rsidRPr="00142129">
        <w:rPr>
          <w:position w:val="6"/>
          <w:sz w:val="16"/>
        </w:rPr>
        <w:t>*</w:t>
      </w:r>
      <w:r w:rsidRPr="00F37DF5">
        <w:t xml:space="preserve">supply of low value goods if, as a result of an arrangement with the </w:t>
      </w:r>
      <w:r w:rsidR="00142129" w:rsidRPr="00142129">
        <w:rPr>
          <w:position w:val="6"/>
          <w:sz w:val="16"/>
        </w:rPr>
        <w:t>*</w:t>
      </w:r>
      <w:r w:rsidRPr="00F37DF5">
        <w:t xml:space="preserve">recipient of the supply (or another entity acting on the recipient’s behalf), the entity, in the course of </w:t>
      </w:r>
      <w:r w:rsidR="00142129" w:rsidRPr="00142129">
        <w:rPr>
          <w:position w:val="6"/>
          <w:sz w:val="16"/>
        </w:rPr>
        <w:t>*</w:t>
      </w:r>
      <w:r w:rsidRPr="00F37DF5">
        <w:t>carrying on an enterprise:</w:t>
      </w:r>
    </w:p>
    <w:p w:rsidR="00A13DD7" w:rsidRPr="00F37DF5" w:rsidRDefault="00A13DD7" w:rsidP="00A13DD7">
      <w:pPr>
        <w:pStyle w:val="paragraph"/>
      </w:pPr>
      <w:r w:rsidRPr="00F37DF5">
        <w:tab/>
        <w:t>(a)</w:t>
      </w:r>
      <w:r w:rsidRPr="00F37DF5">
        <w:tab/>
        <w:t>delivers the goods into the indirect tax zone, or procures, arranges or facilitates the delivery of the goods into the indirect tax zone; and</w:t>
      </w:r>
    </w:p>
    <w:p w:rsidR="00A13DD7" w:rsidRPr="00F37DF5" w:rsidRDefault="00A13DD7" w:rsidP="00A13DD7">
      <w:pPr>
        <w:pStyle w:val="paragraph"/>
      </w:pPr>
      <w:r w:rsidRPr="00F37DF5">
        <w:t xml:space="preserve"> </w:t>
      </w:r>
      <w:r w:rsidRPr="00F37DF5">
        <w:tab/>
        <w:t>(b)</w:t>
      </w:r>
      <w:r w:rsidRPr="00F37DF5">
        <w:tab/>
        <w:t>does one or more of the following:</w:t>
      </w:r>
    </w:p>
    <w:p w:rsidR="00A13DD7" w:rsidRPr="00F37DF5" w:rsidRDefault="00A13DD7" w:rsidP="00A13DD7">
      <w:pPr>
        <w:pStyle w:val="paragraphsub"/>
      </w:pPr>
      <w:r w:rsidRPr="00F37DF5">
        <w:tab/>
        <w:t>(i)</w:t>
      </w:r>
      <w:r w:rsidRPr="00F37DF5">
        <w:tab/>
        <w:t>provides use of an address outside the indirect tax zone to which the goods are delivered;</w:t>
      </w:r>
    </w:p>
    <w:p w:rsidR="00A13DD7" w:rsidRPr="00F37DF5" w:rsidRDefault="00A13DD7" w:rsidP="00A13DD7">
      <w:pPr>
        <w:pStyle w:val="paragraphsub"/>
      </w:pPr>
      <w:r w:rsidRPr="00F37DF5">
        <w:tab/>
        <w:t>(ii)</w:t>
      </w:r>
      <w:r w:rsidRPr="00F37DF5">
        <w:tab/>
        <w:t>procures, arranges or facilitates use of an address outside the indirect tax zone to which the goods are delivered;</w:t>
      </w:r>
    </w:p>
    <w:p w:rsidR="00A13DD7" w:rsidRPr="00F37DF5" w:rsidRDefault="00A13DD7" w:rsidP="00A13DD7">
      <w:pPr>
        <w:pStyle w:val="paragraphsub"/>
      </w:pPr>
      <w:r w:rsidRPr="00F37DF5">
        <w:tab/>
        <w:t>(iii)</w:t>
      </w:r>
      <w:r w:rsidRPr="00F37DF5">
        <w:tab/>
        <w:t>purchases the goods;</w:t>
      </w:r>
    </w:p>
    <w:p w:rsidR="00A13DD7" w:rsidRPr="00F37DF5" w:rsidRDefault="00A13DD7" w:rsidP="00A13DD7">
      <w:pPr>
        <w:pStyle w:val="paragraphsub"/>
      </w:pPr>
      <w:r w:rsidRPr="00F37DF5">
        <w:tab/>
        <w:t>(iv)</w:t>
      </w:r>
      <w:r w:rsidRPr="00F37DF5">
        <w:tab/>
        <w:t>procures, arranges or facilitates purchase of the goods.</w:t>
      </w:r>
    </w:p>
    <w:p w:rsidR="00A13DD7" w:rsidRPr="00F37DF5" w:rsidRDefault="00A13DD7" w:rsidP="00A13DD7">
      <w:pPr>
        <w:pStyle w:val="subsection"/>
      </w:pPr>
      <w:r w:rsidRPr="00F37DF5">
        <w:tab/>
        <w:t>(5)</w:t>
      </w:r>
      <w:r w:rsidRPr="00F37DF5">
        <w:tab/>
        <w:t>Disregard section</w:t>
      </w:r>
      <w:r w:rsidR="006138CE" w:rsidRPr="00F37DF5">
        <w:t> </w:t>
      </w:r>
      <w:r w:rsidRPr="00F37DF5">
        <w:t>84</w:t>
      </w:r>
      <w:r w:rsidR="00142129">
        <w:noBreakHyphen/>
      </w:r>
      <w:r w:rsidRPr="00F37DF5">
        <w:t>81 in applying this section.</w:t>
      </w:r>
    </w:p>
    <w:p w:rsidR="00A13DD7" w:rsidRPr="00F37DF5" w:rsidRDefault="00A13DD7" w:rsidP="00A13DD7">
      <w:pPr>
        <w:pStyle w:val="ActHead5"/>
        <w:rPr>
          <w:i/>
        </w:rPr>
      </w:pPr>
      <w:bookmarkStart w:id="705" w:name="_Toc63330887"/>
      <w:r w:rsidRPr="00142129">
        <w:rPr>
          <w:rStyle w:val="CharSectno"/>
        </w:rPr>
        <w:t>84</w:t>
      </w:r>
      <w:r w:rsidR="00142129" w:rsidRPr="00142129">
        <w:rPr>
          <w:rStyle w:val="CharSectno"/>
        </w:rPr>
        <w:noBreakHyphen/>
      </w:r>
      <w:r w:rsidRPr="00142129">
        <w:rPr>
          <w:rStyle w:val="CharSectno"/>
        </w:rPr>
        <w:t>79</w:t>
      </w:r>
      <w:r w:rsidRPr="00F37DF5">
        <w:t xml:space="preserve">  Meaning of </w:t>
      </w:r>
      <w:r w:rsidRPr="00F37DF5">
        <w:rPr>
          <w:i/>
        </w:rPr>
        <w:t>supply of low value goods</w:t>
      </w:r>
      <w:bookmarkEnd w:id="705"/>
    </w:p>
    <w:p w:rsidR="00A13DD7" w:rsidRPr="00F37DF5" w:rsidRDefault="00A13DD7" w:rsidP="00A13DD7">
      <w:pPr>
        <w:pStyle w:val="subsection"/>
      </w:pPr>
      <w:r w:rsidRPr="00F37DF5">
        <w:tab/>
        <w:t>(1)</w:t>
      </w:r>
      <w:r w:rsidRPr="00F37DF5">
        <w:tab/>
        <w:t xml:space="preserve">A supply of goods is a </w:t>
      </w:r>
      <w:r w:rsidRPr="00F37DF5">
        <w:rPr>
          <w:b/>
          <w:i/>
        </w:rPr>
        <w:t>supply of low value goods</w:t>
      </w:r>
      <w:r w:rsidRPr="00F37DF5">
        <w:t xml:space="preserve"> if:</w:t>
      </w:r>
    </w:p>
    <w:p w:rsidR="00A13DD7" w:rsidRPr="00F37DF5" w:rsidRDefault="00A13DD7" w:rsidP="00A13DD7">
      <w:pPr>
        <w:pStyle w:val="paragraph"/>
      </w:pPr>
      <w:r w:rsidRPr="00F37DF5">
        <w:tab/>
        <w:t>(a)</w:t>
      </w:r>
      <w:r w:rsidRPr="00F37DF5">
        <w:tab/>
        <w:t xml:space="preserve">the goods supplied are covered by </w:t>
      </w:r>
      <w:r w:rsidR="006138CE" w:rsidRPr="00F37DF5">
        <w:t>subsection (</w:t>
      </w:r>
      <w:r w:rsidRPr="00F37DF5">
        <w:t>3); or</w:t>
      </w:r>
    </w:p>
    <w:p w:rsidR="00A13DD7" w:rsidRPr="00F37DF5" w:rsidRDefault="00A13DD7" w:rsidP="00A13DD7">
      <w:pPr>
        <w:pStyle w:val="paragraph"/>
      </w:pPr>
      <w:r w:rsidRPr="00F37DF5">
        <w:tab/>
        <w:t>(b)</w:t>
      </w:r>
      <w:r w:rsidRPr="00F37DF5">
        <w:tab/>
        <w:t xml:space="preserve">the goods supplied include goods covered by </w:t>
      </w:r>
      <w:r w:rsidR="006138CE" w:rsidRPr="00F37DF5">
        <w:t>subsection (</w:t>
      </w:r>
      <w:r w:rsidRPr="00F37DF5">
        <w:t>3).</w:t>
      </w:r>
    </w:p>
    <w:p w:rsidR="00A13DD7" w:rsidRPr="00F37DF5" w:rsidRDefault="00A13DD7" w:rsidP="00A13DD7">
      <w:pPr>
        <w:pStyle w:val="subsection"/>
      </w:pPr>
      <w:r w:rsidRPr="00F37DF5">
        <w:tab/>
        <w:t>(2)</w:t>
      </w:r>
      <w:r w:rsidRPr="00F37DF5">
        <w:tab/>
        <w:t xml:space="preserve">However, if the goods supplied include goods that are </w:t>
      </w:r>
      <w:r w:rsidRPr="00F37DF5">
        <w:rPr>
          <w:i/>
        </w:rPr>
        <w:t xml:space="preserve">not </w:t>
      </w:r>
      <w:r w:rsidRPr="00F37DF5">
        <w:t xml:space="preserve">covered by </w:t>
      </w:r>
      <w:r w:rsidR="006138CE" w:rsidRPr="00F37DF5">
        <w:t>subsection (</w:t>
      </w:r>
      <w:r w:rsidRPr="00F37DF5">
        <w:t xml:space="preserve">3), then the supply of goods (the </w:t>
      </w:r>
      <w:r w:rsidRPr="00F37DF5">
        <w:rPr>
          <w:b/>
          <w:i/>
        </w:rPr>
        <w:t>actual supply</w:t>
      </w:r>
      <w:r w:rsidRPr="00F37DF5">
        <w:t>) is to be treated as if it were 2 separate supplies in the following way:</w:t>
      </w:r>
    </w:p>
    <w:p w:rsidR="00A13DD7" w:rsidRPr="00F37DF5" w:rsidRDefault="00A13DD7" w:rsidP="00A13DD7">
      <w:pPr>
        <w:pStyle w:val="paragraph"/>
      </w:pPr>
      <w:r w:rsidRPr="00F37DF5">
        <w:tab/>
        <w:t>(a)</w:t>
      </w:r>
      <w:r w:rsidRPr="00F37DF5">
        <w:tab/>
        <w:t xml:space="preserve">the part of the actual supply consisting of goods covered by </w:t>
      </w:r>
      <w:r w:rsidR="006138CE" w:rsidRPr="00F37DF5">
        <w:t>subsection (</w:t>
      </w:r>
      <w:r w:rsidRPr="00F37DF5">
        <w:t xml:space="preserve">3) is to be treated as if it were a separate supply that is a </w:t>
      </w:r>
      <w:r w:rsidRPr="00F37DF5">
        <w:rPr>
          <w:b/>
          <w:i/>
        </w:rPr>
        <w:t>supply of low value goods</w:t>
      </w:r>
      <w:r w:rsidRPr="00F37DF5">
        <w:t xml:space="preserve"> (regardless of the total </w:t>
      </w:r>
      <w:r w:rsidR="00142129" w:rsidRPr="00142129">
        <w:rPr>
          <w:position w:val="6"/>
          <w:sz w:val="16"/>
        </w:rPr>
        <w:t>*</w:t>
      </w:r>
      <w:r w:rsidRPr="00F37DF5">
        <w:t>customs value of the goods to which those supplies relate); and</w:t>
      </w:r>
    </w:p>
    <w:p w:rsidR="00A13DD7" w:rsidRPr="00F37DF5" w:rsidRDefault="00A13DD7" w:rsidP="00A13DD7">
      <w:pPr>
        <w:pStyle w:val="paragraph"/>
      </w:pPr>
      <w:r w:rsidRPr="00F37DF5">
        <w:tab/>
        <w:t>(b)</w:t>
      </w:r>
      <w:r w:rsidRPr="00F37DF5">
        <w:tab/>
        <w:t xml:space="preserve">the remainder of the actual supply is to be treated as if it were a separate supply that is not a </w:t>
      </w:r>
      <w:r w:rsidRPr="00F37DF5">
        <w:rPr>
          <w:b/>
          <w:i/>
        </w:rPr>
        <w:t>supply of low value goods</w:t>
      </w:r>
      <w:r w:rsidRPr="00F37DF5">
        <w:t>.</w:t>
      </w:r>
    </w:p>
    <w:p w:rsidR="00A13DD7" w:rsidRPr="00F37DF5" w:rsidRDefault="00A13DD7" w:rsidP="00A13DD7">
      <w:pPr>
        <w:pStyle w:val="SubsectionHead"/>
      </w:pPr>
      <w:r w:rsidRPr="00F37DF5">
        <w:t>Low value goods</w:t>
      </w:r>
    </w:p>
    <w:p w:rsidR="00A13DD7" w:rsidRPr="00F37DF5" w:rsidRDefault="00A13DD7" w:rsidP="00A13DD7">
      <w:pPr>
        <w:pStyle w:val="subsection"/>
      </w:pPr>
      <w:r w:rsidRPr="00F37DF5">
        <w:tab/>
        <w:t>(3)</w:t>
      </w:r>
      <w:r w:rsidRPr="00F37DF5">
        <w:tab/>
        <w:t>This subsection covers goods if:</w:t>
      </w:r>
    </w:p>
    <w:p w:rsidR="00A13DD7" w:rsidRPr="00F37DF5" w:rsidRDefault="00A13DD7" w:rsidP="00A13DD7">
      <w:pPr>
        <w:pStyle w:val="paragraph"/>
      </w:pPr>
      <w:r w:rsidRPr="00F37DF5">
        <w:tab/>
        <w:t>(a)</w:t>
      </w:r>
      <w:r w:rsidRPr="00F37DF5">
        <w:tab/>
        <w:t xml:space="preserve">the </w:t>
      </w:r>
      <w:r w:rsidR="00142129" w:rsidRPr="00142129">
        <w:rPr>
          <w:position w:val="6"/>
          <w:sz w:val="16"/>
        </w:rPr>
        <w:t>*</w:t>
      </w:r>
      <w:r w:rsidRPr="00F37DF5">
        <w:t>customs value of the goods is $1,000 or less; and</w:t>
      </w:r>
    </w:p>
    <w:p w:rsidR="00A13DD7" w:rsidRPr="00F37DF5" w:rsidRDefault="00A13DD7" w:rsidP="00A13DD7">
      <w:pPr>
        <w:pStyle w:val="paragraph"/>
      </w:pPr>
      <w:r w:rsidRPr="00F37DF5">
        <w:tab/>
        <w:t>(b)</w:t>
      </w:r>
      <w:r w:rsidRPr="00F37DF5">
        <w:tab/>
        <w:t>the goods are not tobacco, tobacco products or alcoholic beverages.</w:t>
      </w:r>
    </w:p>
    <w:p w:rsidR="00A13DD7" w:rsidRPr="00F37DF5" w:rsidRDefault="00A13DD7" w:rsidP="00A13DD7">
      <w:pPr>
        <w:pStyle w:val="subsection"/>
      </w:pPr>
      <w:r w:rsidRPr="00F37DF5">
        <w:tab/>
        <w:t>(4)</w:t>
      </w:r>
      <w:r w:rsidRPr="00F37DF5">
        <w:tab/>
        <w:t xml:space="preserve">Work out the </w:t>
      </w:r>
      <w:r w:rsidR="00142129" w:rsidRPr="00142129">
        <w:rPr>
          <w:position w:val="6"/>
          <w:sz w:val="16"/>
        </w:rPr>
        <w:t>*</w:t>
      </w:r>
      <w:r w:rsidRPr="00F37DF5">
        <w:t xml:space="preserve">customs value of goods for the purposes of this section at the time when the </w:t>
      </w:r>
      <w:r w:rsidR="00142129" w:rsidRPr="00142129">
        <w:rPr>
          <w:position w:val="6"/>
          <w:sz w:val="16"/>
        </w:rPr>
        <w:t>*</w:t>
      </w:r>
      <w:r w:rsidRPr="00F37DF5">
        <w:t>consideration for the supply was first agreed, and as if:</w:t>
      </w:r>
    </w:p>
    <w:p w:rsidR="00A13DD7" w:rsidRPr="00F37DF5" w:rsidRDefault="00A13DD7" w:rsidP="00A13DD7">
      <w:pPr>
        <w:pStyle w:val="paragraph"/>
      </w:pPr>
      <w:r w:rsidRPr="00F37DF5">
        <w:tab/>
        <w:t>(a)</w:t>
      </w:r>
      <w:r w:rsidRPr="00F37DF5">
        <w:tab/>
        <w:t>the goods were exported from the country from which they were brought to the indirect tax zone; and</w:t>
      </w:r>
    </w:p>
    <w:p w:rsidR="00A13DD7" w:rsidRPr="00F37DF5" w:rsidRDefault="00A13DD7" w:rsidP="00A13DD7">
      <w:pPr>
        <w:pStyle w:val="paragraph"/>
      </w:pPr>
      <w:r w:rsidRPr="00F37DF5">
        <w:tab/>
        <w:t>(b)</w:t>
      </w:r>
      <w:r w:rsidRPr="00F37DF5">
        <w:tab/>
        <w:t>the goods were imported into Australia; and</w:t>
      </w:r>
    </w:p>
    <w:p w:rsidR="00A13DD7" w:rsidRPr="00F37DF5" w:rsidRDefault="00A13DD7" w:rsidP="00A13DD7">
      <w:pPr>
        <w:pStyle w:val="paragraph"/>
      </w:pPr>
      <w:r w:rsidRPr="00F37DF5">
        <w:tab/>
        <w:t>(c)</w:t>
      </w:r>
      <w:r w:rsidRPr="00F37DF5">
        <w:tab/>
        <w:t>the agreement for the supply was an agreement for the importation and for the exportation; and</w:t>
      </w:r>
    </w:p>
    <w:p w:rsidR="00A13DD7" w:rsidRPr="00F37DF5" w:rsidRDefault="00A13DD7" w:rsidP="00A13DD7">
      <w:pPr>
        <w:pStyle w:val="paragraph"/>
      </w:pPr>
      <w:r w:rsidRPr="00F37DF5">
        <w:tab/>
        <w:t>(d)</w:t>
      </w:r>
      <w:r w:rsidRPr="00F37DF5">
        <w:tab/>
        <w:t xml:space="preserve">to the extent that working out the value involves an assumption about the way in which the Collector (within the meaning of the </w:t>
      </w:r>
      <w:r w:rsidRPr="00F37DF5">
        <w:rPr>
          <w:i/>
        </w:rPr>
        <w:t>Customs Act 1901</w:t>
      </w:r>
      <w:r w:rsidRPr="00F37DF5">
        <w:t>) will exercise a discretion—the Collector exercised that discretion in a reasonable manner in accordance with law; and</w:t>
      </w:r>
    </w:p>
    <w:p w:rsidR="00A13DD7" w:rsidRPr="00F37DF5" w:rsidRDefault="00A13DD7" w:rsidP="00A13DD7">
      <w:pPr>
        <w:pStyle w:val="paragraph"/>
      </w:pPr>
      <w:r w:rsidRPr="00F37DF5">
        <w:tab/>
        <w:t>(e)</w:t>
      </w:r>
      <w:r w:rsidRPr="00F37DF5">
        <w:tab/>
        <w:t>if an amount to be taken into account in working out that value is not an amount in Australian currency, the amount so taken into account is the equivalent in Australian currency of that amount, ascertained in any of the following ways:</w:t>
      </w:r>
    </w:p>
    <w:p w:rsidR="00A13DD7" w:rsidRPr="00F37DF5" w:rsidRDefault="00A13DD7" w:rsidP="00A13DD7">
      <w:pPr>
        <w:pStyle w:val="paragraphsub"/>
      </w:pPr>
      <w:r w:rsidRPr="00F37DF5">
        <w:tab/>
        <w:t>(i)</w:t>
      </w:r>
      <w:r w:rsidRPr="00F37DF5">
        <w:tab/>
        <w:t>in the way provided in section</w:t>
      </w:r>
      <w:r w:rsidR="006138CE" w:rsidRPr="00F37DF5">
        <w:t> </w:t>
      </w:r>
      <w:r w:rsidRPr="00F37DF5">
        <w:t xml:space="preserve">161J of the </w:t>
      </w:r>
      <w:r w:rsidRPr="00F37DF5">
        <w:rPr>
          <w:i/>
        </w:rPr>
        <w:t>Customs Act 1901</w:t>
      </w:r>
      <w:r w:rsidRPr="00F37DF5">
        <w:t>;</w:t>
      </w:r>
    </w:p>
    <w:p w:rsidR="00A13DD7" w:rsidRPr="00F37DF5" w:rsidRDefault="00A13DD7" w:rsidP="00A13DD7">
      <w:pPr>
        <w:pStyle w:val="paragraphsub"/>
      </w:pPr>
      <w:r w:rsidRPr="00F37DF5">
        <w:tab/>
        <w:t>(ii)</w:t>
      </w:r>
      <w:r w:rsidRPr="00F37DF5">
        <w:tab/>
        <w:t xml:space="preserve">in the manner determined by the Commissioner under </w:t>
      </w:r>
      <w:r w:rsidR="006138CE" w:rsidRPr="00F37DF5">
        <w:t>subsection (</w:t>
      </w:r>
      <w:r w:rsidRPr="00F37DF5">
        <w:t>5) of this section.</w:t>
      </w:r>
    </w:p>
    <w:p w:rsidR="00A13DD7" w:rsidRPr="00F37DF5" w:rsidRDefault="00A13DD7" w:rsidP="00A13DD7">
      <w:pPr>
        <w:pStyle w:val="subsection"/>
      </w:pPr>
      <w:r w:rsidRPr="00F37DF5">
        <w:tab/>
        <w:t>(5)</w:t>
      </w:r>
      <w:r w:rsidRPr="00F37DF5">
        <w:tab/>
        <w:t xml:space="preserve">The Commissioner may, by legislative instrument, determine a manner of ascertaining an amount in Australian currency for the purposes of </w:t>
      </w:r>
      <w:r w:rsidR="006138CE" w:rsidRPr="00F37DF5">
        <w:t>paragraph (</w:t>
      </w:r>
      <w:r w:rsidRPr="00F37DF5">
        <w:t>4)(e).</w:t>
      </w:r>
    </w:p>
    <w:p w:rsidR="00A13DD7" w:rsidRPr="00F37DF5" w:rsidRDefault="00A13DD7" w:rsidP="00A13DD7">
      <w:pPr>
        <w:pStyle w:val="subsection"/>
      </w:pPr>
      <w:r w:rsidRPr="00F37DF5">
        <w:tab/>
        <w:t>(6)</w:t>
      </w:r>
      <w:r w:rsidRPr="00F37DF5">
        <w:tab/>
        <w:t>Disregard section</w:t>
      </w:r>
      <w:r w:rsidR="006138CE" w:rsidRPr="00F37DF5">
        <w:t> </w:t>
      </w:r>
      <w:r w:rsidRPr="00F37DF5">
        <w:t>84</w:t>
      </w:r>
      <w:r w:rsidR="00142129">
        <w:noBreakHyphen/>
      </w:r>
      <w:r w:rsidRPr="00F37DF5">
        <w:t>81 in applying this section.</w:t>
      </w:r>
    </w:p>
    <w:p w:rsidR="00A13DD7" w:rsidRPr="00F37DF5" w:rsidRDefault="00A13DD7" w:rsidP="00A13DD7">
      <w:pPr>
        <w:pStyle w:val="ActHead5"/>
      </w:pPr>
      <w:bookmarkStart w:id="706" w:name="_Toc63330888"/>
      <w:r w:rsidRPr="00142129">
        <w:rPr>
          <w:rStyle w:val="CharSectno"/>
        </w:rPr>
        <w:t>84</w:t>
      </w:r>
      <w:r w:rsidR="00142129" w:rsidRPr="00142129">
        <w:rPr>
          <w:rStyle w:val="CharSectno"/>
        </w:rPr>
        <w:noBreakHyphen/>
      </w:r>
      <w:r w:rsidRPr="00142129">
        <w:rPr>
          <w:rStyle w:val="CharSectno"/>
        </w:rPr>
        <w:t>81</w:t>
      </w:r>
      <w:r w:rsidRPr="00F37DF5">
        <w:t xml:space="preserve">  Who makes an offshore supply of low value goods</w:t>
      </w:r>
      <w:bookmarkEnd w:id="706"/>
    </w:p>
    <w:p w:rsidR="00A13DD7" w:rsidRPr="00F37DF5" w:rsidRDefault="00A13DD7" w:rsidP="00A13DD7">
      <w:pPr>
        <w:pStyle w:val="subsection"/>
      </w:pPr>
      <w:r w:rsidRPr="00F37DF5">
        <w:tab/>
        <w:t>(1)</w:t>
      </w:r>
      <w:r w:rsidRPr="00F37DF5">
        <w:tab/>
        <w:t xml:space="preserve">This section does not apply to a supply to the extent it is </w:t>
      </w:r>
      <w:r w:rsidR="00142129" w:rsidRPr="00142129">
        <w:rPr>
          <w:position w:val="6"/>
          <w:sz w:val="16"/>
        </w:rPr>
        <w:t>*</w:t>
      </w:r>
      <w:r w:rsidRPr="00F37DF5">
        <w:rPr>
          <w:bCs/>
          <w:iCs/>
        </w:rPr>
        <w:t xml:space="preserve">connected with </w:t>
      </w:r>
      <w:r w:rsidRPr="00F37DF5">
        <w:t>the indirect tax zone because of a provision of this Act other than this Subdivision.</w:t>
      </w:r>
    </w:p>
    <w:p w:rsidR="00A13DD7" w:rsidRPr="00F37DF5" w:rsidRDefault="00A13DD7" w:rsidP="00A13DD7">
      <w:pPr>
        <w:pStyle w:val="subsection"/>
      </w:pPr>
      <w:r w:rsidRPr="00F37DF5">
        <w:tab/>
        <w:t>(2)</w:t>
      </w:r>
      <w:r w:rsidRPr="00F37DF5">
        <w:tab/>
        <w:t xml:space="preserve">This section applies in relation to an </w:t>
      </w:r>
      <w:r w:rsidR="00142129" w:rsidRPr="00142129">
        <w:rPr>
          <w:position w:val="6"/>
          <w:sz w:val="16"/>
        </w:rPr>
        <w:t>*</w:t>
      </w:r>
      <w:r w:rsidRPr="00F37DF5">
        <w:t xml:space="preserve">offshore supply of low value goods, regardless of whether the </w:t>
      </w:r>
      <w:r w:rsidR="00142129" w:rsidRPr="00142129">
        <w:rPr>
          <w:position w:val="6"/>
          <w:sz w:val="16"/>
        </w:rPr>
        <w:t>*</w:t>
      </w:r>
      <w:r w:rsidRPr="00F37DF5">
        <w:t xml:space="preserve">recipient of the supply is a </w:t>
      </w:r>
      <w:r w:rsidR="00142129" w:rsidRPr="00142129">
        <w:rPr>
          <w:position w:val="6"/>
          <w:sz w:val="16"/>
        </w:rPr>
        <w:t>*</w:t>
      </w:r>
      <w:r w:rsidRPr="00F37DF5">
        <w:t>consumer.</w:t>
      </w:r>
    </w:p>
    <w:p w:rsidR="00A13DD7" w:rsidRPr="00F37DF5" w:rsidRDefault="00A13DD7" w:rsidP="00A13DD7">
      <w:pPr>
        <w:pStyle w:val="notetext"/>
      </w:pPr>
      <w:r w:rsidRPr="00F37DF5">
        <w:t>Note:</w:t>
      </w:r>
      <w:r w:rsidRPr="00F37DF5">
        <w:tab/>
        <w:t>If the recipient is not a consumer, the entity treated as a supplier by this section must still ensure information is included in customs documents: see section</w:t>
      </w:r>
      <w:r w:rsidR="006138CE" w:rsidRPr="00F37DF5">
        <w:t> </w:t>
      </w:r>
      <w:r w:rsidRPr="00F37DF5">
        <w:t>84</w:t>
      </w:r>
      <w:r w:rsidR="00142129">
        <w:noBreakHyphen/>
      </w:r>
      <w:r w:rsidRPr="00F37DF5">
        <w:t>91.</w:t>
      </w:r>
    </w:p>
    <w:p w:rsidR="00A13DD7" w:rsidRPr="00F37DF5" w:rsidRDefault="00A13DD7" w:rsidP="00A13DD7">
      <w:pPr>
        <w:pStyle w:val="SubsectionHead"/>
      </w:pPr>
      <w:r w:rsidRPr="00F37DF5">
        <w:t>Operator of electronic distribution platform—extension of section</w:t>
      </w:r>
      <w:r w:rsidR="006138CE" w:rsidRPr="00F37DF5">
        <w:t> </w:t>
      </w:r>
      <w:r w:rsidRPr="00F37DF5">
        <w:t>84</w:t>
      </w:r>
      <w:r w:rsidR="00142129">
        <w:noBreakHyphen/>
      </w:r>
      <w:r w:rsidRPr="00F37DF5">
        <w:t>55</w:t>
      </w:r>
    </w:p>
    <w:p w:rsidR="00A13DD7" w:rsidRPr="00F37DF5" w:rsidRDefault="00A13DD7" w:rsidP="00A13DD7">
      <w:pPr>
        <w:pStyle w:val="subsection"/>
      </w:pPr>
      <w:r w:rsidRPr="00F37DF5">
        <w:tab/>
        <w:t>(3)</w:t>
      </w:r>
      <w:r w:rsidRPr="00F37DF5">
        <w:tab/>
        <w:t>Section</w:t>
      </w:r>
      <w:r w:rsidR="006138CE" w:rsidRPr="00F37DF5">
        <w:t> </w:t>
      </w:r>
      <w:r w:rsidRPr="00F37DF5">
        <w:t>84</w:t>
      </w:r>
      <w:r w:rsidR="00142129">
        <w:noBreakHyphen/>
      </w:r>
      <w:r w:rsidRPr="00F37DF5">
        <w:t xml:space="preserve">55 applies to a supply as if it were an </w:t>
      </w:r>
      <w:r w:rsidR="00142129" w:rsidRPr="00142129">
        <w:rPr>
          <w:position w:val="6"/>
          <w:sz w:val="16"/>
        </w:rPr>
        <w:t>*</w:t>
      </w:r>
      <w:r w:rsidRPr="00F37DF5">
        <w:t>inbound intangible consumer supply if:</w:t>
      </w:r>
    </w:p>
    <w:p w:rsidR="00A13DD7" w:rsidRPr="00F37DF5" w:rsidRDefault="00A13DD7" w:rsidP="00A13DD7">
      <w:pPr>
        <w:pStyle w:val="paragraph"/>
      </w:pPr>
      <w:r w:rsidRPr="00F37DF5">
        <w:tab/>
        <w:t>(a)</w:t>
      </w:r>
      <w:r w:rsidRPr="00F37DF5">
        <w:tab/>
        <w:t xml:space="preserve">the supply is made through an </w:t>
      </w:r>
      <w:r w:rsidR="00142129" w:rsidRPr="00142129">
        <w:rPr>
          <w:position w:val="6"/>
          <w:sz w:val="16"/>
        </w:rPr>
        <w:t>*</w:t>
      </w:r>
      <w:r w:rsidRPr="00F37DF5">
        <w:t>electronic distribution platform; and</w:t>
      </w:r>
    </w:p>
    <w:p w:rsidR="00A13DD7" w:rsidRPr="00F37DF5" w:rsidRDefault="00A13DD7" w:rsidP="00A13DD7">
      <w:pPr>
        <w:pStyle w:val="paragraph"/>
      </w:pPr>
      <w:r w:rsidRPr="00F37DF5">
        <w:tab/>
        <w:t>(b)</w:t>
      </w:r>
      <w:r w:rsidRPr="00F37DF5">
        <w:tab/>
        <w:t xml:space="preserve">the supply is an </w:t>
      </w:r>
      <w:r w:rsidR="00142129" w:rsidRPr="00142129">
        <w:rPr>
          <w:position w:val="6"/>
          <w:sz w:val="16"/>
        </w:rPr>
        <w:t>*</w:t>
      </w:r>
      <w:r w:rsidRPr="00F37DF5">
        <w:t>offshore supply of low value goods.</w:t>
      </w:r>
    </w:p>
    <w:p w:rsidR="00A13DD7" w:rsidRPr="00F37DF5" w:rsidRDefault="00A13DD7" w:rsidP="00A13DD7">
      <w:pPr>
        <w:pStyle w:val="notetext"/>
      </w:pPr>
      <w:r w:rsidRPr="00F37DF5">
        <w:t>Note:</w:t>
      </w:r>
      <w:r w:rsidRPr="00F37DF5">
        <w:tab/>
        <w:t>Section</w:t>
      </w:r>
      <w:r w:rsidR="006138CE" w:rsidRPr="00F37DF5">
        <w:t> </w:t>
      </w:r>
      <w:r w:rsidRPr="00F37DF5">
        <w:t>84</w:t>
      </w:r>
      <w:r w:rsidR="00142129">
        <w:noBreakHyphen/>
      </w:r>
      <w:r w:rsidRPr="00F37DF5">
        <w:t>55 treats the operator of an electronic distribution platform as the supplier of supplies made through the platform.</w:t>
      </w:r>
    </w:p>
    <w:p w:rsidR="00A13DD7" w:rsidRPr="00F37DF5" w:rsidRDefault="00A13DD7" w:rsidP="00A13DD7">
      <w:pPr>
        <w:pStyle w:val="SubsectionHead"/>
      </w:pPr>
      <w:r w:rsidRPr="00F37DF5">
        <w:t>Redeliverer</w:t>
      </w:r>
    </w:p>
    <w:p w:rsidR="00A13DD7" w:rsidRPr="00F37DF5" w:rsidRDefault="00A13DD7" w:rsidP="00A13DD7">
      <w:pPr>
        <w:pStyle w:val="subsection"/>
      </w:pPr>
      <w:r w:rsidRPr="00F37DF5">
        <w:tab/>
        <w:t>(4)</w:t>
      </w:r>
      <w:r w:rsidRPr="00F37DF5">
        <w:tab/>
        <w:t xml:space="preserve">If a supply of goods is an </w:t>
      </w:r>
      <w:r w:rsidR="00142129" w:rsidRPr="00142129">
        <w:rPr>
          <w:position w:val="6"/>
          <w:sz w:val="16"/>
        </w:rPr>
        <w:t>*</w:t>
      </w:r>
      <w:r w:rsidRPr="00F37DF5">
        <w:t>offshore supply of low value goods solely because of subsection</w:t>
      </w:r>
      <w:r w:rsidR="006138CE" w:rsidRPr="00F37DF5">
        <w:t> </w:t>
      </w:r>
      <w:r w:rsidRPr="00F37DF5">
        <w:t>84</w:t>
      </w:r>
      <w:r w:rsidR="00142129">
        <w:noBreakHyphen/>
      </w:r>
      <w:r w:rsidRPr="00F37DF5">
        <w:t xml:space="preserve">77(3), the </w:t>
      </w:r>
      <w:r w:rsidR="00142129" w:rsidRPr="00142129">
        <w:rPr>
          <w:position w:val="6"/>
          <w:sz w:val="16"/>
        </w:rPr>
        <w:t>*</w:t>
      </w:r>
      <w:r w:rsidRPr="00F37DF5">
        <w:t>redeliverer is taken, for the purposes of this Act:</w:t>
      </w:r>
    </w:p>
    <w:p w:rsidR="00A13DD7" w:rsidRPr="00F37DF5" w:rsidRDefault="00A13DD7" w:rsidP="00A13DD7">
      <w:pPr>
        <w:pStyle w:val="paragraph"/>
      </w:pPr>
      <w:r w:rsidRPr="00F37DF5">
        <w:tab/>
        <w:t>(a)</w:t>
      </w:r>
      <w:r w:rsidRPr="00F37DF5">
        <w:tab/>
        <w:t>as being the supplier of, and as making, the supply; and</w:t>
      </w:r>
    </w:p>
    <w:p w:rsidR="00A13DD7" w:rsidRPr="00F37DF5" w:rsidRDefault="00A13DD7" w:rsidP="00A13DD7">
      <w:pPr>
        <w:pStyle w:val="paragraph"/>
      </w:pPr>
      <w:r w:rsidRPr="00F37DF5">
        <w:tab/>
        <w:t>(b)</w:t>
      </w:r>
      <w:r w:rsidRPr="00F37DF5">
        <w:tab/>
        <w:t xml:space="preserve">as having made the supply for the </w:t>
      </w:r>
      <w:r w:rsidR="00142129" w:rsidRPr="00142129">
        <w:rPr>
          <w:position w:val="6"/>
          <w:sz w:val="16"/>
        </w:rPr>
        <w:t>*</w:t>
      </w:r>
      <w:r w:rsidRPr="00F37DF5">
        <w:t>consideration for which it was made; and</w:t>
      </w:r>
    </w:p>
    <w:p w:rsidR="00A13DD7" w:rsidRPr="00F37DF5" w:rsidRDefault="00A13DD7" w:rsidP="00A13DD7">
      <w:pPr>
        <w:pStyle w:val="paragraph"/>
      </w:pPr>
      <w:r w:rsidRPr="00F37DF5">
        <w:tab/>
        <w:t>(c)</w:t>
      </w:r>
      <w:r w:rsidRPr="00F37DF5">
        <w:tab/>
        <w:t xml:space="preserve">as having made the supply in the course or furtherance of an </w:t>
      </w:r>
      <w:r w:rsidR="00142129" w:rsidRPr="00142129">
        <w:rPr>
          <w:position w:val="6"/>
          <w:sz w:val="16"/>
        </w:rPr>
        <w:t>*</w:t>
      </w:r>
      <w:r w:rsidRPr="00F37DF5">
        <w:t xml:space="preserve">enterprise that the redeliverer </w:t>
      </w:r>
      <w:r w:rsidR="00142129" w:rsidRPr="00142129">
        <w:rPr>
          <w:position w:val="6"/>
          <w:sz w:val="16"/>
        </w:rPr>
        <w:t>*</w:t>
      </w:r>
      <w:r w:rsidRPr="00F37DF5">
        <w:t>carries on.</w:t>
      </w:r>
    </w:p>
    <w:p w:rsidR="00A13DD7" w:rsidRPr="00F37DF5" w:rsidRDefault="00A13DD7" w:rsidP="00A13DD7">
      <w:pPr>
        <w:pStyle w:val="subsection"/>
      </w:pPr>
      <w:r w:rsidRPr="00F37DF5">
        <w:tab/>
        <w:t>(5)</w:t>
      </w:r>
      <w:r w:rsidRPr="00F37DF5">
        <w:tab/>
        <w:t xml:space="preserve">Despite </w:t>
      </w:r>
      <w:r w:rsidR="006138CE" w:rsidRPr="00F37DF5">
        <w:t>subsection (</w:t>
      </w:r>
      <w:r w:rsidRPr="00F37DF5">
        <w:t xml:space="preserve">4), if there is more than one </w:t>
      </w:r>
      <w:r w:rsidR="00142129" w:rsidRPr="00142129">
        <w:rPr>
          <w:position w:val="6"/>
          <w:sz w:val="16"/>
        </w:rPr>
        <w:t>*</w:t>
      </w:r>
      <w:r w:rsidRPr="00F37DF5">
        <w:t>redeliverer in relation to the supply, that subsection only applies to the redeliverer who is:</w:t>
      </w:r>
    </w:p>
    <w:p w:rsidR="00A13DD7" w:rsidRPr="00F37DF5" w:rsidRDefault="00A13DD7" w:rsidP="00A13DD7">
      <w:pPr>
        <w:pStyle w:val="paragraph"/>
      </w:pPr>
      <w:r w:rsidRPr="00F37DF5">
        <w:tab/>
        <w:t>(a)</w:t>
      </w:r>
      <w:r w:rsidRPr="00F37DF5">
        <w:tab/>
        <w:t xml:space="preserve">the first of the redeliverers to enter into an arrangement, with the </w:t>
      </w:r>
      <w:r w:rsidR="00142129" w:rsidRPr="00142129">
        <w:rPr>
          <w:position w:val="6"/>
          <w:sz w:val="16"/>
        </w:rPr>
        <w:t>*</w:t>
      </w:r>
      <w:r w:rsidRPr="00F37DF5">
        <w:t>recipient, relating to the supply; or</w:t>
      </w:r>
    </w:p>
    <w:p w:rsidR="00A13DD7" w:rsidRPr="00F37DF5" w:rsidRDefault="00A13DD7" w:rsidP="00A13DD7">
      <w:pPr>
        <w:pStyle w:val="paragraph"/>
      </w:pPr>
      <w:r w:rsidRPr="00F37DF5">
        <w:tab/>
        <w:t>(b)</w:t>
      </w:r>
      <w:r w:rsidRPr="00F37DF5">
        <w:tab/>
        <w:t xml:space="preserve">if </w:t>
      </w:r>
      <w:r w:rsidR="006138CE" w:rsidRPr="00F37DF5">
        <w:t>paragraph (</w:t>
      </w:r>
      <w:r w:rsidRPr="00F37DF5">
        <w:t xml:space="preserve">a) does not apply—the first of the redeliverers to enter into an arrangement, with an </w:t>
      </w:r>
      <w:r w:rsidR="00142129" w:rsidRPr="00142129">
        <w:rPr>
          <w:position w:val="6"/>
          <w:sz w:val="16"/>
        </w:rPr>
        <w:t>*</w:t>
      </w:r>
      <w:r w:rsidRPr="00F37DF5">
        <w:t>associate of the recipient, relating to the supply; or</w:t>
      </w:r>
    </w:p>
    <w:p w:rsidR="00A13DD7" w:rsidRPr="00F37DF5" w:rsidRDefault="00A13DD7" w:rsidP="00A13DD7">
      <w:pPr>
        <w:pStyle w:val="paragraph"/>
      </w:pPr>
      <w:r w:rsidRPr="00F37DF5">
        <w:tab/>
        <w:t>(c)</w:t>
      </w:r>
      <w:r w:rsidRPr="00F37DF5">
        <w:tab/>
        <w:t xml:space="preserve">if </w:t>
      </w:r>
      <w:r w:rsidR="006138CE" w:rsidRPr="00F37DF5">
        <w:t>paragraphs (</w:t>
      </w:r>
      <w:r w:rsidRPr="00F37DF5">
        <w:t>a) and (b) do not apply—the first of the redeliverers to enter into an arrangement, of a kind referred to in subsection</w:t>
      </w:r>
      <w:r w:rsidR="006138CE" w:rsidRPr="00F37DF5">
        <w:t> </w:t>
      </w:r>
      <w:r w:rsidRPr="00F37DF5">
        <w:t>84</w:t>
      </w:r>
      <w:r w:rsidR="00142129">
        <w:noBreakHyphen/>
      </w:r>
      <w:r w:rsidRPr="00F37DF5">
        <w:t>77(4), relating to the supply; or</w:t>
      </w:r>
    </w:p>
    <w:p w:rsidR="00A13DD7" w:rsidRPr="00F37DF5" w:rsidRDefault="00A13DD7" w:rsidP="00A13DD7">
      <w:pPr>
        <w:pStyle w:val="paragraph"/>
      </w:pPr>
      <w:r w:rsidRPr="00F37DF5">
        <w:tab/>
        <w:t>(d)</w:t>
      </w:r>
      <w:r w:rsidRPr="00F37DF5">
        <w:tab/>
        <w:t xml:space="preserve">if </w:t>
      </w:r>
      <w:r w:rsidR="006138CE" w:rsidRPr="00F37DF5">
        <w:t>paragraphs (</w:t>
      </w:r>
      <w:r w:rsidRPr="00F37DF5">
        <w:t xml:space="preserve">a), (b) and (c) do not apply—the redeliverer determined in accordance with an instrument made under </w:t>
      </w:r>
      <w:r w:rsidR="006138CE" w:rsidRPr="00F37DF5">
        <w:t>subsection (</w:t>
      </w:r>
      <w:r w:rsidRPr="00F37DF5">
        <w:t>6).</w:t>
      </w:r>
    </w:p>
    <w:p w:rsidR="00A13DD7" w:rsidRPr="00F37DF5" w:rsidRDefault="00A13DD7" w:rsidP="00A13DD7">
      <w:pPr>
        <w:pStyle w:val="subsection"/>
      </w:pPr>
      <w:r w:rsidRPr="00F37DF5">
        <w:tab/>
        <w:t>(6)</w:t>
      </w:r>
      <w:r w:rsidRPr="00F37DF5">
        <w:tab/>
        <w:t xml:space="preserve">The Commissioner may, by legislative instrument, make a determination specifying how a </w:t>
      </w:r>
      <w:r w:rsidR="00142129" w:rsidRPr="00142129">
        <w:rPr>
          <w:position w:val="6"/>
          <w:sz w:val="16"/>
        </w:rPr>
        <w:t>*</w:t>
      </w:r>
      <w:r w:rsidRPr="00F37DF5">
        <w:t xml:space="preserve">redeliverer of </w:t>
      </w:r>
      <w:r w:rsidR="00142129" w:rsidRPr="00142129">
        <w:rPr>
          <w:position w:val="6"/>
          <w:sz w:val="16"/>
        </w:rPr>
        <w:t>*</w:t>
      </w:r>
      <w:r w:rsidRPr="00F37DF5">
        <w:t xml:space="preserve">offshore supplies of low value goods is to be determined for the purposes of </w:t>
      </w:r>
      <w:r w:rsidR="006138CE" w:rsidRPr="00F37DF5">
        <w:t>paragraph (</w:t>
      </w:r>
      <w:r w:rsidRPr="00F37DF5">
        <w:t>5)(d).</w:t>
      </w:r>
    </w:p>
    <w:p w:rsidR="00A13DD7" w:rsidRPr="00F37DF5" w:rsidRDefault="00A13DD7" w:rsidP="00A13DD7">
      <w:pPr>
        <w:pStyle w:val="subsection"/>
      </w:pPr>
      <w:r w:rsidRPr="00F37DF5">
        <w:tab/>
        <w:t>(7)</w:t>
      </w:r>
      <w:r w:rsidRPr="00F37DF5">
        <w:tab/>
        <w:t>Division</w:t>
      </w:r>
      <w:r w:rsidR="006138CE" w:rsidRPr="00F37DF5">
        <w:t> </w:t>
      </w:r>
      <w:r w:rsidRPr="00F37DF5">
        <w:t>57 (resident agents acting for non</w:t>
      </w:r>
      <w:r w:rsidR="00142129">
        <w:noBreakHyphen/>
      </w:r>
      <w:r w:rsidRPr="00F37DF5">
        <w:t xml:space="preserve">residents) does not apply in relation to a supply to which </w:t>
      </w:r>
      <w:r w:rsidR="006138CE" w:rsidRPr="00F37DF5">
        <w:t>subsection (</w:t>
      </w:r>
      <w:r w:rsidRPr="00F37DF5">
        <w:t>4) applies.</w:t>
      </w:r>
    </w:p>
    <w:p w:rsidR="00A13DD7" w:rsidRPr="00F37DF5" w:rsidRDefault="00A13DD7" w:rsidP="00A13DD7">
      <w:pPr>
        <w:pStyle w:val="ActHead5"/>
      </w:pPr>
      <w:bookmarkStart w:id="707" w:name="_Toc63330889"/>
      <w:r w:rsidRPr="00142129">
        <w:rPr>
          <w:rStyle w:val="CharSectno"/>
        </w:rPr>
        <w:t>84</w:t>
      </w:r>
      <w:r w:rsidR="00142129" w:rsidRPr="00142129">
        <w:rPr>
          <w:rStyle w:val="CharSectno"/>
        </w:rPr>
        <w:noBreakHyphen/>
      </w:r>
      <w:r w:rsidRPr="00142129">
        <w:rPr>
          <w:rStyle w:val="CharSectno"/>
        </w:rPr>
        <w:t>83</w:t>
      </w:r>
      <w:r w:rsidRPr="00F37DF5">
        <w:t xml:space="preserve">  Exception—when supplier reasonably believes there will be a taxable importation</w:t>
      </w:r>
      <w:bookmarkEnd w:id="707"/>
    </w:p>
    <w:p w:rsidR="00A13DD7" w:rsidRPr="00F37DF5" w:rsidRDefault="00A13DD7" w:rsidP="00A13DD7">
      <w:pPr>
        <w:pStyle w:val="subsection"/>
      </w:pPr>
      <w:r w:rsidRPr="00F37DF5">
        <w:tab/>
        <w:t>(1)</w:t>
      </w:r>
      <w:r w:rsidRPr="00F37DF5">
        <w:tab/>
        <w:t xml:space="preserve">This section does not apply to a supply to the extent it is </w:t>
      </w:r>
      <w:r w:rsidR="00142129" w:rsidRPr="00142129">
        <w:rPr>
          <w:position w:val="6"/>
          <w:sz w:val="16"/>
        </w:rPr>
        <w:t>*</w:t>
      </w:r>
      <w:r w:rsidRPr="00F37DF5">
        <w:rPr>
          <w:bCs/>
          <w:iCs/>
        </w:rPr>
        <w:t xml:space="preserve">connected with </w:t>
      </w:r>
      <w:r w:rsidRPr="00F37DF5">
        <w:t>the indirect tax zone because of a provision of this Act other than this Subdivision.</w:t>
      </w:r>
    </w:p>
    <w:p w:rsidR="00A13DD7" w:rsidRPr="00F37DF5" w:rsidRDefault="00A13DD7" w:rsidP="00A13DD7">
      <w:pPr>
        <w:pStyle w:val="subsection"/>
      </w:pPr>
      <w:r w:rsidRPr="00F37DF5">
        <w:tab/>
        <w:t>(2)</w:t>
      </w:r>
      <w:r w:rsidRPr="00F37DF5">
        <w:tab/>
        <w:t xml:space="preserve">An </w:t>
      </w:r>
      <w:r w:rsidR="00142129" w:rsidRPr="00142129">
        <w:rPr>
          <w:position w:val="6"/>
          <w:sz w:val="16"/>
        </w:rPr>
        <w:t>*</w:t>
      </w:r>
      <w:r w:rsidRPr="00F37DF5">
        <w:t xml:space="preserve">offshore supply of low value goods is </w:t>
      </w:r>
      <w:r w:rsidRPr="00F37DF5">
        <w:rPr>
          <w:i/>
        </w:rPr>
        <w:t>not</w:t>
      </w:r>
      <w:r w:rsidRPr="00F37DF5">
        <w:t xml:space="preserve"> </w:t>
      </w:r>
      <w:r w:rsidRPr="00F37DF5">
        <w:rPr>
          <w:b/>
          <w:i/>
        </w:rPr>
        <w:t>connected with the indirect tax zone</w:t>
      </w:r>
      <w:r w:rsidRPr="00F37DF5">
        <w:t xml:space="preserve"> to the extent that:</w:t>
      </w:r>
    </w:p>
    <w:p w:rsidR="00A13DD7" w:rsidRPr="00F37DF5" w:rsidRDefault="00A13DD7" w:rsidP="00A13DD7">
      <w:pPr>
        <w:pStyle w:val="paragraph"/>
      </w:pPr>
      <w:r w:rsidRPr="00F37DF5">
        <w:tab/>
        <w:t>(a)</w:t>
      </w:r>
      <w:r w:rsidRPr="00F37DF5">
        <w:tab/>
        <w:t xml:space="preserve">the supplier takes reasonable steps to obtain information about whether or not the goods would be imported into the indirect tax zone as a </w:t>
      </w:r>
      <w:r w:rsidR="00142129" w:rsidRPr="00142129">
        <w:rPr>
          <w:position w:val="6"/>
          <w:sz w:val="16"/>
        </w:rPr>
        <w:t>*</w:t>
      </w:r>
      <w:r w:rsidRPr="00F37DF5">
        <w:t>taxable importation; and</w:t>
      </w:r>
    </w:p>
    <w:p w:rsidR="00A13DD7" w:rsidRPr="00F37DF5" w:rsidRDefault="00A13DD7" w:rsidP="00A13DD7">
      <w:pPr>
        <w:pStyle w:val="paragraph"/>
      </w:pPr>
      <w:r w:rsidRPr="00F37DF5">
        <w:tab/>
        <w:t>(b)</w:t>
      </w:r>
      <w:r w:rsidRPr="00F37DF5">
        <w:tab/>
        <w:t>after taking those steps, the supplier reasonably believed that the goods would be imported into the indirect tax zone as a taxable importation.</w:t>
      </w:r>
    </w:p>
    <w:p w:rsidR="00A13DD7" w:rsidRPr="00F37DF5" w:rsidRDefault="00A13DD7" w:rsidP="00A13DD7">
      <w:pPr>
        <w:pStyle w:val="subsection"/>
      </w:pPr>
      <w:r w:rsidRPr="00F37DF5">
        <w:tab/>
        <w:t>(3)</w:t>
      </w:r>
      <w:r w:rsidRPr="00F37DF5">
        <w:tab/>
        <w:t xml:space="preserve">Without limiting </w:t>
      </w:r>
      <w:r w:rsidR="006138CE" w:rsidRPr="00F37DF5">
        <w:t>subsection (</w:t>
      </w:r>
      <w:r w:rsidRPr="00F37DF5">
        <w:t xml:space="preserve">2), </w:t>
      </w:r>
      <w:r w:rsidR="006138CE" w:rsidRPr="00F37DF5">
        <w:t>paragraph (</w:t>
      </w:r>
      <w:r w:rsidRPr="00F37DF5">
        <w:t xml:space="preserve">2)(a) is taken to be satisfied if the supplier’s usual business systems and processes provide the supplier with a reasonable basis for forming a reasonable belief about whether or not goods to be imported into the indirect tax zone would be imported as a </w:t>
      </w:r>
      <w:r w:rsidR="00142129" w:rsidRPr="00142129">
        <w:rPr>
          <w:position w:val="6"/>
          <w:sz w:val="16"/>
        </w:rPr>
        <w:t>*</w:t>
      </w:r>
      <w:r w:rsidRPr="00F37DF5">
        <w:t>taxable importation.</w:t>
      </w:r>
    </w:p>
    <w:p w:rsidR="00A13DD7" w:rsidRPr="00F37DF5" w:rsidRDefault="00A13DD7" w:rsidP="00A13DD7">
      <w:pPr>
        <w:pStyle w:val="subsection"/>
      </w:pPr>
      <w:r w:rsidRPr="00F37DF5">
        <w:tab/>
        <w:t>(4)</w:t>
      </w:r>
      <w:r w:rsidRPr="00F37DF5">
        <w:tab/>
        <w:t xml:space="preserve">For the purposes of </w:t>
      </w:r>
      <w:r w:rsidR="006138CE" w:rsidRPr="00F37DF5">
        <w:t>paragraph (</w:t>
      </w:r>
      <w:r w:rsidRPr="00F37DF5">
        <w:t>2)(b), the time at which the supplier must have the reasonable belief is:</w:t>
      </w:r>
    </w:p>
    <w:p w:rsidR="00A13DD7" w:rsidRPr="00F37DF5" w:rsidRDefault="00A13DD7" w:rsidP="00A13DD7">
      <w:pPr>
        <w:pStyle w:val="paragraph"/>
      </w:pPr>
      <w:r w:rsidRPr="00F37DF5">
        <w:tab/>
        <w:t>(a)</w:t>
      </w:r>
      <w:r w:rsidRPr="00F37DF5">
        <w:tab/>
        <w:t>if subsection</w:t>
      </w:r>
      <w:r w:rsidR="006138CE" w:rsidRPr="00F37DF5">
        <w:t> </w:t>
      </w:r>
      <w:r w:rsidRPr="00F37DF5">
        <w:t>84</w:t>
      </w:r>
      <w:r w:rsidR="00142129">
        <w:noBreakHyphen/>
      </w:r>
      <w:r w:rsidRPr="00F37DF5">
        <w:t xml:space="preserve">81(4) (about redeliverers treated as suppliers) does not apply—at the most recent time before export that the </w:t>
      </w:r>
      <w:r w:rsidR="00142129" w:rsidRPr="00142129">
        <w:rPr>
          <w:position w:val="6"/>
          <w:sz w:val="16"/>
        </w:rPr>
        <w:t>*</w:t>
      </w:r>
      <w:r w:rsidRPr="00F37DF5">
        <w:t>consideration for the supply was agreed; or</w:t>
      </w:r>
    </w:p>
    <w:p w:rsidR="00A13DD7" w:rsidRPr="00F37DF5" w:rsidRDefault="00A13DD7" w:rsidP="00A13DD7">
      <w:pPr>
        <w:pStyle w:val="paragraph"/>
      </w:pPr>
      <w:r w:rsidRPr="00F37DF5">
        <w:tab/>
        <w:t>(b)</w:t>
      </w:r>
      <w:r w:rsidRPr="00F37DF5">
        <w:tab/>
        <w:t>if subsection</w:t>
      </w:r>
      <w:r w:rsidR="006138CE" w:rsidRPr="00F37DF5">
        <w:t> </w:t>
      </w:r>
      <w:r w:rsidRPr="00F37DF5">
        <w:t>84</w:t>
      </w:r>
      <w:r w:rsidR="00142129">
        <w:noBreakHyphen/>
      </w:r>
      <w:r w:rsidRPr="00F37DF5">
        <w:t>81(4) applies—at the time of delivering the goods into the indirect tax zone, or procuring, arranging or facilitating the delivery of the goods into the indirect tax zone.</w:t>
      </w:r>
    </w:p>
    <w:p w:rsidR="00A13DD7" w:rsidRPr="00F37DF5" w:rsidRDefault="00A13DD7" w:rsidP="00A13DD7">
      <w:pPr>
        <w:pStyle w:val="subsection"/>
      </w:pPr>
      <w:r w:rsidRPr="00F37DF5">
        <w:tab/>
        <w:t>(5)</w:t>
      </w:r>
      <w:r w:rsidRPr="00F37DF5">
        <w:tab/>
        <w:t>This section has effect despite section</w:t>
      </w:r>
      <w:r w:rsidR="006138CE" w:rsidRPr="00F37DF5">
        <w:t> </w:t>
      </w:r>
      <w:r w:rsidRPr="00F37DF5">
        <w:t>84</w:t>
      </w:r>
      <w:r w:rsidR="00142129">
        <w:noBreakHyphen/>
      </w:r>
      <w:r w:rsidRPr="00F37DF5">
        <w:t>75.</w:t>
      </w:r>
    </w:p>
    <w:p w:rsidR="00A13DD7" w:rsidRPr="00F37DF5" w:rsidRDefault="00A13DD7" w:rsidP="00A13DD7">
      <w:pPr>
        <w:pStyle w:val="ActHead5"/>
      </w:pPr>
      <w:bookmarkStart w:id="708" w:name="_Toc63330890"/>
      <w:r w:rsidRPr="00142129">
        <w:rPr>
          <w:rStyle w:val="CharSectno"/>
        </w:rPr>
        <w:t>84</w:t>
      </w:r>
      <w:r w:rsidR="00142129" w:rsidRPr="00142129">
        <w:rPr>
          <w:rStyle w:val="CharSectno"/>
        </w:rPr>
        <w:noBreakHyphen/>
      </w:r>
      <w:r w:rsidRPr="00142129">
        <w:rPr>
          <w:rStyle w:val="CharSectno"/>
        </w:rPr>
        <w:t>85</w:t>
      </w:r>
      <w:r w:rsidRPr="00F37DF5">
        <w:t xml:space="preserve">  Exception—when there is also a taxable importation</w:t>
      </w:r>
      <w:bookmarkEnd w:id="708"/>
    </w:p>
    <w:p w:rsidR="00A13DD7" w:rsidRPr="00F37DF5" w:rsidRDefault="00A13DD7" w:rsidP="00A13DD7">
      <w:pPr>
        <w:pStyle w:val="subsection"/>
      </w:pPr>
      <w:r w:rsidRPr="00F37DF5">
        <w:tab/>
        <w:t>(1)</w:t>
      </w:r>
      <w:r w:rsidRPr="00F37DF5">
        <w:tab/>
      </w:r>
      <w:r w:rsidR="006138CE" w:rsidRPr="00F37DF5">
        <w:t>Subsection (</w:t>
      </w:r>
      <w:r w:rsidRPr="00F37DF5">
        <w:t xml:space="preserve">2) applies to an </w:t>
      </w:r>
      <w:r w:rsidR="00142129" w:rsidRPr="00142129">
        <w:rPr>
          <w:position w:val="6"/>
          <w:sz w:val="16"/>
        </w:rPr>
        <w:t>*</w:t>
      </w:r>
      <w:r w:rsidRPr="00F37DF5">
        <w:t>offshore supply of low value goods you made to the extent that:</w:t>
      </w:r>
    </w:p>
    <w:p w:rsidR="00A13DD7" w:rsidRPr="00F37DF5" w:rsidRDefault="00A13DD7" w:rsidP="00A13DD7">
      <w:pPr>
        <w:pStyle w:val="paragraph"/>
      </w:pPr>
      <w:r w:rsidRPr="00F37DF5">
        <w:tab/>
        <w:t>(a)</w:t>
      </w:r>
      <w:r w:rsidRPr="00F37DF5">
        <w:tab/>
        <w:t xml:space="preserve">the supply is, apart from this section, a </w:t>
      </w:r>
      <w:r w:rsidR="00142129" w:rsidRPr="00142129">
        <w:rPr>
          <w:position w:val="6"/>
          <w:sz w:val="16"/>
        </w:rPr>
        <w:t>*</w:t>
      </w:r>
      <w:r w:rsidRPr="00F37DF5">
        <w:t>supplier</w:t>
      </w:r>
      <w:r w:rsidR="00142129">
        <w:noBreakHyphen/>
      </w:r>
      <w:r w:rsidRPr="00F37DF5">
        <w:t>taxed offshore supply of low value goods; and</w:t>
      </w:r>
    </w:p>
    <w:p w:rsidR="00A13DD7" w:rsidRPr="00F37DF5" w:rsidRDefault="00A13DD7" w:rsidP="00A13DD7">
      <w:pPr>
        <w:pStyle w:val="paragraph"/>
      </w:pPr>
      <w:r w:rsidRPr="00F37DF5">
        <w:tab/>
        <w:t>(b)</w:t>
      </w:r>
      <w:r w:rsidRPr="00F37DF5">
        <w:tab/>
        <w:t xml:space="preserve">an importation of the goods was a </w:t>
      </w:r>
      <w:r w:rsidR="00142129" w:rsidRPr="00142129">
        <w:rPr>
          <w:position w:val="6"/>
          <w:sz w:val="16"/>
        </w:rPr>
        <w:t>*</w:t>
      </w:r>
      <w:r w:rsidRPr="00F37DF5">
        <w:t>taxable importation.</w:t>
      </w:r>
    </w:p>
    <w:p w:rsidR="00A13DD7" w:rsidRPr="00F37DF5" w:rsidRDefault="00A13DD7" w:rsidP="00A13DD7">
      <w:pPr>
        <w:pStyle w:val="notetext"/>
      </w:pPr>
      <w:r w:rsidRPr="00F37DF5">
        <w:t>Note:</w:t>
      </w:r>
      <w:r w:rsidRPr="00F37DF5">
        <w:tab/>
        <w:t>This section applies if section</w:t>
      </w:r>
      <w:r w:rsidR="006138CE" w:rsidRPr="00F37DF5">
        <w:t> </w:t>
      </w:r>
      <w:r w:rsidRPr="00F37DF5">
        <w:t>42</w:t>
      </w:r>
      <w:r w:rsidR="00142129">
        <w:noBreakHyphen/>
      </w:r>
      <w:r w:rsidRPr="00F37DF5">
        <w:t>15 has not applied to treat the importation as a non</w:t>
      </w:r>
      <w:r w:rsidR="00142129">
        <w:noBreakHyphen/>
      </w:r>
      <w:r w:rsidRPr="00F37DF5">
        <w:t>taxable importation.</w:t>
      </w:r>
    </w:p>
    <w:p w:rsidR="00A13DD7" w:rsidRPr="00F37DF5" w:rsidRDefault="00A13DD7" w:rsidP="00A13DD7">
      <w:pPr>
        <w:pStyle w:val="subsection"/>
      </w:pPr>
      <w:r w:rsidRPr="00F37DF5">
        <w:tab/>
        <w:t>(2)</w:t>
      </w:r>
      <w:r w:rsidRPr="00F37DF5">
        <w:tab/>
        <w:t xml:space="preserve">The supply is treated as if it were not a </w:t>
      </w:r>
      <w:r w:rsidR="00142129" w:rsidRPr="00142129">
        <w:rPr>
          <w:position w:val="6"/>
          <w:sz w:val="16"/>
        </w:rPr>
        <w:t>*</w:t>
      </w:r>
      <w:r w:rsidRPr="00F37DF5">
        <w:t>taxable supply if:</w:t>
      </w:r>
    </w:p>
    <w:p w:rsidR="00A13DD7" w:rsidRPr="00F37DF5" w:rsidRDefault="00A13DD7" w:rsidP="00A13DD7">
      <w:pPr>
        <w:pStyle w:val="paragraph"/>
      </w:pPr>
      <w:r w:rsidRPr="00F37DF5">
        <w:tab/>
        <w:t>(a)</w:t>
      </w:r>
      <w:r w:rsidRPr="00F37DF5">
        <w:tab/>
        <w:t xml:space="preserve">to the extent (if any) that you have </w:t>
      </w:r>
      <w:r w:rsidR="00142129" w:rsidRPr="00142129">
        <w:rPr>
          <w:position w:val="6"/>
          <w:sz w:val="16"/>
        </w:rPr>
        <w:t>*</w:t>
      </w:r>
      <w:r w:rsidRPr="00F37DF5">
        <w:t>passed on the GST on the supply to another entity—you reimburse the other entity for the passed on GST; and</w:t>
      </w:r>
    </w:p>
    <w:p w:rsidR="00A13DD7" w:rsidRPr="00F37DF5" w:rsidRDefault="00A13DD7" w:rsidP="00A13DD7">
      <w:pPr>
        <w:pStyle w:val="paragraph"/>
      </w:pPr>
      <w:r w:rsidRPr="00F37DF5">
        <w:tab/>
        <w:t>(b)</w:t>
      </w:r>
      <w:r w:rsidRPr="00F37DF5">
        <w:tab/>
        <w:t xml:space="preserve">an entity provides to you a declaration or information that indicates that GST has been paid on the </w:t>
      </w:r>
      <w:r w:rsidR="00142129" w:rsidRPr="00142129">
        <w:rPr>
          <w:position w:val="6"/>
          <w:sz w:val="16"/>
        </w:rPr>
        <w:t>*</w:t>
      </w:r>
      <w:r w:rsidRPr="00F37DF5">
        <w:t>taxable importation.</w:t>
      </w:r>
    </w:p>
    <w:p w:rsidR="00A13DD7" w:rsidRPr="00F37DF5" w:rsidRDefault="00A13DD7" w:rsidP="00A13DD7">
      <w:pPr>
        <w:pStyle w:val="subsection"/>
      </w:pPr>
      <w:r w:rsidRPr="00F37DF5">
        <w:tab/>
        <w:t>(3)</w:t>
      </w:r>
      <w:r w:rsidRPr="00F37DF5">
        <w:tab/>
        <w:t xml:space="preserve">A supply of goods is a </w:t>
      </w:r>
      <w:r w:rsidRPr="00F37DF5">
        <w:rPr>
          <w:b/>
          <w:i/>
        </w:rPr>
        <w:t>supplier</w:t>
      </w:r>
      <w:r w:rsidR="00142129">
        <w:rPr>
          <w:b/>
          <w:i/>
        </w:rPr>
        <w:noBreakHyphen/>
      </w:r>
      <w:r w:rsidRPr="00F37DF5">
        <w:rPr>
          <w:b/>
          <w:i/>
        </w:rPr>
        <w:t>taxed offshore supply of low value goods</w:t>
      </w:r>
      <w:r w:rsidRPr="00F37DF5">
        <w:t xml:space="preserve"> if the supply is:</w:t>
      </w:r>
    </w:p>
    <w:p w:rsidR="00A13DD7" w:rsidRPr="00F37DF5" w:rsidRDefault="00A13DD7" w:rsidP="00A13DD7">
      <w:pPr>
        <w:pStyle w:val="paragraph"/>
      </w:pPr>
      <w:r w:rsidRPr="00F37DF5">
        <w:tab/>
        <w:t>(a)</w:t>
      </w:r>
      <w:r w:rsidRPr="00F37DF5">
        <w:tab/>
        <w:t xml:space="preserve">an </w:t>
      </w:r>
      <w:r w:rsidR="00142129" w:rsidRPr="00142129">
        <w:rPr>
          <w:position w:val="6"/>
          <w:sz w:val="16"/>
        </w:rPr>
        <w:t>*</w:t>
      </w:r>
      <w:r w:rsidRPr="00F37DF5">
        <w:t>offshore supply of low value goods; and</w:t>
      </w:r>
    </w:p>
    <w:p w:rsidR="00A13DD7" w:rsidRPr="00F37DF5" w:rsidRDefault="00A13DD7" w:rsidP="00A13DD7">
      <w:pPr>
        <w:pStyle w:val="paragraph"/>
      </w:pPr>
      <w:r w:rsidRPr="00F37DF5">
        <w:tab/>
        <w:t>(b)</w:t>
      </w:r>
      <w:r w:rsidRPr="00F37DF5">
        <w:tab/>
        <w:t>a taxable supply solely under section</w:t>
      </w:r>
      <w:r w:rsidR="006138CE" w:rsidRPr="00F37DF5">
        <w:t> </w:t>
      </w:r>
      <w:r w:rsidRPr="00F37DF5">
        <w:t>9</w:t>
      </w:r>
      <w:r w:rsidR="00142129">
        <w:noBreakHyphen/>
      </w:r>
      <w:r w:rsidRPr="00F37DF5">
        <w:t>5; and</w:t>
      </w:r>
    </w:p>
    <w:p w:rsidR="00A13DD7" w:rsidRPr="00F37DF5" w:rsidRDefault="00A13DD7" w:rsidP="00A13DD7">
      <w:pPr>
        <w:pStyle w:val="paragraph"/>
      </w:pPr>
      <w:r w:rsidRPr="00F37DF5">
        <w:tab/>
        <w:t>(c)</w:t>
      </w:r>
      <w:r w:rsidRPr="00F37DF5">
        <w:tab/>
      </w:r>
      <w:r w:rsidR="00142129" w:rsidRPr="00142129">
        <w:rPr>
          <w:position w:val="6"/>
          <w:sz w:val="16"/>
        </w:rPr>
        <w:t>*</w:t>
      </w:r>
      <w:r w:rsidRPr="00F37DF5">
        <w:t>connected with the indirect tax zone solely because of this Subdivision.</w:t>
      </w:r>
    </w:p>
    <w:p w:rsidR="00A13DD7" w:rsidRPr="00F37DF5" w:rsidRDefault="00A13DD7" w:rsidP="00A13DD7">
      <w:pPr>
        <w:pStyle w:val="ActHead5"/>
      </w:pPr>
      <w:bookmarkStart w:id="709" w:name="_Toc63330891"/>
      <w:r w:rsidRPr="00142129">
        <w:rPr>
          <w:rStyle w:val="CharSectno"/>
        </w:rPr>
        <w:t>84</w:t>
      </w:r>
      <w:r w:rsidR="00142129" w:rsidRPr="00142129">
        <w:rPr>
          <w:rStyle w:val="CharSectno"/>
        </w:rPr>
        <w:noBreakHyphen/>
      </w:r>
      <w:r w:rsidRPr="00142129">
        <w:rPr>
          <w:rStyle w:val="CharSectno"/>
        </w:rPr>
        <w:t>87</w:t>
      </w:r>
      <w:r w:rsidRPr="00F37DF5">
        <w:t xml:space="preserve">  No tax invoices or adjustment notes for offshore supplies of low value goods</w:t>
      </w:r>
      <w:bookmarkEnd w:id="709"/>
    </w:p>
    <w:p w:rsidR="00A13DD7" w:rsidRPr="00F37DF5" w:rsidRDefault="00A13DD7" w:rsidP="00A13DD7">
      <w:pPr>
        <w:pStyle w:val="subsection"/>
      </w:pPr>
      <w:r w:rsidRPr="00F37DF5">
        <w:tab/>
        <w:t>(1)</w:t>
      </w:r>
      <w:r w:rsidRPr="00F37DF5">
        <w:tab/>
        <w:t xml:space="preserve">You are not required to issue a </w:t>
      </w:r>
      <w:r w:rsidR="00142129" w:rsidRPr="00142129">
        <w:rPr>
          <w:position w:val="6"/>
          <w:sz w:val="16"/>
        </w:rPr>
        <w:t>*</w:t>
      </w:r>
      <w:r w:rsidRPr="00F37DF5">
        <w:t xml:space="preserve">tax invoice for a </w:t>
      </w:r>
      <w:r w:rsidR="00142129" w:rsidRPr="00142129">
        <w:rPr>
          <w:position w:val="6"/>
          <w:sz w:val="16"/>
        </w:rPr>
        <w:t>*</w:t>
      </w:r>
      <w:r w:rsidRPr="00F37DF5">
        <w:t xml:space="preserve">taxable supply that you make if the supply is a </w:t>
      </w:r>
      <w:r w:rsidR="00142129" w:rsidRPr="00142129">
        <w:rPr>
          <w:position w:val="6"/>
          <w:sz w:val="16"/>
        </w:rPr>
        <w:t>*</w:t>
      </w:r>
      <w:r w:rsidRPr="00F37DF5">
        <w:t>supplier</w:t>
      </w:r>
      <w:r w:rsidR="00142129">
        <w:noBreakHyphen/>
      </w:r>
      <w:r w:rsidRPr="00F37DF5">
        <w:t>taxed offshore supply of low value goods.</w:t>
      </w:r>
    </w:p>
    <w:p w:rsidR="00A13DD7" w:rsidRPr="00F37DF5" w:rsidRDefault="00A13DD7" w:rsidP="00A13DD7">
      <w:pPr>
        <w:pStyle w:val="subsection"/>
      </w:pPr>
      <w:r w:rsidRPr="00F37DF5">
        <w:tab/>
        <w:t>(2)</w:t>
      </w:r>
      <w:r w:rsidRPr="00F37DF5">
        <w:tab/>
        <w:t xml:space="preserve">You are not required to issue an </w:t>
      </w:r>
      <w:r w:rsidR="00142129" w:rsidRPr="00142129">
        <w:rPr>
          <w:position w:val="6"/>
          <w:sz w:val="16"/>
        </w:rPr>
        <w:t>*</w:t>
      </w:r>
      <w:r w:rsidRPr="00F37DF5">
        <w:t xml:space="preserve">adjustment note for an </w:t>
      </w:r>
      <w:r w:rsidR="00142129" w:rsidRPr="00142129">
        <w:rPr>
          <w:position w:val="6"/>
          <w:sz w:val="16"/>
        </w:rPr>
        <w:t>*</w:t>
      </w:r>
      <w:r w:rsidRPr="00F37DF5">
        <w:t xml:space="preserve">adjustment event relating to a </w:t>
      </w:r>
      <w:r w:rsidR="00142129" w:rsidRPr="00142129">
        <w:rPr>
          <w:position w:val="6"/>
          <w:sz w:val="16"/>
        </w:rPr>
        <w:t>*</w:t>
      </w:r>
      <w:r w:rsidRPr="00F37DF5">
        <w:t xml:space="preserve">taxable supply that you make if the supply is a </w:t>
      </w:r>
      <w:r w:rsidR="00142129" w:rsidRPr="00142129">
        <w:rPr>
          <w:position w:val="6"/>
          <w:sz w:val="16"/>
        </w:rPr>
        <w:t>*</w:t>
      </w:r>
      <w:r w:rsidRPr="00F37DF5">
        <w:t>supplier</w:t>
      </w:r>
      <w:r w:rsidR="00142129">
        <w:noBreakHyphen/>
      </w:r>
      <w:r w:rsidRPr="00F37DF5">
        <w:t>taxed offshore supply of low value goods.</w:t>
      </w:r>
    </w:p>
    <w:p w:rsidR="00A13DD7" w:rsidRPr="00F37DF5" w:rsidRDefault="00A13DD7" w:rsidP="00A13DD7">
      <w:pPr>
        <w:pStyle w:val="subsection"/>
      </w:pPr>
      <w:r w:rsidRPr="00F37DF5">
        <w:tab/>
        <w:t>(3)</w:t>
      </w:r>
      <w:r w:rsidRPr="00F37DF5">
        <w:tab/>
        <w:t>This section has effect despite sections</w:t>
      </w:r>
      <w:r w:rsidR="006138CE" w:rsidRPr="00F37DF5">
        <w:t> </w:t>
      </w:r>
      <w:r w:rsidRPr="00F37DF5">
        <w:t>29</w:t>
      </w:r>
      <w:r w:rsidR="00142129">
        <w:noBreakHyphen/>
      </w:r>
      <w:r w:rsidRPr="00F37DF5">
        <w:t>70 and 29</w:t>
      </w:r>
      <w:r w:rsidR="00142129">
        <w:noBreakHyphen/>
      </w:r>
      <w:r w:rsidRPr="00F37DF5">
        <w:t>75 (which are about tax invoices and adjustment notes).</w:t>
      </w:r>
    </w:p>
    <w:p w:rsidR="00A13DD7" w:rsidRPr="00F37DF5" w:rsidRDefault="00A13DD7" w:rsidP="00A13DD7">
      <w:pPr>
        <w:pStyle w:val="ActHead5"/>
      </w:pPr>
      <w:bookmarkStart w:id="710" w:name="_Toc63330892"/>
      <w:r w:rsidRPr="00142129">
        <w:rPr>
          <w:rStyle w:val="CharSectno"/>
        </w:rPr>
        <w:t>84</w:t>
      </w:r>
      <w:r w:rsidR="00142129" w:rsidRPr="00142129">
        <w:rPr>
          <w:rStyle w:val="CharSectno"/>
        </w:rPr>
        <w:noBreakHyphen/>
      </w:r>
      <w:r w:rsidRPr="00142129">
        <w:rPr>
          <w:rStyle w:val="CharSectno"/>
        </w:rPr>
        <w:t>89</w:t>
      </w:r>
      <w:r w:rsidRPr="00F37DF5">
        <w:t xml:space="preserve">  Notifying amounts of GST to recipients of offshore supplies of low value goods</w:t>
      </w:r>
      <w:bookmarkEnd w:id="710"/>
    </w:p>
    <w:p w:rsidR="00A13DD7" w:rsidRPr="00F37DF5" w:rsidRDefault="00A13DD7" w:rsidP="00A13DD7">
      <w:pPr>
        <w:pStyle w:val="subsection"/>
      </w:pPr>
      <w:r w:rsidRPr="00F37DF5">
        <w:tab/>
        <w:t>(1)</w:t>
      </w:r>
      <w:r w:rsidRPr="00F37DF5">
        <w:tab/>
        <w:t xml:space="preserve">You must give the </w:t>
      </w:r>
      <w:r w:rsidR="00142129" w:rsidRPr="00142129">
        <w:rPr>
          <w:position w:val="6"/>
          <w:sz w:val="16"/>
        </w:rPr>
        <w:t>*</w:t>
      </w:r>
      <w:r w:rsidRPr="00F37DF5">
        <w:t xml:space="preserve">recipient of a supply a notice of the amount of GST (if any) payable in relation to the supply if the supply is a </w:t>
      </w:r>
      <w:r w:rsidR="00142129" w:rsidRPr="00142129">
        <w:rPr>
          <w:position w:val="6"/>
          <w:sz w:val="16"/>
        </w:rPr>
        <w:t>*</w:t>
      </w:r>
      <w:r w:rsidRPr="00F37DF5">
        <w:t>supplier</w:t>
      </w:r>
      <w:r w:rsidR="00142129">
        <w:noBreakHyphen/>
      </w:r>
      <w:r w:rsidRPr="00F37DF5">
        <w:t>taxed offshore supply of low value goods.</w:t>
      </w:r>
    </w:p>
    <w:p w:rsidR="00A13DD7" w:rsidRPr="00F37DF5" w:rsidRDefault="00A13DD7" w:rsidP="00A13DD7">
      <w:pPr>
        <w:pStyle w:val="subsection"/>
      </w:pPr>
      <w:r w:rsidRPr="00F37DF5">
        <w:tab/>
        <w:t>(2)</w:t>
      </w:r>
      <w:r w:rsidRPr="00F37DF5">
        <w:tab/>
        <w:t xml:space="preserve">You must give the notice in the </w:t>
      </w:r>
      <w:r w:rsidR="00142129" w:rsidRPr="00142129">
        <w:rPr>
          <w:position w:val="6"/>
          <w:sz w:val="16"/>
        </w:rPr>
        <w:t>*</w:t>
      </w:r>
      <w:r w:rsidRPr="00F37DF5">
        <w:t xml:space="preserve">approved form, and at the time the </w:t>
      </w:r>
      <w:r w:rsidR="00142129" w:rsidRPr="00142129">
        <w:rPr>
          <w:position w:val="6"/>
          <w:sz w:val="16"/>
        </w:rPr>
        <w:t>*</w:t>
      </w:r>
      <w:r w:rsidRPr="00F37DF5">
        <w:t>consideration for the supply is first agreed.</w:t>
      </w:r>
    </w:p>
    <w:p w:rsidR="00A13DD7" w:rsidRPr="00F37DF5" w:rsidRDefault="00A13DD7" w:rsidP="00A13DD7">
      <w:pPr>
        <w:pStyle w:val="subsection"/>
      </w:pPr>
      <w:r w:rsidRPr="00F37DF5">
        <w:tab/>
        <w:t>(3)</w:t>
      </w:r>
      <w:r w:rsidRPr="00F37DF5">
        <w:tab/>
        <w:t>If:</w:t>
      </w:r>
    </w:p>
    <w:p w:rsidR="00A13DD7" w:rsidRPr="00F37DF5" w:rsidRDefault="00A13DD7" w:rsidP="00A13DD7">
      <w:pPr>
        <w:pStyle w:val="paragraph"/>
      </w:pPr>
      <w:r w:rsidRPr="00F37DF5">
        <w:tab/>
        <w:t>(a)</w:t>
      </w:r>
      <w:r w:rsidRPr="00F37DF5">
        <w:tab/>
        <w:t xml:space="preserve">you make a </w:t>
      </w:r>
      <w:r w:rsidR="00142129" w:rsidRPr="00142129">
        <w:rPr>
          <w:position w:val="6"/>
          <w:sz w:val="16"/>
        </w:rPr>
        <w:t>*</w:t>
      </w:r>
      <w:r w:rsidRPr="00F37DF5">
        <w:t>supplier</w:t>
      </w:r>
      <w:r w:rsidR="00142129">
        <w:noBreakHyphen/>
      </w:r>
      <w:r w:rsidRPr="00F37DF5">
        <w:t>taxed offshore supply of low value goods; and</w:t>
      </w:r>
    </w:p>
    <w:p w:rsidR="00A13DD7" w:rsidRPr="00F37DF5" w:rsidRDefault="00A13DD7" w:rsidP="00A13DD7">
      <w:pPr>
        <w:pStyle w:val="paragraph"/>
      </w:pPr>
      <w:r w:rsidRPr="00F37DF5">
        <w:tab/>
        <w:t>(b)</w:t>
      </w:r>
      <w:r w:rsidRPr="00F37DF5">
        <w:tab/>
        <w:t xml:space="preserve">you did not give a notice under </w:t>
      </w:r>
      <w:r w:rsidR="006138CE" w:rsidRPr="00F37DF5">
        <w:t>subsection (</w:t>
      </w:r>
      <w:r w:rsidRPr="00F37DF5">
        <w:t>1); and</w:t>
      </w:r>
    </w:p>
    <w:p w:rsidR="00A13DD7" w:rsidRPr="00F37DF5" w:rsidRDefault="00A13DD7" w:rsidP="00A13DD7">
      <w:pPr>
        <w:pStyle w:val="paragraph"/>
      </w:pPr>
      <w:r w:rsidRPr="00F37DF5">
        <w:tab/>
        <w:t>(c)</w:t>
      </w:r>
      <w:r w:rsidRPr="00F37DF5">
        <w:tab/>
        <w:t xml:space="preserve">the </w:t>
      </w:r>
      <w:r w:rsidR="00142129" w:rsidRPr="00142129">
        <w:rPr>
          <w:position w:val="6"/>
          <w:sz w:val="16"/>
        </w:rPr>
        <w:t>*</w:t>
      </w:r>
      <w:r w:rsidRPr="00F37DF5">
        <w:t>recipient of the supply requests you to notify the recipient of the amount of GST (if any) payable in relation to the supply;</w:t>
      </w:r>
    </w:p>
    <w:p w:rsidR="00A13DD7" w:rsidRPr="00F37DF5" w:rsidRDefault="00A13DD7" w:rsidP="00A13DD7">
      <w:pPr>
        <w:pStyle w:val="subsection2"/>
      </w:pPr>
      <w:r w:rsidRPr="00F37DF5">
        <w:t xml:space="preserve">you must, within 5 </w:t>
      </w:r>
      <w:r w:rsidR="00142129" w:rsidRPr="00142129">
        <w:rPr>
          <w:position w:val="6"/>
          <w:sz w:val="16"/>
        </w:rPr>
        <w:t>*</w:t>
      </w:r>
      <w:r w:rsidRPr="00F37DF5">
        <w:t xml:space="preserve">business days after the request is made, give the recipient a notice of that amount in the </w:t>
      </w:r>
      <w:r w:rsidR="00142129" w:rsidRPr="00142129">
        <w:rPr>
          <w:position w:val="6"/>
          <w:sz w:val="16"/>
        </w:rPr>
        <w:t>*</w:t>
      </w:r>
      <w:r w:rsidRPr="00F37DF5">
        <w:t>approved form.</w:t>
      </w:r>
    </w:p>
    <w:p w:rsidR="00A13DD7" w:rsidRPr="00F37DF5" w:rsidRDefault="00A13DD7" w:rsidP="00A13DD7">
      <w:pPr>
        <w:pStyle w:val="notetext"/>
      </w:pPr>
      <w:r w:rsidRPr="00F37DF5">
        <w:t>Note:</w:t>
      </w:r>
      <w:r w:rsidRPr="00F37DF5">
        <w:tab/>
        <w:t>If you do not give the notice as required by this subsection, you are liable to an administrative penalty under subsection</w:t>
      </w:r>
      <w:r w:rsidR="006138CE" w:rsidRPr="00F37DF5">
        <w:t> </w:t>
      </w:r>
      <w:r w:rsidRPr="00F37DF5">
        <w:t>288</w:t>
      </w:r>
      <w:r w:rsidR="00142129">
        <w:noBreakHyphen/>
      </w:r>
      <w:r w:rsidRPr="00F37DF5">
        <w:t>45(2A) in Schedule</w:t>
      </w:r>
      <w:r w:rsidR="006138CE" w:rsidRPr="00F37DF5">
        <w:t> </w:t>
      </w:r>
      <w:r w:rsidRPr="00F37DF5">
        <w:t xml:space="preserve">1 to the </w:t>
      </w:r>
      <w:r w:rsidRPr="00F37DF5">
        <w:rPr>
          <w:i/>
        </w:rPr>
        <w:t>Taxation Administration Act 1953</w:t>
      </w:r>
      <w:r w:rsidRPr="00F37DF5">
        <w:t>.</w:t>
      </w:r>
    </w:p>
    <w:p w:rsidR="00A13DD7" w:rsidRPr="00F37DF5" w:rsidRDefault="00A13DD7" w:rsidP="00A13DD7">
      <w:pPr>
        <w:pStyle w:val="ActHead5"/>
      </w:pPr>
      <w:bookmarkStart w:id="711" w:name="_Toc63330893"/>
      <w:r w:rsidRPr="00142129">
        <w:rPr>
          <w:rStyle w:val="CharSectno"/>
        </w:rPr>
        <w:t>84</w:t>
      </w:r>
      <w:r w:rsidR="00142129" w:rsidRPr="00142129">
        <w:rPr>
          <w:rStyle w:val="CharSectno"/>
        </w:rPr>
        <w:noBreakHyphen/>
      </w:r>
      <w:r w:rsidRPr="00142129">
        <w:rPr>
          <w:rStyle w:val="CharSectno"/>
        </w:rPr>
        <w:t>91</w:t>
      </w:r>
      <w:r w:rsidRPr="00F37DF5">
        <w:t xml:space="preserve">  The amount of GST on offshore supplies of low value goods made by redeliverers</w:t>
      </w:r>
      <w:bookmarkEnd w:id="711"/>
    </w:p>
    <w:p w:rsidR="00A13DD7" w:rsidRPr="00F37DF5" w:rsidRDefault="00A13DD7" w:rsidP="00A13DD7">
      <w:pPr>
        <w:pStyle w:val="subsection"/>
      </w:pPr>
      <w:r w:rsidRPr="00F37DF5">
        <w:tab/>
        <w:t>(1)</w:t>
      </w:r>
      <w:r w:rsidRPr="00F37DF5">
        <w:tab/>
        <w:t xml:space="preserve">If a </w:t>
      </w:r>
      <w:r w:rsidR="00142129" w:rsidRPr="00142129">
        <w:rPr>
          <w:position w:val="6"/>
          <w:sz w:val="16"/>
        </w:rPr>
        <w:t>*</w:t>
      </w:r>
      <w:r w:rsidRPr="00F37DF5">
        <w:t>supplier</w:t>
      </w:r>
      <w:r w:rsidR="00142129">
        <w:noBreakHyphen/>
      </w:r>
      <w:r w:rsidRPr="00F37DF5">
        <w:t xml:space="preserve">taxed offshore supply of low value goods is an </w:t>
      </w:r>
      <w:r w:rsidR="00142129" w:rsidRPr="00142129">
        <w:rPr>
          <w:position w:val="6"/>
          <w:sz w:val="16"/>
        </w:rPr>
        <w:t>*</w:t>
      </w:r>
      <w:r w:rsidRPr="00F37DF5">
        <w:t>offshore supply of low value goods solely because of subsection</w:t>
      </w:r>
      <w:r w:rsidR="006138CE" w:rsidRPr="00F37DF5">
        <w:t> </w:t>
      </w:r>
      <w:r w:rsidRPr="00F37DF5">
        <w:t>84</w:t>
      </w:r>
      <w:r w:rsidR="00142129">
        <w:noBreakHyphen/>
      </w:r>
      <w:r w:rsidRPr="00F37DF5">
        <w:t xml:space="preserve">77(3), the amount of GST on the supply is 10% of the </w:t>
      </w:r>
      <w:r w:rsidR="00142129" w:rsidRPr="00142129">
        <w:rPr>
          <w:position w:val="6"/>
          <w:sz w:val="16"/>
        </w:rPr>
        <w:t>*</w:t>
      </w:r>
      <w:r w:rsidRPr="00F37DF5">
        <w:t>price of the supply.</w:t>
      </w:r>
    </w:p>
    <w:p w:rsidR="00A13DD7" w:rsidRPr="00F37DF5" w:rsidRDefault="00A13DD7" w:rsidP="00A13DD7">
      <w:pPr>
        <w:pStyle w:val="subsection"/>
      </w:pPr>
      <w:r w:rsidRPr="00F37DF5">
        <w:tab/>
        <w:t>(2)</w:t>
      </w:r>
      <w:r w:rsidRPr="00F37DF5">
        <w:tab/>
        <w:t>This section has effect despite section</w:t>
      </w:r>
      <w:r w:rsidR="006138CE" w:rsidRPr="00F37DF5">
        <w:t> </w:t>
      </w:r>
      <w:r w:rsidRPr="00F37DF5">
        <w:t>9</w:t>
      </w:r>
      <w:r w:rsidR="00142129">
        <w:noBreakHyphen/>
      </w:r>
      <w:r w:rsidRPr="00F37DF5">
        <w:t>70 (which is about the amount of GST on taxable supplies).</w:t>
      </w:r>
    </w:p>
    <w:p w:rsidR="00A13DD7" w:rsidRPr="00F37DF5" w:rsidRDefault="00A13DD7" w:rsidP="00A13DD7">
      <w:pPr>
        <w:pStyle w:val="notetext"/>
      </w:pPr>
      <w:r w:rsidRPr="00F37DF5">
        <w:t>Note:</w:t>
      </w:r>
      <w:r w:rsidRPr="00F37DF5">
        <w:tab/>
        <w:t>Section</w:t>
      </w:r>
      <w:r w:rsidR="006138CE" w:rsidRPr="00F37DF5">
        <w:t> </w:t>
      </w:r>
      <w:r w:rsidRPr="00F37DF5">
        <w:t>9</w:t>
      </w:r>
      <w:r w:rsidR="00142129">
        <w:noBreakHyphen/>
      </w:r>
      <w:r w:rsidRPr="00F37DF5">
        <w:t>90 (rounding of amounts of GST) can apply to amounts of GST worked out using this section.</w:t>
      </w:r>
    </w:p>
    <w:p w:rsidR="00A13DD7" w:rsidRPr="00F37DF5" w:rsidRDefault="00A13DD7" w:rsidP="00A13DD7">
      <w:pPr>
        <w:pStyle w:val="ActHead5"/>
      </w:pPr>
      <w:bookmarkStart w:id="712" w:name="_Toc63330894"/>
      <w:r w:rsidRPr="00142129">
        <w:rPr>
          <w:rStyle w:val="CharSectno"/>
        </w:rPr>
        <w:t>84</w:t>
      </w:r>
      <w:r w:rsidR="00142129" w:rsidRPr="00142129">
        <w:rPr>
          <w:rStyle w:val="CharSectno"/>
        </w:rPr>
        <w:noBreakHyphen/>
      </w:r>
      <w:r w:rsidRPr="00142129">
        <w:rPr>
          <w:rStyle w:val="CharSectno"/>
        </w:rPr>
        <w:t>93</w:t>
      </w:r>
      <w:r w:rsidRPr="00F37DF5">
        <w:t xml:space="preserve">  Suppliers of offshore supplies of low value goods to ensure tax information is included in customs documents</w:t>
      </w:r>
      <w:bookmarkEnd w:id="712"/>
    </w:p>
    <w:p w:rsidR="00A13DD7" w:rsidRPr="00F37DF5" w:rsidRDefault="00A13DD7" w:rsidP="00A13DD7">
      <w:pPr>
        <w:pStyle w:val="subsection"/>
      </w:pPr>
      <w:r w:rsidRPr="00F37DF5">
        <w:tab/>
        <w:t>(1)</w:t>
      </w:r>
      <w:r w:rsidRPr="00F37DF5">
        <w:tab/>
        <w:t>If:</w:t>
      </w:r>
    </w:p>
    <w:p w:rsidR="00A13DD7" w:rsidRPr="00F37DF5" w:rsidRDefault="00A13DD7" w:rsidP="00A13DD7">
      <w:pPr>
        <w:pStyle w:val="paragraph"/>
      </w:pPr>
      <w:r w:rsidRPr="00F37DF5">
        <w:tab/>
        <w:t>(a)</w:t>
      </w:r>
      <w:r w:rsidRPr="00F37DF5">
        <w:tab/>
        <w:t xml:space="preserve">you make an </w:t>
      </w:r>
      <w:r w:rsidR="00142129" w:rsidRPr="00142129">
        <w:rPr>
          <w:position w:val="6"/>
          <w:sz w:val="16"/>
        </w:rPr>
        <w:t>*</w:t>
      </w:r>
      <w:r w:rsidRPr="00F37DF5">
        <w:t>offshore supply of low value goods; and</w:t>
      </w:r>
    </w:p>
    <w:p w:rsidR="00A13DD7" w:rsidRPr="00F37DF5" w:rsidRDefault="00A13DD7" w:rsidP="00A13DD7">
      <w:pPr>
        <w:pStyle w:val="paragraph"/>
      </w:pPr>
      <w:r w:rsidRPr="00F37DF5">
        <w:tab/>
        <w:t>(b)</w:t>
      </w:r>
      <w:r w:rsidRPr="00F37DF5">
        <w:tab/>
        <w:t xml:space="preserve">you are </w:t>
      </w:r>
      <w:r w:rsidR="00142129" w:rsidRPr="00142129">
        <w:rPr>
          <w:position w:val="6"/>
          <w:sz w:val="16"/>
        </w:rPr>
        <w:t>*</w:t>
      </w:r>
      <w:r w:rsidRPr="00F37DF5">
        <w:t xml:space="preserve">registered, or </w:t>
      </w:r>
      <w:r w:rsidR="00142129" w:rsidRPr="00142129">
        <w:rPr>
          <w:position w:val="6"/>
          <w:sz w:val="16"/>
        </w:rPr>
        <w:t>*</w:t>
      </w:r>
      <w:r w:rsidRPr="00F37DF5">
        <w:t>required to be registered;</w:t>
      </w:r>
    </w:p>
    <w:p w:rsidR="00A13DD7" w:rsidRPr="00F37DF5" w:rsidRDefault="00A13DD7" w:rsidP="00A13DD7">
      <w:pPr>
        <w:pStyle w:val="subsection2"/>
      </w:pPr>
      <w:r w:rsidRPr="00F37DF5">
        <w:t xml:space="preserve">you must ensure that the information set out in </w:t>
      </w:r>
      <w:r w:rsidR="006138CE" w:rsidRPr="00F37DF5">
        <w:t>subsection (</w:t>
      </w:r>
      <w:r w:rsidRPr="00F37DF5">
        <w:t xml:space="preserve">2) is included in one or more of the documents referred to in </w:t>
      </w:r>
      <w:r w:rsidR="006138CE" w:rsidRPr="00F37DF5">
        <w:t>subsection (</w:t>
      </w:r>
      <w:r w:rsidRPr="00F37DF5">
        <w:t xml:space="preserve">3) (regardless of whether or not the supply is </w:t>
      </w:r>
      <w:r w:rsidR="00142129" w:rsidRPr="00142129">
        <w:rPr>
          <w:position w:val="6"/>
          <w:sz w:val="16"/>
        </w:rPr>
        <w:t>*</w:t>
      </w:r>
      <w:r w:rsidRPr="00F37DF5">
        <w:t>connected with the indirect tax zone).</w:t>
      </w:r>
    </w:p>
    <w:p w:rsidR="00A13DD7" w:rsidRPr="00F37DF5" w:rsidRDefault="00A13DD7" w:rsidP="00A13DD7">
      <w:pPr>
        <w:pStyle w:val="notetext"/>
      </w:pPr>
      <w:r w:rsidRPr="00F37DF5">
        <w:t>Note:</w:t>
      </w:r>
      <w:r w:rsidRPr="00F37DF5">
        <w:tab/>
        <w:t>If you do not ensure the information is included, you are liable to an administrative penalty under section</w:t>
      </w:r>
      <w:r w:rsidR="006138CE" w:rsidRPr="00F37DF5">
        <w:t> </w:t>
      </w:r>
      <w:r w:rsidRPr="00F37DF5">
        <w:t>288</w:t>
      </w:r>
      <w:r w:rsidR="00142129">
        <w:noBreakHyphen/>
      </w:r>
      <w:r w:rsidRPr="00F37DF5">
        <w:t>46 in Schedule</w:t>
      </w:r>
      <w:r w:rsidR="006138CE" w:rsidRPr="00F37DF5">
        <w:t> </w:t>
      </w:r>
      <w:r w:rsidRPr="00F37DF5">
        <w:t xml:space="preserve">1 to the </w:t>
      </w:r>
      <w:r w:rsidRPr="00F37DF5">
        <w:rPr>
          <w:i/>
        </w:rPr>
        <w:t>Taxation Administration Act 1953</w:t>
      </w:r>
      <w:r w:rsidRPr="00F37DF5">
        <w:t>.</w:t>
      </w:r>
    </w:p>
    <w:p w:rsidR="00A13DD7" w:rsidRPr="00F37DF5" w:rsidRDefault="00A13DD7" w:rsidP="00A13DD7">
      <w:pPr>
        <w:pStyle w:val="subsection"/>
      </w:pPr>
      <w:r w:rsidRPr="00F37DF5">
        <w:tab/>
        <w:t>(2)</w:t>
      </w:r>
      <w:r w:rsidRPr="00F37DF5">
        <w:tab/>
        <w:t xml:space="preserve">For the purposes of </w:t>
      </w:r>
      <w:r w:rsidR="006138CE" w:rsidRPr="00F37DF5">
        <w:t>subsection (</w:t>
      </w:r>
      <w:r w:rsidRPr="00F37DF5">
        <w:t>1), the information is as follows:</w:t>
      </w:r>
    </w:p>
    <w:p w:rsidR="00A13DD7" w:rsidRPr="00F37DF5" w:rsidRDefault="00A13DD7" w:rsidP="00A13DD7">
      <w:pPr>
        <w:pStyle w:val="paragraph"/>
        <w:rPr>
          <w:i/>
        </w:rPr>
      </w:pPr>
      <w:r w:rsidRPr="00F37DF5">
        <w:tab/>
        <w:t>(a)</w:t>
      </w:r>
      <w:r w:rsidRPr="00F37DF5">
        <w:tab/>
        <w:t>your registration number;</w:t>
      </w:r>
    </w:p>
    <w:p w:rsidR="00A13DD7" w:rsidRPr="00F37DF5" w:rsidRDefault="00A13DD7" w:rsidP="00A13DD7">
      <w:pPr>
        <w:pStyle w:val="paragraph"/>
      </w:pPr>
      <w:r w:rsidRPr="00F37DF5">
        <w:tab/>
        <w:t>(b)</w:t>
      </w:r>
      <w:r w:rsidRPr="00F37DF5">
        <w:tab/>
        <w:t xml:space="preserve">if the </w:t>
      </w:r>
      <w:r w:rsidR="00142129" w:rsidRPr="00142129">
        <w:rPr>
          <w:position w:val="6"/>
          <w:sz w:val="16"/>
        </w:rPr>
        <w:t>*</w:t>
      </w:r>
      <w:r w:rsidRPr="00F37DF5">
        <w:t xml:space="preserve">recipient’s </w:t>
      </w:r>
      <w:r w:rsidR="00142129" w:rsidRPr="00142129">
        <w:rPr>
          <w:position w:val="6"/>
          <w:sz w:val="16"/>
        </w:rPr>
        <w:t>*</w:t>
      </w:r>
      <w:r w:rsidRPr="00F37DF5">
        <w:t>ABN has been disclosed to you—that ABN;</w:t>
      </w:r>
    </w:p>
    <w:p w:rsidR="00A13DD7" w:rsidRPr="00F37DF5" w:rsidRDefault="00A13DD7" w:rsidP="00A13DD7">
      <w:pPr>
        <w:pStyle w:val="paragraph"/>
      </w:pPr>
      <w:r w:rsidRPr="00F37DF5">
        <w:tab/>
        <w:t>(c)</w:t>
      </w:r>
      <w:r w:rsidRPr="00F37DF5">
        <w:tab/>
        <w:t xml:space="preserve">the extent (if any) to which you are treating the supply as a </w:t>
      </w:r>
      <w:r w:rsidR="00142129" w:rsidRPr="00142129">
        <w:rPr>
          <w:position w:val="6"/>
          <w:sz w:val="16"/>
        </w:rPr>
        <w:t>*</w:t>
      </w:r>
      <w:r w:rsidRPr="00F37DF5">
        <w:t>taxable supply.</w:t>
      </w:r>
    </w:p>
    <w:p w:rsidR="00A13DD7" w:rsidRPr="00F37DF5" w:rsidRDefault="00A13DD7" w:rsidP="00A13DD7">
      <w:pPr>
        <w:pStyle w:val="subsection"/>
      </w:pPr>
      <w:r w:rsidRPr="00F37DF5">
        <w:tab/>
        <w:t>(3)</w:t>
      </w:r>
      <w:r w:rsidRPr="00F37DF5">
        <w:tab/>
        <w:t xml:space="preserve">For the purposes of </w:t>
      </w:r>
      <w:r w:rsidR="006138CE" w:rsidRPr="00F37DF5">
        <w:t>subsection (</w:t>
      </w:r>
      <w:r w:rsidRPr="00F37DF5">
        <w:t>1), the documents are as follows:</w:t>
      </w:r>
    </w:p>
    <w:p w:rsidR="00A13DD7" w:rsidRPr="00F37DF5" w:rsidRDefault="00A13DD7" w:rsidP="00A13DD7">
      <w:pPr>
        <w:pStyle w:val="paragraph"/>
      </w:pPr>
      <w:r w:rsidRPr="00F37DF5">
        <w:tab/>
        <w:t>(a)</w:t>
      </w:r>
      <w:r w:rsidRPr="00F37DF5">
        <w:tab/>
        <w:t>an import declaration (within the meaning of the</w:t>
      </w:r>
      <w:r w:rsidRPr="00F37DF5">
        <w:rPr>
          <w:i/>
        </w:rPr>
        <w:t xml:space="preserve"> Customs Act 1901</w:t>
      </w:r>
      <w:r w:rsidRPr="00F37DF5">
        <w:t>);</w:t>
      </w:r>
    </w:p>
    <w:p w:rsidR="00A13DD7" w:rsidRPr="00F37DF5" w:rsidRDefault="00A13DD7" w:rsidP="00A13DD7">
      <w:pPr>
        <w:pStyle w:val="paragraph"/>
      </w:pPr>
      <w:r w:rsidRPr="00F37DF5">
        <w:tab/>
        <w:t>(b)</w:t>
      </w:r>
      <w:r w:rsidRPr="00F37DF5">
        <w:tab/>
        <w:t>an import declaration advice (within the meaning of that Act);</w:t>
      </w:r>
    </w:p>
    <w:p w:rsidR="00A13DD7" w:rsidRPr="00F37DF5" w:rsidRDefault="00A13DD7" w:rsidP="00A13DD7">
      <w:pPr>
        <w:pStyle w:val="paragraph"/>
      </w:pPr>
      <w:r w:rsidRPr="00F37DF5">
        <w:tab/>
        <w:t>(c)</w:t>
      </w:r>
      <w:r w:rsidRPr="00F37DF5">
        <w:tab/>
        <w:t>a self</w:t>
      </w:r>
      <w:r w:rsidR="00142129">
        <w:noBreakHyphen/>
      </w:r>
      <w:r w:rsidRPr="00F37DF5">
        <w:t>assessed clearance declaration (within the meaning of that Act);</w:t>
      </w:r>
    </w:p>
    <w:p w:rsidR="00A13DD7" w:rsidRPr="00F37DF5" w:rsidRDefault="00A13DD7" w:rsidP="00A13DD7">
      <w:pPr>
        <w:pStyle w:val="paragraph"/>
      </w:pPr>
      <w:r w:rsidRPr="00F37DF5">
        <w:tab/>
        <w:t>(d)</w:t>
      </w:r>
      <w:r w:rsidRPr="00F37DF5">
        <w:tab/>
        <w:t>a self</w:t>
      </w:r>
      <w:r w:rsidR="00142129">
        <w:noBreakHyphen/>
      </w:r>
      <w:r w:rsidRPr="00F37DF5">
        <w:t>assessed clearance declaration advice (within the meaning of that Act);</w:t>
      </w:r>
    </w:p>
    <w:p w:rsidR="00A13DD7" w:rsidRPr="00F37DF5" w:rsidRDefault="00A13DD7" w:rsidP="00A13DD7">
      <w:pPr>
        <w:pStyle w:val="paragraph"/>
      </w:pPr>
      <w:r w:rsidRPr="00F37DF5">
        <w:tab/>
        <w:t>(e)</w:t>
      </w:r>
      <w:r w:rsidRPr="00F37DF5">
        <w:tab/>
        <w:t xml:space="preserve">a document of a kind specified in an instrument made under </w:t>
      </w:r>
      <w:r w:rsidR="006138CE" w:rsidRPr="00F37DF5">
        <w:t>subsection (</w:t>
      </w:r>
      <w:r w:rsidRPr="00F37DF5">
        <w:t>4).</w:t>
      </w:r>
    </w:p>
    <w:p w:rsidR="00A13DD7" w:rsidRPr="00F37DF5" w:rsidRDefault="00A13DD7" w:rsidP="00A13DD7">
      <w:pPr>
        <w:pStyle w:val="subsection"/>
      </w:pPr>
      <w:r w:rsidRPr="00F37DF5">
        <w:tab/>
        <w:t>(4)</w:t>
      </w:r>
      <w:r w:rsidRPr="00F37DF5">
        <w:tab/>
        <w:t xml:space="preserve">The Commissioner may, by legislative instrument, make a determination specifying kinds of documents for the purposes of </w:t>
      </w:r>
      <w:r w:rsidR="006138CE" w:rsidRPr="00F37DF5">
        <w:t>paragraph (</w:t>
      </w:r>
      <w:r w:rsidRPr="00F37DF5">
        <w:t>3)(e).</w:t>
      </w:r>
    </w:p>
    <w:p w:rsidR="00A13DD7" w:rsidRPr="00F37DF5" w:rsidRDefault="00A13DD7" w:rsidP="00A13DD7">
      <w:pPr>
        <w:pStyle w:val="ActHead4"/>
      </w:pPr>
      <w:bookmarkStart w:id="713" w:name="_Toc63330895"/>
      <w:r w:rsidRPr="00142129">
        <w:rPr>
          <w:rStyle w:val="CharSubdNo"/>
        </w:rPr>
        <w:t>Subdivision</w:t>
      </w:r>
      <w:r w:rsidR="006138CE" w:rsidRPr="00142129">
        <w:rPr>
          <w:rStyle w:val="CharSubdNo"/>
        </w:rPr>
        <w:t> </w:t>
      </w:r>
      <w:r w:rsidRPr="00142129">
        <w:rPr>
          <w:rStyle w:val="CharSubdNo"/>
        </w:rPr>
        <w:t>84</w:t>
      </w:r>
      <w:r w:rsidR="00142129" w:rsidRPr="00142129">
        <w:rPr>
          <w:rStyle w:val="CharSubdNo"/>
        </w:rPr>
        <w:noBreakHyphen/>
      </w:r>
      <w:r w:rsidRPr="00142129">
        <w:rPr>
          <w:rStyle w:val="CharSubdNo"/>
        </w:rPr>
        <w:t>D</w:t>
      </w:r>
      <w:r w:rsidRPr="00F37DF5">
        <w:t>—</w:t>
      </w:r>
      <w:r w:rsidRPr="00142129">
        <w:rPr>
          <w:rStyle w:val="CharSubdText"/>
        </w:rPr>
        <w:t>Consumers of offshore supplies</w:t>
      </w:r>
      <w:bookmarkEnd w:id="713"/>
    </w:p>
    <w:p w:rsidR="00A13DD7" w:rsidRPr="00F37DF5" w:rsidRDefault="00A13DD7" w:rsidP="00A13DD7">
      <w:pPr>
        <w:pStyle w:val="ActHead5"/>
      </w:pPr>
      <w:bookmarkStart w:id="714" w:name="_Toc63330896"/>
      <w:r w:rsidRPr="00142129">
        <w:rPr>
          <w:rStyle w:val="CharSectno"/>
        </w:rPr>
        <w:t>84</w:t>
      </w:r>
      <w:r w:rsidR="00142129" w:rsidRPr="00142129">
        <w:rPr>
          <w:rStyle w:val="CharSectno"/>
        </w:rPr>
        <w:noBreakHyphen/>
      </w:r>
      <w:r w:rsidRPr="00142129">
        <w:rPr>
          <w:rStyle w:val="CharSectno"/>
        </w:rPr>
        <w:t>95</w:t>
      </w:r>
      <w:r w:rsidRPr="00F37DF5">
        <w:t xml:space="preserve">  What this Subdivision is about</w:t>
      </w:r>
      <w:bookmarkEnd w:id="714"/>
    </w:p>
    <w:p w:rsidR="00A13DD7" w:rsidRPr="00F37DF5" w:rsidRDefault="00A13DD7" w:rsidP="00A13DD7">
      <w:pPr>
        <w:pStyle w:val="SOText"/>
      </w:pPr>
      <w:r w:rsidRPr="00F37DF5">
        <w:t>A supplier is treated in some situations to be making a supply to an entity that is not a consumer, or not an Australian consumer.</w:t>
      </w:r>
    </w:p>
    <w:p w:rsidR="00A13DD7" w:rsidRPr="00F37DF5" w:rsidRDefault="00A13DD7" w:rsidP="00A13DD7">
      <w:pPr>
        <w:pStyle w:val="notetext"/>
      </w:pPr>
      <w:r w:rsidRPr="00F37DF5">
        <w:t>Note 1:</w:t>
      </w:r>
      <w:r w:rsidRPr="00F37DF5">
        <w:tab/>
        <w:t>Whether the recipient of a supply of an intangible is an Australian consumer is one of the tests for whether the supply is connected with the indirect tax zone: see subsection</w:t>
      </w:r>
      <w:r w:rsidR="006138CE" w:rsidRPr="00F37DF5">
        <w:t> </w:t>
      </w:r>
      <w:r w:rsidRPr="00F37DF5">
        <w:t>9</w:t>
      </w:r>
      <w:r w:rsidR="00142129">
        <w:noBreakHyphen/>
      </w:r>
      <w:r w:rsidRPr="00F37DF5">
        <w:t>25(5).</w:t>
      </w:r>
    </w:p>
    <w:p w:rsidR="00A13DD7" w:rsidRPr="00F37DF5" w:rsidRDefault="00A13DD7" w:rsidP="00A13DD7">
      <w:pPr>
        <w:pStyle w:val="notetext"/>
      </w:pPr>
      <w:r w:rsidRPr="00F37DF5">
        <w:t>Note 2:</w:t>
      </w:r>
      <w:r w:rsidRPr="00F37DF5">
        <w:tab/>
        <w:t>Whether the recipient of an offshore supply of low value goods is a consumer is one of the tests for whether the supply is connected with the indirect tax zone: see subsection</w:t>
      </w:r>
      <w:r w:rsidR="006138CE" w:rsidRPr="00F37DF5">
        <w:t> </w:t>
      </w:r>
      <w:r w:rsidRPr="00F37DF5">
        <w:t>84</w:t>
      </w:r>
      <w:r w:rsidR="00142129">
        <w:noBreakHyphen/>
      </w:r>
      <w:r w:rsidRPr="00F37DF5">
        <w:t>75(1).</w:t>
      </w:r>
    </w:p>
    <w:p w:rsidR="00A13DD7" w:rsidRPr="00F37DF5" w:rsidRDefault="00A13DD7" w:rsidP="00A13DD7">
      <w:pPr>
        <w:pStyle w:val="notetext"/>
      </w:pPr>
      <w:r w:rsidRPr="00F37DF5">
        <w:t>Note 3:</w:t>
      </w:r>
      <w:r w:rsidRPr="00F37DF5">
        <w:tab/>
        <w:t>Supplies affected by this Subdivision may be supplies that are taxable supplies, and reverse charged, under Subdivision</w:t>
      </w:r>
      <w:r w:rsidR="006138CE" w:rsidRPr="00F37DF5">
        <w:t> </w:t>
      </w:r>
      <w:r w:rsidRPr="00F37DF5">
        <w:t>84</w:t>
      </w:r>
      <w:r w:rsidR="00142129">
        <w:noBreakHyphen/>
      </w:r>
      <w:r w:rsidRPr="00F37DF5">
        <w:t>A.</w:t>
      </w:r>
    </w:p>
    <w:p w:rsidR="00865824" w:rsidRPr="00F37DF5" w:rsidRDefault="00865824" w:rsidP="00865824">
      <w:pPr>
        <w:pStyle w:val="ActHead5"/>
      </w:pPr>
      <w:bookmarkStart w:id="715" w:name="_Toc63330897"/>
      <w:r w:rsidRPr="00142129">
        <w:rPr>
          <w:rStyle w:val="CharSectno"/>
        </w:rPr>
        <w:t>84</w:t>
      </w:r>
      <w:r w:rsidR="00142129" w:rsidRPr="00142129">
        <w:rPr>
          <w:rStyle w:val="CharSectno"/>
        </w:rPr>
        <w:noBreakHyphen/>
      </w:r>
      <w:r w:rsidRPr="00142129">
        <w:rPr>
          <w:rStyle w:val="CharSectno"/>
        </w:rPr>
        <w:t>100</w:t>
      </w:r>
      <w:r w:rsidRPr="00F37DF5">
        <w:t xml:space="preserve">  When entities are treated as not being Australian consumers</w:t>
      </w:r>
      <w:bookmarkEnd w:id="715"/>
    </w:p>
    <w:p w:rsidR="00865824" w:rsidRPr="00F37DF5" w:rsidRDefault="00865824" w:rsidP="00865824">
      <w:pPr>
        <w:pStyle w:val="subsection"/>
      </w:pPr>
      <w:r w:rsidRPr="00F37DF5">
        <w:tab/>
        <w:t>(1)</w:t>
      </w:r>
      <w:r w:rsidRPr="00F37DF5">
        <w:tab/>
        <w:t xml:space="preserve">The </w:t>
      </w:r>
      <w:r w:rsidR="00142129" w:rsidRPr="00142129">
        <w:rPr>
          <w:position w:val="6"/>
          <w:sz w:val="16"/>
        </w:rPr>
        <w:t>*</w:t>
      </w:r>
      <w:r w:rsidRPr="00F37DF5">
        <w:t xml:space="preserve">GST law applies in relation to you as if another entity was not an </w:t>
      </w:r>
      <w:r w:rsidR="00142129" w:rsidRPr="00142129">
        <w:rPr>
          <w:position w:val="6"/>
          <w:sz w:val="16"/>
        </w:rPr>
        <w:t>*</w:t>
      </w:r>
      <w:r w:rsidRPr="00F37DF5">
        <w:t>Australian consumer of a supply if:</w:t>
      </w:r>
    </w:p>
    <w:p w:rsidR="00865824" w:rsidRPr="00F37DF5" w:rsidRDefault="00865824" w:rsidP="00865824">
      <w:pPr>
        <w:pStyle w:val="paragraph"/>
      </w:pPr>
      <w:r w:rsidRPr="00F37DF5">
        <w:tab/>
        <w:t>(a)</w:t>
      </w:r>
      <w:r w:rsidRPr="00F37DF5">
        <w:tab/>
        <w:t>you take reasonable steps to obtain information about whether or not the other entity is an Australian consumer of the supply; and</w:t>
      </w:r>
    </w:p>
    <w:p w:rsidR="00865824" w:rsidRPr="00F37DF5" w:rsidRDefault="00865824" w:rsidP="00865824">
      <w:pPr>
        <w:pStyle w:val="paragraph"/>
      </w:pPr>
      <w:r w:rsidRPr="00F37DF5">
        <w:tab/>
        <w:t>(b)</w:t>
      </w:r>
      <w:r w:rsidRPr="00F37DF5">
        <w:tab/>
        <w:t>after taking those steps, you reasonably believe that the other entity is not an Australian consumer of the supply.</w:t>
      </w:r>
    </w:p>
    <w:p w:rsidR="00865824" w:rsidRPr="00F37DF5" w:rsidRDefault="00865824" w:rsidP="00865824">
      <w:pPr>
        <w:pStyle w:val="subsection"/>
      </w:pPr>
      <w:r w:rsidRPr="00F37DF5">
        <w:tab/>
        <w:t>(2)</w:t>
      </w:r>
      <w:r w:rsidRPr="00F37DF5">
        <w:tab/>
        <w:t xml:space="preserve">Without limiting </w:t>
      </w:r>
      <w:r w:rsidR="006138CE" w:rsidRPr="00F37DF5">
        <w:t>subsection (</w:t>
      </w:r>
      <w:r w:rsidRPr="00F37DF5">
        <w:t xml:space="preserve">1), the </w:t>
      </w:r>
      <w:r w:rsidR="00142129" w:rsidRPr="00142129">
        <w:rPr>
          <w:position w:val="6"/>
          <w:sz w:val="16"/>
        </w:rPr>
        <w:t>*</w:t>
      </w:r>
      <w:r w:rsidRPr="00F37DF5">
        <w:t xml:space="preserve">GST law applies in relation to you as if another entity was not an </w:t>
      </w:r>
      <w:r w:rsidR="00142129" w:rsidRPr="00142129">
        <w:rPr>
          <w:position w:val="6"/>
          <w:sz w:val="16"/>
        </w:rPr>
        <w:t>*</w:t>
      </w:r>
      <w:r w:rsidRPr="00F37DF5">
        <w:t>Australian consumer of a supply if:</w:t>
      </w:r>
    </w:p>
    <w:p w:rsidR="00865824" w:rsidRPr="00F37DF5" w:rsidRDefault="00865824" w:rsidP="00865824">
      <w:pPr>
        <w:pStyle w:val="paragraph"/>
      </w:pPr>
      <w:r w:rsidRPr="00F37DF5">
        <w:tab/>
        <w:t>(a)</w:t>
      </w:r>
      <w:r w:rsidRPr="00F37DF5">
        <w:tab/>
        <w:t>your usual business systems and processes provide you with a reasonable basis for forming a reasonable belief about whether the other entity is an Australian consumer of the supply; and</w:t>
      </w:r>
    </w:p>
    <w:p w:rsidR="00865824" w:rsidRPr="00F37DF5" w:rsidRDefault="00865824" w:rsidP="00865824">
      <w:pPr>
        <w:pStyle w:val="paragraph"/>
      </w:pPr>
      <w:r w:rsidRPr="00F37DF5">
        <w:tab/>
        <w:t>(b)</w:t>
      </w:r>
      <w:r w:rsidRPr="00F37DF5">
        <w:tab/>
        <w:t>you reasonably believe that the other entity is not an Australian consumer of the supply.</w:t>
      </w:r>
    </w:p>
    <w:p w:rsidR="00865824" w:rsidRPr="00F37DF5" w:rsidRDefault="00865824" w:rsidP="00865824">
      <w:pPr>
        <w:pStyle w:val="subsection"/>
      </w:pPr>
      <w:r w:rsidRPr="00F37DF5">
        <w:tab/>
        <w:t>(3)</w:t>
      </w:r>
      <w:r w:rsidRPr="00F37DF5">
        <w:tab/>
        <w:t xml:space="preserve">For the purposes of </w:t>
      </w:r>
      <w:r w:rsidR="006138CE" w:rsidRPr="00F37DF5">
        <w:t>subsections (</w:t>
      </w:r>
      <w:r w:rsidRPr="00F37DF5">
        <w:t xml:space="preserve">1) and (2), to the extent that your belief that the other entity is not an </w:t>
      </w:r>
      <w:r w:rsidR="00142129" w:rsidRPr="00142129">
        <w:rPr>
          <w:position w:val="6"/>
          <w:sz w:val="16"/>
        </w:rPr>
        <w:t>*</w:t>
      </w:r>
      <w:r w:rsidRPr="00F37DF5">
        <w:t xml:space="preserve">Australian consumer of the supply is based on the other entity being </w:t>
      </w:r>
      <w:r w:rsidR="00142129" w:rsidRPr="00142129">
        <w:rPr>
          <w:position w:val="6"/>
          <w:sz w:val="16"/>
        </w:rPr>
        <w:t>*</w:t>
      </w:r>
      <w:r w:rsidRPr="00F37DF5">
        <w:t>registered, your belief is reasonable only if:</w:t>
      </w:r>
    </w:p>
    <w:p w:rsidR="00865824" w:rsidRPr="00F37DF5" w:rsidRDefault="00865824" w:rsidP="00865824">
      <w:pPr>
        <w:pStyle w:val="paragraph"/>
      </w:pPr>
      <w:r w:rsidRPr="00F37DF5">
        <w:tab/>
        <w:t>(a)</w:t>
      </w:r>
      <w:r w:rsidRPr="00F37DF5">
        <w:tab/>
        <w:t xml:space="preserve">the other entity’s </w:t>
      </w:r>
      <w:r w:rsidR="00142129" w:rsidRPr="00142129">
        <w:rPr>
          <w:position w:val="6"/>
          <w:sz w:val="16"/>
        </w:rPr>
        <w:t>*</w:t>
      </w:r>
      <w:r w:rsidRPr="00F37DF5">
        <w:t xml:space="preserve">ABN, or the other identifying information prescribed under </w:t>
      </w:r>
      <w:r w:rsidR="006138CE" w:rsidRPr="00F37DF5">
        <w:t>subsection (</w:t>
      </w:r>
      <w:r w:rsidRPr="00F37DF5">
        <w:t>4) relating to the other entity, has been disclosed to you; and</w:t>
      </w:r>
    </w:p>
    <w:p w:rsidR="00865824" w:rsidRPr="00F37DF5" w:rsidRDefault="00865824" w:rsidP="00865824">
      <w:pPr>
        <w:pStyle w:val="paragraph"/>
      </w:pPr>
      <w:r w:rsidRPr="00F37DF5">
        <w:tab/>
        <w:t>(b)</w:t>
      </w:r>
      <w:r w:rsidRPr="00F37DF5">
        <w:tab/>
        <w:t>the other entity has provided to you a declaration or information that indicates that the other entity is registered.</w:t>
      </w:r>
    </w:p>
    <w:p w:rsidR="00865824" w:rsidRPr="00F37DF5" w:rsidRDefault="00865824" w:rsidP="00865824">
      <w:pPr>
        <w:pStyle w:val="subsection"/>
      </w:pPr>
      <w:r w:rsidRPr="00F37DF5">
        <w:tab/>
        <w:t>(4)</w:t>
      </w:r>
      <w:r w:rsidRPr="00F37DF5">
        <w:tab/>
        <w:t xml:space="preserve">The Commissioner may, by legislative instrument, prescribe identifying information for the purposes of </w:t>
      </w:r>
      <w:r w:rsidR="006138CE" w:rsidRPr="00F37DF5">
        <w:t>paragraph (</w:t>
      </w:r>
      <w:r w:rsidRPr="00F37DF5">
        <w:t>3)(a).</w:t>
      </w:r>
    </w:p>
    <w:p w:rsidR="00A13DD7" w:rsidRPr="00F37DF5" w:rsidRDefault="00A13DD7" w:rsidP="00A13DD7">
      <w:pPr>
        <w:pStyle w:val="ActHead5"/>
      </w:pPr>
      <w:bookmarkStart w:id="716" w:name="_Toc63330898"/>
      <w:r w:rsidRPr="00142129">
        <w:rPr>
          <w:rStyle w:val="CharSectno"/>
        </w:rPr>
        <w:t>84</w:t>
      </w:r>
      <w:r w:rsidR="00142129" w:rsidRPr="00142129">
        <w:rPr>
          <w:rStyle w:val="CharSectno"/>
        </w:rPr>
        <w:noBreakHyphen/>
      </w:r>
      <w:r w:rsidRPr="00142129">
        <w:rPr>
          <w:rStyle w:val="CharSectno"/>
        </w:rPr>
        <w:t>105</w:t>
      </w:r>
      <w:r w:rsidRPr="00F37DF5">
        <w:t xml:space="preserve">  When entities are treated as not being consumers</w:t>
      </w:r>
      <w:bookmarkEnd w:id="716"/>
    </w:p>
    <w:p w:rsidR="00A13DD7" w:rsidRPr="00F37DF5" w:rsidRDefault="00A13DD7" w:rsidP="00A13DD7">
      <w:pPr>
        <w:pStyle w:val="subsection"/>
      </w:pPr>
      <w:r w:rsidRPr="00F37DF5">
        <w:tab/>
        <w:t>(1)</w:t>
      </w:r>
      <w:r w:rsidRPr="00F37DF5">
        <w:tab/>
        <w:t xml:space="preserve">The </w:t>
      </w:r>
      <w:r w:rsidR="00142129" w:rsidRPr="00142129">
        <w:rPr>
          <w:position w:val="6"/>
          <w:sz w:val="16"/>
        </w:rPr>
        <w:t>*</w:t>
      </w:r>
      <w:r w:rsidRPr="00F37DF5">
        <w:t xml:space="preserve">GST law applies in relation to you as if another entity was not a </w:t>
      </w:r>
      <w:r w:rsidR="00142129" w:rsidRPr="00142129">
        <w:rPr>
          <w:position w:val="6"/>
          <w:sz w:val="16"/>
        </w:rPr>
        <w:t>*</w:t>
      </w:r>
      <w:r w:rsidRPr="00F37DF5">
        <w:t>consumer of a supply if you reasonably believe that the other entity is not a consumer of the supply.</w:t>
      </w:r>
    </w:p>
    <w:p w:rsidR="00A13DD7" w:rsidRPr="00F37DF5" w:rsidRDefault="00A13DD7" w:rsidP="00A13DD7">
      <w:pPr>
        <w:pStyle w:val="subsection"/>
      </w:pPr>
      <w:r w:rsidRPr="00F37DF5">
        <w:tab/>
        <w:t>(2)</w:t>
      </w:r>
      <w:r w:rsidRPr="00F37DF5">
        <w:tab/>
        <w:t xml:space="preserve">For the purposes of </w:t>
      </w:r>
      <w:r w:rsidR="006138CE" w:rsidRPr="00F37DF5">
        <w:t>subsection (</w:t>
      </w:r>
      <w:r w:rsidRPr="00F37DF5">
        <w:t>1), your belief is reasonable only if:</w:t>
      </w:r>
    </w:p>
    <w:p w:rsidR="00A13DD7" w:rsidRPr="00F37DF5" w:rsidRDefault="00A13DD7" w:rsidP="00A13DD7">
      <w:pPr>
        <w:pStyle w:val="paragraph"/>
      </w:pPr>
      <w:r w:rsidRPr="00F37DF5">
        <w:tab/>
        <w:t>(a)</w:t>
      </w:r>
      <w:r w:rsidRPr="00F37DF5">
        <w:tab/>
        <w:t xml:space="preserve">the other entity’s </w:t>
      </w:r>
      <w:r w:rsidR="00142129" w:rsidRPr="00142129">
        <w:rPr>
          <w:position w:val="6"/>
          <w:sz w:val="16"/>
        </w:rPr>
        <w:t>*</w:t>
      </w:r>
      <w:r w:rsidRPr="00F37DF5">
        <w:t xml:space="preserve">ABN, or the other identifying information prescribed under </w:t>
      </w:r>
      <w:r w:rsidR="006138CE" w:rsidRPr="00F37DF5">
        <w:t>subsection (</w:t>
      </w:r>
      <w:r w:rsidRPr="00F37DF5">
        <w:t>3) relating to the other entity, has been disclosed to you; and</w:t>
      </w:r>
    </w:p>
    <w:p w:rsidR="00A13DD7" w:rsidRPr="00F37DF5" w:rsidRDefault="00A13DD7" w:rsidP="00A13DD7">
      <w:pPr>
        <w:pStyle w:val="paragraph"/>
      </w:pPr>
      <w:r w:rsidRPr="00F37DF5">
        <w:tab/>
        <w:t>(b)</w:t>
      </w:r>
      <w:r w:rsidRPr="00F37DF5">
        <w:tab/>
        <w:t xml:space="preserve">the other entity has provided to you a declaration or information that indicates that the other entity is </w:t>
      </w:r>
      <w:r w:rsidR="00142129" w:rsidRPr="00142129">
        <w:rPr>
          <w:position w:val="6"/>
          <w:sz w:val="16"/>
        </w:rPr>
        <w:t>*</w:t>
      </w:r>
      <w:r w:rsidRPr="00F37DF5">
        <w:t>registered.</w:t>
      </w:r>
    </w:p>
    <w:p w:rsidR="00A13DD7" w:rsidRPr="00F37DF5" w:rsidRDefault="00A13DD7" w:rsidP="00A13DD7">
      <w:pPr>
        <w:pStyle w:val="subsection"/>
      </w:pPr>
      <w:r w:rsidRPr="00F37DF5">
        <w:tab/>
        <w:t>(3)</w:t>
      </w:r>
      <w:r w:rsidRPr="00F37DF5">
        <w:tab/>
        <w:t xml:space="preserve">The Commissioner may, by legislative instrument, make a determination prescribing identifying information for the purposes of </w:t>
      </w:r>
      <w:r w:rsidR="006138CE" w:rsidRPr="00F37DF5">
        <w:t>paragraph (</w:t>
      </w:r>
      <w:r w:rsidRPr="00F37DF5">
        <w:t>2)(a).</w:t>
      </w:r>
    </w:p>
    <w:p w:rsidR="00300522" w:rsidRPr="00F37DF5" w:rsidRDefault="00300522" w:rsidP="00A36DB5">
      <w:pPr>
        <w:pStyle w:val="ActHead3"/>
        <w:pageBreakBefore/>
      </w:pPr>
      <w:bookmarkStart w:id="717" w:name="_Toc63330899"/>
      <w:r w:rsidRPr="00142129">
        <w:rPr>
          <w:rStyle w:val="CharDivNo"/>
        </w:rPr>
        <w:t>Division</w:t>
      </w:r>
      <w:r w:rsidR="006138CE" w:rsidRPr="00142129">
        <w:rPr>
          <w:rStyle w:val="CharDivNo"/>
        </w:rPr>
        <w:t> </w:t>
      </w:r>
      <w:r w:rsidRPr="00142129">
        <w:rPr>
          <w:rStyle w:val="CharDivNo"/>
        </w:rPr>
        <w:t>85</w:t>
      </w:r>
      <w:r w:rsidRPr="00F37DF5">
        <w:t>—</w:t>
      </w:r>
      <w:r w:rsidRPr="00142129">
        <w:rPr>
          <w:rStyle w:val="CharDivText"/>
        </w:rPr>
        <w:t>Telecommunication supplies</w:t>
      </w:r>
      <w:bookmarkEnd w:id="717"/>
    </w:p>
    <w:p w:rsidR="00300522" w:rsidRPr="00F37DF5" w:rsidRDefault="00300522" w:rsidP="00300522">
      <w:pPr>
        <w:pStyle w:val="ActHead5"/>
      </w:pPr>
      <w:bookmarkStart w:id="718" w:name="_Toc63330900"/>
      <w:r w:rsidRPr="00142129">
        <w:rPr>
          <w:rStyle w:val="CharSectno"/>
        </w:rPr>
        <w:t>85</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718"/>
    </w:p>
    <w:p w:rsidR="00300522" w:rsidRPr="00F37DF5" w:rsidRDefault="00300522" w:rsidP="00300522">
      <w:pPr>
        <w:pStyle w:val="BoxText"/>
      </w:pPr>
      <w:r w:rsidRPr="00F37DF5">
        <w:t xml:space="preserve">Telecommunication supplies that are effectively used or enjoyed in </w:t>
      </w:r>
      <w:r w:rsidR="00C0594B" w:rsidRPr="00F37DF5">
        <w:t>the indirect tax zone</w:t>
      </w:r>
      <w:r w:rsidRPr="00F37DF5">
        <w:t xml:space="preserve"> are included in the GST system (regardless of where the supplier has a physical presence).</w:t>
      </w:r>
    </w:p>
    <w:p w:rsidR="00300522" w:rsidRPr="00F37DF5" w:rsidRDefault="00300522" w:rsidP="00300522">
      <w:pPr>
        <w:pStyle w:val="ActHead5"/>
      </w:pPr>
      <w:bookmarkStart w:id="719" w:name="_Toc63330901"/>
      <w:r w:rsidRPr="00142129">
        <w:rPr>
          <w:rStyle w:val="CharSectno"/>
        </w:rPr>
        <w:t>85</w:t>
      </w:r>
      <w:r w:rsidR="00142129" w:rsidRPr="00142129">
        <w:rPr>
          <w:rStyle w:val="CharSectno"/>
        </w:rPr>
        <w:noBreakHyphen/>
      </w:r>
      <w:r w:rsidRPr="00142129">
        <w:rPr>
          <w:rStyle w:val="CharSectno"/>
        </w:rPr>
        <w:t>5</w:t>
      </w:r>
      <w:r w:rsidRPr="00F37DF5">
        <w:t xml:space="preserve">  When telecommunication supplies are connected with </w:t>
      </w:r>
      <w:r w:rsidR="000224AE" w:rsidRPr="00F37DF5">
        <w:t>the indirect tax zone</w:t>
      </w:r>
      <w:bookmarkEnd w:id="719"/>
    </w:p>
    <w:p w:rsidR="00300522" w:rsidRPr="00F37DF5" w:rsidRDefault="00300522" w:rsidP="00300522">
      <w:pPr>
        <w:pStyle w:val="subsection"/>
      </w:pPr>
      <w:r w:rsidRPr="00F37DF5">
        <w:tab/>
        <w:t>(1)</w:t>
      </w:r>
      <w:r w:rsidRPr="00F37DF5">
        <w:tab/>
        <w:t xml:space="preserve">A </w:t>
      </w:r>
      <w:r w:rsidR="00142129" w:rsidRPr="00142129">
        <w:rPr>
          <w:position w:val="6"/>
          <w:sz w:val="16"/>
          <w:szCs w:val="16"/>
        </w:rPr>
        <w:t>*</w:t>
      </w:r>
      <w:r w:rsidRPr="00F37DF5">
        <w:t xml:space="preserve">telecommunication supply is </w:t>
      </w:r>
      <w:r w:rsidRPr="00F37DF5">
        <w:rPr>
          <w:b/>
          <w:bCs/>
          <w:i/>
          <w:iCs/>
        </w:rPr>
        <w:t xml:space="preserve">connected with </w:t>
      </w:r>
      <w:r w:rsidR="000224AE" w:rsidRPr="00F37DF5">
        <w:rPr>
          <w:b/>
          <w:i/>
        </w:rPr>
        <w:t>the indirect tax zone</w:t>
      </w:r>
      <w:r w:rsidRPr="00F37DF5">
        <w:t xml:space="preserve"> if the </w:t>
      </w:r>
      <w:r w:rsidR="00142129" w:rsidRPr="00142129">
        <w:rPr>
          <w:position w:val="6"/>
          <w:sz w:val="16"/>
          <w:szCs w:val="16"/>
        </w:rPr>
        <w:t>*</w:t>
      </w:r>
      <w:r w:rsidRPr="00F37DF5">
        <w:t xml:space="preserve">recipient of the supply will effectively use or enjoy the supply in </w:t>
      </w:r>
      <w:r w:rsidR="000224AE" w:rsidRPr="00F37DF5">
        <w:t>the indirect tax zone</w:t>
      </w:r>
      <w:r w:rsidRPr="00F37DF5">
        <w:t>.</w:t>
      </w:r>
    </w:p>
    <w:p w:rsidR="00300522" w:rsidRPr="00F37DF5" w:rsidRDefault="00300522" w:rsidP="00300522">
      <w:pPr>
        <w:pStyle w:val="subsection"/>
      </w:pPr>
      <w:r w:rsidRPr="00F37DF5">
        <w:tab/>
        <w:t>(2)</w:t>
      </w:r>
      <w:r w:rsidRPr="00F37DF5">
        <w:tab/>
        <w:t xml:space="preserve">However, </w:t>
      </w:r>
      <w:r w:rsidR="006138CE" w:rsidRPr="00F37DF5">
        <w:t>subsection (</w:t>
      </w:r>
      <w:r w:rsidRPr="00F37DF5">
        <w:t xml:space="preserve">1) does not apply to a </w:t>
      </w:r>
      <w:r w:rsidR="00142129" w:rsidRPr="00142129">
        <w:rPr>
          <w:position w:val="6"/>
          <w:sz w:val="16"/>
          <w:szCs w:val="16"/>
        </w:rPr>
        <w:t>*</w:t>
      </w:r>
      <w:r w:rsidRPr="00F37DF5">
        <w:t>telecommunication supply, or a telecommunication supply included in a class of telecommunication supplies, if:</w:t>
      </w:r>
    </w:p>
    <w:p w:rsidR="00300522" w:rsidRPr="00F37DF5" w:rsidRDefault="00300522" w:rsidP="00300522">
      <w:pPr>
        <w:pStyle w:val="paragraph"/>
      </w:pPr>
      <w:r w:rsidRPr="00F37DF5">
        <w:tab/>
        <w:t>(a)</w:t>
      </w:r>
      <w:r w:rsidRPr="00F37DF5">
        <w:tab/>
        <w:t xml:space="preserve">the supplier makes the supply through an </w:t>
      </w:r>
      <w:r w:rsidR="00142129" w:rsidRPr="00142129">
        <w:rPr>
          <w:position w:val="6"/>
          <w:sz w:val="16"/>
          <w:szCs w:val="16"/>
        </w:rPr>
        <w:t>*</w:t>
      </w:r>
      <w:r w:rsidRPr="00F37DF5">
        <w:t xml:space="preserve">enterprise that is not </w:t>
      </w:r>
      <w:r w:rsidR="00142129" w:rsidRPr="00142129">
        <w:rPr>
          <w:position w:val="6"/>
          <w:sz w:val="16"/>
          <w:szCs w:val="16"/>
        </w:rPr>
        <w:t>*</w:t>
      </w:r>
      <w:r w:rsidRPr="00F37DF5">
        <w:t xml:space="preserve">carried on in </w:t>
      </w:r>
      <w:r w:rsidR="000224AE" w:rsidRPr="00F37DF5">
        <w:t>the indirect tax zone</w:t>
      </w:r>
      <w:r w:rsidRPr="00F37DF5">
        <w:t>; and</w:t>
      </w:r>
    </w:p>
    <w:p w:rsidR="00300522" w:rsidRPr="00F37DF5" w:rsidRDefault="00300522" w:rsidP="00300522">
      <w:pPr>
        <w:pStyle w:val="paragraph"/>
      </w:pPr>
      <w:r w:rsidRPr="00F37DF5">
        <w:tab/>
        <w:t>(b)</w:t>
      </w:r>
      <w:r w:rsidRPr="00F37DF5">
        <w:tab/>
        <w:t>the Commissioner determines that collection of GST on that supply or class of supplies would not be administratively feasible.</w:t>
      </w:r>
    </w:p>
    <w:p w:rsidR="00300522" w:rsidRPr="00F37DF5" w:rsidRDefault="00300522" w:rsidP="00300522">
      <w:pPr>
        <w:pStyle w:val="subsection"/>
      </w:pPr>
      <w:r w:rsidRPr="00F37DF5">
        <w:tab/>
        <w:t>(3)</w:t>
      </w:r>
      <w:r w:rsidRPr="00F37DF5">
        <w:tab/>
        <w:t>This section has effect in addition to section</w:t>
      </w:r>
      <w:r w:rsidR="006138CE" w:rsidRPr="00F37DF5">
        <w:t> </w:t>
      </w:r>
      <w:r w:rsidRPr="00F37DF5">
        <w:t>9</w:t>
      </w:r>
      <w:r w:rsidR="00142129">
        <w:noBreakHyphen/>
      </w:r>
      <w:r w:rsidRPr="00F37DF5">
        <w:t xml:space="preserve">25 (which is about when supplies are connected with </w:t>
      </w:r>
      <w:r w:rsidR="000224AE" w:rsidRPr="00F37DF5">
        <w:t>the indirect tax zone</w:t>
      </w:r>
      <w:r w:rsidRPr="00F37DF5">
        <w:t>)</w:t>
      </w:r>
      <w:r w:rsidR="000572DA" w:rsidRPr="00F37DF5">
        <w:t>, but is subject to section</w:t>
      </w:r>
      <w:r w:rsidR="006138CE" w:rsidRPr="00F37DF5">
        <w:t> </w:t>
      </w:r>
      <w:r w:rsidR="000572DA" w:rsidRPr="00F37DF5">
        <w:t>9</w:t>
      </w:r>
      <w:r w:rsidR="00142129">
        <w:noBreakHyphen/>
      </w:r>
      <w:r w:rsidR="000572DA" w:rsidRPr="00F37DF5">
        <w:t>26 (which is about when supplies are not connected with the indirect tax zone)</w:t>
      </w:r>
      <w:r w:rsidRPr="00F37DF5">
        <w:t>.</w:t>
      </w:r>
    </w:p>
    <w:p w:rsidR="00300522" w:rsidRPr="00F37DF5" w:rsidRDefault="00300522" w:rsidP="00300522">
      <w:pPr>
        <w:pStyle w:val="ActHead5"/>
      </w:pPr>
      <w:bookmarkStart w:id="720" w:name="_Toc63330902"/>
      <w:r w:rsidRPr="00142129">
        <w:rPr>
          <w:rStyle w:val="CharSectno"/>
        </w:rPr>
        <w:t>85</w:t>
      </w:r>
      <w:r w:rsidR="00142129" w:rsidRPr="00142129">
        <w:rPr>
          <w:rStyle w:val="CharSectno"/>
        </w:rPr>
        <w:noBreakHyphen/>
      </w:r>
      <w:r w:rsidRPr="00142129">
        <w:rPr>
          <w:rStyle w:val="CharSectno"/>
        </w:rPr>
        <w:t>10</w:t>
      </w:r>
      <w:r w:rsidRPr="00F37DF5">
        <w:t xml:space="preserve">  Meaning of </w:t>
      </w:r>
      <w:r w:rsidRPr="00F37DF5">
        <w:rPr>
          <w:i/>
          <w:iCs/>
        </w:rPr>
        <w:t>telecommunication supply</w:t>
      </w:r>
      <w:bookmarkEnd w:id="720"/>
    </w:p>
    <w:p w:rsidR="00300522" w:rsidRPr="00F37DF5" w:rsidRDefault="00300522" w:rsidP="00300522">
      <w:pPr>
        <w:pStyle w:val="subsection"/>
      </w:pPr>
      <w:r w:rsidRPr="00F37DF5">
        <w:tab/>
      </w:r>
      <w:r w:rsidRPr="00F37DF5">
        <w:tab/>
        <w:t xml:space="preserve">A </w:t>
      </w:r>
      <w:r w:rsidRPr="00F37DF5">
        <w:rPr>
          <w:b/>
          <w:bCs/>
          <w:i/>
          <w:iCs/>
        </w:rPr>
        <w:t>telecommunication supply</w:t>
      </w:r>
      <w:r w:rsidRPr="00F37DF5">
        <w:t xml:space="preserve"> is a supply relating to the transmission, emission or reception of signals, writing, images, sounds or information of any kind by wire, radio, optical or other electromagnetic systems. It includes:</w:t>
      </w:r>
    </w:p>
    <w:p w:rsidR="00300522" w:rsidRPr="00F37DF5" w:rsidRDefault="00300522" w:rsidP="00300522">
      <w:pPr>
        <w:pStyle w:val="paragraph"/>
      </w:pPr>
      <w:r w:rsidRPr="00F37DF5">
        <w:tab/>
        <w:t>(a)</w:t>
      </w:r>
      <w:r w:rsidRPr="00F37DF5">
        <w:tab/>
        <w:t>the related transfer or assignment of the right to use capacity for such transmission, emission or reception; and</w:t>
      </w:r>
    </w:p>
    <w:p w:rsidR="00300522" w:rsidRPr="00F37DF5" w:rsidRDefault="00300522" w:rsidP="00300522">
      <w:pPr>
        <w:pStyle w:val="paragraph"/>
      </w:pPr>
      <w:r w:rsidRPr="00F37DF5">
        <w:tab/>
        <w:t>(b)</w:t>
      </w:r>
      <w:r w:rsidRPr="00F37DF5">
        <w:tab/>
        <w:t>provision of access to global information networks.</w:t>
      </w:r>
    </w:p>
    <w:p w:rsidR="00744458" w:rsidRPr="00F37DF5" w:rsidRDefault="00744458" w:rsidP="00C45046">
      <w:pPr>
        <w:pStyle w:val="ActHead3"/>
        <w:pageBreakBefore/>
      </w:pPr>
      <w:bookmarkStart w:id="721" w:name="_Toc63330903"/>
      <w:r w:rsidRPr="00142129">
        <w:rPr>
          <w:rStyle w:val="CharDivNo"/>
        </w:rPr>
        <w:t>Division</w:t>
      </w:r>
      <w:r w:rsidR="006138CE" w:rsidRPr="00142129">
        <w:rPr>
          <w:rStyle w:val="CharDivNo"/>
        </w:rPr>
        <w:t> </w:t>
      </w:r>
      <w:r w:rsidRPr="00142129">
        <w:rPr>
          <w:rStyle w:val="CharDivNo"/>
        </w:rPr>
        <w:t>86</w:t>
      </w:r>
      <w:r w:rsidRPr="00F37DF5">
        <w:t>—</w:t>
      </w:r>
      <w:r w:rsidRPr="00142129">
        <w:rPr>
          <w:rStyle w:val="CharDivText"/>
        </w:rPr>
        <w:t>Valuable metals</w:t>
      </w:r>
      <w:bookmarkEnd w:id="721"/>
    </w:p>
    <w:p w:rsidR="00744458" w:rsidRPr="00F37DF5" w:rsidRDefault="00744458" w:rsidP="00744458">
      <w:pPr>
        <w:pStyle w:val="ActHead5"/>
      </w:pPr>
      <w:bookmarkStart w:id="722" w:name="_Toc63330904"/>
      <w:r w:rsidRPr="00142129">
        <w:rPr>
          <w:rStyle w:val="CharSectno"/>
        </w:rPr>
        <w:t>86</w:t>
      </w:r>
      <w:r w:rsidR="00142129" w:rsidRPr="00142129">
        <w:rPr>
          <w:rStyle w:val="CharSectno"/>
        </w:rPr>
        <w:noBreakHyphen/>
      </w:r>
      <w:r w:rsidRPr="00142129">
        <w:rPr>
          <w:rStyle w:val="CharSectno"/>
        </w:rPr>
        <w:t>1</w:t>
      </w:r>
      <w:r w:rsidRPr="00F37DF5">
        <w:t xml:space="preserve">  What this Division is about</w:t>
      </w:r>
      <w:bookmarkEnd w:id="722"/>
    </w:p>
    <w:p w:rsidR="00744458" w:rsidRPr="00F37DF5" w:rsidRDefault="00744458" w:rsidP="00744458">
      <w:pPr>
        <w:pStyle w:val="SOText"/>
        <w:rPr>
          <w:i/>
        </w:rPr>
      </w:pPr>
      <w:r w:rsidRPr="00F37DF5">
        <w:t>The GST on taxable supplies of goods consisting wholly or partly of valuable metal can be “reverse charged” to the recipients.</w:t>
      </w:r>
    </w:p>
    <w:p w:rsidR="00744458" w:rsidRPr="00F37DF5" w:rsidRDefault="00744458" w:rsidP="00744458">
      <w:pPr>
        <w:pStyle w:val="ActHead5"/>
      </w:pPr>
      <w:bookmarkStart w:id="723" w:name="_Toc63330905"/>
      <w:r w:rsidRPr="00142129">
        <w:rPr>
          <w:rStyle w:val="CharSectno"/>
        </w:rPr>
        <w:t>86</w:t>
      </w:r>
      <w:r w:rsidR="00142129" w:rsidRPr="00142129">
        <w:rPr>
          <w:rStyle w:val="CharSectno"/>
        </w:rPr>
        <w:noBreakHyphen/>
      </w:r>
      <w:r w:rsidRPr="00142129">
        <w:rPr>
          <w:rStyle w:val="CharSectno"/>
        </w:rPr>
        <w:t>5</w:t>
      </w:r>
      <w:r w:rsidRPr="00F37DF5">
        <w:t xml:space="preserve">  “Reverse charge” on supplies of goods consisting of valuable metal</w:t>
      </w:r>
      <w:bookmarkEnd w:id="723"/>
    </w:p>
    <w:p w:rsidR="00744458" w:rsidRPr="00F37DF5" w:rsidRDefault="00744458" w:rsidP="00744458">
      <w:pPr>
        <w:pStyle w:val="subsection"/>
      </w:pPr>
      <w:r w:rsidRPr="00F37DF5">
        <w:tab/>
        <w:t>(1)</w:t>
      </w:r>
      <w:r w:rsidRPr="00F37DF5">
        <w:tab/>
        <w:t xml:space="preserve">The GST on a </w:t>
      </w:r>
      <w:r w:rsidR="00142129" w:rsidRPr="00142129">
        <w:rPr>
          <w:position w:val="6"/>
          <w:sz w:val="16"/>
        </w:rPr>
        <w:t>*</w:t>
      </w:r>
      <w:r w:rsidRPr="00F37DF5">
        <w:t xml:space="preserve">taxable supply of goods is payable by the </w:t>
      </w:r>
      <w:r w:rsidR="00142129" w:rsidRPr="00142129">
        <w:rPr>
          <w:position w:val="6"/>
          <w:sz w:val="16"/>
        </w:rPr>
        <w:t>*</w:t>
      </w:r>
      <w:r w:rsidRPr="00F37DF5">
        <w:t>recipient of the supply, and is not payable by the supplier, if:</w:t>
      </w:r>
    </w:p>
    <w:p w:rsidR="00744458" w:rsidRPr="00F37DF5" w:rsidRDefault="00744458" w:rsidP="00744458">
      <w:pPr>
        <w:pStyle w:val="paragraph"/>
      </w:pPr>
      <w:r w:rsidRPr="00F37DF5">
        <w:tab/>
        <w:t>(a)</w:t>
      </w:r>
      <w:r w:rsidRPr="00F37DF5">
        <w:tab/>
        <w:t xml:space="preserve">the goods consist wholly or partly of </w:t>
      </w:r>
      <w:r w:rsidR="00142129" w:rsidRPr="00142129">
        <w:rPr>
          <w:position w:val="6"/>
          <w:sz w:val="16"/>
        </w:rPr>
        <w:t>*</w:t>
      </w:r>
      <w:r w:rsidRPr="00F37DF5">
        <w:t>valuable metal; and</w:t>
      </w:r>
    </w:p>
    <w:p w:rsidR="00744458" w:rsidRPr="00F37DF5" w:rsidRDefault="00744458" w:rsidP="00744458">
      <w:pPr>
        <w:pStyle w:val="paragraph"/>
      </w:pPr>
      <w:r w:rsidRPr="00F37DF5">
        <w:tab/>
        <w:t>(b)</w:t>
      </w:r>
      <w:r w:rsidRPr="00F37DF5">
        <w:tab/>
        <w:t xml:space="preserve">the recipient is </w:t>
      </w:r>
      <w:r w:rsidR="00142129" w:rsidRPr="00142129">
        <w:rPr>
          <w:position w:val="6"/>
          <w:sz w:val="16"/>
        </w:rPr>
        <w:t>*</w:t>
      </w:r>
      <w:r w:rsidRPr="00F37DF5">
        <w:t xml:space="preserve">registered or </w:t>
      </w:r>
      <w:r w:rsidR="00142129" w:rsidRPr="00142129">
        <w:rPr>
          <w:position w:val="6"/>
          <w:sz w:val="16"/>
        </w:rPr>
        <w:t>*</w:t>
      </w:r>
      <w:r w:rsidRPr="00F37DF5">
        <w:t>required to be registered; and</w:t>
      </w:r>
    </w:p>
    <w:p w:rsidR="00744458" w:rsidRPr="00F37DF5" w:rsidRDefault="00744458" w:rsidP="00744458">
      <w:pPr>
        <w:pStyle w:val="paragraph"/>
      </w:pPr>
      <w:r w:rsidRPr="00F37DF5">
        <w:tab/>
        <w:t>(c)</w:t>
      </w:r>
      <w:r w:rsidRPr="00F37DF5">
        <w:tab/>
        <w:t>either:</w:t>
      </w:r>
    </w:p>
    <w:p w:rsidR="00744458" w:rsidRPr="00F37DF5" w:rsidRDefault="00744458" w:rsidP="00744458">
      <w:pPr>
        <w:pStyle w:val="paragraphsub"/>
      </w:pPr>
      <w:r w:rsidRPr="00F37DF5">
        <w:tab/>
        <w:t>(i)</w:t>
      </w:r>
      <w:r w:rsidRPr="00F37DF5">
        <w:tab/>
        <w:t xml:space="preserve">at the time of the supply, the market value of the goods does not exceed the </w:t>
      </w:r>
      <w:r w:rsidR="00142129" w:rsidRPr="00142129">
        <w:rPr>
          <w:position w:val="6"/>
          <w:sz w:val="16"/>
        </w:rPr>
        <w:t>*</w:t>
      </w:r>
      <w:r w:rsidRPr="00F37DF5">
        <w:t>valuable metal threshold; or</w:t>
      </w:r>
    </w:p>
    <w:p w:rsidR="00744458" w:rsidRPr="00F37DF5" w:rsidRDefault="00744458" w:rsidP="00744458">
      <w:pPr>
        <w:pStyle w:val="paragraphsub"/>
      </w:pPr>
      <w:r w:rsidRPr="00F37DF5">
        <w:tab/>
        <w:t>(ii)</w:t>
      </w:r>
      <w:r w:rsidRPr="00F37DF5">
        <w:tab/>
        <w:t>the supplier and the recipient agree, in writing, that the GST on the supply be payable by the recipient.</w:t>
      </w:r>
    </w:p>
    <w:p w:rsidR="00744458" w:rsidRPr="00F37DF5" w:rsidRDefault="00744458" w:rsidP="00744458">
      <w:pPr>
        <w:pStyle w:val="subsection"/>
      </w:pPr>
      <w:r w:rsidRPr="00F37DF5">
        <w:tab/>
        <w:t>(2)</w:t>
      </w:r>
      <w:r w:rsidRPr="00F37DF5">
        <w:tab/>
      </w:r>
      <w:r w:rsidR="006138CE" w:rsidRPr="00F37DF5">
        <w:t>Subsection (</w:t>
      </w:r>
      <w:r w:rsidRPr="00F37DF5">
        <w:t xml:space="preserve">1) does not apply to a </w:t>
      </w:r>
      <w:r w:rsidR="00142129" w:rsidRPr="00142129">
        <w:rPr>
          <w:position w:val="6"/>
          <w:sz w:val="16"/>
        </w:rPr>
        <w:t>*</w:t>
      </w:r>
      <w:r w:rsidRPr="00F37DF5">
        <w:t xml:space="preserve">taxable supply of goods if the supply is in a class of supplies determined under </w:t>
      </w:r>
      <w:r w:rsidR="006138CE" w:rsidRPr="00F37DF5">
        <w:t>subsection (</w:t>
      </w:r>
      <w:r w:rsidRPr="00F37DF5">
        <w:t>3).</w:t>
      </w:r>
    </w:p>
    <w:p w:rsidR="00744458" w:rsidRPr="00F37DF5" w:rsidRDefault="00744458" w:rsidP="00744458">
      <w:pPr>
        <w:pStyle w:val="SubsectionHead"/>
      </w:pPr>
      <w:r w:rsidRPr="00F37DF5">
        <w:t>Determination</w:t>
      </w:r>
    </w:p>
    <w:p w:rsidR="00744458" w:rsidRPr="00F37DF5" w:rsidRDefault="00744458" w:rsidP="00744458">
      <w:pPr>
        <w:pStyle w:val="subsection"/>
      </w:pPr>
      <w:r w:rsidRPr="00F37DF5">
        <w:tab/>
        <w:t>(3)</w:t>
      </w:r>
      <w:r w:rsidRPr="00F37DF5">
        <w:tab/>
        <w:t xml:space="preserve">For the purposes of </w:t>
      </w:r>
      <w:r w:rsidR="006138CE" w:rsidRPr="00F37DF5">
        <w:t>subsection (</w:t>
      </w:r>
      <w:r w:rsidRPr="00F37DF5">
        <w:t xml:space="preserve">2), the Commissioner may, by legislative instrument, determine that </w:t>
      </w:r>
      <w:r w:rsidR="006138CE" w:rsidRPr="00F37DF5">
        <w:t>subsection (</w:t>
      </w:r>
      <w:r w:rsidRPr="00F37DF5">
        <w:t>1) does not apply to a specified class of supplies.</w:t>
      </w:r>
    </w:p>
    <w:p w:rsidR="00744458" w:rsidRPr="00F37DF5" w:rsidRDefault="00744458" w:rsidP="00744458">
      <w:pPr>
        <w:pStyle w:val="subsection"/>
      </w:pPr>
      <w:r w:rsidRPr="00F37DF5">
        <w:tab/>
        <w:t>(4)</w:t>
      </w:r>
      <w:r w:rsidRPr="00F37DF5">
        <w:tab/>
        <w:t xml:space="preserve">In making a determination under </w:t>
      </w:r>
      <w:r w:rsidR="006138CE" w:rsidRPr="00F37DF5">
        <w:t>subsection (</w:t>
      </w:r>
      <w:r w:rsidRPr="00F37DF5">
        <w:t>3), the Commissioner may have regard to the following:</w:t>
      </w:r>
    </w:p>
    <w:p w:rsidR="00744458" w:rsidRPr="00F37DF5" w:rsidRDefault="00744458" w:rsidP="00744458">
      <w:pPr>
        <w:pStyle w:val="paragraph"/>
      </w:pPr>
      <w:r w:rsidRPr="00F37DF5">
        <w:tab/>
        <w:t>(a)</w:t>
      </w:r>
      <w:r w:rsidRPr="00F37DF5">
        <w:tab/>
        <w:t xml:space="preserve">the likelihood that </w:t>
      </w:r>
      <w:r w:rsidR="00142129" w:rsidRPr="00142129">
        <w:rPr>
          <w:position w:val="6"/>
          <w:sz w:val="16"/>
        </w:rPr>
        <w:t>*</w:t>
      </w:r>
      <w:r w:rsidRPr="00F37DF5">
        <w:t xml:space="preserve">recipients and suppliers of that class of supply will otherwise comply with their obligations under the </w:t>
      </w:r>
      <w:r w:rsidR="00142129" w:rsidRPr="00142129">
        <w:rPr>
          <w:position w:val="6"/>
          <w:sz w:val="16"/>
        </w:rPr>
        <w:t>*</w:t>
      </w:r>
      <w:r w:rsidRPr="00F37DF5">
        <w:t xml:space="preserve">GST law, and the risk of GST not being paid on </w:t>
      </w:r>
      <w:r w:rsidR="00142129" w:rsidRPr="00142129">
        <w:rPr>
          <w:position w:val="6"/>
          <w:sz w:val="16"/>
        </w:rPr>
        <w:t>*</w:t>
      </w:r>
      <w:r w:rsidRPr="00F37DF5">
        <w:t>taxable supplies in that class if recipients do not pay the GST;</w:t>
      </w:r>
    </w:p>
    <w:p w:rsidR="00744458" w:rsidRPr="00F37DF5" w:rsidRDefault="00744458" w:rsidP="00744458">
      <w:pPr>
        <w:pStyle w:val="paragraph"/>
      </w:pPr>
      <w:r w:rsidRPr="00F37DF5">
        <w:tab/>
        <w:t>(b)</w:t>
      </w:r>
      <w:r w:rsidRPr="00F37DF5">
        <w:tab/>
        <w:t xml:space="preserve">the costs for recipients and suppliers of that class of supplies to comply with </w:t>
      </w:r>
      <w:r w:rsidR="006138CE" w:rsidRPr="00F37DF5">
        <w:t>subsection (</w:t>
      </w:r>
      <w:r w:rsidRPr="00F37DF5">
        <w:t>1);</w:t>
      </w:r>
    </w:p>
    <w:p w:rsidR="00744458" w:rsidRPr="00F37DF5" w:rsidRDefault="00744458" w:rsidP="00744458">
      <w:pPr>
        <w:pStyle w:val="paragraph"/>
      </w:pPr>
      <w:r w:rsidRPr="00F37DF5">
        <w:tab/>
        <w:t>(c)</w:t>
      </w:r>
      <w:r w:rsidRPr="00F37DF5">
        <w:tab/>
        <w:t>any other relevant matters.</w:t>
      </w:r>
    </w:p>
    <w:p w:rsidR="00744458" w:rsidRPr="00F37DF5" w:rsidRDefault="00744458" w:rsidP="00744458">
      <w:pPr>
        <w:pStyle w:val="SubsectionHead"/>
      </w:pPr>
      <w:r w:rsidRPr="00F37DF5">
        <w:t>Effect of this section on other sections</w:t>
      </w:r>
    </w:p>
    <w:p w:rsidR="00744458" w:rsidRPr="00F37DF5" w:rsidRDefault="00744458" w:rsidP="00744458">
      <w:pPr>
        <w:pStyle w:val="subsection"/>
      </w:pPr>
      <w:r w:rsidRPr="00F37DF5">
        <w:tab/>
        <w:t>(5)</w:t>
      </w:r>
      <w:r w:rsidRPr="00F37DF5">
        <w:tab/>
        <w:t>This section has effect despite sections</w:t>
      </w:r>
      <w:r w:rsidR="006138CE" w:rsidRPr="00F37DF5">
        <w:t> </w:t>
      </w:r>
      <w:r w:rsidRPr="00F37DF5">
        <w:t>9</w:t>
      </w:r>
      <w:r w:rsidR="00142129">
        <w:noBreakHyphen/>
      </w:r>
      <w:r w:rsidRPr="00F37DF5">
        <w:t>40 (which is about liability for the GST), 48</w:t>
      </w:r>
      <w:r w:rsidR="00142129">
        <w:noBreakHyphen/>
      </w:r>
      <w:r w:rsidRPr="00F37DF5">
        <w:t>40, 51</w:t>
      </w:r>
      <w:r w:rsidR="00142129">
        <w:noBreakHyphen/>
      </w:r>
      <w:r w:rsidRPr="00F37DF5">
        <w:t>30 and 83</w:t>
      </w:r>
      <w:r w:rsidR="00142129">
        <w:noBreakHyphen/>
      </w:r>
      <w:r w:rsidRPr="00F37DF5">
        <w:t>5 (which are about who is liable for GST).</w:t>
      </w:r>
    </w:p>
    <w:p w:rsidR="00744458" w:rsidRPr="00F37DF5" w:rsidRDefault="00744458" w:rsidP="00744458">
      <w:pPr>
        <w:pStyle w:val="ActHead5"/>
        <w:rPr>
          <w:b w:val="0"/>
        </w:rPr>
      </w:pPr>
      <w:bookmarkStart w:id="724" w:name="_Toc63330906"/>
      <w:r w:rsidRPr="00142129">
        <w:rPr>
          <w:rStyle w:val="CharSectno"/>
        </w:rPr>
        <w:t>86</w:t>
      </w:r>
      <w:r w:rsidR="00142129" w:rsidRPr="00142129">
        <w:rPr>
          <w:rStyle w:val="CharSectno"/>
        </w:rPr>
        <w:noBreakHyphen/>
      </w:r>
      <w:r w:rsidRPr="00142129">
        <w:rPr>
          <w:rStyle w:val="CharSectno"/>
        </w:rPr>
        <w:t>10</w:t>
      </w:r>
      <w:r w:rsidRPr="00F37DF5">
        <w:t xml:space="preserve">  The valuable metal threshold</w:t>
      </w:r>
      <w:bookmarkEnd w:id="724"/>
    </w:p>
    <w:p w:rsidR="00744458" w:rsidRPr="00F37DF5" w:rsidRDefault="00744458" w:rsidP="00744458">
      <w:pPr>
        <w:pStyle w:val="subsection"/>
      </w:pPr>
      <w:r w:rsidRPr="00F37DF5">
        <w:tab/>
        <w:t>(1)</w:t>
      </w:r>
      <w:r w:rsidRPr="00F37DF5">
        <w:tab/>
        <w:t xml:space="preserve">The market value of goods consisting wholly or partly of </w:t>
      </w:r>
      <w:r w:rsidR="00142129" w:rsidRPr="00142129">
        <w:rPr>
          <w:position w:val="6"/>
          <w:sz w:val="16"/>
        </w:rPr>
        <w:t>*</w:t>
      </w:r>
      <w:r w:rsidRPr="00F37DF5">
        <w:t xml:space="preserve">valuable metal exceeds the </w:t>
      </w:r>
      <w:r w:rsidRPr="00F37DF5">
        <w:rPr>
          <w:b/>
          <w:i/>
        </w:rPr>
        <w:t xml:space="preserve">valuable metal threshold </w:t>
      </w:r>
      <w:r w:rsidRPr="00F37DF5">
        <w:t>at a time if, at that time:</w:t>
      </w:r>
    </w:p>
    <w:p w:rsidR="00744458" w:rsidRPr="00F37DF5" w:rsidRDefault="00744458" w:rsidP="00744458">
      <w:pPr>
        <w:pStyle w:val="paragraph"/>
      </w:pPr>
      <w:r w:rsidRPr="00F37DF5">
        <w:tab/>
        <w:t>(a)</w:t>
      </w:r>
      <w:r w:rsidRPr="00F37DF5">
        <w:tab/>
        <w:t xml:space="preserve">unless </w:t>
      </w:r>
      <w:r w:rsidR="006138CE" w:rsidRPr="00F37DF5">
        <w:t>paragraph (</w:t>
      </w:r>
      <w:r w:rsidRPr="00F37DF5">
        <w:t xml:space="preserve">b) applies—the market value of the goods exceeds the market value of the valuable metal in the goods by at least the specified percentage (see </w:t>
      </w:r>
      <w:r w:rsidR="006138CE" w:rsidRPr="00F37DF5">
        <w:t>subsection (</w:t>
      </w:r>
      <w:r w:rsidRPr="00F37DF5">
        <w:t>4)); or</w:t>
      </w:r>
    </w:p>
    <w:p w:rsidR="00744458" w:rsidRPr="00F37DF5" w:rsidRDefault="00744458" w:rsidP="00744458">
      <w:pPr>
        <w:pStyle w:val="paragraph"/>
      </w:pPr>
      <w:r w:rsidRPr="00F37DF5">
        <w:tab/>
        <w:t>(b)</w:t>
      </w:r>
      <w:r w:rsidRPr="00F37DF5">
        <w:tab/>
        <w:t>if the goods consist of goods (</w:t>
      </w:r>
      <w:r w:rsidRPr="00F37DF5">
        <w:rPr>
          <w:b/>
          <w:i/>
        </w:rPr>
        <w:t>separate goods</w:t>
      </w:r>
      <w:r w:rsidRPr="00F37DF5">
        <w:t>), each of which:</w:t>
      </w:r>
    </w:p>
    <w:p w:rsidR="00744458" w:rsidRPr="00F37DF5" w:rsidRDefault="00744458" w:rsidP="00744458">
      <w:pPr>
        <w:pStyle w:val="paragraphsub"/>
      </w:pPr>
      <w:r w:rsidRPr="00F37DF5">
        <w:tab/>
        <w:t>(i)</w:t>
      </w:r>
      <w:r w:rsidRPr="00F37DF5">
        <w:tab/>
        <w:t>consist wholly or partly of valuable metal; and</w:t>
      </w:r>
    </w:p>
    <w:p w:rsidR="00744458" w:rsidRPr="00F37DF5" w:rsidRDefault="00744458" w:rsidP="00744458">
      <w:pPr>
        <w:pStyle w:val="paragraphsub"/>
      </w:pPr>
      <w:r w:rsidRPr="00F37DF5">
        <w:tab/>
        <w:t>(ii)</w:t>
      </w:r>
      <w:r w:rsidRPr="00F37DF5">
        <w:tab/>
        <w:t>can be separately supplied;</w:t>
      </w:r>
    </w:p>
    <w:p w:rsidR="00744458" w:rsidRPr="00F37DF5" w:rsidRDefault="00744458" w:rsidP="00744458">
      <w:pPr>
        <w:pStyle w:val="paragraph"/>
      </w:pPr>
      <w:r w:rsidRPr="00F37DF5">
        <w:tab/>
      </w:r>
      <w:r w:rsidRPr="00F37DF5">
        <w:tab/>
        <w:t>the market value of each of the separate goods exceeds the market value of the valuable metal in those particular separate goods by at least the specified percentage.</w:t>
      </w:r>
    </w:p>
    <w:p w:rsidR="00744458" w:rsidRPr="00F37DF5" w:rsidRDefault="00744458" w:rsidP="00744458">
      <w:pPr>
        <w:pStyle w:val="SubsectionHead"/>
      </w:pPr>
      <w:r w:rsidRPr="00F37DF5">
        <w:t>Market value of goods and valuable metal</w:t>
      </w:r>
    </w:p>
    <w:p w:rsidR="00744458" w:rsidRPr="00F37DF5" w:rsidRDefault="00744458" w:rsidP="00744458">
      <w:pPr>
        <w:pStyle w:val="subsection"/>
      </w:pPr>
      <w:r w:rsidRPr="00F37DF5">
        <w:tab/>
        <w:t>(2)</w:t>
      </w:r>
      <w:r w:rsidRPr="00F37DF5">
        <w:tab/>
        <w:t xml:space="preserve">For the purposes of </w:t>
      </w:r>
      <w:r w:rsidR="006138CE" w:rsidRPr="00F37DF5">
        <w:t>subsection (</w:t>
      </w:r>
      <w:r w:rsidRPr="00F37DF5">
        <w:t xml:space="preserve">1), the market value of goods or </w:t>
      </w:r>
      <w:r w:rsidR="00142129" w:rsidRPr="00142129">
        <w:rPr>
          <w:position w:val="6"/>
          <w:sz w:val="16"/>
        </w:rPr>
        <w:t>*</w:t>
      </w:r>
      <w:r w:rsidRPr="00F37DF5">
        <w:t>valuable metal in goods:</w:t>
      </w:r>
    </w:p>
    <w:p w:rsidR="00744458" w:rsidRPr="00F37DF5" w:rsidRDefault="00744458" w:rsidP="00744458">
      <w:pPr>
        <w:pStyle w:val="paragraph"/>
      </w:pPr>
      <w:r w:rsidRPr="00F37DF5">
        <w:tab/>
        <w:t>(a)</w:t>
      </w:r>
      <w:r w:rsidRPr="00F37DF5">
        <w:tab/>
        <w:t>is to be worked out disregarding any amount of GST:</w:t>
      </w:r>
    </w:p>
    <w:p w:rsidR="00744458" w:rsidRPr="00F37DF5" w:rsidRDefault="00744458" w:rsidP="00744458">
      <w:pPr>
        <w:pStyle w:val="paragraphsub"/>
      </w:pPr>
      <w:r w:rsidRPr="00F37DF5">
        <w:tab/>
        <w:t>(i)</w:t>
      </w:r>
      <w:r w:rsidRPr="00F37DF5">
        <w:tab/>
        <w:t>that is payable on the supply of the goods or metal; or</w:t>
      </w:r>
    </w:p>
    <w:p w:rsidR="00744458" w:rsidRPr="00F37DF5" w:rsidRDefault="00744458" w:rsidP="00744458">
      <w:pPr>
        <w:pStyle w:val="paragraphsub"/>
      </w:pPr>
      <w:r w:rsidRPr="00F37DF5">
        <w:tab/>
        <w:t>(ii)</w:t>
      </w:r>
      <w:r w:rsidRPr="00F37DF5">
        <w:tab/>
        <w:t>if there is no supply of valuable metal—that would be payable if there were a supply of valuable metal; and</w:t>
      </w:r>
    </w:p>
    <w:p w:rsidR="00744458" w:rsidRPr="00F37DF5" w:rsidRDefault="00744458" w:rsidP="00744458">
      <w:pPr>
        <w:pStyle w:val="paragraph"/>
      </w:pPr>
      <w:r w:rsidRPr="00F37DF5">
        <w:tab/>
        <w:t>(b)</w:t>
      </w:r>
      <w:r w:rsidRPr="00F37DF5">
        <w:tab/>
        <w:t>either:</w:t>
      </w:r>
    </w:p>
    <w:p w:rsidR="00744458" w:rsidRPr="00F37DF5" w:rsidRDefault="00744458" w:rsidP="00744458">
      <w:pPr>
        <w:pStyle w:val="paragraphsub"/>
      </w:pPr>
      <w:r w:rsidRPr="00F37DF5">
        <w:tab/>
        <w:t>(i)</w:t>
      </w:r>
      <w:r w:rsidRPr="00F37DF5">
        <w:tab/>
        <w:t xml:space="preserve">unless </w:t>
      </w:r>
      <w:r w:rsidR="006138CE" w:rsidRPr="00F37DF5">
        <w:t>subparagraph (</w:t>
      </w:r>
      <w:r w:rsidRPr="00F37DF5">
        <w:t>ii) applies—is the market value of the goods or metal within the ordinary meaning of the expression; or</w:t>
      </w:r>
    </w:p>
    <w:p w:rsidR="00744458" w:rsidRPr="00F37DF5" w:rsidRDefault="00744458" w:rsidP="00744458">
      <w:pPr>
        <w:pStyle w:val="paragraphsub"/>
      </w:pPr>
      <w:r w:rsidRPr="00F37DF5">
        <w:tab/>
        <w:t>(ii)</w:t>
      </w:r>
      <w:r w:rsidRPr="00F37DF5">
        <w:tab/>
        <w:t xml:space="preserve">if the Commissioner has determined under </w:t>
      </w:r>
      <w:r w:rsidR="006138CE" w:rsidRPr="00F37DF5">
        <w:t>subsection (</w:t>
      </w:r>
      <w:r w:rsidRPr="00F37DF5">
        <w:t>3) one or more methods for working out the market value of goods or metal—the market value of the goods or metal worked out using any one of those methods.</w:t>
      </w:r>
    </w:p>
    <w:p w:rsidR="00744458" w:rsidRPr="00F37DF5" w:rsidRDefault="00744458" w:rsidP="00744458">
      <w:pPr>
        <w:pStyle w:val="subsection"/>
      </w:pPr>
      <w:r w:rsidRPr="00F37DF5">
        <w:tab/>
        <w:t>(3)</w:t>
      </w:r>
      <w:r w:rsidRPr="00F37DF5">
        <w:tab/>
        <w:t xml:space="preserve">The Commissioner may, by legislative instrument, determine one or more methods of working out the market value of goods or </w:t>
      </w:r>
      <w:r w:rsidR="00142129" w:rsidRPr="00142129">
        <w:rPr>
          <w:position w:val="6"/>
          <w:sz w:val="16"/>
        </w:rPr>
        <w:t>*</w:t>
      </w:r>
      <w:r w:rsidRPr="00F37DF5">
        <w:t xml:space="preserve">valuable metal for the purposes of </w:t>
      </w:r>
      <w:r w:rsidR="006138CE" w:rsidRPr="00F37DF5">
        <w:t>subparagraph (</w:t>
      </w:r>
      <w:r w:rsidRPr="00F37DF5">
        <w:t>2)(b)(ii).</w:t>
      </w:r>
    </w:p>
    <w:p w:rsidR="00744458" w:rsidRPr="00F37DF5" w:rsidRDefault="00744458" w:rsidP="00744458">
      <w:pPr>
        <w:pStyle w:val="SubsectionHead"/>
      </w:pPr>
      <w:r w:rsidRPr="00F37DF5">
        <w:t>Specified percentage</w:t>
      </w:r>
    </w:p>
    <w:p w:rsidR="00744458" w:rsidRPr="00F37DF5" w:rsidRDefault="00744458" w:rsidP="00744458">
      <w:pPr>
        <w:pStyle w:val="subsection"/>
      </w:pPr>
      <w:r w:rsidRPr="00F37DF5">
        <w:tab/>
        <w:t>(4)</w:t>
      </w:r>
      <w:r w:rsidRPr="00F37DF5">
        <w:tab/>
        <w:t xml:space="preserve">For the purposes of </w:t>
      </w:r>
      <w:r w:rsidR="006138CE" w:rsidRPr="00F37DF5">
        <w:t>subsection (</w:t>
      </w:r>
      <w:r w:rsidRPr="00F37DF5">
        <w:t>1), the specified percentage is:</w:t>
      </w:r>
    </w:p>
    <w:p w:rsidR="00744458" w:rsidRPr="00F37DF5" w:rsidRDefault="00744458" w:rsidP="00744458">
      <w:pPr>
        <w:pStyle w:val="paragraph"/>
      </w:pPr>
      <w:r w:rsidRPr="00F37DF5">
        <w:tab/>
        <w:t>(a)</w:t>
      </w:r>
      <w:r w:rsidRPr="00F37DF5">
        <w:tab/>
        <w:t xml:space="preserve">if the Minister determines a percentage under </w:t>
      </w:r>
      <w:r w:rsidR="006138CE" w:rsidRPr="00F37DF5">
        <w:t>subsection (</w:t>
      </w:r>
      <w:r w:rsidRPr="00F37DF5">
        <w:t>5)—that percentage; or</w:t>
      </w:r>
    </w:p>
    <w:p w:rsidR="00744458" w:rsidRPr="00F37DF5" w:rsidRDefault="00744458" w:rsidP="00744458">
      <w:pPr>
        <w:pStyle w:val="paragraph"/>
      </w:pPr>
      <w:r w:rsidRPr="00F37DF5">
        <w:tab/>
        <w:t>(b)</w:t>
      </w:r>
      <w:r w:rsidRPr="00F37DF5">
        <w:tab/>
        <w:t>otherwise—10%.</w:t>
      </w:r>
    </w:p>
    <w:p w:rsidR="00744458" w:rsidRPr="00F37DF5" w:rsidRDefault="00744458" w:rsidP="00744458">
      <w:pPr>
        <w:pStyle w:val="subsection"/>
      </w:pPr>
      <w:r w:rsidRPr="00F37DF5">
        <w:tab/>
        <w:t>(5)</w:t>
      </w:r>
      <w:r w:rsidRPr="00F37DF5">
        <w:tab/>
        <w:t xml:space="preserve">The Minister may, by legislative instrument, determine a percentage for the purposes of </w:t>
      </w:r>
      <w:r w:rsidR="006138CE" w:rsidRPr="00F37DF5">
        <w:t>paragraph (</w:t>
      </w:r>
      <w:r w:rsidRPr="00F37DF5">
        <w:t>4)(a).</w:t>
      </w:r>
    </w:p>
    <w:p w:rsidR="00744458" w:rsidRPr="00F37DF5" w:rsidRDefault="00744458" w:rsidP="00744458">
      <w:pPr>
        <w:pStyle w:val="SubsectionHead"/>
      </w:pPr>
      <w:r w:rsidRPr="00F37DF5">
        <w:t>Effect of section</w:t>
      </w:r>
    </w:p>
    <w:p w:rsidR="00744458" w:rsidRPr="00F37DF5" w:rsidRDefault="00744458" w:rsidP="00744458">
      <w:pPr>
        <w:pStyle w:val="subsection"/>
      </w:pPr>
      <w:r w:rsidRPr="00F37DF5">
        <w:tab/>
        <w:t>(6)</w:t>
      </w:r>
      <w:r w:rsidRPr="00F37DF5">
        <w:tab/>
        <w:t>To avoid doubt, this section does not affect how goods that consist of goods that can be separately supplied are otherwise treated for the purposes of this Act.</w:t>
      </w:r>
    </w:p>
    <w:p w:rsidR="00744458" w:rsidRPr="00F37DF5" w:rsidRDefault="00744458" w:rsidP="00744458">
      <w:pPr>
        <w:pStyle w:val="ActHead5"/>
      </w:pPr>
      <w:bookmarkStart w:id="725" w:name="_Toc63330907"/>
      <w:r w:rsidRPr="00142129">
        <w:rPr>
          <w:rStyle w:val="CharSectno"/>
        </w:rPr>
        <w:t>86</w:t>
      </w:r>
      <w:r w:rsidR="00142129" w:rsidRPr="00142129">
        <w:rPr>
          <w:rStyle w:val="CharSectno"/>
        </w:rPr>
        <w:noBreakHyphen/>
      </w:r>
      <w:r w:rsidRPr="00142129">
        <w:rPr>
          <w:rStyle w:val="CharSectno"/>
        </w:rPr>
        <w:t>15</w:t>
      </w:r>
      <w:r w:rsidRPr="00F37DF5">
        <w:t xml:space="preserve">  Recipients who are members of GST groups</w:t>
      </w:r>
      <w:bookmarkEnd w:id="725"/>
    </w:p>
    <w:p w:rsidR="00744458" w:rsidRPr="00F37DF5" w:rsidRDefault="00744458" w:rsidP="00744458">
      <w:pPr>
        <w:pStyle w:val="subsection"/>
      </w:pPr>
      <w:r w:rsidRPr="00F37DF5">
        <w:tab/>
        <w:t>(1)</w:t>
      </w:r>
      <w:r w:rsidRPr="00F37DF5">
        <w:tab/>
        <w:t>If section</w:t>
      </w:r>
      <w:r w:rsidR="006138CE" w:rsidRPr="00F37DF5">
        <w:t> </w:t>
      </w:r>
      <w:r w:rsidRPr="00F37DF5">
        <w:t>86</w:t>
      </w:r>
      <w:r w:rsidR="00142129">
        <w:noBreakHyphen/>
      </w:r>
      <w:r w:rsidRPr="00F37DF5">
        <w:t xml:space="preserve">5 applies to a </w:t>
      </w:r>
      <w:r w:rsidR="00142129" w:rsidRPr="00142129">
        <w:rPr>
          <w:position w:val="6"/>
          <w:sz w:val="16"/>
        </w:rPr>
        <w:t>*</w:t>
      </w:r>
      <w:r w:rsidRPr="00F37DF5">
        <w:t xml:space="preserve">taxable supply but the </w:t>
      </w:r>
      <w:r w:rsidR="00142129" w:rsidRPr="00142129">
        <w:rPr>
          <w:position w:val="6"/>
          <w:sz w:val="16"/>
        </w:rPr>
        <w:t>*</w:t>
      </w:r>
      <w:r w:rsidRPr="00F37DF5">
        <w:t xml:space="preserve">recipient of the supply is a </w:t>
      </w:r>
      <w:r w:rsidR="00142129" w:rsidRPr="00142129">
        <w:rPr>
          <w:position w:val="6"/>
          <w:sz w:val="16"/>
        </w:rPr>
        <w:t>*</w:t>
      </w:r>
      <w:r w:rsidRPr="00F37DF5">
        <w:t xml:space="preserve">member of a </w:t>
      </w:r>
      <w:r w:rsidR="00142129" w:rsidRPr="00142129">
        <w:rPr>
          <w:position w:val="6"/>
          <w:sz w:val="16"/>
        </w:rPr>
        <w:t>*</w:t>
      </w:r>
      <w:r w:rsidRPr="00F37DF5">
        <w:t>GST group, the GST on the supply:</w:t>
      </w:r>
    </w:p>
    <w:p w:rsidR="00744458" w:rsidRPr="00F37DF5" w:rsidRDefault="00744458" w:rsidP="00744458">
      <w:pPr>
        <w:pStyle w:val="paragraph"/>
      </w:pPr>
      <w:r w:rsidRPr="00F37DF5">
        <w:tab/>
        <w:t>(a)</w:t>
      </w:r>
      <w:r w:rsidRPr="00F37DF5">
        <w:tab/>
        <w:t xml:space="preserve">is payable by the </w:t>
      </w:r>
      <w:r w:rsidR="00142129" w:rsidRPr="00142129">
        <w:rPr>
          <w:position w:val="6"/>
          <w:sz w:val="16"/>
        </w:rPr>
        <w:t>*</w:t>
      </w:r>
      <w:r w:rsidRPr="00F37DF5">
        <w:t>representative member; and</w:t>
      </w:r>
    </w:p>
    <w:p w:rsidR="00744458" w:rsidRPr="00F37DF5" w:rsidRDefault="00744458" w:rsidP="00744458">
      <w:pPr>
        <w:pStyle w:val="paragraph"/>
      </w:pPr>
      <w:r w:rsidRPr="00F37DF5">
        <w:tab/>
        <w:t>(b)</w:t>
      </w:r>
      <w:r w:rsidRPr="00F37DF5">
        <w:tab/>
        <w:t>is not payable by the member (unless the member is the representative member).</w:t>
      </w:r>
    </w:p>
    <w:p w:rsidR="00744458" w:rsidRPr="00F37DF5" w:rsidRDefault="00744458" w:rsidP="00744458">
      <w:pPr>
        <w:pStyle w:val="subsection"/>
      </w:pPr>
      <w:r w:rsidRPr="00F37DF5">
        <w:tab/>
        <w:t>(2)</w:t>
      </w:r>
      <w:r w:rsidRPr="00F37DF5">
        <w:tab/>
        <w:t>This section has effect despite sections</w:t>
      </w:r>
      <w:r w:rsidR="006138CE" w:rsidRPr="00F37DF5">
        <w:t> </w:t>
      </w:r>
      <w:r w:rsidRPr="00F37DF5">
        <w:t>48</w:t>
      </w:r>
      <w:r w:rsidR="00142129">
        <w:noBreakHyphen/>
      </w:r>
      <w:r w:rsidRPr="00F37DF5">
        <w:t>40, 51</w:t>
      </w:r>
      <w:r w:rsidR="00142129">
        <w:noBreakHyphen/>
      </w:r>
      <w:r w:rsidRPr="00F37DF5">
        <w:t>30 and 86</w:t>
      </w:r>
      <w:r w:rsidR="00142129">
        <w:noBreakHyphen/>
      </w:r>
      <w:r w:rsidRPr="00F37DF5">
        <w:t>5 (which are about who is liable for GST).</w:t>
      </w:r>
    </w:p>
    <w:p w:rsidR="00744458" w:rsidRPr="00F37DF5" w:rsidRDefault="00744458" w:rsidP="00744458">
      <w:pPr>
        <w:pStyle w:val="ActHead5"/>
      </w:pPr>
      <w:bookmarkStart w:id="726" w:name="_Toc63330908"/>
      <w:r w:rsidRPr="00142129">
        <w:rPr>
          <w:rStyle w:val="CharSectno"/>
        </w:rPr>
        <w:t>86</w:t>
      </w:r>
      <w:r w:rsidR="00142129" w:rsidRPr="00142129">
        <w:rPr>
          <w:rStyle w:val="CharSectno"/>
        </w:rPr>
        <w:noBreakHyphen/>
      </w:r>
      <w:r w:rsidRPr="00142129">
        <w:rPr>
          <w:rStyle w:val="CharSectno"/>
        </w:rPr>
        <w:t>20</w:t>
      </w:r>
      <w:r w:rsidRPr="00F37DF5">
        <w:t xml:space="preserve">  Recipients who are participants in GST joint ventures</w:t>
      </w:r>
      <w:bookmarkEnd w:id="726"/>
    </w:p>
    <w:p w:rsidR="00744458" w:rsidRPr="00F37DF5" w:rsidRDefault="00744458" w:rsidP="00744458">
      <w:pPr>
        <w:pStyle w:val="subsection"/>
      </w:pPr>
      <w:r w:rsidRPr="00F37DF5">
        <w:tab/>
        <w:t>(1)</w:t>
      </w:r>
      <w:r w:rsidRPr="00F37DF5">
        <w:tab/>
        <w:t>If section</w:t>
      </w:r>
      <w:r w:rsidR="006138CE" w:rsidRPr="00F37DF5">
        <w:t> </w:t>
      </w:r>
      <w:r w:rsidRPr="00F37DF5">
        <w:t>86</w:t>
      </w:r>
      <w:r w:rsidR="00142129">
        <w:noBreakHyphen/>
      </w:r>
      <w:r w:rsidRPr="00F37DF5">
        <w:t xml:space="preserve">5 applies to a </w:t>
      </w:r>
      <w:r w:rsidR="00142129" w:rsidRPr="00142129">
        <w:rPr>
          <w:position w:val="6"/>
          <w:sz w:val="16"/>
        </w:rPr>
        <w:t>*</w:t>
      </w:r>
      <w:r w:rsidRPr="00F37DF5">
        <w:t xml:space="preserve">taxable supply but the </w:t>
      </w:r>
      <w:r w:rsidR="00142129" w:rsidRPr="00142129">
        <w:rPr>
          <w:position w:val="6"/>
          <w:sz w:val="16"/>
        </w:rPr>
        <w:t>*</w:t>
      </w:r>
      <w:r w:rsidRPr="00F37DF5">
        <w:t xml:space="preserve">recipient of the supply is a </w:t>
      </w:r>
      <w:r w:rsidR="00142129" w:rsidRPr="00142129">
        <w:rPr>
          <w:position w:val="6"/>
          <w:sz w:val="16"/>
        </w:rPr>
        <w:t>*</w:t>
      </w:r>
      <w:r w:rsidRPr="00F37DF5">
        <w:t xml:space="preserve">participant in a </w:t>
      </w:r>
      <w:r w:rsidR="00142129" w:rsidRPr="00142129">
        <w:rPr>
          <w:position w:val="6"/>
          <w:sz w:val="16"/>
        </w:rPr>
        <w:t>*</w:t>
      </w:r>
      <w:r w:rsidRPr="00F37DF5">
        <w:t xml:space="preserve">GST joint venture and the supply is made, on the recipient’s behalf, by the </w:t>
      </w:r>
      <w:r w:rsidR="00142129" w:rsidRPr="00142129">
        <w:rPr>
          <w:position w:val="6"/>
          <w:sz w:val="16"/>
        </w:rPr>
        <w:t>*</w:t>
      </w:r>
      <w:r w:rsidRPr="00F37DF5">
        <w:t>joint venture operator of the GST joint venture in the course of activities for which the joint venture was entered into, the GST on the supply:</w:t>
      </w:r>
    </w:p>
    <w:p w:rsidR="00744458" w:rsidRPr="00F37DF5" w:rsidRDefault="00744458" w:rsidP="00744458">
      <w:pPr>
        <w:pStyle w:val="paragraph"/>
      </w:pPr>
      <w:r w:rsidRPr="00F37DF5">
        <w:tab/>
        <w:t>(a)</w:t>
      </w:r>
      <w:r w:rsidRPr="00F37DF5">
        <w:tab/>
        <w:t>is payable by the joint venture operator; and</w:t>
      </w:r>
    </w:p>
    <w:p w:rsidR="00744458" w:rsidRPr="00F37DF5" w:rsidRDefault="00744458" w:rsidP="00744458">
      <w:pPr>
        <w:pStyle w:val="paragraph"/>
      </w:pPr>
      <w:r w:rsidRPr="00F37DF5">
        <w:tab/>
        <w:t>(b)</w:t>
      </w:r>
      <w:r w:rsidRPr="00F37DF5">
        <w:tab/>
        <w:t>is not payable by the participant.</w:t>
      </w:r>
    </w:p>
    <w:p w:rsidR="00744458" w:rsidRPr="00F37DF5" w:rsidRDefault="00744458" w:rsidP="00744458">
      <w:pPr>
        <w:pStyle w:val="subsection"/>
      </w:pPr>
      <w:r w:rsidRPr="00F37DF5">
        <w:tab/>
        <w:t>(2)</w:t>
      </w:r>
      <w:r w:rsidRPr="00F37DF5">
        <w:tab/>
        <w:t>This section has effect despite sections</w:t>
      </w:r>
      <w:r w:rsidR="006138CE" w:rsidRPr="00F37DF5">
        <w:t> </w:t>
      </w:r>
      <w:r w:rsidRPr="00F37DF5">
        <w:t>48</w:t>
      </w:r>
      <w:r w:rsidR="00142129">
        <w:noBreakHyphen/>
      </w:r>
      <w:r w:rsidRPr="00F37DF5">
        <w:t>40, 51</w:t>
      </w:r>
      <w:r w:rsidR="00142129">
        <w:noBreakHyphen/>
      </w:r>
      <w:r w:rsidRPr="00F37DF5">
        <w:t>30 and 86</w:t>
      </w:r>
      <w:r w:rsidR="00142129">
        <w:noBreakHyphen/>
      </w:r>
      <w:r w:rsidRPr="00F37DF5">
        <w:t>5 (which are about who is liable for GST).</w:t>
      </w:r>
    </w:p>
    <w:p w:rsidR="00744458" w:rsidRPr="00F37DF5" w:rsidRDefault="00744458" w:rsidP="00744458">
      <w:pPr>
        <w:pStyle w:val="ActHead5"/>
      </w:pPr>
      <w:bookmarkStart w:id="727" w:name="_Toc63330909"/>
      <w:r w:rsidRPr="00142129">
        <w:rPr>
          <w:rStyle w:val="CharSectno"/>
        </w:rPr>
        <w:t>86</w:t>
      </w:r>
      <w:r w:rsidR="00142129" w:rsidRPr="00142129">
        <w:rPr>
          <w:rStyle w:val="CharSectno"/>
        </w:rPr>
        <w:noBreakHyphen/>
      </w:r>
      <w:r w:rsidRPr="00142129">
        <w:rPr>
          <w:rStyle w:val="CharSectno"/>
        </w:rPr>
        <w:t>25</w:t>
      </w:r>
      <w:r w:rsidRPr="00F37DF5">
        <w:t xml:space="preserve">  The amount of GST on “reverse charged” supplies of goods consisting of valuable metal</w:t>
      </w:r>
      <w:bookmarkEnd w:id="727"/>
    </w:p>
    <w:p w:rsidR="00744458" w:rsidRPr="00F37DF5" w:rsidRDefault="00744458" w:rsidP="00744458">
      <w:pPr>
        <w:pStyle w:val="subsection"/>
      </w:pPr>
      <w:r w:rsidRPr="00F37DF5">
        <w:tab/>
        <w:t>(1)</w:t>
      </w:r>
      <w:r w:rsidRPr="00F37DF5">
        <w:tab/>
        <w:t>The amount of GST on a supply to which section</w:t>
      </w:r>
      <w:r w:rsidR="006138CE" w:rsidRPr="00F37DF5">
        <w:t> </w:t>
      </w:r>
      <w:r w:rsidRPr="00F37DF5">
        <w:t>86</w:t>
      </w:r>
      <w:r w:rsidR="00142129">
        <w:noBreakHyphen/>
      </w:r>
      <w:r w:rsidRPr="00F37DF5">
        <w:t>5, 86</w:t>
      </w:r>
      <w:r w:rsidR="00142129">
        <w:noBreakHyphen/>
      </w:r>
      <w:r w:rsidRPr="00F37DF5">
        <w:t>15 or 86</w:t>
      </w:r>
      <w:r w:rsidR="00142129">
        <w:noBreakHyphen/>
      </w:r>
      <w:r w:rsidRPr="00F37DF5">
        <w:t xml:space="preserve">20 applies is 10% of the </w:t>
      </w:r>
      <w:r w:rsidR="00142129" w:rsidRPr="00142129">
        <w:rPr>
          <w:position w:val="6"/>
          <w:sz w:val="16"/>
        </w:rPr>
        <w:t>*</w:t>
      </w:r>
      <w:r w:rsidRPr="00F37DF5">
        <w:t>price of the supply.</w:t>
      </w:r>
    </w:p>
    <w:p w:rsidR="00744458" w:rsidRPr="00F37DF5" w:rsidRDefault="00744458" w:rsidP="00744458">
      <w:pPr>
        <w:pStyle w:val="subsection"/>
      </w:pPr>
      <w:r w:rsidRPr="00F37DF5">
        <w:tab/>
        <w:t>(2)</w:t>
      </w:r>
      <w:r w:rsidRPr="00F37DF5">
        <w:tab/>
        <w:t>This section has effect despite section</w:t>
      </w:r>
      <w:r w:rsidR="006138CE" w:rsidRPr="00F37DF5">
        <w:t> </w:t>
      </w:r>
      <w:r w:rsidRPr="00F37DF5">
        <w:t>9</w:t>
      </w:r>
      <w:r w:rsidR="00142129">
        <w:noBreakHyphen/>
      </w:r>
      <w:r w:rsidRPr="00F37DF5">
        <w:t>70 (which is about the amount of GST on taxable supplies).</w:t>
      </w:r>
    </w:p>
    <w:p w:rsidR="00300522" w:rsidRPr="00F37DF5" w:rsidRDefault="00300522" w:rsidP="00A36DB5">
      <w:pPr>
        <w:pStyle w:val="ActHead3"/>
        <w:pageBreakBefore/>
      </w:pPr>
      <w:bookmarkStart w:id="728" w:name="_Toc63330910"/>
      <w:r w:rsidRPr="00142129">
        <w:rPr>
          <w:rStyle w:val="CharDivNo"/>
        </w:rPr>
        <w:t>Division</w:t>
      </w:r>
      <w:r w:rsidR="006138CE" w:rsidRPr="00142129">
        <w:rPr>
          <w:rStyle w:val="CharDivNo"/>
        </w:rPr>
        <w:t> </w:t>
      </w:r>
      <w:r w:rsidRPr="00142129">
        <w:rPr>
          <w:rStyle w:val="CharDivNo"/>
        </w:rPr>
        <w:t>87</w:t>
      </w:r>
      <w:r w:rsidRPr="00F37DF5">
        <w:t>—</w:t>
      </w:r>
      <w:r w:rsidRPr="00142129">
        <w:rPr>
          <w:rStyle w:val="CharDivText"/>
        </w:rPr>
        <w:t>Long</w:t>
      </w:r>
      <w:r w:rsidR="00142129" w:rsidRPr="00142129">
        <w:rPr>
          <w:rStyle w:val="CharDivText"/>
        </w:rPr>
        <w:noBreakHyphen/>
      </w:r>
      <w:r w:rsidRPr="00142129">
        <w:rPr>
          <w:rStyle w:val="CharDivText"/>
        </w:rPr>
        <w:t>term accommodation in commercial residential premises</w:t>
      </w:r>
      <w:bookmarkEnd w:id="728"/>
    </w:p>
    <w:p w:rsidR="00300522" w:rsidRPr="00F37DF5" w:rsidRDefault="00300522" w:rsidP="00300522">
      <w:pPr>
        <w:pStyle w:val="ActHead5"/>
      </w:pPr>
      <w:bookmarkStart w:id="729" w:name="_Toc63330911"/>
      <w:r w:rsidRPr="00142129">
        <w:rPr>
          <w:rStyle w:val="CharSectno"/>
        </w:rPr>
        <w:t>87</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729"/>
    </w:p>
    <w:p w:rsidR="00300522" w:rsidRPr="00F37DF5" w:rsidRDefault="00300522" w:rsidP="00300522">
      <w:pPr>
        <w:pStyle w:val="BoxText"/>
      </w:pPr>
      <w:r w:rsidRPr="00F37DF5">
        <w:t>Long</w:t>
      </w:r>
      <w:r w:rsidR="00142129">
        <w:noBreakHyphen/>
      </w:r>
      <w:r w:rsidRPr="00F37DF5">
        <w:t>term stays in commercial residential premises are given a lower value than would otherwise apply, reducing the amount of GST payable.</w:t>
      </w:r>
    </w:p>
    <w:p w:rsidR="00300522" w:rsidRPr="00F37DF5" w:rsidRDefault="00300522" w:rsidP="00300522">
      <w:pPr>
        <w:pStyle w:val="ActHead5"/>
      </w:pPr>
      <w:bookmarkStart w:id="730" w:name="_Toc63330912"/>
      <w:r w:rsidRPr="00142129">
        <w:rPr>
          <w:rStyle w:val="CharSectno"/>
        </w:rPr>
        <w:t>87</w:t>
      </w:r>
      <w:r w:rsidR="00142129" w:rsidRPr="00142129">
        <w:rPr>
          <w:rStyle w:val="CharSectno"/>
        </w:rPr>
        <w:noBreakHyphen/>
      </w:r>
      <w:r w:rsidRPr="00142129">
        <w:rPr>
          <w:rStyle w:val="CharSectno"/>
        </w:rPr>
        <w:t>5</w:t>
      </w:r>
      <w:r w:rsidRPr="00F37DF5">
        <w:t xml:space="preserve">  Commercial residential premises that are predominantly for long</w:t>
      </w:r>
      <w:r w:rsidR="00142129">
        <w:noBreakHyphen/>
      </w:r>
      <w:r w:rsidRPr="00F37DF5">
        <w:t>term accommodation</w:t>
      </w:r>
      <w:bookmarkEnd w:id="730"/>
    </w:p>
    <w:p w:rsidR="00300522" w:rsidRPr="00F37DF5" w:rsidRDefault="00300522" w:rsidP="00300522">
      <w:pPr>
        <w:pStyle w:val="subsection"/>
      </w:pPr>
      <w:r w:rsidRPr="00F37DF5">
        <w:tab/>
        <w:t>(1)</w:t>
      </w:r>
      <w:r w:rsidRPr="00F37DF5">
        <w:tab/>
        <w:t xml:space="preserve">The </w:t>
      </w:r>
      <w:r w:rsidRPr="00F37DF5">
        <w:rPr>
          <w:b/>
          <w:bCs/>
          <w:i/>
          <w:iCs/>
        </w:rPr>
        <w:t>value</w:t>
      </w:r>
      <w:r w:rsidRPr="00F37DF5">
        <w:t xml:space="preserve"> of a </w:t>
      </w:r>
      <w:r w:rsidR="00142129" w:rsidRPr="00142129">
        <w:rPr>
          <w:position w:val="6"/>
          <w:sz w:val="16"/>
          <w:szCs w:val="16"/>
        </w:rPr>
        <w:t>*</w:t>
      </w:r>
      <w:r w:rsidRPr="00F37DF5">
        <w:t xml:space="preserve">taxable supply of </w:t>
      </w:r>
      <w:r w:rsidR="00142129" w:rsidRPr="00142129">
        <w:rPr>
          <w:position w:val="6"/>
          <w:sz w:val="16"/>
          <w:szCs w:val="16"/>
        </w:rPr>
        <w:t>*</w:t>
      </w:r>
      <w:r w:rsidRPr="00F37DF5">
        <w:t>commercial accommodation that:</w:t>
      </w:r>
    </w:p>
    <w:p w:rsidR="00300522" w:rsidRPr="00F37DF5" w:rsidRDefault="00300522" w:rsidP="00300522">
      <w:pPr>
        <w:pStyle w:val="paragraph"/>
      </w:pPr>
      <w:r w:rsidRPr="00F37DF5">
        <w:tab/>
        <w:t>(a)</w:t>
      </w:r>
      <w:r w:rsidRPr="00F37DF5">
        <w:tab/>
        <w:t xml:space="preserve">is provided in </w:t>
      </w:r>
      <w:r w:rsidR="00142129" w:rsidRPr="00142129">
        <w:rPr>
          <w:position w:val="6"/>
          <w:sz w:val="16"/>
          <w:szCs w:val="16"/>
        </w:rPr>
        <w:t>*</w:t>
      </w:r>
      <w:r w:rsidRPr="00F37DF5">
        <w:t xml:space="preserve">commercial residential premises that are </w:t>
      </w:r>
      <w:r w:rsidR="00142129" w:rsidRPr="00142129">
        <w:rPr>
          <w:position w:val="6"/>
          <w:sz w:val="16"/>
          <w:szCs w:val="16"/>
        </w:rPr>
        <w:t>*</w:t>
      </w:r>
      <w:r w:rsidRPr="00F37DF5">
        <w:t>predominantly for long</w:t>
      </w:r>
      <w:r w:rsidR="00142129">
        <w:noBreakHyphen/>
      </w:r>
      <w:r w:rsidRPr="00F37DF5">
        <w:t>term accommodation; and</w:t>
      </w:r>
    </w:p>
    <w:p w:rsidR="00300522" w:rsidRPr="00F37DF5" w:rsidRDefault="00300522" w:rsidP="00300522">
      <w:pPr>
        <w:pStyle w:val="paragraph"/>
      </w:pPr>
      <w:r w:rsidRPr="00F37DF5">
        <w:tab/>
        <w:t>(b)</w:t>
      </w:r>
      <w:r w:rsidRPr="00F37DF5">
        <w:tab/>
        <w:t xml:space="preserve">is provided to an individual as </w:t>
      </w:r>
      <w:r w:rsidR="00142129" w:rsidRPr="00142129">
        <w:rPr>
          <w:position w:val="6"/>
          <w:sz w:val="16"/>
          <w:szCs w:val="16"/>
        </w:rPr>
        <w:t>*</w:t>
      </w:r>
      <w:r w:rsidRPr="00F37DF5">
        <w:t>long</w:t>
      </w:r>
      <w:r w:rsidR="00142129">
        <w:noBreakHyphen/>
      </w:r>
      <w:r w:rsidRPr="00F37DF5">
        <w:t>term accommodation;</w:t>
      </w:r>
    </w:p>
    <w:p w:rsidR="00300522" w:rsidRPr="00F37DF5" w:rsidRDefault="00300522" w:rsidP="00300522">
      <w:pPr>
        <w:pStyle w:val="subsection2"/>
      </w:pPr>
      <w:r w:rsidRPr="00F37DF5">
        <w:t xml:space="preserve">is 50%, or such other percentage as is specified in the regulations, of what would be the </w:t>
      </w:r>
      <w:r w:rsidR="00142129" w:rsidRPr="00142129">
        <w:rPr>
          <w:position w:val="6"/>
          <w:sz w:val="16"/>
          <w:szCs w:val="16"/>
        </w:rPr>
        <w:t>*</w:t>
      </w:r>
      <w:r w:rsidRPr="00F37DF5">
        <w:t xml:space="preserve">price of the supply if this </w:t>
      </w:r>
      <w:r w:rsidR="00A53099" w:rsidRPr="00F37DF5">
        <w:t>Division</w:t>
      </w:r>
      <w:r w:rsidR="00A36DB5" w:rsidRPr="00F37DF5">
        <w:t xml:space="preserve"> </w:t>
      </w:r>
      <w:r w:rsidRPr="00F37DF5">
        <w:t>did not apply.</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75 (which is about the value of taxable supplies).</w:t>
      </w:r>
    </w:p>
    <w:p w:rsidR="00300522" w:rsidRPr="00F37DF5" w:rsidRDefault="00300522" w:rsidP="00300522">
      <w:pPr>
        <w:pStyle w:val="ActHead5"/>
      </w:pPr>
      <w:bookmarkStart w:id="731" w:name="_Toc63330913"/>
      <w:r w:rsidRPr="00142129">
        <w:rPr>
          <w:rStyle w:val="CharSectno"/>
        </w:rPr>
        <w:t>87</w:t>
      </w:r>
      <w:r w:rsidR="00142129" w:rsidRPr="00142129">
        <w:rPr>
          <w:rStyle w:val="CharSectno"/>
        </w:rPr>
        <w:noBreakHyphen/>
      </w:r>
      <w:r w:rsidRPr="00142129">
        <w:rPr>
          <w:rStyle w:val="CharSectno"/>
        </w:rPr>
        <w:t>10</w:t>
      </w:r>
      <w:r w:rsidRPr="00F37DF5">
        <w:t xml:space="preserve">  Commercial residential premises that are not predominantly for long</w:t>
      </w:r>
      <w:r w:rsidR="00142129">
        <w:noBreakHyphen/>
      </w:r>
      <w:r w:rsidRPr="00F37DF5">
        <w:t>term accommodation</w:t>
      </w:r>
      <w:bookmarkEnd w:id="731"/>
    </w:p>
    <w:p w:rsidR="00300522" w:rsidRPr="00F37DF5" w:rsidRDefault="00300522" w:rsidP="00300522">
      <w:pPr>
        <w:pStyle w:val="subsection"/>
      </w:pPr>
      <w:r w:rsidRPr="00F37DF5">
        <w:tab/>
        <w:t>(1)</w:t>
      </w:r>
      <w:r w:rsidRPr="00F37DF5">
        <w:tab/>
        <w:t xml:space="preserve">The </w:t>
      </w:r>
      <w:r w:rsidRPr="00F37DF5">
        <w:rPr>
          <w:b/>
          <w:bCs/>
          <w:i/>
          <w:iCs/>
        </w:rPr>
        <w:t>value</w:t>
      </w:r>
      <w:r w:rsidRPr="00F37DF5">
        <w:t xml:space="preserve"> of a </w:t>
      </w:r>
      <w:r w:rsidR="00142129" w:rsidRPr="00142129">
        <w:rPr>
          <w:position w:val="6"/>
          <w:sz w:val="16"/>
          <w:szCs w:val="16"/>
        </w:rPr>
        <w:t>*</w:t>
      </w:r>
      <w:r w:rsidRPr="00F37DF5">
        <w:t xml:space="preserve">taxable supply of </w:t>
      </w:r>
      <w:r w:rsidR="00142129" w:rsidRPr="00142129">
        <w:rPr>
          <w:position w:val="6"/>
          <w:sz w:val="16"/>
          <w:szCs w:val="16"/>
        </w:rPr>
        <w:t>*</w:t>
      </w:r>
      <w:r w:rsidRPr="00F37DF5">
        <w:t>commercial accommodation that:</w:t>
      </w:r>
    </w:p>
    <w:p w:rsidR="00300522" w:rsidRPr="00F37DF5" w:rsidRDefault="00300522" w:rsidP="00300522">
      <w:pPr>
        <w:pStyle w:val="paragraph"/>
      </w:pPr>
      <w:r w:rsidRPr="00F37DF5">
        <w:tab/>
        <w:t>(a)</w:t>
      </w:r>
      <w:r w:rsidRPr="00F37DF5">
        <w:tab/>
        <w:t xml:space="preserve">is provided in </w:t>
      </w:r>
      <w:r w:rsidR="00142129" w:rsidRPr="00142129">
        <w:rPr>
          <w:position w:val="6"/>
          <w:sz w:val="16"/>
          <w:szCs w:val="16"/>
        </w:rPr>
        <w:t>*</w:t>
      </w:r>
      <w:r w:rsidRPr="00F37DF5">
        <w:t xml:space="preserve">commercial residential premises that are not </w:t>
      </w:r>
      <w:r w:rsidR="00142129" w:rsidRPr="00142129">
        <w:rPr>
          <w:position w:val="6"/>
          <w:sz w:val="16"/>
          <w:szCs w:val="16"/>
        </w:rPr>
        <w:t>*</w:t>
      </w:r>
      <w:r w:rsidRPr="00F37DF5">
        <w:t>predominantly for long</w:t>
      </w:r>
      <w:r w:rsidR="00142129">
        <w:noBreakHyphen/>
      </w:r>
      <w:r w:rsidRPr="00F37DF5">
        <w:t>term accommodation; and</w:t>
      </w:r>
    </w:p>
    <w:p w:rsidR="00300522" w:rsidRPr="00F37DF5" w:rsidRDefault="00300522" w:rsidP="00300522">
      <w:pPr>
        <w:pStyle w:val="paragraph"/>
      </w:pPr>
      <w:r w:rsidRPr="00F37DF5">
        <w:tab/>
        <w:t>(b)</w:t>
      </w:r>
      <w:r w:rsidRPr="00F37DF5">
        <w:tab/>
        <w:t xml:space="preserve">is provided to an individual as </w:t>
      </w:r>
      <w:r w:rsidR="00142129" w:rsidRPr="00142129">
        <w:rPr>
          <w:position w:val="6"/>
          <w:sz w:val="16"/>
          <w:szCs w:val="16"/>
        </w:rPr>
        <w:t>*</w:t>
      </w:r>
      <w:r w:rsidRPr="00F37DF5">
        <w:t>long</w:t>
      </w:r>
      <w:r w:rsidR="00142129">
        <w:noBreakHyphen/>
      </w:r>
      <w:r w:rsidRPr="00F37DF5">
        <w:t>term accommodation;</w:t>
      </w:r>
    </w:p>
    <w:p w:rsidR="00300522" w:rsidRPr="00F37DF5" w:rsidRDefault="00300522" w:rsidP="00300522">
      <w:pPr>
        <w:pStyle w:val="subsection2"/>
      </w:pPr>
      <w:r w:rsidRPr="00F37DF5">
        <w:t>is the sum of:</w:t>
      </w:r>
    </w:p>
    <w:p w:rsidR="00300522" w:rsidRPr="00F37DF5" w:rsidRDefault="00300522" w:rsidP="00300522">
      <w:pPr>
        <w:pStyle w:val="paragraph"/>
      </w:pPr>
      <w:r w:rsidRPr="00F37DF5">
        <w:tab/>
        <w:t>(c)</w:t>
      </w:r>
      <w:r w:rsidRPr="00F37DF5">
        <w:tab/>
        <w:t>the value, worked out in the way set out in section</w:t>
      </w:r>
      <w:r w:rsidR="006138CE" w:rsidRPr="00F37DF5">
        <w:t> </w:t>
      </w:r>
      <w:r w:rsidRPr="00F37DF5">
        <w:t>9</w:t>
      </w:r>
      <w:r w:rsidR="00142129">
        <w:noBreakHyphen/>
      </w:r>
      <w:r w:rsidRPr="00F37DF5">
        <w:t xml:space="preserve">75, of that part of the supply that relates to provision of the commercial accommodation </w:t>
      </w:r>
      <w:r w:rsidRPr="00F37DF5">
        <w:rPr>
          <w:i/>
          <w:iCs/>
        </w:rPr>
        <w:t>during</w:t>
      </w:r>
      <w:r w:rsidRPr="00F37DF5">
        <w:t xml:space="preserve"> the first 27 days; and</w:t>
      </w:r>
    </w:p>
    <w:p w:rsidR="00300522" w:rsidRPr="00F37DF5" w:rsidRDefault="00300522" w:rsidP="00300522">
      <w:pPr>
        <w:pStyle w:val="paragraph"/>
      </w:pPr>
      <w:r w:rsidRPr="00F37DF5">
        <w:tab/>
        <w:t>(d)</w:t>
      </w:r>
      <w:r w:rsidRPr="00F37DF5">
        <w:tab/>
        <w:t xml:space="preserve">50%, or such other percentage as is specified in the regulations, of what would be the </w:t>
      </w:r>
      <w:r w:rsidR="00142129" w:rsidRPr="00142129">
        <w:rPr>
          <w:position w:val="6"/>
          <w:sz w:val="16"/>
          <w:szCs w:val="16"/>
        </w:rPr>
        <w:t>*</w:t>
      </w:r>
      <w:r w:rsidRPr="00F37DF5">
        <w:t xml:space="preserve">price (if this </w:t>
      </w:r>
      <w:r w:rsidR="00A53099" w:rsidRPr="00F37DF5">
        <w:t>Division</w:t>
      </w:r>
      <w:r w:rsidR="00A36DB5" w:rsidRPr="00F37DF5">
        <w:t xml:space="preserve"> </w:t>
      </w:r>
      <w:r w:rsidRPr="00F37DF5">
        <w:t xml:space="preserve">did not apply) of that part of the supply that relates to provision of the commercial accommodation </w:t>
      </w:r>
      <w:r w:rsidRPr="00F37DF5">
        <w:rPr>
          <w:i/>
          <w:iCs/>
        </w:rPr>
        <w:t>after</w:t>
      </w:r>
      <w:r w:rsidRPr="00F37DF5">
        <w:t xml:space="preserve"> the first 27 days.</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75 (which is about the value of taxable supplies).</w:t>
      </w:r>
    </w:p>
    <w:p w:rsidR="00300522" w:rsidRPr="00F37DF5" w:rsidRDefault="00300522" w:rsidP="00300522">
      <w:pPr>
        <w:pStyle w:val="ActHead5"/>
      </w:pPr>
      <w:bookmarkStart w:id="732" w:name="_Toc63330914"/>
      <w:r w:rsidRPr="00142129">
        <w:rPr>
          <w:rStyle w:val="CharSectno"/>
        </w:rPr>
        <w:t>87</w:t>
      </w:r>
      <w:r w:rsidR="00142129" w:rsidRPr="00142129">
        <w:rPr>
          <w:rStyle w:val="CharSectno"/>
        </w:rPr>
        <w:noBreakHyphen/>
      </w:r>
      <w:r w:rsidRPr="00142129">
        <w:rPr>
          <w:rStyle w:val="CharSectno"/>
        </w:rPr>
        <w:t>15</w:t>
      </w:r>
      <w:r w:rsidRPr="00F37DF5">
        <w:t xml:space="preserve">  Meaning of </w:t>
      </w:r>
      <w:r w:rsidRPr="00F37DF5">
        <w:rPr>
          <w:i/>
          <w:iCs/>
        </w:rPr>
        <w:t>commercial accommodation</w:t>
      </w:r>
      <w:bookmarkEnd w:id="732"/>
    </w:p>
    <w:p w:rsidR="00300522" w:rsidRPr="00F37DF5" w:rsidRDefault="00300522" w:rsidP="00300522">
      <w:pPr>
        <w:pStyle w:val="Definition"/>
      </w:pPr>
      <w:r w:rsidRPr="00F37DF5">
        <w:rPr>
          <w:b/>
          <w:bCs/>
          <w:i/>
          <w:iCs/>
        </w:rPr>
        <w:t>Commercial accommodation</w:t>
      </w:r>
      <w:r w:rsidRPr="00F37DF5">
        <w:t xml:space="preserve"> means the right to occupy the whole or any part of </w:t>
      </w:r>
      <w:r w:rsidR="00142129" w:rsidRPr="00142129">
        <w:rPr>
          <w:position w:val="6"/>
          <w:sz w:val="16"/>
          <w:szCs w:val="16"/>
        </w:rPr>
        <w:t>*</w:t>
      </w:r>
      <w:r w:rsidRPr="00F37DF5">
        <w:t>commercial residential premises, including, if it is provided as part of the right so to occupy, the supply of:</w:t>
      </w:r>
    </w:p>
    <w:p w:rsidR="00300522" w:rsidRPr="00F37DF5" w:rsidRDefault="00300522" w:rsidP="00300522">
      <w:pPr>
        <w:pStyle w:val="paragraph"/>
      </w:pPr>
      <w:r w:rsidRPr="00F37DF5">
        <w:tab/>
        <w:t>(a)</w:t>
      </w:r>
      <w:r w:rsidRPr="00F37DF5">
        <w:tab/>
        <w:t>cleaning and maintenance; or</w:t>
      </w:r>
    </w:p>
    <w:p w:rsidR="00300522" w:rsidRPr="00F37DF5" w:rsidRDefault="00300522" w:rsidP="00300522">
      <w:pPr>
        <w:pStyle w:val="paragraph"/>
      </w:pPr>
      <w:r w:rsidRPr="00F37DF5">
        <w:tab/>
        <w:t>(b)</w:t>
      </w:r>
      <w:r w:rsidRPr="00F37DF5">
        <w:tab/>
        <w:t>electricity, gas, air</w:t>
      </w:r>
      <w:r w:rsidR="00142129">
        <w:noBreakHyphen/>
      </w:r>
      <w:r w:rsidRPr="00F37DF5">
        <w:t>conditioning or heating; or</w:t>
      </w:r>
    </w:p>
    <w:p w:rsidR="00300522" w:rsidRPr="00F37DF5" w:rsidRDefault="00300522" w:rsidP="00300522">
      <w:pPr>
        <w:pStyle w:val="paragraph"/>
      </w:pPr>
      <w:r w:rsidRPr="00F37DF5">
        <w:tab/>
        <w:t>(c)</w:t>
      </w:r>
      <w:r w:rsidRPr="00F37DF5">
        <w:tab/>
        <w:t>telephone, television, radio or any other similar thing.</w:t>
      </w:r>
    </w:p>
    <w:p w:rsidR="00300522" w:rsidRPr="00F37DF5" w:rsidRDefault="00300522" w:rsidP="00300522">
      <w:pPr>
        <w:pStyle w:val="ActHead5"/>
      </w:pPr>
      <w:bookmarkStart w:id="733" w:name="_Toc63330915"/>
      <w:r w:rsidRPr="00142129">
        <w:rPr>
          <w:rStyle w:val="CharSectno"/>
        </w:rPr>
        <w:t>87</w:t>
      </w:r>
      <w:r w:rsidR="00142129" w:rsidRPr="00142129">
        <w:rPr>
          <w:rStyle w:val="CharSectno"/>
        </w:rPr>
        <w:noBreakHyphen/>
      </w:r>
      <w:r w:rsidRPr="00142129">
        <w:rPr>
          <w:rStyle w:val="CharSectno"/>
        </w:rPr>
        <w:t>20</w:t>
      </w:r>
      <w:r w:rsidRPr="00F37DF5">
        <w:t xml:space="preserve">  Meaning of </w:t>
      </w:r>
      <w:r w:rsidRPr="00F37DF5">
        <w:rPr>
          <w:i/>
          <w:iCs/>
        </w:rPr>
        <w:t>long</w:t>
      </w:r>
      <w:r w:rsidR="00142129">
        <w:rPr>
          <w:i/>
          <w:iCs/>
        </w:rPr>
        <w:noBreakHyphen/>
      </w:r>
      <w:r w:rsidRPr="00F37DF5">
        <w:rPr>
          <w:i/>
          <w:iCs/>
        </w:rPr>
        <w:t xml:space="preserve">term accommodation </w:t>
      </w:r>
      <w:r w:rsidRPr="00F37DF5">
        <w:t>etc.</w:t>
      </w:r>
      <w:bookmarkEnd w:id="733"/>
    </w:p>
    <w:p w:rsidR="00300522" w:rsidRPr="00F37DF5" w:rsidRDefault="00300522" w:rsidP="00300522">
      <w:pPr>
        <w:pStyle w:val="subsection"/>
      </w:pPr>
      <w:r w:rsidRPr="00F37DF5">
        <w:tab/>
        <w:t>(1)</w:t>
      </w:r>
      <w:r w:rsidRPr="00F37DF5">
        <w:tab/>
      </w:r>
      <w:r w:rsidRPr="00F37DF5">
        <w:rPr>
          <w:b/>
          <w:bCs/>
          <w:i/>
          <w:iCs/>
        </w:rPr>
        <w:t>Long</w:t>
      </w:r>
      <w:r w:rsidR="00142129">
        <w:rPr>
          <w:b/>
          <w:bCs/>
          <w:i/>
          <w:iCs/>
        </w:rPr>
        <w:noBreakHyphen/>
      </w:r>
      <w:r w:rsidRPr="00F37DF5">
        <w:rPr>
          <w:b/>
          <w:bCs/>
          <w:i/>
          <w:iCs/>
        </w:rPr>
        <w:t>term accommodation</w:t>
      </w:r>
      <w:r w:rsidRPr="00F37DF5">
        <w:t xml:space="preserve"> is provided to an individual if </w:t>
      </w:r>
      <w:r w:rsidR="00142129" w:rsidRPr="00142129">
        <w:rPr>
          <w:position w:val="6"/>
          <w:sz w:val="16"/>
          <w:szCs w:val="16"/>
        </w:rPr>
        <w:t>*</w:t>
      </w:r>
      <w:r w:rsidRPr="00F37DF5">
        <w:t>commercial accommodation is provided, for a continuous period of 28 days or more, in the same premises:</w:t>
      </w:r>
    </w:p>
    <w:p w:rsidR="00300522" w:rsidRPr="00F37DF5" w:rsidRDefault="00300522" w:rsidP="00300522">
      <w:pPr>
        <w:pStyle w:val="paragraph"/>
      </w:pPr>
      <w:r w:rsidRPr="00F37DF5">
        <w:tab/>
        <w:t>(a)</w:t>
      </w:r>
      <w:r w:rsidRPr="00F37DF5">
        <w:tab/>
        <w:t>to that individual alone; or</w:t>
      </w:r>
    </w:p>
    <w:p w:rsidR="00300522" w:rsidRPr="00F37DF5" w:rsidRDefault="00300522" w:rsidP="00300522">
      <w:pPr>
        <w:pStyle w:val="paragraph"/>
      </w:pPr>
      <w:r w:rsidRPr="00F37DF5">
        <w:tab/>
        <w:t>(b)</w:t>
      </w:r>
      <w:r w:rsidRPr="00F37DF5">
        <w:tab/>
        <w:t>to that individual, together with one or more other individuals who:</w:t>
      </w:r>
    </w:p>
    <w:p w:rsidR="00300522" w:rsidRPr="00F37DF5" w:rsidRDefault="00300522" w:rsidP="00300522">
      <w:pPr>
        <w:pStyle w:val="paragraphsub"/>
      </w:pPr>
      <w:r w:rsidRPr="00F37DF5">
        <w:tab/>
        <w:t>(i)</w:t>
      </w:r>
      <w:r w:rsidRPr="00F37DF5">
        <w:tab/>
        <w:t>are also provided with that commercial accommodation; and</w:t>
      </w:r>
    </w:p>
    <w:p w:rsidR="00300522" w:rsidRPr="00F37DF5" w:rsidRDefault="00300522" w:rsidP="00300522">
      <w:pPr>
        <w:pStyle w:val="paragraphsub"/>
      </w:pPr>
      <w:r w:rsidRPr="00F37DF5">
        <w:tab/>
        <w:t>(ii)</w:t>
      </w:r>
      <w:r w:rsidRPr="00F37DF5">
        <w:tab/>
        <w:t>are not provided with it at their own expense (whether incurred directly or indirectly).</w:t>
      </w:r>
    </w:p>
    <w:p w:rsidR="00300522" w:rsidRPr="00F37DF5" w:rsidRDefault="00300522" w:rsidP="00300522">
      <w:pPr>
        <w:pStyle w:val="subsection"/>
      </w:pPr>
      <w:r w:rsidRPr="00F37DF5">
        <w:tab/>
        <w:t>(2)</w:t>
      </w:r>
      <w:r w:rsidRPr="00F37DF5">
        <w:tab/>
        <w:t xml:space="preserve">For the purpose of working out the number of days in the period for which an individual is provided with </w:t>
      </w:r>
      <w:r w:rsidR="00142129" w:rsidRPr="00142129">
        <w:rPr>
          <w:position w:val="6"/>
          <w:sz w:val="16"/>
          <w:szCs w:val="16"/>
        </w:rPr>
        <w:t>*</w:t>
      </w:r>
      <w:r w:rsidRPr="00F37DF5">
        <w:t>commercial accommodation:</w:t>
      </w:r>
    </w:p>
    <w:p w:rsidR="00300522" w:rsidRPr="00F37DF5" w:rsidRDefault="00300522" w:rsidP="00300522">
      <w:pPr>
        <w:pStyle w:val="paragraph"/>
      </w:pPr>
      <w:r w:rsidRPr="00F37DF5">
        <w:tab/>
        <w:t>(a)</w:t>
      </w:r>
      <w:r w:rsidRPr="00F37DF5">
        <w:tab/>
        <w:t>count the day on which he or she is first provided with the commercial accommodation; and</w:t>
      </w:r>
    </w:p>
    <w:p w:rsidR="00300522" w:rsidRPr="00F37DF5" w:rsidRDefault="00300522" w:rsidP="00300522">
      <w:pPr>
        <w:pStyle w:val="paragraph"/>
      </w:pPr>
      <w:r w:rsidRPr="00F37DF5">
        <w:tab/>
        <w:t>(b)</w:t>
      </w:r>
      <w:r w:rsidRPr="00F37DF5">
        <w:tab/>
        <w:t>disregard the day on which he or she ceases to be provided with commercial accommodation.</w:t>
      </w:r>
    </w:p>
    <w:p w:rsidR="00300522" w:rsidRPr="00F37DF5" w:rsidRDefault="00300522" w:rsidP="00300522">
      <w:pPr>
        <w:pStyle w:val="subsection"/>
        <w:keepNext/>
        <w:keepLines/>
      </w:pPr>
      <w:r w:rsidRPr="00F37DF5">
        <w:tab/>
        <w:t>(3)</w:t>
      </w:r>
      <w:r w:rsidRPr="00F37DF5">
        <w:tab/>
      </w:r>
      <w:r w:rsidR="00142129" w:rsidRPr="00142129">
        <w:rPr>
          <w:position w:val="6"/>
          <w:sz w:val="16"/>
          <w:szCs w:val="16"/>
        </w:rPr>
        <w:t>*</w:t>
      </w:r>
      <w:r w:rsidRPr="00F37DF5">
        <w:t xml:space="preserve">Commercial residential premises are </w:t>
      </w:r>
      <w:r w:rsidRPr="00F37DF5">
        <w:rPr>
          <w:b/>
          <w:bCs/>
          <w:i/>
          <w:iCs/>
        </w:rPr>
        <w:t>predominantly for long</w:t>
      </w:r>
      <w:r w:rsidR="00142129">
        <w:rPr>
          <w:b/>
          <w:bCs/>
          <w:i/>
          <w:iCs/>
        </w:rPr>
        <w:noBreakHyphen/>
      </w:r>
      <w:r w:rsidRPr="00F37DF5">
        <w:rPr>
          <w:b/>
          <w:bCs/>
          <w:i/>
          <w:iCs/>
        </w:rPr>
        <w:t>term accommodation</w:t>
      </w:r>
      <w:r w:rsidRPr="00F37DF5">
        <w:t xml:space="preserve"> if at least 70% of the individuals who are provided with </w:t>
      </w:r>
      <w:r w:rsidR="00142129" w:rsidRPr="00142129">
        <w:rPr>
          <w:position w:val="6"/>
          <w:sz w:val="16"/>
          <w:szCs w:val="16"/>
        </w:rPr>
        <w:t>*</w:t>
      </w:r>
      <w:r w:rsidRPr="00F37DF5">
        <w:t xml:space="preserve">commercial accommodation in the premises are provided with commercial accommodation as </w:t>
      </w:r>
      <w:r w:rsidR="00142129" w:rsidRPr="00142129">
        <w:rPr>
          <w:position w:val="6"/>
          <w:sz w:val="16"/>
          <w:szCs w:val="16"/>
        </w:rPr>
        <w:t>*</w:t>
      </w:r>
      <w:r w:rsidRPr="00F37DF5">
        <w:t>long</w:t>
      </w:r>
      <w:r w:rsidR="00142129">
        <w:noBreakHyphen/>
      </w:r>
      <w:r w:rsidRPr="00F37DF5">
        <w:t>term accommodation.</w:t>
      </w:r>
    </w:p>
    <w:p w:rsidR="00300522" w:rsidRPr="00F37DF5" w:rsidRDefault="00300522" w:rsidP="00300522">
      <w:pPr>
        <w:pStyle w:val="ActHead5"/>
      </w:pPr>
      <w:bookmarkStart w:id="734" w:name="_Toc63330916"/>
      <w:r w:rsidRPr="00142129">
        <w:rPr>
          <w:rStyle w:val="CharSectno"/>
        </w:rPr>
        <w:t>87</w:t>
      </w:r>
      <w:r w:rsidR="00142129" w:rsidRPr="00142129">
        <w:rPr>
          <w:rStyle w:val="CharSectno"/>
        </w:rPr>
        <w:noBreakHyphen/>
      </w:r>
      <w:r w:rsidRPr="00142129">
        <w:rPr>
          <w:rStyle w:val="CharSectno"/>
        </w:rPr>
        <w:t>25</w:t>
      </w:r>
      <w:r w:rsidRPr="00F37DF5">
        <w:t xml:space="preserve">  Suppliers may choose not to apply this Division</w:t>
      </w:r>
      <w:bookmarkEnd w:id="734"/>
    </w:p>
    <w:p w:rsidR="00300522" w:rsidRPr="00F37DF5" w:rsidRDefault="00300522" w:rsidP="00300522">
      <w:pPr>
        <w:pStyle w:val="subsection"/>
      </w:pPr>
      <w:r w:rsidRPr="00F37DF5">
        <w:tab/>
        <w:t>(1)</w:t>
      </w:r>
      <w:r w:rsidRPr="00F37DF5">
        <w:tab/>
        <w:t xml:space="preserve">This </w:t>
      </w:r>
      <w:r w:rsidR="00A53099" w:rsidRPr="00F37DF5">
        <w:t>Division</w:t>
      </w:r>
      <w:r w:rsidR="00A36DB5" w:rsidRPr="00F37DF5">
        <w:t xml:space="preserve"> </w:t>
      </w:r>
      <w:r w:rsidRPr="00F37DF5">
        <w:t xml:space="preserve">does not apply to a supply of </w:t>
      </w:r>
      <w:r w:rsidR="00142129" w:rsidRPr="00142129">
        <w:rPr>
          <w:position w:val="6"/>
          <w:sz w:val="16"/>
          <w:szCs w:val="16"/>
        </w:rPr>
        <w:t>*</w:t>
      </w:r>
      <w:r w:rsidRPr="00F37DF5">
        <w:t xml:space="preserve">commercial accommodation if the supplier chooses not to apply this </w:t>
      </w:r>
      <w:r w:rsidR="00A53099" w:rsidRPr="00F37DF5">
        <w:t>Division</w:t>
      </w:r>
      <w:r w:rsidR="00A36DB5" w:rsidRPr="00F37DF5">
        <w:t xml:space="preserve"> </w:t>
      </w:r>
      <w:r w:rsidRPr="00F37DF5">
        <w:t>to any supplies of commercial accommodation that the supplier makes.</w:t>
      </w:r>
    </w:p>
    <w:p w:rsidR="00300522" w:rsidRPr="00F37DF5" w:rsidRDefault="00300522" w:rsidP="00300522">
      <w:pPr>
        <w:pStyle w:val="subsection"/>
      </w:pPr>
      <w:r w:rsidRPr="00F37DF5">
        <w:tab/>
        <w:t>(2)</w:t>
      </w:r>
      <w:r w:rsidRPr="00F37DF5">
        <w:tab/>
        <w:t xml:space="preserve">The choice applies to all supplies of </w:t>
      </w:r>
      <w:r w:rsidR="00142129" w:rsidRPr="00142129">
        <w:rPr>
          <w:position w:val="6"/>
          <w:sz w:val="16"/>
          <w:szCs w:val="16"/>
        </w:rPr>
        <w:t>*</w:t>
      </w:r>
      <w:r w:rsidRPr="00F37DF5">
        <w:t>commercial accommodation that the supplier makes after the choice is made and before the choice is revoked.</w:t>
      </w:r>
    </w:p>
    <w:p w:rsidR="00300522" w:rsidRPr="00F37DF5" w:rsidRDefault="00300522" w:rsidP="00300522">
      <w:pPr>
        <w:pStyle w:val="subsection"/>
      </w:pPr>
      <w:r w:rsidRPr="00F37DF5">
        <w:tab/>
        <w:t>(3)</w:t>
      </w:r>
      <w:r w:rsidRPr="00F37DF5">
        <w:tab/>
        <w:t>However, the supplier:</w:t>
      </w:r>
    </w:p>
    <w:p w:rsidR="00300522" w:rsidRPr="00F37DF5" w:rsidRDefault="00300522" w:rsidP="00300522">
      <w:pPr>
        <w:pStyle w:val="paragraph"/>
      </w:pPr>
      <w:r w:rsidRPr="00F37DF5">
        <w:tab/>
        <w:t>(a)</w:t>
      </w:r>
      <w:r w:rsidRPr="00F37DF5">
        <w:tab/>
        <w:t>cannot revoke the choice within 12 months after the day on which the supplier made the choice; and</w:t>
      </w:r>
    </w:p>
    <w:p w:rsidR="00300522" w:rsidRPr="00F37DF5" w:rsidRDefault="00300522" w:rsidP="00300522">
      <w:pPr>
        <w:pStyle w:val="paragraph"/>
      </w:pPr>
      <w:r w:rsidRPr="00F37DF5">
        <w:tab/>
        <w:t>(b)</w:t>
      </w:r>
      <w:r w:rsidRPr="00F37DF5">
        <w:tab/>
        <w:t>cannot make a further choice within 12 months after the day on which the supplier revoked a previous choice.</w:t>
      </w:r>
    </w:p>
    <w:p w:rsidR="00A83DC0" w:rsidRPr="00F37DF5" w:rsidRDefault="00A83DC0" w:rsidP="00A83DC0">
      <w:pPr>
        <w:pStyle w:val="notetext"/>
      </w:pPr>
      <w:r w:rsidRPr="00F37DF5">
        <w:t>Note:</w:t>
      </w:r>
      <w:r w:rsidRPr="00F37DF5">
        <w:tab/>
        <w:t>If you choose not to apply this Division, your supplies (other than GST</w:t>
      </w:r>
      <w:r w:rsidR="00142129">
        <w:noBreakHyphen/>
      </w:r>
      <w:r w:rsidRPr="00F37DF5">
        <w:t>free supplies) of long</w:t>
      </w:r>
      <w:r w:rsidR="00142129">
        <w:noBreakHyphen/>
      </w:r>
      <w:r w:rsidRPr="00F37DF5">
        <w:t>term accommodation in commercial residential premises are input taxed under section</w:t>
      </w:r>
      <w:r w:rsidR="006138CE" w:rsidRPr="00F37DF5">
        <w:t> </w:t>
      </w:r>
      <w:r w:rsidRPr="00F37DF5">
        <w:t>40</w:t>
      </w:r>
      <w:r w:rsidR="00142129">
        <w:noBreakHyphen/>
      </w:r>
      <w:r w:rsidRPr="00F37DF5">
        <w:t>35.</w:t>
      </w:r>
    </w:p>
    <w:p w:rsidR="00300522" w:rsidRPr="00F37DF5" w:rsidRDefault="00300522" w:rsidP="00A36DB5">
      <w:pPr>
        <w:pStyle w:val="ActHead3"/>
        <w:pageBreakBefore/>
      </w:pPr>
      <w:bookmarkStart w:id="735" w:name="_Toc63330917"/>
      <w:r w:rsidRPr="00142129">
        <w:rPr>
          <w:rStyle w:val="CharDivNo"/>
        </w:rPr>
        <w:t>Division</w:t>
      </w:r>
      <w:r w:rsidR="006138CE" w:rsidRPr="00142129">
        <w:rPr>
          <w:rStyle w:val="CharDivNo"/>
        </w:rPr>
        <w:t> </w:t>
      </w:r>
      <w:r w:rsidRPr="00142129">
        <w:rPr>
          <w:rStyle w:val="CharDivNo"/>
        </w:rPr>
        <w:t>90</w:t>
      </w:r>
      <w:r w:rsidRPr="00F37DF5">
        <w:t>—</w:t>
      </w:r>
      <w:r w:rsidRPr="00142129">
        <w:rPr>
          <w:rStyle w:val="CharDivText"/>
        </w:rPr>
        <w:t>Company amalgamations</w:t>
      </w:r>
      <w:bookmarkEnd w:id="735"/>
    </w:p>
    <w:p w:rsidR="00300522" w:rsidRPr="00F37DF5" w:rsidRDefault="00300522" w:rsidP="00300522">
      <w:pPr>
        <w:pStyle w:val="ActHead5"/>
      </w:pPr>
      <w:bookmarkStart w:id="736" w:name="_Toc63330918"/>
      <w:r w:rsidRPr="00142129">
        <w:rPr>
          <w:rStyle w:val="CharSectno"/>
        </w:rPr>
        <w:t>90</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736"/>
    </w:p>
    <w:p w:rsidR="00300522" w:rsidRPr="00F37DF5" w:rsidRDefault="00300522" w:rsidP="00300522">
      <w:pPr>
        <w:pStyle w:val="BoxText"/>
      </w:pPr>
      <w:r w:rsidRPr="00F37DF5">
        <w:t xml:space="preserve">This </w:t>
      </w:r>
      <w:r w:rsidR="00A53099" w:rsidRPr="00F37DF5">
        <w:t>Division</w:t>
      </w:r>
      <w:r w:rsidR="00A36DB5" w:rsidRPr="00F37DF5">
        <w:t xml:space="preserve"> </w:t>
      </w:r>
      <w:r w:rsidRPr="00F37DF5">
        <w:t>ensures proper account is taken of liabilities and entitlements under the GST system when companies amalgamate.</w:t>
      </w:r>
    </w:p>
    <w:p w:rsidR="00300522" w:rsidRPr="00F37DF5" w:rsidRDefault="00300522" w:rsidP="00300522">
      <w:pPr>
        <w:pStyle w:val="ActHead5"/>
      </w:pPr>
      <w:bookmarkStart w:id="737" w:name="_Toc63330919"/>
      <w:r w:rsidRPr="00142129">
        <w:rPr>
          <w:rStyle w:val="CharSectno"/>
        </w:rPr>
        <w:t>90</w:t>
      </w:r>
      <w:r w:rsidR="00142129" w:rsidRPr="00142129">
        <w:rPr>
          <w:rStyle w:val="CharSectno"/>
        </w:rPr>
        <w:noBreakHyphen/>
      </w:r>
      <w:r w:rsidRPr="00142129">
        <w:rPr>
          <w:rStyle w:val="CharSectno"/>
        </w:rPr>
        <w:t>5</w:t>
      </w:r>
      <w:r w:rsidRPr="00F37DF5">
        <w:t xml:space="preserve">  Supplies not taxable—amalgamated company registered or required to be registered</w:t>
      </w:r>
      <w:bookmarkEnd w:id="737"/>
    </w:p>
    <w:p w:rsidR="00300522" w:rsidRPr="00F37DF5" w:rsidRDefault="00300522" w:rsidP="00300522">
      <w:pPr>
        <w:pStyle w:val="subsection"/>
      </w:pPr>
      <w:r w:rsidRPr="00F37DF5">
        <w:tab/>
        <w:t>(1)</w:t>
      </w:r>
      <w:r w:rsidRPr="00F37DF5">
        <w:tab/>
        <w:t xml:space="preserve">A supply made by an </w:t>
      </w:r>
      <w:r w:rsidR="00142129" w:rsidRPr="00142129">
        <w:rPr>
          <w:position w:val="6"/>
          <w:sz w:val="16"/>
          <w:szCs w:val="16"/>
        </w:rPr>
        <w:t>*</w:t>
      </w:r>
      <w:r w:rsidRPr="00F37DF5">
        <w:t xml:space="preserve">amalgamating company to an </w:t>
      </w:r>
      <w:r w:rsidR="00142129" w:rsidRPr="00142129">
        <w:rPr>
          <w:position w:val="6"/>
          <w:sz w:val="16"/>
          <w:szCs w:val="16"/>
        </w:rPr>
        <w:t>*</w:t>
      </w:r>
      <w:r w:rsidRPr="00F37DF5">
        <w:t xml:space="preserve">amalgamated company in the course of </w:t>
      </w:r>
      <w:r w:rsidR="00142129" w:rsidRPr="00142129">
        <w:rPr>
          <w:position w:val="6"/>
          <w:sz w:val="16"/>
          <w:szCs w:val="16"/>
        </w:rPr>
        <w:t>*</w:t>
      </w:r>
      <w:r w:rsidRPr="00F37DF5">
        <w:t xml:space="preserve">amalgamation is not a </w:t>
      </w:r>
      <w:r w:rsidR="00142129" w:rsidRPr="00142129">
        <w:rPr>
          <w:position w:val="6"/>
          <w:sz w:val="16"/>
          <w:szCs w:val="16"/>
        </w:rPr>
        <w:t>*</w:t>
      </w:r>
      <w:r w:rsidRPr="00F37DF5">
        <w:t xml:space="preserve">taxable supply if, immediately after the amalgamation, the amalgamated company is </w:t>
      </w:r>
      <w:r w:rsidR="00142129" w:rsidRPr="00142129">
        <w:rPr>
          <w:position w:val="6"/>
          <w:sz w:val="16"/>
          <w:szCs w:val="16"/>
        </w:rPr>
        <w:t>*</w:t>
      </w:r>
      <w:r w:rsidRPr="00F37DF5">
        <w:t xml:space="preserve">registered or </w:t>
      </w:r>
      <w:r w:rsidR="00142129" w:rsidRPr="00142129">
        <w:rPr>
          <w:position w:val="6"/>
          <w:sz w:val="16"/>
          <w:szCs w:val="16"/>
        </w:rPr>
        <w:t>*</w:t>
      </w:r>
      <w:r w:rsidRPr="00F37DF5">
        <w:t>required to be registered.</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5 (which is about what is a taxable supply).</w:t>
      </w:r>
    </w:p>
    <w:p w:rsidR="00300522" w:rsidRPr="00F37DF5" w:rsidRDefault="00300522" w:rsidP="00300522">
      <w:pPr>
        <w:pStyle w:val="ActHead5"/>
      </w:pPr>
      <w:bookmarkStart w:id="738" w:name="_Toc63330920"/>
      <w:r w:rsidRPr="00142129">
        <w:rPr>
          <w:rStyle w:val="CharSectno"/>
        </w:rPr>
        <w:t>90</w:t>
      </w:r>
      <w:r w:rsidR="00142129" w:rsidRPr="00142129">
        <w:rPr>
          <w:rStyle w:val="CharSectno"/>
        </w:rPr>
        <w:noBreakHyphen/>
      </w:r>
      <w:r w:rsidRPr="00142129">
        <w:rPr>
          <w:rStyle w:val="CharSectno"/>
        </w:rPr>
        <w:t>10</w:t>
      </w:r>
      <w:r w:rsidRPr="00F37DF5">
        <w:t xml:space="preserve">  Value of taxable supplies—amalgamated company not registered or required to be registered</w:t>
      </w:r>
      <w:bookmarkEnd w:id="738"/>
    </w:p>
    <w:p w:rsidR="00300522" w:rsidRPr="00F37DF5" w:rsidRDefault="00300522" w:rsidP="00300522">
      <w:pPr>
        <w:pStyle w:val="subsection"/>
      </w:pPr>
      <w:r w:rsidRPr="00F37DF5">
        <w:tab/>
        <w:t>(1)</w:t>
      </w:r>
      <w:r w:rsidRPr="00F37DF5">
        <w:tab/>
        <w:t>If:</w:t>
      </w:r>
    </w:p>
    <w:p w:rsidR="00300522" w:rsidRPr="00F37DF5" w:rsidRDefault="00300522" w:rsidP="00300522">
      <w:pPr>
        <w:pStyle w:val="paragraph"/>
      </w:pPr>
      <w:r w:rsidRPr="00F37DF5">
        <w:tab/>
        <w:t>(a)</w:t>
      </w:r>
      <w:r w:rsidRPr="00F37DF5">
        <w:tab/>
        <w:t xml:space="preserve">an </w:t>
      </w:r>
      <w:r w:rsidR="00142129" w:rsidRPr="00142129">
        <w:rPr>
          <w:position w:val="6"/>
          <w:sz w:val="16"/>
          <w:szCs w:val="16"/>
        </w:rPr>
        <w:t>*</w:t>
      </w:r>
      <w:r w:rsidRPr="00F37DF5">
        <w:t xml:space="preserve">amalgamating company makes a </w:t>
      </w:r>
      <w:r w:rsidR="00142129" w:rsidRPr="00142129">
        <w:rPr>
          <w:position w:val="6"/>
          <w:sz w:val="16"/>
          <w:szCs w:val="16"/>
        </w:rPr>
        <w:t>*</w:t>
      </w:r>
      <w:r w:rsidRPr="00F37DF5">
        <w:t xml:space="preserve">taxable supply to an </w:t>
      </w:r>
      <w:r w:rsidR="00142129" w:rsidRPr="00142129">
        <w:rPr>
          <w:position w:val="6"/>
          <w:sz w:val="16"/>
          <w:szCs w:val="16"/>
        </w:rPr>
        <w:t>*</w:t>
      </w:r>
      <w:r w:rsidRPr="00F37DF5">
        <w:t xml:space="preserve">amalgamated company in the course of </w:t>
      </w:r>
      <w:r w:rsidR="00142129" w:rsidRPr="00142129">
        <w:rPr>
          <w:position w:val="6"/>
          <w:sz w:val="16"/>
          <w:szCs w:val="16"/>
        </w:rPr>
        <w:t>*</w:t>
      </w:r>
      <w:r w:rsidRPr="00F37DF5">
        <w:t>amalgamation; and</w:t>
      </w:r>
    </w:p>
    <w:p w:rsidR="00300522" w:rsidRPr="00F37DF5" w:rsidRDefault="00300522" w:rsidP="00300522">
      <w:pPr>
        <w:pStyle w:val="paragraph"/>
      </w:pPr>
      <w:r w:rsidRPr="00F37DF5">
        <w:tab/>
        <w:t>(b)</w:t>
      </w:r>
      <w:r w:rsidRPr="00F37DF5">
        <w:tab/>
        <w:t xml:space="preserve">immediately after the amalgamation, the amalgamated company is neither </w:t>
      </w:r>
      <w:r w:rsidR="00142129" w:rsidRPr="00142129">
        <w:rPr>
          <w:position w:val="6"/>
          <w:sz w:val="16"/>
          <w:szCs w:val="16"/>
        </w:rPr>
        <w:t>*</w:t>
      </w:r>
      <w:r w:rsidRPr="00F37DF5">
        <w:t xml:space="preserve">registered nor </w:t>
      </w:r>
      <w:r w:rsidR="00142129" w:rsidRPr="00142129">
        <w:rPr>
          <w:position w:val="6"/>
          <w:sz w:val="16"/>
          <w:szCs w:val="16"/>
        </w:rPr>
        <w:t>*</w:t>
      </w:r>
      <w:r w:rsidRPr="00F37DF5">
        <w:t>required to be registered;</w:t>
      </w:r>
    </w:p>
    <w:p w:rsidR="00300522" w:rsidRPr="00F37DF5" w:rsidRDefault="00300522" w:rsidP="00300522">
      <w:pPr>
        <w:pStyle w:val="subsection2"/>
      </w:pPr>
      <w:r w:rsidRPr="00F37DF5">
        <w:t xml:space="preserve">the </w:t>
      </w:r>
      <w:r w:rsidRPr="00F37DF5">
        <w:rPr>
          <w:b/>
          <w:bCs/>
          <w:i/>
          <w:iCs/>
        </w:rPr>
        <w:t>value</w:t>
      </w:r>
      <w:r w:rsidRPr="00F37DF5">
        <w:t xml:space="preserve"> of the taxable supply is the</w:t>
      </w:r>
      <w:r w:rsidR="00142129" w:rsidRPr="00142129">
        <w:rPr>
          <w:position w:val="6"/>
          <w:sz w:val="16"/>
          <w:szCs w:val="16"/>
        </w:rPr>
        <w:t>*</w:t>
      </w:r>
      <w:r w:rsidRPr="00F37DF5">
        <w:t>GST exclusive market value of the supply.</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75 (which is about the value of taxable supplies).</w:t>
      </w:r>
    </w:p>
    <w:p w:rsidR="00300522" w:rsidRPr="00F37DF5" w:rsidRDefault="00300522" w:rsidP="00300522">
      <w:pPr>
        <w:pStyle w:val="ActHead5"/>
      </w:pPr>
      <w:bookmarkStart w:id="739" w:name="_Toc63330921"/>
      <w:r w:rsidRPr="00142129">
        <w:rPr>
          <w:rStyle w:val="CharSectno"/>
        </w:rPr>
        <w:t>90</w:t>
      </w:r>
      <w:r w:rsidR="00142129" w:rsidRPr="00142129">
        <w:rPr>
          <w:rStyle w:val="CharSectno"/>
        </w:rPr>
        <w:noBreakHyphen/>
      </w:r>
      <w:r w:rsidRPr="00142129">
        <w:rPr>
          <w:rStyle w:val="CharSectno"/>
        </w:rPr>
        <w:t>15</w:t>
      </w:r>
      <w:r w:rsidRPr="00F37DF5">
        <w:t xml:space="preserve">  Acquisitions not creditable—amalgamated company registered or required to be registered</w:t>
      </w:r>
      <w:bookmarkEnd w:id="739"/>
    </w:p>
    <w:p w:rsidR="00300522" w:rsidRPr="00F37DF5" w:rsidRDefault="00300522" w:rsidP="00300522">
      <w:pPr>
        <w:pStyle w:val="subsection"/>
      </w:pPr>
      <w:r w:rsidRPr="00F37DF5">
        <w:tab/>
        <w:t>(1)</w:t>
      </w:r>
      <w:r w:rsidRPr="00F37DF5">
        <w:tab/>
        <w:t xml:space="preserve">An acquisition made by an </w:t>
      </w:r>
      <w:r w:rsidR="00142129" w:rsidRPr="00142129">
        <w:rPr>
          <w:position w:val="6"/>
          <w:sz w:val="16"/>
          <w:szCs w:val="16"/>
        </w:rPr>
        <w:t>*</w:t>
      </w:r>
      <w:r w:rsidRPr="00F37DF5">
        <w:t xml:space="preserve">amalgamated company from an </w:t>
      </w:r>
      <w:r w:rsidR="00142129" w:rsidRPr="00142129">
        <w:rPr>
          <w:position w:val="6"/>
          <w:sz w:val="16"/>
          <w:szCs w:val="16"/>
        </w:rPr>
        <w:t>*</w:t>
      </w:r>
      <w:r w:rsidRPr="00F37DF5">
        <w:t xml:space="preserve">amalgamating company in the course of </w:t>
      </w:r>
      <w:r w:rsidR="00142129" w:rsidRPr="00142129">
        <w:rPr>
          <w:position w:val="6"/>
          <w:sz w:val="16"/>
          <w:szCs w:val="16"/>
        </w:rPr>
        <w:t>*</w:t>
      </w:r>
      <w:r w:rsidRPr="00F37DF5">
        <w:t xml:space="preserve">amalgamation is not a </w:t>
      </w:r>
      <w:r w:rsidR="00142129" w:rsidRPr="00142129">
        <w:rPr>
          <w:position w:val="6"/>
          <w:sz w:val="16"/>
          <w:szCs w:val="16"/>
        </w:rPr>
        <w:t>*</w:t>
      </w:r>
      <w:r w:rsidRPr="00F37DF5">
        <w:t xml:space="preserve">creditable acquisition if, immediately after the amalgamation, the amalgamated company is </w:t>
      </w:r>
      <w:r w:rsidR="00142129" w:rsidRPr="00142129">
        <w:rPr>
          <w:position w:val="6"/>
          <w:sz w:val="16"/>
          <w:szCs w:val="16"/>
        </w:rPr>
        <w:t>*</w:t>
      </w:r>
      <w:r w:rsidRPr="00F37DF5">
        <w:t xml:space="preserve">registered or </w:t>
      </w:r>
      <w:r w:rsidR="00142129" w:rsidRPr="00142129">
        <w:rPr>
          <w:position w:val="6"/>
          <w:sz w:val="16"/>
          <w:szCs w:val="16"/>
        </w:rPr>
        <w:t>*</w:t>
      </w:r>
      <w:r w:rsidRPr="00F37DF5">
        <w:t>required to be registered.</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11</w:t>
      </w:r>
      <w:r w:rsidR="00142129">
        <w:noBreakHyphen/>
      </w:r>
      <w:r w:rsidRPr="00F37DF5">
        <w:t>5 (which is about what is a creditable acquisition).</w:t>
      </w:r>
    </w:p>
    <w:p w:rsidR="00300522" w:rsidRPr="00F37DF5" w:rsidRDefault="00300522" w:rsidP="00300522">
      <w:pPr>
        <w:pStyle w:val="ActHead5"/>
      </w:pPr>
      <w:bookmarkStart w:id="740" w:name="_Toc63330922"/>
      <w:r w:rsidRPr="00142129">
        <w:rPr>
          <w:rStyle w:val="CharSectno"/>
        </w:rPr>
        <w:t>90</w:t>
      </w:r>
      <w:r w:rsidR="00142129" w:rsidRPr="00142129">
        <w:rPr>
          <w:rStyle w:val="CharSectno"/>
        </w:rPr>
        <w:noBreakHyphen/>
      </w:r>
      <w:r w:rsidRPr="00142129">
        <w:rPr>
          <w:rStyle w:val="CharSectno"/>
        </w:rPr>
        <w:t>20</w:t>
      </w:r>
      <w:r w:rsidRPr="00F37DF5">
        <w:t xml:space="preserve">  Liability after amalgamation for GST on amalgamating company’s supplies</w:t>
      </w:r>
      <w:bookmarkEnd w:id="740"/>
    </w:p>
    <w:p w:rsidR="00300522" w:rsidRPr="00F37DF5" w:rsidRDefault="00300522" w:rsidP="00300522">
      <w:pPr>
        <w:pStyle w:val="subsection"/>
      </w:pPr>
      <w:r w:rsidRPr="00F37DF5">
        <w:tab/>
        <w:t>(1)</w:t>
      </w:r>
      <w:r w:rsidRPr="00F37DF5">
        <w:tab/>
        <w:t xml:space="preserve">An </w:t>
      </w:r>
      <w:r w:rsidR="00142129" w:rsidRPr="00142129">
        <w:rPr>
          <w:position w:val="6"/>
          <w:sz w:val="16"/>
          <w:szCs w:val="16"/>
        </w:rPr>
        <w:t>*</w:t>
      </w:r>
      <w:r w:rsidRPr="00F37DF5">
        <w:t xml:space="preserve">amalgamated company must pay the GST payable on a </w:t>
      </w:r>
      <w:r w:rsidR="00142129" w:rsidRPr="00142129">
        <w:rPr>
          <w:position w:val="6"/>
          <w:sz w:val="16"/>
          <w:szCs w:val="16"/>
        </w:rPr>
        <w:t>*</w:t>
      </w:r>
      <w:r w:rsidRPr="00F37DF5">
        <w:t>taxable supply if:</w:t>
      </w:r>
    </w:p>
    <w:p w:rsidR="00300522" w:rsidRPr="00F37DF5" w:rsidRDefault="00300522" w:rsidP="00300522">
      <w:pPr>
        <w:pStyle w:val="paragraph"/>
      </w:pPr>
      <w:r w:rsidRPr="00F37DF5">
        <w:tab/>
        <w:t>(a)</w:t>
      </w:r>
      <w:r w:rsidRPr="00F37DF5">
        <w:tab/>
        <w:t>apart from the</w:t>
      </w:r>
      <w:r w:rsidR="00142129" w:rsidRPr="00142129">
        <w:rPr>
          <w:position w:val="6"/>
          <w:sz w:val="16"/>
          <w:szCs w:val="16"/>
        </w:rPr>
        <w:t>*</w:t>
      </w:r>
      <w:r w:rsidRPr="00F37DF5">
        <w:t xml:space="preserve">amalgamation, the GST would have been payable by any of the </w:t>
      </w:r>
      <w:r w:rsidR="00142129" w:rsidRPr="00142129">
        <w:rPr>
          <w:position w:val="6"/>
          <w:sz w:val="16"/>
          <w:szCs w:val="16"/>
        </w:rPr>
        <w:t>*</w:t>
      </w:r>
      <w:r w:rsidRPr="00F37DF5">
        <w:t>amalgamating companies; and</w:t>
      </w:r>
    </w:p>
    <w:p w:rsidR="00300522" w:rsidRPr="00F37DF5" w:rsidRDefault="00300522" w:rsidP="00300522">
      <w:pPr>
        <w:pStyle w:val="paragraph"/>
      </w:pPr>
      <w:r w:rsidRPr="00F37DF5">
        <w:tab/>
        <w:t>(b)</w:t>
      </w:r>
      <w:r w:rsidRPr="00F37DF5">
        <w:tab/>
        <w:t>the GST was not attributable, before the amalgamation, to a tax period applying to the amalgamating company.</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40 (which is about liability for GST).</w:t>
      </w:r>
    </w:p>
    <w:p w:rsidR="00300522" w:rsidRPr="00F37DF5" w:rsidRDefault="00300522" w:rsidP="00300522">
      <w:pPr>
        <w:pStyle w:val="ActHead5"/>
      </w:pPr>
      <w:bookmarkStart w:id="741" w:name="_Toc63330923"/>
      <w:r w:rsidRPr="00142129">
        <w:rPr>
          <w:rStyle w:val="CharSectno"/>
        </w:rPr>
        <w:t>90</w:t>
      </w:r>
      <w:r w:rsidR="00142129" w:rsidRPr="00142129">
        <w:rPr>
          <w:rStyle w:val="CharSectno"/>
        </w:rPr>
        <w:noBreakHyphen/>
      </w:r>
      <w:r w:rsidRPr="00142129">
        <w:rPr>
          <w:rStyle w:val="CharSectno"/>
        </w:rPr>
        <w:t>25</w:t>
      </w:r>
      <w:r w:rsidRPr="00F37DF5">
        <w:t xml:space="preserve">  Entitlement after amalgamation to input tax credits for amalgamating company’s acquisitions</w:t>
      </w:r>
      <w:bookmarkEnd w:id="741"/>
    </w:p>
    <w:p w:rsidR="00300522" w:rsidRPr="00F37DF5" w:rsidRDefault="00300522" w:rsidP="00300522">
      <w:pPr>
        <w:pStyle w:val="subsection"/>
      </w:pPr>
      <w:r w:rsidRPr="00F37DF5">
        <w:tab/>
        <w:t>(1)</w:t>
      </w:r>
      <w:r w:rsidRPr="00F37DF5">
        <w:tab/>
        <w:t xml:space="preserve">An </w:t>
      </w:r>
      <w:r w:rsidR="00142129" w:rsidRPr="00142129">
        <w:rPr>
          <w:position w:val="6"/>
          <w:sz w:val="16"/>
          <w:szCs w:val="16"/>
        </w:rPr>
        <w:t>*</w:t>
      </w:r>
      <w:r w:rsidRPr="00F37DF5">
        <w:t xml:space="preserve">amalgamated company is entitled to the input tax credit for a </w:t>
      </w:r>
      <w:r w:rsidR="00142129" w:rsidRPr="00142129">
        <w:rPr>
          <w:position w:val="6"/>
          <w:sz w:val="16"/>
          <w:szCs w:val="16"/>
        </w:rPr>
        <w:t>*</w:t>
      </w:r>
      <w:r w:rsidRPr="00F37DF5">
        <w:t>creditable acquisition if:</w:t>
      </w:r>
    </w:p>
    <w:p w:rsidR="00300522" w:rsidRPr="00F37DF5" w:rsidRDefault="00300522" w:rsidP="00300522">
      <w:pPr>
        <w:pStyle w:val="paragraph"/>
      </w:pPr>
      <w:r w:rsidRPr="00F37DF5">
        <w:tab/>
        <w:t>(a)</w:t>
      </w:r>
      <w:r w:rsidRPr="00F37DF5">
        <w:tab/>
        <w:t>apart from the</w:t>
      </w:r>
      <w:r w:rsidR="00142129" w:rsidRPr="00142129">
        <w:rPr>
          <w:position w:val="6"/>
          <w:sz w:val="16"/>
          <w:szCs w:val="16"/>
        </w:rPr>
        <w:t>*</w:t>
      </w:r>
      <w:r w:rsidRPr="00F37DF5">
        <w:t xml:space="preserve">amalgamation, any of the </w:t>
      </w:r>
      <w:r w:rsidR="00142129" w:rsidRPr="00142129">
        <w:rPr>
          <w:position w:val="6"/>
          <w:sz w:val="16"/>
          <w:szCs w:val="16"/>
        </w:rPr>
        <w:t>*</w:t>
      </w:r>
      <w:r w:rsidRPr="00F37DF5">
        <w:t>amalgamating companies would have been entitled to the input tax credit; and</w:t>
      </w:r>
    </w:p>
    <w:p w:rsidR="00300522" w:rsidRPr="00F37DF5" w:rsidRDefault="00300522" w:rsidP="00300522">
      <w:pPr>
        <w:pStyle w:val="paragraph"/>
      </w:pPr>
      <w:r w:rsidRPr="00F37DF5">
        <w:tab/>
        <w:t>(b)</w:t>
      </w:r>
      <w:r w:rsidRPr="00F37DF5">
        <w:tab/>
        <w:t>the input tax credit was not attributable, before the amalgamation, to a tax period applying to the amalgamating company.</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11</w:t>
      </w:r>
      <w:r w:rsidR="00142129">
        <w:noBreakHyphen/>
      </w:r>
      <w:r w:rsidRPr="00F37DF5">
        <w:t>20 (which is about who is entitled to input tax credits).</w:t>
      </w:r>
    </w:p>
    <w:p w:rsidR="00300522" w:rsidRPr="00F37DF5" w:rsidRDefault="00300522" w:rsidP="00300522">
      <w:pPr>
        <w:pStyle w:val="ActHead5"/>
      </w:pPr>
      <w:bookmarkStart w:id="742" w:name="_Toc63330924"/>
      <w:r w:rsidRPr="00142129">
        <w:rPr>
          <w:rStyle w:val="CharSectno"/>
        </w:rPr>
        <w:t>90</w:t>
      </w:r>
      <w:r w:rsidR="00142129" w:rsidRPr="00142129">
        <w:rPr>
          <w:rStyle w:val="CharSectno"/>
        </w:rPr>
        <w:noBreakHyphen/>
      </w:r>
      <w:r w:rsidRPr="00142129">
        <w:rPr>
          <w:rStyle w:val="CharSectno"/>
        </w:rPr>
        <w:t>30</w:t>
      </w:r>
      <w:r w:rsidRPr="00F37DF5">
        <w:t xml:space="preserve">  Adjustments</w:t>
      </w:r>
      <w:bookmarkEnd w:id="742"/>
    </w:p>
    <w:p w:rsidR="00300522" w:rsidRPr="00F37DF5" w:rsidRDefault="00300522" w:rsidP="00300522">
      <w:pPr>
        <w:pStyle w:val="subsection"/>
      </w:pPr>
      <w:r w:rsidRPr="00F37DF5">
        <w:tab/>
        <w:t>(1)</w:t>
      </w:r>
      <w:r w:rsidRPr="00F37DF5">
        <w:tab/>
        <w:t xml:space="preserve">An </w:t>
      </w:r>
      <w:r w:rsidR="00142129" w:rsidRPr="00142129">
        <w:rPr>
          <w:position w:val="6"/>
          <w:sz w:val="16"/>
          <w:szCs w:val="16"/>
        </w:rPr>
        <w:t>*</w:t>
      </w:r>
      <w:r w:rsidRPr="00F37DF5">
        <w:t xml:space="preserve">amalgamated company has an </w:t>
      </w:r>
      <w:r w:rsidR="00142129" w:rsidRPr="00142129">
        <w:rPr>
          <w:position w:val="6"/>
          <w:sz w:val="16"/>
          <w:szCs w:val="16"/>
        </w:rPr>
        <w:t>*</w:t>
      </w:r>
      <w:r w:rsidRPr="00F37DF5">
        <w:t>adjustment if:</w:t>
      </w:r>
    </w:p>
    <w:p w:rsidR="00300522" w:rsidRPr="00F37DF5" w:rsidRDefault="00300522" w:rsidP="00300522">
      <w:pPr>
        <w:pStyle w:val="paragraph"/>
      </w:pPr>
      <w:r w:rsidRPr="00F37DF5">
        <w:tab/>
        <w:t>(a)</w:t>
      </w:r>
      <w:r w:rsidRPr="00F37DF5">
        <w:tab/>
        <w:t>apart from the</w:t>
      </w:r>
      <w:r w:rsidR="00142129" w:rsidRPr="00142129">
        <w:rPr>
          <w:position w:val="6"/>
          <w:sz w:val="16"/>
          <w:szCs w:val="16"/>
        </w:rPr>
        <w:t>*</w:t>
      </w:r>
      <w:r w:rsidRPr="00F37DF5">
        <w:t xml:space="preserve">amalgamation, any of the </w:t>
      </w:r>
      <w:r w:rsidR="00142129" w:rsidRPr="00142129">
        <w:rPr>
          <w:position w:val="6"/>
          <w:sz w:val="16"/>
          <w:szCs w:val="16"/>
        </w:rPr>
        <w:t>*</w:t>
      </w:r>
      <w:r w:rsidRPr="00F37DF5">
        <w:t>amalgamating companies would have had the adjustment; and</w:t>
      </w:r>
    </w:p>
    <w:p w:rsidR="00300522" w:rsidRPr="00F37DF5" w:rsidRDefault="00300522" w:rsidP="00300522">
      <w:pPr>
        <w:pStyle w:val="paragraph"/>
      </w:pPr>
      <w:r w:rsidRPr="00F37DF5">
        <w:tab/>
        <w:t>(b)</w:t>
      </w:r>
      <w:r w:rsidRPr="00F37DF5">
        <w:tab/>
        <w:t>the adjustment was not attributable, before the amalgamation, to a tax period applying to the amalgamating company.</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17</w:t>
      </w:r>
      <w:r w:rsidR="00142129">
        <w:noBreakHyphen/>
      </w:r>
      <w:r w:rsidRPr="00F37DF5">
        <w:t>10 (which is about the effect of adjustments on net amounts).</w:t>
      </w:r>
    </w:p>
    <w:p w:rsidR="00300522" w:rsidRPr="00F37DF5" w:rsidRDefault="00300522" w:rsidP="00300522">
      <w:pPr>
        <w:pStyle w:val="ActHead5"/>
      </w:pPr>
      <w:bookmarkStart w:id="743" w:name="_Toc63330925"/>
      <w:r w:rsidRPr="00142129">
        <w:rPr>
          <w:rStyle w:val="CharSectno"/>
        </w:rPr>
        <w:t>90</w:t>
      </w:r>
      <w:r w:rsidR="00142129" w:rsidRPr="00142129">
        <w:rPr>
          <w:rStyle w:val="CharSectno"/>
        </w:rPr>
        <w:noBreakHyphen/>
      </w:r>
      <w:r w:rsidRPr="00142129">
        <w:rPr>
          <w:rStyle w:val="CharSectno"/>
        </w:rPr>
        <w:t>35</w:t>
      </w:r>
      <w:r w:rsidRPr="00F37DF5">
        <w:t xml:space="preserve">  Amalgamating companies accounting on a cash basis</w:t>
      </w:r>
      <w:bookmarkEnd w:id="743"/>
    </w:p>
    <w:p w:rsidR="00300522" w:rsidRPr="00F37DF5" w:rsidRDefault="00300522" w:rsidP="00300522">
      <w:pPr>
        <w:pStyle w:val="subsection"/>
      </w:pPr>
      <w:r w:rsidRPr="00F37DF5">
        <w:tab/>
        <w:t>(1)</w:t>
      </w:r>
      <w:r w:rsidRPr="00F37DF5">
        <w:tab/>
        <w:t>If:</w:t>
      </w:r>
    </w:p>
    <w:p w:rsidR="00300522" w:rsidRPr="00F37DF5" w:rsidRDefault="00300522" w:rsidP="00300522">
      <w:pPr>
        <w:pStyle w:val="paragraph"/>
      </w:pPr>
      <w:r w:rsidRPr="00F37DF5">
        <w:tab/>
        <w:t>(a)</w:t>
      </w:r>
      <w:r w:rsidRPr="00F37DF5">
        <w:tab/>
        <w:t xml:space="preserve">immediately before </w:t>
      </w:r>
      <w:r w:rsidR="00142129" w:rsidRPr="00142129">
        <w:rPr>
          <w:position w:val="6"/>
          <w:sz w:val="16"/>
          <w:szCs w:val="16"/>
        </w:rPr>
        <w:t>*</w:t>
      </w:r>
      <w:r w:rsidRPr="00F37DF5">
        <w:t xml:space="preserve">amalgamation, an </w:t>
      </w:r>
      <w:r w:rsidR="00142129" w:rsidRPr="00142129">
        <w:rPr>
          <w:position w:val="6"/>
          <w:sz w:val="16"/>
          <w:szCs w:val="16"/>
        </w:rPr>
        <w:t>*</w:t>
      </w:r>
      <w:r w:rsidRPr="00F37DF5">
        <w:t xml:space="preserve">amalgamating company </w:t>
      </w:r>
      <w:r w:rsidR="00142129" w:rsidRPr="00142129">
        <w:rPr>
          <w:position w:val="6"/>
          <w:sz w:val="16"/>
          <w:szCs w:val="16"/>
        </w:rPr>
        <w:t>*</w:t>
      </w:r>
      <w:r w:rsidRPr="00F37DF5">
        <w:t>accounted on a cash basis; and</w:t>
      </w:r>
    </w:p>
    <w:p w:rsidR="00300522" w:rsidRPr="00F37DF5" w:rsidRDefault="00300522" w:rsidP="00300522">
      <w:pPr>
        <w:pStyle w:val="paragraph"/>
      </w:pPr>
      <w:r w:rsidRPr="00F37DF5">
        <w:tab/>
        <w:t>(b)</w:t>
      </w:r>
      <w:r w:rsidRPr="00F37DF5">
        <w:tab/>
        <w:t xml:space="preserve">GST payable by the company on a </w:t>
      </w:r>
      <w:r w:rsidR="00142129" w:rsidRPr="00142129">
        <w:rPr>
          <w:position w:val="6"/>
          <w:sz w:val="16"/>
          <w:szCs w:val="16"/>
        </w:rPr>
        <w:t>*</w:t>
      </w:r>
      <w:r w:rsidRPr="00F37DF5">
        <w:t xml:space="preserve">taxable supply, an input tax credit to which the company was entitled for a </w:t>
      </w:r>
      <w:r w:rsidR="00142129" w:rsidRPr="00142129">
        <w:rPr>
          <w:position w:val="6"/>
          <w:sz w:val="16"/>
          <w:szCs w:val="16"/>
        </w:rPr>
        <w:t>*</w:t>
      </w:r>
      <w:r w:rsidRPr="00F37DF5">
        <w:t xml:space="preserve">creditable acquisition, or an </w:t>
      </w:r>
      <w:r w:rsidR="00142129" w:rsidRPr="00142129">
        <w:rPr>
          <w:position w:val="6"/>
          <w:sz w:val="16"/>
          <w:szCs w:val="16"/>
        </w:rPr>
        <w:t>*</w:t>
      </w:r>
      <w:r w:rsidRPr="00F37DF5">
        <w:t>adjustment that the company had, was not attributable, before the amalgamation, to any of the tax periods applying to the company; and</w:t>
      </w:r>
    </w:p>
    <w:p w:rsidR="00300522" w:rsidRPr="00F37DF5" w:rsidRDefault="00300522" w:rsidP="00300522">
      <w:pPr>
        <w:pStyle w:val="paragraph"/>
      </w:pPr>
      <w:r w:rsidRPr="00F37DF5">
        <w:tab/>
        <w:t>(c)</w:t>
      </w:r>
      <w:r w:rsidRPr="00F37DF5">
        <w:tab/>
        <w:t>the GST, input tax credit or adjustment would have been attributable to such a tax period if the company had not accounted on a cash basis during that period; and</w:t>
      </w:r>
    </w:p>
    <w:p w:rsidR="00300522" w:rsidRPr="00F37DF5" w:rsidRDefault="00300522" w:rsidP="00300522">
      <w:pPr>
        <w:pStyle w:val="paragraph"/>
      </w:pPr>
      <w:r w:rsidRPr="00F37DF5">
        <w:tab/>
        <w:t>(d)</w:t>
      </w:r>
      <w:r w:rsidRPr="00F37DF5">
        <w:tab/>
        <w:t xml:space="preserve">immediately after the amalgamation, the </w:t>
      </w:r>
      <w:r w:rsidR="00142129" w:rsidRPr="00142129">
        <w:rPr>
          <w:position w:val="6"/>
          <w:sz w:val="16"/>
          <w:szCs w:val="16"/>
        </w:rPr>
        <w:t>*</w:t>
      </w:r>
      <w:r w:rsidRPr="00F37DF5">
        <w:t>amalgamated company does not account on a cash basis;</w:t>
      </w:r>
    </w:p>
    <w:p w:rsidR="00300522" w:rsidRPr="00F37DF5" w:rsidRDefault="00300522" w:rsidP="00300522">
      <w:pPr>
        <w:pStyle w:val="subsection2"/>
      </w:pPr>
      <w:r w:rsidRPr="00F37DF5">
        <w:t>the GST, input tax credit or adjustment (as the case requires) is attributable to the first tax period applying to the amalgamated company that ends after the amalgamation.</w:t>
      </w:r>
    </w:p>
    <w:p w:rsidR="00300522" w:rsidRPr="00F37DF5" w:rsidRDefault="00300522" w:rsidP="00300522">
      <w:pPr>
        <w:pStyle w:val="subsection"/>
      </w:pPr>
      <w:r w:rsidRPr="00F37DF5">
        <w:tab/>
        <w:t>(2)</w:t>
      </w:r>
      <w:r w:rsidRPr="00F37DF5">
        <w:tab/>
        <w:t>If:</w:t>
      </w:r>
    </w:p>
    <w:p w:rsidR="00300522" w:rsidRPr="00F37DF5" w:rsidRDefault="00300522" w:rsidP="00300522">
      <w:pPr>
        <w:pStyle w:val="paragraph"/>
      </w:pPr>
      <w:r w:rsidRPr="00F37DF5">
        <w:tab/>
        <w:t>(a)</w:t>
      </w:r>
      <w:r w:rsidRPr="00F37DF5">
        <w:tab/>
        <w:t xml:space="preserve">immediately before </w:t>
      </w:r>
      <w:r w:rsidR="00142129" w:rsidRPr="00142129">
        <w:rPr>
          <w:position w:val="6"/>
          <w:sz w:val="16"/>
          <w:szCs w:val="16"/>
        </w:rPr>
        <w:t>*</w:t>
      </w:r>
      <w:r w:rsidRPr="00F37DF5">
        <w:t xml:space="preserve">amalgamation, an </w:t>
      </w:r>
      <w:r w:rsidR="00142129" w:rsidRPr="00142129">
        <w:rPr>
          <w:position w:val="6"/>
          <w:sz w:val="16"/>
          <w:szCs w:val="16"/>
        </w:rPr>
        <w:t>*</w:t>
      </w:r>
      <w:r w:rsidRPr="00F37DF5">
        <w:t xml:space="preserve">amalgamating company </w:t>
      </w:r>
      <w:r w:rsidR="00142129" w:rsidRPr="00142129">
        <w:rPr>
          <w:position w:val="6"/>
          <w:sz w:val="16"/>
          <w:szCs w:val="16"/>
        </w:rPr>
        <w:t>*</w:t>
      </w:r>
      <w:r w:rsidRPr="00F37DF5">
        <w:t>accounted on a cash basis; and</w:t>
      </w:r>
    </w:p>
    <w:p w:rsidR="00300522" w:rsidRPr="00F37DF5" w:rsidRDefault="00300522" w:rsidP="00300522">
      <w:pPr>
        <w:pStyle w:val="paragraph"/>
      </w:pPr>
      <w:r w:rsidRPr="00F37DF5">
        <w:tab/>
        <w:t>(b)</w:t>
      </w:r>
      <w:r w:rsidRPr="00F37DF5">
        <w:tab/>
        <w:t xml:space="preserve">GST payable by the company on a </w:t>
      </w:r>
      <w:r w:rsidR="00142129" w:rsidRPr="00142129">
        <w:rPr>
          <w:position w:val="6"/>
          <w:sz w:val="16"/>
          <w:szCs w:val="16"/>
        </w:rPr>
        <w:t>*</w:t>
      </w:r>
      <w:r w:rsidRPr="00F37DF5">
        <w:t xml:space="preserve">taxable supply, an input tax credit to which the company was entitled for a </w:t>
      </w:r>
      <w:r w:rsidR="00142129" w:rsidRPr="00142129">
        <w:rPr>
          <w:position w:val="6"/>
          <w:sz w:val="16"/>
          <w:szCs w:val="16"/>
        </w:rPr>
        <w:t>*</w:t>
      </w:r>
      <w:r w:rsidRPr="00F37DF5">
        <w:t xml:space="preserve">creditable acquisition, or an </w:t>
      </w:r>
      <w:r w:rsidR="00142129" w:rsidRPr="00142129">
        <w:rPr>
          <w:position w:val="6"/>
          <w:sz w:val="16"/>
          <w:szCs w:val="16"/>
        </w:rPr>
        <w:t>*</w:t>
      </w:r>
      <w:r w:rsidRPr="00F37DF5">
        <w:t>adjustment that the company had, was only to some extent attributable, before the amalgamation, to any of the tax periods applying to the company; and</w:t>
      </w:r>
    </w:p>
    <w:p w:rsidR="00300522" w:rsidRPr="00F37DF5" w:rsidRDefault="00300522" w:rsidP="00300522">
      <w:pPr>
        <w:pStyle w:val="paragraph"/>
      </w:pPr>
      <w:r w:rsidRPr="00F37DF5">
        <w:tab/>
        <w:t>(c)</w:t>
      </w:r>
      <w:r w:rsidRPr="00F37DF5">
        <w:tab/>
        <w:t>the GST, input tax credit or adjustment would have been solely attributable to such a tax period if the company had not accounted on a cash basis during that period; and</w:t>
      </w:r>
    </w:p>
    <w:p w:rsidR="00300522" w:rsidRPr="00F37DF5" w:rsidRDefault="00300522" w:rsidP="00F26F26">
      <w:pPr>
        <w:pStyle w:val="paragraph"/>
        <w:keepNext/>
        <w:keepLines/>
      </w:pPr>
      <w:r w:rsidRPr="00F37DF5">
        <w:tab/>
        <w:t>(d)</w:t>
      </w:r>
      <w:r w:rsidRPr="00F37DF5">
        <w:tab/>
        <w:t xml:space="preserve">immediately after the amalgamation, the </w:t>
      </w:r>
      <w:r w:rsidR="00142129" w:rsidRPr="00142129">
        <w:rPr>
          <w:position w:val="6"/>
          <w:sz w:val="16"/>
          <w:szCs w:val="16"/>
        </w:rPr>
        <w:t>*</w:t>
      </w:r>
      <w:r w:rsidRPr="00F37DF5">
        <w:t>amalgamated company does not account on a cash basis;</w:t>
      </w:r>
    </w:p>
    <w:p w:rsidR="00300522" w:rsidRPr="00F37DF5" w:rsidRDefault="00300522" w:rsidP="00300522">
      <w:pPr>
        <w:pStyle w:val="subsection2"/>
      </w:pPr>
      <w:r w:rsidRPr="00F37DF5">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F37DF5" w:rsidRDefault="00300522" w:rsidP="00300522">
      <w:pPr>
        <w:pStyle w:val="subsection"/>
      </w:pPr>
      <w:r w:rsidRPr="00F37DF5">
        <w:tab/>
        <w:t>(3)</w:t>
      </w:r>
      <w:r w:rsidRPr="00F37DF5">
        <w:tab/>
        <w:t>This section has effect despite sections</w:t>
      </w:r>
      <w:r w:rsidR="006138CE" w:rsidRPr="00F37DF5">
        <w:t> </w:t>
      </w:r>
      <w:r w:rsidRPr="00F37DF5">
        <w:t>29</w:t>
      </w:r>
      <w:r w:rsidR="00142129">
        <w:noBreakHyphen/>
      </w:r>
      <w:r w:rsidRPr="00F37DF5">
        <w:t>5, 29</w:t>
      </w:r>
      <w:r w:rsidR="00142129">
        <w:noBreakHyphen/>
      </w:r>
      <w:r w:rsidRPr="00F37DF5">
        <w:t>10 and 29</w:t>
      </w:r>
      <w:r w:rsidR="00142129">
        <w:noBreakHyphen/>
      </w:r>
      <w:r w:rsidRPr="00F37DF5">
        <w:t>20 (which are about attributing GST on supplies, input tax credits for acquisitions, and adjustments).</w:t>
      </w:r>
    </w:p>
    <w:p w:rsidR="007F0F28" w:rsidRPr="00F37DF5" w:rsidRDefault="007F0F28" w:rsidP="00A36DB5">
      <w:pPr>
        <w:pStyle w:val="ActHead3"/>
        <w:pageBreakBefore/>
      </w:pPr>
      <w:bookmarkStart w:id="744" w:name="_Toc63330926"/>
      <w:r w:rsidRPr="00142129">
        <w:rPr>
          <w:rStyle w:val="CharDivNo"/>
        </w:rPr>
        <w:t>Division</w:t>
      </w:r>
      <w:r w:rsidR="006138CE" w:rsidRPr="00142129">
        <w:rPr>
          <w:rStyle w:val="CharDivNo"/>
        </w:rPr>
        <w:t> </w:t>
      </w:r>
      <w:r w:rsidRPr="00142129">
        <w:rPr>
          <w:rStyle w:val="CharDivNo"/>
        </w:rPr>
        <w:t>93</w:t>
      </w:r>
      <w:r w:rsidRPr="00F37DF5">
        <w:t>—</w:t>
      </w:r>
      <w:r w:rsidRPr="00142129">
        <w:rPr>
          <w:rStyle w:val="CharDivText"/>
        </w:rPr>
        <w:t>Time limit on entitlements to input tax credits</w:t>
      </w:r>
      <w:bookmarkEnd w:id="744"/>
    </w:p>
    <w:p w:rsidR="00595DB7" w:rsidRPr="00F37DF5" w:rsidRDefault="00595DB7" w:rsidP="00595DB7">
      <w:pPr>
        <w:pStyle w:val="ActHead5"/>
      </w:pPr>
      <w:bookmarkStart w:id="745" w:name="_Toc63330927"/>
      <w:r w:rsidRPr="00142129">
        <w:rPr>
          <w:rStyle w:val="CharSectno"/>
        </w:rPr>
        <w:t>93</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745"/>
    </w:p>
    <w:p w:rsidR="00595DB7" w:rsidRPr="00F37DF5" w:rsidRDefault="00595DB7" w:rsidP="00595DB7">
      <w:pPr>
        <w:pStyle w:val="BoxText"/>
      </w:pPr>
      <w:r w:rsidRPr="00F37DF5">
        <w:t>Your entitlements to input tax credits for creditable acquisitions cease unless they are included in your assessed net amounts within a limited period (generally 4 years).</w:t>
      </w:r>
    </w:p>
    <w:p w:rsidR="00595DB7" w:rsidRPr="00F37DF5" w:rsidRDefault="00595DB7" w:rsidP="00595DB7">
      <w:pPr>
        <w:pStyle w:val="ActHead5"/>
      </w:pPr>
      <w:bookmarkStart w:id="746" w:name="_Toc63330928"/>
      <w:r w:rsidRPr="00142129">
        <w:rPr>
          <w:rStyle w:val="CharSectno"/>
        </w:rPr>
        <w:t>93</w:t>
      </w:r>
      <w:r w:rsidR="00142129" w:rsidRPr="00142129">
        <w:rPr>
          <w:rStyle w:val="CharSectno"/>
        </w:rPr>
        <w:noBreakHyphen/>
      </w:r>
      <w:r w:rsidRPr="00142129">
        <w:rPr>
          <w:rStyle w:val="CharSectno"/>
        </w:rPr>
        <w:t>5</w:t>
      </w:r>
      <w:r w:rsidRPr="00F37DF5">
        <w:t xml:space="preserve">  Time limit on entitlements to input tax credits</w:t>
      </w:r>
      <w:bookmarkEnd w:id="746"/>
    </w:p>
    <w:p w:rsidR="00595DB7" w:rsidRPr="00F37DF5" w:rsidRDefault="00595DB7" w:rsidP="00595DB7">
      <w:pPr>
        <w:pStyle w:val="subsection"/>
      </w:pPr>
      <w:r w:rsidRPr="00F37DF5">
        <w:tab/>
        <w:t>(1)</w:t>
      </w:r>
      <w:r w:rsidRPr="00F37DF5">
        <w:tab/>
        <w:t xml:space="preserve">You cease to be entitled to an input tax credit for a </w:t>
      </w:r>
      <w:r w:rsidR="00142129" w:rsidRPr="00142129">
        <w:rPr>
          <w:position w:val="6"/>
          <w:sz w:val="16"/>
        </w:rPr>
        <w:t>*</w:t>
      </w:r>
      <w:r w:rsidRPr="00F37DF5">
        <w:t xml:space="preserve">creditable acquisition to the extent that the input tax credit has not been taken into account, in an </w:t>
      </w:r>
      <w:r w:rsidR="00142129" w:rsidRPr="00142129">
        <w:rPr>
          <w:position w:val="6"/>
          <w:sz w:val="16"/>
        </w:rPr>
        <w:t>*</w:t>
      </w:r>
      <w:r w:rsidRPr="00F37DF5">
        <w:t xml:space="preserve">assessment of a </w:t>
      </w:r>
      <w:r w:rsidR="00142129" w:rsidRPr="00142129">
        <w:rPr>
          <w:position w:val="6"/>
          <w:sz w:val="16"/>
        </w:rPr>
        <w:t>*</w:t>
      </w:r>
      <w:r w:rsidRPr="00F37DF5">
        <w:t xml:space="preserve">net amount of yours, during the period of 4 years after the day on which you were required to give to the Commissioner a </w:t>
      </w:r>
      <w:r w:rsidR="00142129" w:rsidRPr="00142129">
        <w:rPr>
          <w:position w:val="6"/>
          <w:sz w:val="16"/>
        </w:rPr>
        <w:t>*</w:t>
      </w:r>
      <w:r w:rsidRPr="00F37DF5">
        <w:t>GST return for the tax period to which the input tax credit would be attributable under subsection</w:t>
      </w:r>
      <w:r w:rsidR="006138CE" w:rsidRPr="00F37DF5">
        <w:t> </w:t>
      </w:r>
      <w:r w:rsidRPr="00F37DF5">
        <w:t>29</w:t>
      </w:r>
      <w:r w:rsidR="00142129">
        <w:noBreakHyphen/>
      </w:r>
      <w:r w:rsidRPr="00F37DF5">
        <w:t>10(1) or (2).</w:t>
      </w:r>
    </w:p>
    <w:p w:rsidR="00595DB7" w:rsidRPr="00F37DF5" w:rsidRDefault="00595DB7" w:rsidP="00595DB7">
      <w:pPr>
        <w:pStyle w:val="notetext"/>
      </w:pPr>
      <w:r w:rsidRPr="00F37DF5">
        <w:t>Note:</w:t>
      </w:r>
      <w:r w:rsidRPr="00F37DF5">
        <w:tab/>
        <w:t>Section</w:t>
      </w:r>
      <w:r w:rsidR="006138CE" w:rsidRPr="00F37DF5">
        <w:t> </w:t>
      </w:r>
      <w:r w:rsidRPr="00F37DF5">
        <w:t>93</w:t>
      </w:r>
      <w:r w:rsidR="00142129">
        <w:noBreakHyphen/>
      </w:r>
      <w:r w:rsidRPr="00F37DF5">
        <w:t>10 sets out circumstances in which your entitlement to the input tax credit does not cease under this section.</w:t>
      </w:r>
    </w:p>
    <w:p w:rsidR="00595DB7" w:rsidRPr="00F37DF5" w:rsidRDefault="00595DB7" w:rsidP="00595DB7">
      <w:pPr>
        <w:pStyle w:val="subsection"/>
      </w:pPr>
      <w:r w:rsidRPr="00F37DF5">
        <w:tab/>
        <w:t>(2)</w:t>
      </w:r>
      <w:r w:rsidRPr="00F37DF5">
        <w:tab/>
        <w:t>This section has effect despite section</w:t>
      </w:r>
      <w:r w:rsidR="006138CE" w:rsidRPr="00F37DF5">
        <w:t> </w:t>
      </w:r>
      <w:r w:rsidRPr="00F37DF5">
        <w:t>11</w:t>
      </w:r>
      <w:r w:rsidR="00142129">
        <w:noBreakHyphen/>
      </w:r>
      <w:r w:rsidRPr="00F37DF5">
        <w:t>20 (which is about entitlement to input tax credits).</w:t>
      </w:r>
    </w:p>
    <w:p w:rsidR="00595DB7" w:rsidRPr="00F37DF5" w:rsidRDefault="00595DB7" w:rsidP="00595DB7">
      <w:pPr>
        <w:pStyle w:val="notetext"/>
      </w:pPr>
      <w:r w:rsidRPr="00F37DF5">
        <w:t>Note:</w:t>
      </w:r>
      <w:r w:rsidRPr="00F37DF5">
        <w:tab/>
        <w:t>You must hold a valid tax invoice relating to a creditable acquisition to be entitled to have an input tax credit for that acquisition taken into account in working out your assessed net amount for a tax period: see subsection</w:t>
      </w:r>
      <w:r w:rsidR="006138CE" w:rsidRPr="00F37DF5">
        <w:t> </w:t>
      </w:r>
      <w:r w:rsidRPr="00F37DF5">
        <w:t>29</w:t>
      </w:r>
      <w:r w:rsidR="00142129">
        <w:noBreakHyphen/>
      </w:r>
      <w:r w:rsidRPr="00F37DF5">
        <w:t>10(3).</w:t>
      </w:r>
    </w:p>
    <w:p w:rsidR="007F0F28" w:rsidRPr="00F37DF5" w:rsidRDefault="007F0F28" w:rsidP="007F0F28">
      <w:pPr>
        <w:pStyle w:val="ActHead5"/>
      </w:pPr>
      <w:bookmarkStart w:id="747" w:name="_Toc63330929"/>
      <w:r w:rsidRPr="00142129">
        <w:rPr>
          <w:rStyle w:val="CharSectno"/>
        </w:rPr>
        <w:t>93</w:t>
      </w:r>
      <w:r w:rsidR="00142129" w:rsidRPr="00142129">
        <w:rPr>
          <w:rStyle w:val="CharSectno"/>
        </w:rPr>
        <w:noBreakHyphen/>
      </w:r>
      <w:r w:rsidRPr="00142129">
        <w:rPr>
          <w:rStyle w:val="CharSectno"/>
        </w:rPr>
        <w:t>10</w:t>
      </w:r>
      <w:r w:rsidRPr="00F37DF5">
        <w:t xml:space="preserve">  Exceptions to time limit on entitlements to input tax credits</w:t>
      </w:r>
      <w:bookmarkEnd w:id="747"/>
    </w:p>
    <w:p w:rsidR="00595DB7" w:rsidRPr="00F37DF5" w:rsidRDefault="00595DB7" w:rsidP="00595DB7">
      <w:pPr>
        <w:pStyle w:val="SubsectionHead"/>
      </w:pPr>
      <w:r w:rsidRPr="00F37DF5">
        <w:t>Amendment of assessments in relation to supplies</w:t>
      </w:r>
    </w:p>
    <w:p w:rsidR="00595DB7" w:rsidRPr="00F37DF5" w:rsidRDefault="00595DB7" w:rsidP="00595DB7">
      <w:pPr>
        <w:pStyle w:val="subsection"/>
      </w:pPr>
      <w:r w:rsidRPr="00F37DF5">
        <w:tab/>
        <w:t>(4)</w:t>
      </w:r>
      <w:r w:rsidRPr="00F37DF5">
        <w:tab/>
        <w:t>You do not cease under section</w:t>
      </w:r>
      <w:r w:rsidR="006138CE" w:rsidRPr="00F37DF5">
        <w:t> </w:t>
      </w:r>
      <w:r w:rsidRPr="00F37DF5">
        <w:t>93</w:t>
      </w:r>
      <w:r w:rsidR="00142129">
        <w:noBreakHyphen/>
      </w:r>
      <w:r w:rsidRPr="00F37DF5">
        <w:t>5 to be entitled to an input tax credit if:</w:t>
      </w:r>
    </w:p>
    <w:p w:rsidR="00595DB7" w:rsidRPr="00F37DF5" w:rsidRDefault="00595DB7" w:rsidP="00595DB7">
      <w:pPr>
        <w:pStyle w:val="paragraph"/>
      </w:pPr>
      <w:r w:rsidRPr="00F37DF5">
        <w:tab/>
        <w:t>(a)</w:t>
      </w:r>
      <w:r w:rsidRPr="00F37DF5">
        <w:tab/>
        <w:t xml:space="preserve">the input tax credit is for a </w:t>
      </w:r>
      <w:r w:rsidR="00142129" w:rsidRPr="00142129">
        <w:rPr>
          <w:position w:val="6"/>
          <w:sz w:val="16"/>
        </w:rPr>
        <w:t>*</w:t>
      </w:r>
      <w:r w:rsidRPr="00F37DF5">
        <w:t>creditable acquisition that relates to making a supply; and</w:t>
      </w:r>
    </w:p>
    <w:p w:rsidR="00595DB7" w:rsidRPr="00F37DF5" w:rsidRDefault="00595DB7" w:rsidP="00595DB7">
      <w:pPr>
        <w:pStyle w:val="paragraph"/>
      </w:pPr>
      <w:r w:rsidRPr="00F37DF5">
        <w:tab/>
        <w:t>(b)</w:t>
      </w:r>
      <w:r w:rsidRPr="00F37DF5">
        <w:tab/>
        <w:t>during the period of 4 years mentioned in subsection</w:t>
      </w:r>
      <w:r w:rsidR="006138CE" w:rsidRPr="00F37DF5">
        <w:t> </w:t>
      </w:r>
      <w:r w:rsidRPr="00F37DF5">
        <w:t>93</w:t>
      </w:r>
      <w:r w:rsidR="00142129">
        <w:noBreakHyphen/>
      </w:r>
      <w:r w:rsidRPr="00F37DF5">
        <w:t xml:space="preserve">5(1), a </w:t>
      </w:r>
      <w:r w:rsidR="00142129" w:rsidRPr="00142129">
        <w:rPr>
          <w:position w:val="6"/>
          <w:sz w:val="16"/>
        </w:rPr>
        <w:t>*</w:t>
      </w:r>
      <w:r w:rsidRPr="00F37DF5">
        <w:t xml:space="preserve">net amount of yours is </w:t>
      </w:r>
      <w:r w:rsidR="00142129" w:rsidRPr="00142129">
        <w:rPr>
          <w:position w:val="6"/>
          <w:sz w:val="16"/>
        </w:rPr>
        <w:t>*</w:t>
      </w:r>
      <w:r w:rsidRPr="00F37DF5">
        <w:t xml:space="preserve">assessed on the basis that the supply is </w:t>
      </w:r>
      <w:r w:rsidR="00142129" w:rsidRPr="00142129">
        <w:rPr>
          <w:position w:val="6"/>
          <w:sz w:val="16"/>
        </w:rPr>
        <w:t>*</w:t>
      </w:r>
      <w:r w:rsidRPr="00F37DF5">
        <w:t>input taxed; and</w:t>
      </w:r>
    </w:p>
    <w:p w:rsidR="00595DB7" w:rsidRPr="00F37DF5" w:rsidRDefault="00595DB7" w:rsidP="00595DB7">
      <w:pPr>
        <w:pStyle w:val="paragraph"/>
      </w:pPr>
      <w:r w:rsidRPr="00F37DF5">
        <w:tab/>
        <w:t>(c)</w:t>
      </w:r>
      <w:r w:rsidRPr="00F37DF5">
        <w:tab/>
        <w:t>after the end of that 4</w:t>
      </w:r>
      <w:r w:rsidR="00142129">
        <w:noBreakHyphen/>
      </w:r>
      <w:r w:rsidRPr="00F37DF5">
        <w:t>year period, the Commissioner amends the assessment of your net amount for the tax period to which the supply is attributable under section</w:t>
      </w:r>
      <w:r w:rsidR="006138CE" w:rsidRPr="00F37DF5">
        <w:t> </w:t>
      </w:r>
      <w:r w:rsidRPr="00F37DF5">
        <w:t>155</w:t>
      </w:r>
      <w:r w:rsidR="00142129">
        <w:noBreakHyphen/>
      </w:r>
      <w:r w:rsidRPr="00F37DF5">
        <w:t>35, 155</w:t>
      </w:r>
      <w:r w:rsidR="00142129">
        <w:noBreakHyphen/>
      </w:r>
      <w:r w:rsidRPr="00F37DF5">
        <w:t>45 or 155</w:t>
      </w:r>
      <w:r w:rsidR="00142129">
        <w:noBreakHyphen/>
      </w:r>
      <w:r w:rsidRPr="00F37DF5">
        <w:t>50, or paragraph</w:t>
      </w:r>
      <w:r w:rsidR="006138CE" w:rsidRPr="00F37DF5">
        <w:t> </w:t>
      </w:r>
      <w:r w:rsidRPr="00F37DF5">
        <w:t>155</w:t>
      </w:r>
      <w:r w:rsidR="00142129">
        <w:noBreakHyphen/>
      </w:r>
      <w:r w:rsidRPr="00F37DF5">
        <w:t>60(a) or (b), in Schedule</w:t>
      </w:r>
      <w:r w:rsidR="006138CE" w:rsidRPr="00F37DF5">
        <w:t> </w:t>
      </w:r>
      <w:r w:rsidRPr="00F37DF5">
        <w:t xml:space="preserve">1 to the </w:t>
      </w:r>
      <w:r w:rsidRPr="00F37DF5">
        <w:rPr>
          <w:i/>
        </w:rPr>
        <w:t>Taxation Administration Act 1953</w:t>
      </w:r>
      <w:r w:rsidRPr="00F37DF5">
        <w:t xml:space="preserve"> on the basis that the supply is not input taxed; and</w:t>
      </w:r>
    </w:p>
    <w:p w:rsidR="00595DB7" w:rsidRPr="00F37DF5" w:rsidRDefault="00595DB7" w:rsidP="00595DB7">
      <w:pPr>
        <w:pStyle w:val="paragraph"/>
      </w:pPr>
      <w:r w:rsidRPr="00F37DF5">
        <w:tab/>
        <w:t>(d)</w:t>
      </w:r>
      <w:r w:rsidRPr="00F37DF5">
        <w:tab/>
        <w:t xml:space="preserve">the input tax credit is taken into account in an assessment of a net amount of yours (the </w:t>
      </w:r>
      <w:r w:rsidRPr="00F37DF5">
        <w:rPr>
          <w:b/>
          <w:i/>
        </w:rPr>
        <w:t>credit assessment</w:t>
      </w:r>
      <w:r w:rsidRPr="00F37DF5">
        <w:t>):</w:t>
      </w:r>
    </w:p>
    <w:p w:rsidR="00595DB7" w:rsidRPr="00F37DF5" w:rsidRDefault="00595DB7" w:rsidP="00595DB7">
      <w:pPr>
        <w:pStyle w:val="paragraphsub"/>
      </w:pPr>
      <w:r w:rsidRPr="00F37DF5">
        <w:tab/>
        <w:t>(i)</w:t>
      </w:r>
      <w:r w:rsidRPr="00F37DF5">
        <w:tab/>
        <w:t>after the end of that 4</w:t>
      </w:r>
      <w:r w:rsidR="00142129">
        <w:noBreakHyphen/>
      </w:r>
      <w:r w:rsidRPr="00F37DF5">
        <w:t>year period; and</w:t>
      </w:r>
    </w:p>
    <w:p w:rsidR="00595DB7" w:rsidRPr="00F37DF5" w:rsidRDefault="00595DB7" w:rsidP="00595DB7">
      <w:pPr>
        <w:pStyle w:val="paragraphsub"/>
      </w:pPr>
      <w:r w:rsidRPr="00F37DF5">
        <w:tab/>
        <w:t>(ii)</w:t>
      </w:r>
      <w:r w:rsidRPr="00F37DF5">
        <w:tab/>
        <w:t>at a time when the Commissioner may amend the assessment of your net amount for the tax period mentioned in subsection</w:t>
      </w:r>
      <w:r w:rsidR="006138CE" w:rsidRPr="00F37DF5">
        <w:t> </w:t>
      </w:r>
      <w:r w:rsidRPr="00F37DF5">
        <w:t>93</w:t>
      </w:r>
      <w:r w:rsidR="00142129">
        <w:noBreakHyphen/>
      </w:r>
      <w:r w:rsidRPr="00F37DF5">
        <w:t>5(1) of this Act (whether the credit assessment or another assessment) under Subdivision</w:t>
      </w:r>
      <w:r w:rsidR="006138CE" w:rsidRPr="00F37DF5">
        <w:t> </w:t>
      </w:r>
      <w:r w:rsidRPr="00F37DF5">
        <w:t>155</w:t>
      </w:r>
      <w:r w:rsidR="00142129">
        <w:noBreakHyphen/>
      </w:r>
      <w:r w:rsidRPr="00F37DF5">
        <w:t>B in Schedule</w:t>
      </w:r>
      <w:r w:rsidR="006138CE" w:rsidRPr="00F37DF5">
        <w:t> </w:t>
      </w:r>
      <w:r w:rsidRPr="00F37DF5">
        <w:t xml:space="preserve">1 to the </w:t>
      </w:r>
      <w:r w:rsidRPr="00F37DF5">
        <w:rPr>
          <w:i/>
        </w:rPr>
        <w:t>Taxation Administration Act 1953</w:t>
      </w:r>
      <w:r w:rsidRPr="00F37DF5">
        <w:t xml:space="preserve"> on the basis that you are entitled to the input tax credit.</w:t>
      </w:r>
    </w:p>
    <w:p w:rsidR="00595DB7" w:rsidRPr="00F37DF5" w:rsidRDefault="00595DB7" w:rsidP="00595DB7">
      <w:pPr>
        <w:pStyle w:val="SubsectionHead"/>
      </w:pPr>
      <w:r w:rsidRPr="00F37DF5">
        <w:t>Request to treat document as tax invoice</w:t>
      </w:r>
    </w:p>
    <w:p w:rsidR="00595DB7" w:rsidRPr="00F37DF5" w:rsidRDefault="00595DB7" w:rsidP="00595DB7">
      <w:pPr>
        <w:pStyle w:val="subsection"/>
      </w:pPr>
      <w:r w:rsidRPr="00F37DF5">
        <w:tab/>
        <w:t>(5)</w:t>
      </w:r>
      <w:r w:rsidRPr="00F37DF5">
        <w:tab/>
        <w:t>If:</w:t>
      </w:r>
    </w:p>
    <w:p w:rsidR="00595DB7" w:rsidRPr="00F37DF5" w:rsidRDefault="00595DB7" w:rsidP="00595DB7">
      <w:pPr>
        <w:pStyle w:val="paragraph"/>
      </w:pPr>
      <w:r w:rsidRPr="00F37DF5">
        <w:tab/>
        <w:t>(a)</w:t>
      </w:r>
      <w:r w:rsidRPr="00F37DF5">
        <w:tab/>
        <w:t>you requested the Commissioner to treat a document under subsection</w:t>
      </w:r>
      <w:r w:rsidR="006138CE" w:rsidRPr="00F37DF5">
        <w:t> </w:t>
      </w:r>
      <w:r w:rsidRPr="00F37DF5">
        <w:t>29</w:t>
      </w:r>
      <w:r w:rsidR="00142129">
        <w:noBreakHyphen/>
      </w:r>
      <w:r w:rsidRPr="00F37DF5">
        <w:t xml:space="preserve">70(1B) as a </w:t>
      </w:r>
      <w:r w:rsidR="00142129" w:rsidRPr="00142129">
        <w:rPr>
          <w:position w:val="6"/>
          <w:sz w:val="16"/>
        </w:rPr>
        <w:t>*</w:t>
      </w:r>
      <w:r w:rsidRPr="00F37DF5">
        <w:t>tax invoice for the purposes of attributing an input tax credit to a tax period; and</w:t>
      </w:r>
    </w:p>
    <w:p w:rsidR="00595DB7" w:rsidRPr="00F37DF5" w:rsidRDefault="00595DB7" w:rsidP="00595DB7">
      <w:pPr>
        <w:pStyle w:val="paragraph"/>
      </w:pPr>
      <w:r w:rsidRPr="00F37DF5">
        <w:tab/>
        <w:t>(b)</w:t>
      </w:r>
      <w:r w:rsidRPr="00F37DF5">
        <w:tab/>
        <w:t>you made the request before the end of the 4</w:t>
      </w:r>
      <w:r w:rsidR="00142129">
        <w:noBreakHyphen/>
      </w:r>
      <w:r w:rsidRPr="00F37DF5">
        <w:t>year period mentioned in subsection</w:t>
      </w:r>
      <w:r w:rsidR="006138CE" w:rsidRPr="00F37DF5">
        <w:t> </w:t>
      </w:r>
      <w:r w:rsidRPr="00F37DF5">
        <w:t>93</w:t>
      </w:r>
      <w:r w:rsidR="00142129">
        <w:noBreakHyphen/>
      </w:r>
      <w:r w:rsidRPr="00F37DF5">
        <w:t>5(1) in relation to the tax period; and</w:t>
      </w:r>
    </w:p>
    <w:p w:rsidR="00595DB7" w:rsidRPr="00F37DF5" w:rsidRDefault="00595DB7" w:rsidP="00595DB7">
      <w:pPr>
        <w:pStyle w:val="paragraph"/>
      </w:pPr>
      <w:r w:rsidRPr="00F37DF5">
        <w:tab/>
        <w:t>(c)</w:t>
      </w:r>
      <w:r w:rsidRPr="00F37DF5">
        <w:tab/>
        <w:t>the Commissioner agrees to the request after the end of the 4</w:t>
      </w:r>
      <w:r w:rsidR="00142129">
        <w:noBreakHyphen/>
      </w:r>
      <w:r w:rsidRPr="00F37DF5">
        <w:t>year period;</w:t>
      </w:r>
    </w:p>
    <w:p w:rsidR="00595DB7" w:rsidRPr="00F37DF5" w:rsidRDefault="00595DB7" w:rsidP="00595DB7">
      <w:pPr>
        <w:pStyle w:val="subsection2"/>
      </w:pPr>
      <w:r w:rsidRPr="00F37DF5">
        <w:t>you do not cease under section</w:t>
      </w:r>
      <w:r w:rsidR="006138CE" w:rsidRPr="00F37DF5">
        <w:t> </w:t>
      </w:r>
      <w:r w:rsidRPr="00F37DF5">
        <w:t>93</w:t>
      </w:r>
      <w:r w:rsidR="00142129">
        <w:noBreakHyphen/>
      </w:r>
      <w:r w:rsidRPr="00F37DF5">
        <w:t>5 to be entitled to the input tax credit to the extent that, had the Commissioner agreed to the request before the end of the 4</w:t>
      </w:r>
      <w:r w:rsidR="00142129">
        <w:noBreakHyphen/>
      </w:r>
      <w:r w:rsidRPr="00F37DF5">
        <w:t>year period, you would not cease under that section to be entitled to the credit.</w:t>
      </w:r>
    </w:p>
    <w:p w:rsidR="000D34C8" w:rsidRPr="00F37DF5" w:rsidRDefault="000D34C8" w:rsidP="007E75BA">
      <w:pPr>
        <w:pStyle w:val="ActHead5"/>
      </w:pPr>
      <w:bookmarkStart w:id="748" w:name="_Toc63330930"/>
      <w:r w:rsidRPr="00142129">
        <w:rPr>
          <w:rStyle w:val="CharSectno"/>
        </w:rPr>
        <w:t>93</w:t>
      </w:r>
      <w:r w:rsidR="00142129" w:rsidRPr="00142129">
        <w:rPr>
          <w:rStyle w:val="CharSectno"/>
        </w:rPr>
        <w:noBreakHyphen/>
      </w:r>
      <w:r w:rsidRPr="00142129">
        <w:rPr>
          <w:rStyle w:val="CharSectno"/>
        </w:rPr>
        <w:t>15</w:t>
      </w:r>
      <w:r w:rsidRPr="00F37DF5">
        <w:t xml:space="preserve">  GST no longer able to be taken into account</w:t>
      </w:r>
      <w:bookmarkEnd w:id="748"/>
    </w:p>
    <w:p w:rsidR="000D34C8" w:rsidRPr="00F37DF5" w:rsidRDefault="000D34C8" w:rsidP="007E75BA">
      <w:pPr>
        <w:pStyle w:val="subsection"/>
        <w:keepNext/>
        <w:keepLines/>
      </w:pPr>
      <w:r w:rsidRPr="00F37DF5">
        <w:tab/>
      </w:r>
      <w:r w:rsidRPr="00F37DF5">
        <w:tab/>
        <w:t xml:space="preserve">You are not entitled to an input tax credit for a </w:t>
      </w:r>
      <w:r w:rsidR="00142129" w:rsidRPr="00142129">
        <w:rPr>
          <w:position w:val="6"/>
          <w:sz w:val="16"/>
        </w:rPr>
        <w:t>*</w:t>
      </w:r>
      <w:r w:rsidRPr="00F37DF5">
        <w:t xml:space="preserve">creditable acquisition to the extent that GST on the related supply has not been taken into account in the </w:t>
      </w:r>
      <w:r w:rsidR="00142129" w:rsidRPr="00142129">
        <w:rPr>
          <w:position w:val="6"/>
          <w:sz w:val="16"/>
        </w:rPr>
        <w:t>*</w:t>
      </w:r>
      <w:r w:rsidRPr="00F37DF5">
        <w:t xml:space="preserve">assessment of the supplier’s </w:t>
      </w:r>
      <w:r w:rsidR="00142129" w:rsidRPr="00142129">
        <w:rPr>
          <w:position w:val="6"/>
          <w:sz w:val="16"/>
        </w:rPr>
        <w:t>*</w:t>
      </w:r>
      <w:r w:rsidRPr="00F37DF5">
        <w:t>net amount for the tax period to which that GST is attributable if:</w:t>
      </w:r>
    </w:p>
    <w:p w:rsidR="000D34C8" w:rsidRPr="00F37DF5" w:rsidRDefault="000D34C8" w:rsidP="000D34C8">
      <w:pPr>
        <w:pStyle w:val="paragraph"/>
      </w:pPr>
      <w:r w:rsidRPr="00F37DF5">
        <w:tab/>
        <w:t>(a)</w:t>
      </w:r>
      <w:r w:rsidRPr="00F37DF5">
        <w:tab/>
        <w:t>the period of review (within the meaning of section</w:t>
      </w:r>
      <w:r w:rsidR="006138CE" w:rsidRPr="00F37DF5">
        <w:t> </w:t>
      </w:r>
      <w:r w:rsidRPr="00F37DF5">
        <w:t>155</w:t>
      </w:r>
      <w:r w:rsidR="00142129">
        <w:noBreakHyphen/>
      </w:r>
      <w:r w:rsidRPr="00F37DF5">
        <w:t>35 in Schedule</w:t>
      </w:r>
      <w:r w:rsidR="006138CE" w:rsidRPr="00F37DF5">
        <w:t> </w:t>
      </w:r>
      <w:r w:rsidRPr="00F37DF5">
        <w:t xml:space="preserve">1 to the </w:t>
      </w:r>
      <w:r w:rsidRPr="00F37DF5">
        <w:rPr>
          <w:i/>
        </w:rPr>
        <w:t>Taxation Administration Act 1953</w:t>
      </w:r>
      <w:r w:rsidRPr="00F37DF5">
        <w:t>) for that assessment has ended; and</w:t>
      </w:r>
    </w:p>
    <w:p w:rsidR="000D34C8" w:rsidRPr="00F37DF5" w:rsidRDefault="000D34C8" w:rsidP="000D34C8">
      <w:pPr>
        <w:pStyle w:val="paragraph"/>
      </w:pPr>
      <w:r w:rsidRPr="00F37DF5">
        <w:tab/>
        <w:t>(b)</w:t>
      </w:r>
      <w:r w:rsidRPr="00F37DF5">
        <w:tab/>
        <w:t xml:space="preserve">when that period of review ended, you did not hold a </w:t>
      </w:r>
      <w:r w:rsidR="00142129" w:rsidRPr="00142129">
        <w:rPr>
          <w:position w:val="6"/>
          <w:sz w:val="16"/>
        </w:rPr>
        <w:t>*</w:t>
      </w:r>
      <w:r w:rsidRPr="00F37DF5">
        <w:t>tax invoice for the creditable acquisition.</w:t>
      </w:r>
    </w:p>
    <w:p w:rsidR="00300522" w:rsidRPr="00F37DF5" w:rsidRDefault="00300522" w:rsidP="00A36DB5">
      <w:pPr>
        <w:pStyle w:val="ActHead3"/>
        <w:pageBreakBefore/>
      </w:pPr>
      <w:bookmarkStart w:id="749" w:name="_Toc63330931"/>
      <w:r w:rsidRPr="00142129">
        <w:rPr>
          <w:rStyle w:val="CharDivNo"/>
        </w:rPr>
        <w:t>Division</w:t>
      </w:r>
      <w:r w:rsidR="006138CE" w:rsidRPr="00142129">
        <w:rPr>
          <w:rStyle w:val="CharDivNo"/>
        </w:rPr>
        <w:t> </w:t>
      </w:r>
      <w:r w:rsidRPr="00142129">
        <w:rPr>
          <w:rStyle w:val="CharDivNo"/>
        </w:rPr>
        <w:t>96</w:t>
      </w:r>
      <w:r w:rsidRPr="00F37DF5">
        <w:t>—</w:t>
      </w:r>
      <w:r w:rsidRPr="00142129">
        <w:rPr>
          <w:rStyle w:val="CharDivText"/>
        </w:rPr>
        <w:t xml:space="preserve">Supplies partly connected with </w:t>
      </w:r>
      <w:r w:rsidR="001C0E0E" w:rsidRPr="00142129">
        <w:rPr>
          <w:rStyle w:val="CharDivText"/>
        </w:rPr>
        <w:t>the indirect tax zone</w:t>
      </w:r>
      <w:bookmarkEnd w:id="749"/>
    </w:p>
    <w:p w:rsidR="00300522" w:rsidRPr="00F37DF5" w:rsidRDefault="00300522" w:rsidP="00300522">
      <w:pPr>
        <w:pStyle w:val="ActHead5"/>
      </w:pPr>
      <w:bookmarkStart w:id="750" w:name="_Toc63330932"/>
      <w:r w:rsidRPr="00142129">
        <w:rPr>
          <w:rStyle w:val="CharSectno"/>
        </w:rPr>
        <w:t>96</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750"/>
    </w:p>
    <w:p w:rsidR="00300522" w:rsidRPr="00F37DF5" w:rsidRDefault="00300522" w:rsidP="00300522">
      <w:pPr>
        <w:pStyle w:val="BoxText"/>
      </w:pPr>
      <w:r w:rsidRPr="00F37DF5">
        <w:t xml:space="preserve">This </w:t>
      </w:r>
      <w:r w:rsidR="00A53099" w:rsidRPr="00F37DF5">
        <w:t>Division</w:t>
      </w:r>
      <w:r w:rsidR="00A36DB5" w:rsidRPr="00F37DF5">
        <w:t xml:space="preserve"> </w:t>
      </w:r>
      <w:r w:rsidRPr="00F37DF5">
        <w:t xml:space="preserve">treats a supply that is partly connected with </w:t>
      </w:r>
      <w:r w:rsidR="001C0E0E" w:rsidRPr="00F37DF5">
        <w:t>the indirect tax zone</w:t>
      </w:r>
      <w:r w:rsidRPr="00F37DF5">
        <w:t xml:space="preserve"> as separate supplies, so that only the part of a supply that is connected with </w:t>
      </w:r>
      <w:r w:rsidR="001C0E0E" w:rsidRPr="00F37DF5">
        <w:t>the indirect tax zone</w:t>
      </w:r>
      <w:r w:rsidRPr="00F37DF5">
        <w:t xml:space="preserve"> is included in the GST system.</w:t>
      </w:r>
    </w:p>
    <w:p w:rsidR="00300522" w:rsidRPr="00F37DF5" w:rsidRDefault="00300522" w:rsidP="00300522">
      <w:pPr>
        <w:pStyle w:val="ActHead5"/>
      </w:pPr>
      <w:bookmarkStart w:id="751" w:name="_Toc63330933"/>
      <w:r w:rsidRPr="00142129">
        <w:rPr>
          <w:rStyle w:val="CharSectno"/>
        </w:rPr>
        <w:t>96</w:t>
      </w:r>
      <w:r w:rsidR="00142129" w:rsidRPr="00142129">
        <w:rPr>
          <w:rStyle w:val="CharSectno"/>
        </w:rPr>
        <w:noBreakHyphen/>
      </w:r>
      <w:r w:rsidRPr="00142129">
        <w:rPr>
          <w:rStyle w:val="CharSectno"/>
        </w:rPr>
        <w:t>5</w:t>
      </w:r>
      <w:r w:rsidRPr="00F37DF5">
        <w:t xml:space="preserve">  Supplies that are only partly connected with </w:t>
      </w:r>
      <w:r w:rsidR="001C0E0E" w:rsidRPr="00F37DF5">
        <w:t>the indirect tax zone</w:t>
      </w:r>
      <w:bookmarkEnd w:id="751"/>
    </w:p>
    <w:p w:rsidR="00300522" w:rsidRPr="00F37DF5" w:rsidRDefault="00300522" w:rsidP="00300522">
      <w:pPr>
        <w:pStyle w:val="subsection"/>
      </w:pPr>
      <w:r w:rsidRPr="00F37DF5">
        <w:tab/>
        <w:t>(1)</w:t>
      </w:r>
      <w:r w:rsidRPr="00F37DF5">
        <w:tab/>
        <w:t xml:space="preserve">If, because a supply (the </w:t>
      </w:r>
      <w:r w:rsidRPr="00F37DF5">
        <w:rPr>
          <w:b/>
          <w:bCs/>
          <w:i/>
          <w:iCs/>
        </w:rPr>
        <w:t>actual supply</w:t>
      </w:r>
      <w:r w:rsidRPr="00F37DF5">
        <w:t>) is a supply of more than one of these kinds:</w:t>
      </w:r>
    </w:p>
    <w:p w:rsidR="00300522" w:rsidRPr="00F37DF5" w:rsidRDefault="00300522" w:rsidP="00300522">
      <w:pPr>
        <w:pStyle w:val="paragraph"/>
      </w:pPr>
      <w:r w:rsidRPr="00F37DF5">
        <w:tab/>
        <w:t>(a)</w:t>
      </w:r>
      <w:r w:rsidRPr="00F37DF5">
        <w:tab/>
        <w:t>a supply of goods;</w:t>
      </w:r>
    </w:p>
    <w:p w:rsidR="00300522" w:rsidRPr="00F37DF5" w:rsidRDefault="00300522" w:rsidP="00300522">
      <w:pPr>
        <w:pStyle w:val="paragraph"/>
      </w:pPr>
      <w:r w:rsidRPr="00F37DF5">
        <w:tab/>
        <w:t>(b)</w:t>
      </w:r>
      <w:r w:rsidRPr="00F37DF5">
        <w:tab/>
        <w:t xml:space="preserve">a supply of </w:t>
      </w:r>
      <w:r w:rsidR="00142129" w:rsidRPr="00142129">
        <w:rPr>
          <w:position w:val="6"/>
          <w:sz w:val="16"/>
          <w:szCs w:val="16"/>
        </w:rPr>
        <w:t>*</w:t>
      </w:r>
      <w:r w:rsidRPr="00F37DF5">
        <w:t>real property;</w:t>
      </w:r>
    </w:p>
    <w:p w:rsidR="00300522" w:rsidRPr="00F37DF5" w:rsidRDefault="00300522" w:rsidP="00300522">
      <w:pPr>
        <w:pStyle w:val="paragraph"/>
      </w:pPr>
      <w:r w:rsidRPr="00F37DF5">
        <w:tab/>
        <w:t>(c)</w:t>
      </w:r>
      <w:r w:rsidRPr="00F37DF5">
        <w:tab/>
        <w:t xml:space="preserve">a </w:t>
      </w:r>
      <w:r w:rsidR="00142129" w:rsidRPr="00142129">
        <w:rPr>
          <w:position w:val="6"/>
          <w:sz w:val="16"/>
          <w:szCs w:val="16"/>
        </w:rPr>
        <w:t>*</w:t>
      </w:r>
      <w:r w:rsidRPr="00F37DF5">
        <w:t>telecommunication supply;</w:t>
      </w:r>
    </w:p>
    <w:p w:rsidR="00300522" w:rsidRPr="00F37DF5" w:rsidRDefault="00300522" w:rsidP="00300522">
      <w:pPr>
        <w:pStyle w:val="paragraph"/>
      </w:pPr>
      <w:r w:rsidRPr="00F37DF5">
        <w:tab/>
        <w:t>(d)</w:t>
      </w:r>
      <w:r w:rsidRPr="00F37DF5">
        <w:tab/>
        <w:t>a supply of anything, other than goods or real property, that is not a telecommunication supply;</w:t>
      </w:r>
    </w:p>
    <w:p w:rsidR="00300522" w:rsidRPr="00F37DF5" w:rsidRDefault="00300522" w:rsidP="00300522">
      <w:pPr>
        <w:pStyle w:val="subsection2"/>
      </w:pPr>
      <w:r w:rsidRPr="00F37DF5">
        <w:t xml:space="preserve">only part of the actual supply is </w:t>
      </w:r>
      <w:r w:rsidR="00142129" w:rsidRPr="00142129">
        <w:rPr>
          <w:position w:val="6"/>
          <w:sz w:val="16"/>
          <w:szCs w:val="16"/>
        </w:rPr>
        <w:t>*</w:t>
      </w:r>
      <w:r w:rsidRPr="00F37DF5">
        <w:t xml:space="preserve">connected with </w:t>
      </w:r>
      <w:r w:rsidR="001C0E0E" w:rsidRPr="00F37DF5">
        <w:t>the indirect tax zone</w:t>
      </w:r>
      <w:r w:rsidRPr="00F37DF5">
        <w:t>, then the actual supply is to be treated as if it were separate supplies in the following way.</w:t>
      </w:r>
    </w:p>
    <w:p w:rsidR="00300522" w:rsidRPr="00F37DF5" w:rsidRDefault="00300522" w:rsidP="00300522">
      <w:pPr>
        <w:pStyle w:val="subsection"/>
      </w:pPr>
      <w:r w:rsidRPr="00F37DF5">
        <w:tab/>
        <w:t>(2)</w:t>
      </w:r>
      <w:r w:rsidRPr="00F37DF5">
        <w:tab/>
        <w:t xml:space="preserve">The part of the actual supply that is </w:t>
      </w:r>
      <w:r w:rsidR="00142129" w:rsidRPr="00142129">
        <w:rPr>
          <w:position w:val="6"/>
          <w:sz w:val="16"/>
          <w:szCs w:val="16"/>
        </w:rPr>
        <w:t>*</w:t>
      </w:r>
      <w:r w:rsidRPr="00F37DF5">
        <w:t xml:space="preserve">connected with </w:t>
      </w:r>
      <w:r w:rsidR="001C0E0E" w:rsidRPr="00F37DF5">
        <w:t>the indirect tax zone</w:t>
      </w:r>
      <w:r w:rsidRPr="00F37DF5">
        <w:t xml:space="preserve"> is to be treated as if it were a separate supply that is connected with </w:t>
      </w:r>
      <w:r w:rsidR="001C0E0E" w:rsidRPr="00F37DF5">
        <w:t>the indirect tax zone</w:t>
      </w:r>
      <w:r w:rsidRPr="00F37DF5">
        <w:t>.</w:t>
      </w:r>
    </w:p>
    <w:p w:rsidR="00300522" w:rsidRPr="00F37DF5" w:rsidRDefault="00300522" w:rsidP="00300522">
      <w:pPr>
        <w:pStyle w:val="subsection"/>
      </w:pPr>
      <w:r w:rsidRPr="00F37DF5">
        <w:tab/>
        <w:t>(3)</w:t>
      </w:r>
      <w:r w:rsidRPr="00F37DF5">
        <w:tab/>
        <w:t xml:space="preserve">The part of the actual supply that is not </w:t>
      </w:r>
      <w:r w:rsidR="00142129" w:rsidRPr="00142129">
        <w:rPr>
          <w:position w:val="6"/>
          <w:sz w:val="16"/>
          <w:szCs w:val="16"/>
        </w:rPr>
        <w:t>*</w:t>
      </w:r>
      <w:r w:rsidRPr="00F37DF5">
        <w:t xml:space="preserve">connected with </w:t>
      </w:r>
      <w:r w:rsidR="001C0E0E" w:rsidRPr="00F37DF5">
        <w:t>the indirect tax zone</w:t>
      </w:r>
      <w:r w:rsidRPr="00F37DF5">
        <w:t xml:space="preserve"> is to be treated as if it were a separate supply that is not connected with </w:t>
      </w:r>
      <w:r w:rsidR="001C0E0E" w:rsidRPr="00F37DF5">
        <w:t>the indirect tax zone</w:t>
      </w:r>
      <w:r w:rsidRPr="00F37DF5">
        <w:t>.</w:t>
      </w:r>
    </w:p>
    <w:p w:rsidR="00300522" w:rsidRPr="00F37DF5" w:rsidRDefault="00300522" w:rsidP="00300522">
      <w:pPr>
        <w:pStyle w:val="subsection"/>
      </w:pPr>
      <w:r w:rsidRPr="00F37DF5">
        <w:tab/>
        <w:t>(4)</w:t>
      </w:r>
      <w:r w:rsidRPr="00F37DF5">
        <w:tab/>
        <w:t>However, if one of the kinds of supply that forms part of the actual supply may reasonably be regarded as incidental to:</w:t>
      </w:r>
    </w:p>
    <w:p w:rsidR="00300522" w:rsidRPr="00F37DF5" w:rsidRDefault="00300522" w:rsidP="00300522">
      <w:pPr>
        <w:pStyle w:val="paragraph"/>
      </w:pPr>
      <w:r w:rsidRPr="00F37DF5">
        <w:tab/>
        <w:t>(a)</w:t>
      </w:r>
      <w:r w:rsidRPr="00F37DF5">
        <w:tab/>
        <w:t>the other kind of supply that forms part of the actual supply; or</w:t>
      </w:r>
    </w:p>
    <w:p w:rsidR="00300522" w:rsidRPr="00F37DF5" w:rsidRDefault="00300522" w:rsidP="00300522">
      <w:pPr>
        <w:pStyle w:val="paragraph"/>
      </w:pPr>
      <w:r w:rsidRPr="00F37DF5">
        <w:tab/>
        <w:t>(b)</w:t>
      </w:r>
      <w:r w:rsidRPr="00F37DF5">
        <w:tab/>
        <w:t>one (but not both) of the other kinds of supply that form part of the actual supply;</w:t>
      </w:r>
    </w:p>
    <w:p w:rsidR="00300522" w:rsidRPr="00F37DF5" w:rsidRDefault="00300522" w:rsidP="00300522">
      <w:pPr>
        <w:pStyle w:val="subsection2"/>
      </w:pPr>
      <w:r w:rsidRPr="00F37DF5">
        <w:t xml:space="preserve">and its value (if it were a separate </w:t>
      </w:r>
      <w:r w:rsidR="00142129" w:rsidRPr="00142129">
        <w:rPr>
          <w:position w:val="6"/>
          <w:sz w:val="16"/>
          <w:szCs w:val="16"/>
        </w:rPr>
        <w:t>*</w:t>
      </w:r>
      <w:r w:rsidRPr="00F37DF5">
        <w:t>taxable supply) would not exceed $50,000, it is treated as part of that other kind of supply.</w:t>
      </w:r>
    </w:p>
    <w:p w:rsidR="00300522" w:rsidRPr="00F37DF5" w:rsidRDefault="00300522" w:rsidP="00300522">
      <w:pPr>
        <w:pStyle w:val="subsection"/>
      </w:pPr>
      <w:r w:rsidRPr="00F37DF5">
        <w:tab/>
        <w:t>(5)</w:t>
      </w:r>
      <w:r w:rsidRPr="00F37DF5">
        <w:tab/>
        <w:t>This section has effect despite section</w:t>
      </w:r>
      <w:r w:rsidR="006138CE" w:rsidRPr="00F37DF5">
        <w:t> </w:t>
      </w:r>
      <w:r w:rsidRPr="00F37DF5">
        <w:t>9</w:t>
      </w:r>
      <w:r w:rsidR="00142129">
        <w:noBreakHyphen/>
      </w:r>
      <w:r w:rsidRPr="00F37DF5">
        <w:t xml:space="preserve">25 (which is about when supplies are connected with </w:t>
      </w:r>
      <w:r w:rsidR="001C0E0E" w:rsidRPr="00F37DF5">
        <w:t>the indirect tax zone</w:t>
      </w:r>
      <w:r w:rsidRPr="00F37DF5">
        <w:t>).</w:t>
      </w:r>
    </w:p>
    <w:p w:rsidR="00300522" w:rsidRPr="00F37DF5" w:rsidRDefault="00300522" w:rsidP="00300522">
      <w:pPr>
        <w:pStyle w:val="ActHead5"/>
      </w:pPr>
      <w:bookmarkStart w:id="752" w:name="_Toc63330934"/>
      <w:r w:rsidRPr="00142129">
        <w:rPr>
          <w:rStyle w:val="CharSectno"/>
        </w:rPr>
        <w:t>96</w:t>
      </w:r>
      <w:r w:rsidR="00142129" w:rsidRPr="00142129">
        <w:rPr>
          <w:rStyle w:val="CharSectno"/>
        </w:rPr>
        <w:noBreakHyphen/>
      </w:r>
      <w:r w:rsidRPr="00142129">
        <w:rPr>
          <w:rStyle w:val="CharSectno"/>
        </w:rPr>
        <w:t>10</w:t>
      </w:r>
      <w:r w:rsidRPr="00F37DF5">
        <w:t xml:space="preserve">  The value of the taxable components of supplies that are only partly connected with </w:t>
      </w:r>
      <w:r w:rsidR="008F5593" w:rsidRPr="00F37DF5">
        <w:t>the indirect tax zone</w:t>
      </w:r>
      <w:bookmarkEnd w:id="752"/>
    </w:p>
    <w:p w:rsidR="00300522" w:rsidRPr="00F37DF5" w:rsidRDefault="00300522" w:rsidP="00300522">
      <w:pPr>
        <w:pStyle w:val="subsection"/>
      </w:pPr>
      <w:r w:rsidRPr="00F37DF5">
        <w:tab/>
        <w:t>(1)</w:t>
      </w:r>
      <w:r w:rsidRPr="00F37DF5">
        <w:tab/>
        <w:t xml:space="preserve">If a supply (the </w:t>
      </w:r>
      <w:r w:rsidRPr="00F37DF5">
        <w:rPr>
          <w:b/>
          <w:bCs/>
          <w:i/>
          <w:iCs/>
        </w:rPr>
        <w:t>actual supply</w:t>
      </w:r>
      <w:r w:rsidRPr="00F37DF5">
        <w:t>):</w:t>
      </w:r>
    </w:p>
    <w:p w:rsidR="00300522" w:rsidRPr="00F37DF5" w:rsidRDefault="00300522" w:rsidP="00300522">
      <w:pPr>
        <w:pStyle w:val="paragraph"/>
      </w:pPr>
      <w:r w:rsidRPr="00F37DF5">
        <w:tab/>
        <w:t>(a)</w:t>
      </w:r>
      <w:r w:rsidRPr="00F37DF5">
        <w:tab/>
        <w:t>is, because of section</w:t>
      </w:r>
      <w:r w:rsidR="006138CE" w:rsidRPr="00F37DF5">
        <w:t> </w:t>
      </w:r>
      <w:r w:rsidRPr="00F37DF5">
        <w:t>96</w:t>
      </w:r>
      <w:r w:rsidR="00142129">
        <w:noBreakHyphen/>
      </w:r>
      <w:r w:rsidRPr="00F37DF5">
        <w:t>5, to be treated as separate supplies; and</w:t>
      </w:r>
    </w:p>
    <w:p w:rsidR="00300522" w:rsidRPr="00F37DF5" w:rsidRDefault="00300522" w:rsidP="00300522">
      <w:pPr>
        <w:pStyle w:val="paragraph"/>
      </w:pPr>
      <w:r w:rsidRPr="00F37DF5">
        <w:tab/>
        <w:t>(b)</w:t>
      </w:r>
      <w:r w:rsidRPr="00F37DF5">
        <w:tab/>
        <w:t xml:space="preserve">the part of the actual supply that is </w:t>
      </w:r>
      <w:r w:rsidR="00142129" w:rsidRPr="00142129">
        <w:rPr>
          <w:position w:val="6"/>
          <w:sz w:val="16"/>
          <w:szCs w:val="16"/>
        </w:rPr>
        <w:t>*</w:t>
      </w:r>
      <w:r w:rsidRPr="00F37DF5">
        <w:t xml:space="preserve">connected with </w:t>
      </w:r>
      <w:r w:rsidR="008F5593" w:rsidRPr="00F37DF5">
        <w:t>the indirect tax zone</w:t>
      </w:r>
      <w:r w:rsidRPr="00F37DF5">
        <w:t xml:space="preserve"> is a </w:t>
      </w:r>
      <w:r w:rsidR="00142129" w:rsidRPr="00142129">
        <w:rPr>
          <w:position w:val="6"/>
          <w:sz w:val="16"/>
          <w:szCs w:val="16"/>
        </w:rPr>
        <w:t>*</w:t>
      </w:r>
      <w:r w:rsidRPr="00F37DF5">
        <w:t xml:space="preserve">taxable supply, or is partly a </w:t>
      </w:r>
      <w:r w:rsidR="00142129" w:rsidRPr="00142129">
        <w:rPr>
          <w:position w:val="6"/>
          <w:sz w:val="16"/>
          <w:szCs w:val="16"/>
        </w:rPr>
        <w:t>*</w:t>
      </w:r>
      <w:r w:rsidRPr="00F37DF5">
        <w:t xml:space="preserve">taxable supply and partly a supply that is </w:t>
      </w:r>
      <w:r w:rsidR="00142129" w:rsidRPr="00142129">
        <w:rPr>
          <w:position w:val="6"/>
          <w:sz w:val="16"/>
          <w:szCs w:val="16"/>
        </w:rPr>
        <w:t>*</w:t>
      </w:r>
      <w:r w:rsidRPr="00F37DF5">
        <w:t>GST</w:t>
      </w:r>
      <w:r w:rsidR="00142129">
        <w:noBreakHyphen/>
      </w:r>
      <w:r w:rsidRPr="00F37DF5">
        <w:t xml:space="preserve">free or </w:t>
      </w:r>
      <w:r w:rsidR="00142129" w:rsidRPr="00142129">
        <w:rPr>
          <w:position w:val="6"/>
          <w:sz w:val="16"/>
          <w:szCs w:val="16"/>
        </w:rPr>
        <w:t>*</w:t>
      </w:r>
      <w:r w:rsidRPr="00F37DF5">
        <w:t>input taxed;</w:t>
      </w:r>
    </w:p>
    <w:p w:rsidR="00300522" w:rsidRPr="00F37DF5" w:rsidRDefault="00300522" w:rsidP="00300522">
      <w:pPr>
        <w:pStyle w:val="subsection2"/>
      </w:pPr>
      <w:r w:rsidRPr="00F37DF5">
        <w:t xml:space="preserve">the </w:t>
      </w:r>
      <w:r w:rsidRPr="00F37DF5">
        <w:rPr>
          <w:b/>
          <w:bCs/>
          <w:i/>
          <w:iCs/>
        </w:rPr>
        <w:t xml:space="preserve">value </w:t>
      </w:r>
      <w:r w:rsidRPr="00F37DF5">
        <w:t>of that part of the actual supply is worked out as follows:</w:t>
      </w:r>
    </w:p>
    <w:p w:rsidR="00300522" w:rsidRPr="00F37DF5" w:rsidRDefault="00300522" w:rsidP="00300522">
      <w:pPr>
        <w:pStyle w:val="paragraph"/>
      </w:pPr>
      <w:r w:rsidRPr="00F37DF5">
        <w:tab/>
        <w:t>(c)</w:t>
      </w:r>
      <w:r w:rsidRPr="00F37DF5">
        <w:tab/>
        <w:t>work out the value of the actual supply, under section</w:t>
      </w:r>
      <w:r w:rsidR="006138CE" w:rsidRPr="00F37DF5">
        <w:t> </w:t>
      </w:r>
      <w:r w:rsidRPr="00F37DF5">
        <w:t>9</w:t>
      </w:r>
      <w:r w:rsidR="00142129">
        <w:noBreakHyphen/>
      </w:r>
      <w:r w:rsidRPr="00F37DF5">
        <w:t>75, as if it were solely a taxable supply; and</w:t>
      </w:r>
    </w:p>
    <w:p w:rsidR="00300522" w:rsidRPr="00F37DF5" w:rsidRDefault="00300522" w:rsidP="00300522">
      <w:pPr>
        <w:pStyle w:val="paragraph"/>
      </w:pPr>
      <w:r w:rsidRPr="00F37DF5">
        <w:tab/>
        <w:t>(d)</w:t>
      </w:r>
      <w:r w:rsidRPr="00F37DF5">
        <w:tab/>
        <w:t>work out the proportion of that value of the actual supply that the taxable supply represents; and</w:t>
      </w:r>
    </w:p>
    <w:p w:rsidR="00300522" w:rsidRPr="00F37DF5" w:rsidRDefault="00300522" w:rsidP="00300522">
      <w:pPr>
        <w:pStyle w:val="paragraph"/>
      </w:pPr>
      <w:r w:rsidRPr="00F37DF5">
        <w:tab/>
        <w:t>(e)</w:t>
      </w:r>
      <w:r w:rsidRPr="00F37DF5">
        <w:tab/>
        <w:t xml:space="preserve">multiply that value by the proportion in </w:t>
      </w:r>
      <w:r w:rsidR="006138CE" w:rsidRPr="00F37DF5">
        <w:t>paragraph (</w:t>
      </w:r>
      <w:r w:rsidRPr="00F37DF5">
        <w:t>d).</w:t>
      </w:r>
    </w:p>
    <w:p w:rsidR="00300522" w:rsidRPr="00F37DF5" w:rsidRDefault="00300522" w:rsidP="00300522">
      <w:pPr>
        <w:pStyle w:val="subsection"/>
      </w:pPr>
      <w:r w:rsidRPr="00F37DF5">
        <w:tab/>
        <w:t>(2)</w:t>
      </w:r>
      <w:r w:rsidRPr="00F37DF5">
        <w:tab/>
        <w:t xml:space="preserve">If that part of the actual supply is partly a </w:t>
      </w:r>
      <w:r w:rsidR="00142129" w:rsidRPr="00142129">
        <w:rPr>
          <w:position w:val="6"/>
          <w:sz w:val="16"/>
          <w:szCs w:val="16"/>
        </w:rPr>
        <w:t>*</w:t>
      </w:r>
      <w:r w:rsidRPr="00F37DF5">
        <w:t xml:space="preserve">taxable supply and partly a supply that is </w:t>
      </w:r>
      <w:r w:rsidR="00142129" w:rsidRPr="00142129">
        <w:rPr>
          <w:position w:val="6"/>
          <w:sz w:val="16"/>
          <w:szCs w:val="16"/>
        </w:rPr>
        <w:t>*</w:t>
      </w:r>
      <w:r w:rsidRPr="00F37DF5">
        <w:t>GST</w:t>
      </w:r>
      <w:r w:rsidR="00142129">
        <w:noBreakHyphen/>
      </w:r>
      <w:r w:rsidRPr="00F37DF5">
        <w:t xml:space="preserve">free or </w:t>
      </w:r>
      <w:r w:rsidR="00142129" w:rsidRPr="00142129">
        <w:rPr>
          <w:position w:val="6"/>
          <w:sz w:val="16"/>
          <w:szCs w:val="16"/>
        </w:rPr>
        <w:t>*</w:t>
      </w:r>
      <w:r w:rsidRPr="00F37DF5">
        <w:t>input taxed, this section does not affect the operation of section</w:t>
      </w:r>
      <w:r w:rsidR="006138CE" w:rsidRPr="00F37DF5">
        <w:t> </w:t>
      </w:r>
      <w:r w:rsidRPr="00F37DF5">
        <w:t>9</w:t>
      </w:r>
      <w:r w:rsidR="00142129">
        <w:noBreakHyphen/>
      </w:r>
      <w:r w:rsidRPr="00F37DF5">
        <w:t>80 in working out the value of so much of that part of the actual supply as is a taxable supply.</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9</w:t>
      </w:r>
      <w:r w:rsidR="00142129">
        <w:noBreakHyphen/>
      </w:r>
      <w:r w:rsidRPr="00F37DF5">
        <w:t>75 (which is about the value of taxable supplies).</w:t>
      </w:r>
    </w:p>
    <w:p w:rsidR="00300522" w:rsidRPr="00F37DF5" w:rsidRDefault="00300522" w:rsidP="00A36DB5">
      <w:pPr>
        <w:pStyle w:val="ActHead3"/>
        <w:pageBreakBefore/>
      </w:pPr>
      <w:bookmarkStart w:id="753" w:name="_Toc63330935"/>
      <w:r w:rsidRPr="00142129">
        <w:rPr>
          <w:rStyle w:val="CharDivNo"/>
        </w:rPr>
        <w:t>Division</w:t>
      </w:r>
      <w:r w:rsidR="006138CE" w:rsidRPr="00142129">
        <w:rPr>
          <w:rStyle w:val="CharDivNo"/>
        </w:rPr>
        <w:t> </w:t>
      </w:r>
      <w:r w:rsidRPr="00142129">
        <w:rPr>
          <w:rStyle w:val="CharDivNo"/>
        </w:rPr>
        <w:t>99</w:t>
      </w:r>
      <w:r w:rsidRPr="00F37DF5">
        <w:t>—</w:t>
      </w:r>
      <w:r w:rsidRPr="00142129">
        <w:rPr>
          <w:rStyle w:val="CharDivText"/>
        </w:rPr>
        <w:t>Deposits as security</w:t>
      </w:r>
      <w:bookmarkEnd w:id="753"/>
    </w:p>
    <w:p w:rsidR="00300522" w:rsidRPr="00F37DF5" w:rsidRDefault="00300522" w:rsidP="00300522">
      <w:pPr>
        <w:pStyle w:val="ActHead5"/>
      </w:pPr>
      <w:bookmarkStart w:id="754" w:name="_Toc63330936"/>
      <w:r w:rsidRPr="00142129">
        <w:rPr>
          <w:rStyle w:val="CharSectno"/>
        </w:rPr>
        <w:t>99</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754"/>
    </w:p>
    <w:p w:rsidR="00300522" w:rsidRPr="00F37DF5" w:rsidRDefault="00300522" w:rsidP="00300522">
      <w:pPr>
        <w:pStyle w:val="BoxText"/>
      </w:pPr>
      <w:r w:rsidRPr="00F37DF5">
        <w:t>GST does not apply to the taking of a deposit as security for the performance of an obligation (unless the deposit is forfeited or is applied as consideration). GST is not attributable prior to forfeiture.</w:t>
      </w:r>
    </w:p>
    <w:p w:rsidR="00300522" w:rsidRPr="00F37DF5" w:rsidRDefault="00300522" w:rsidP="00300522">
      <w:pPr>
        <w:pStyle w:val="ActHead5"/>
      </w:pPr>
      <w:bookmarkStart w:id="755" w:name="_Toc63330937"/>
      <w:r w:rsidRPr="00142129">
        <w:rPr>
          <w:rStyle w:val="CharSectno"/>
        </w:rPr>
        <w:t>99</w:t>
      </w:r>
      <w:r w:rsidR="00142129" w:rsidRPr="00142129">
        <w:rPr>
          <w:rStyle w:val="CharSectno"/>
        </w:rPr>
        <w:noBreakHyphen/>
      </w:r>
      <w:r w:rsidRPr="00142129">
        <w:rPr>
          <w:rStyle w:val="CharSectno"/>
        </w:rPr>
        <w:t>5</w:t>
      </w:r>
      <w:r w:rsidRPr="00F37DF5">
        <w:t xml:space="preserve">  Giving a deposit as security does not constitute consideration</w:t>
      </w:r>
      <w:bookmarkEnd w:id="755"/>
    </w:p>
    <w:p w:rsidR="00300522" w:rsidRPr="00F37DF5" w:rsidRDefault="00300522" w:rsidP="00300522">
      <w:pPr>
        <w:pStyle w:val="subsection"/>
      </w:pPr>
      <w:r w:rsidRPr="00F37DF5">
        <w:tab/>
        <w:t>(1)</w:t>
      </w:r>
      <w:r w:rsidRPr="00F37DF5">
        <w:tab/>
        <w:t xml:space="preserve">A deposit held as security for the performance of an obligation is not treated as </w:t>
      </w:r>
      <w:r w:rsidR="00142129" w:rsidRPr="00142129">
        <w:rPr>
          <w:position w:val="6"/>
          <w:sz w:val="16"/>
          <w:szCs w:val="16"/>
        </w:rPr>
        <w:t>*</w:t>
      </w:r>
      <w:r w:rsidRPr="00F37DF5">
        <w:t>consideration for a supply, unless the deposit:</w:t>
      </w:r>
    </w:p>
    <w:p w:rsidR="00300522" w:rsidRPr="00F37DF5" w:rsidRDefault="00300522" w:rsidP="00300522">
      <w:pPr>
        <w:pStyle w:val="paragraph"/>
      </w:pPr>
      <w:r w:rsidRPr="00F37DF5">
        <w:tab/>
        <w:t>(a)</w:t>
      </w:r>
      <w:r w:rsidRPr="00F37DF5">
        <w:tab/>
        <w:t>is forfeited because of a failure to perform the obligation; or</w:t>
      </w:r>
    </w:p>
    <w:p w:rsidR="00300522" w:rsidRPr="00F37DF5" w:rsidRDefault="00300522" w:rsidP="00300522">
      <w:pPr>
        <w:pStyle w:val="paragraph"/>
      </w:pPr>
      <w:r w:rsidRPr="00F37DF5">
        <w:tab/>
        <w:t>(b)</w:t>
      </w:r>
      <w:r w:rsidRPr="00F37DF5">
        <w:tab/>
        <w:t>is applied as all or part of the consideration for a supply.</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15 (which is about consideration).</w:t>
      </w:r>
    </w:p>
    <w:p w:rsidR="00300522" w:rsidRPr="00F37DF5" w:rsidRDefault="00300522" w:rsidP="00300522">
      <w:pPr>
        <w:pStyle w:val="ActHead5"/>
      </w:pPr>
      <w:bookmarkStart w:id="756" w:name="_Toc63330938"/>
      <w:r w:rsidRPr="00142129">
        <w:rPr>
          <w:rStyle w:val="CharSectno"/>
        </w:rPr>
        <w:t>99</w:t>
      </w:r>
      <w:r w:rsidR="00142129" w:rsidRPr="00142129">
        <w:rPr>
          <w:rStyle w:val="CharSectno"/>
        </w:rPr>
        <w:noBreakHyphen/>
      </w:r>
      <w:r w:rsidRPr="00142129">
        <w:rPr>
          <w:rStyle w:val="CharSectno"/>
        </w:rPr>
        <w:t>10</w:t>
      </w:r>
      <w:r w:rsidRPr="00F37DF5">
        <w:t xml:space="preserve">  Attributing the GST relating to deposits that are forfeited etc.</w:t>
      </w:r>
      <w:bookmarkEnd w:id="756"/>
    </w:p>
    <w:p w:rsidR="00300522" w:rsidRPr="00F37DF5" w:rsidRDefault="00300522" w:rsidP="00300522">
      <w:pPr>
        <w:pStyle w:val="subsection"/>
      </w:pPr>
      <w:r w:rsidRPr="00F37DF5">
        <w:tab/>
        <w:t>(1)</w:t>
      </w:r>
      <w:r w:rsidRPr="00F37DF5">
        <w:tab/>
        <w:t xml:space="preserve">The GST payable by you on a </w:t>
      </w:r>
      <w:r w:rsidR="00142129" w:rsidRPr="00142129">
        <w:rPr>
          <w:position w:val="6"/>
          <w:sz w:val="16"/>
          <w:szCs w:val="16"/>
        </w:rPr>
        <w:t>*</w:t>
      </w:r>
      <w:r w:rsidRPr="00F37DF5">
        <w:t xml:space="preserve">taxable supply for which the </w:t>
      </w:r>
      <w:r w:rsidR="00142129" w:rsidRPr="00142129">
        <w:rPr>
          <w:position w:val="6"/>
          <w:sz w:val="16"/>
          <w:szCs w:val="16"/>
        </w:rPr>
        <w:t>*</w:t>
      </w:r>
      <w:r w:rsidRPr="00F37DF5">
        <w:t>consideration is a deposit that was held as security for the performance of an obligation is attributable to the tax period during which the deposit:</w:t>
      </w:r>
    </w:p>
    <w:p w:rsidR="00300522" w:rsidRPr="00F37DF5" w:rsidRDefault="00300522" w:rsidP="00300522">
      <w:pPr>
        <w:pStyle w:val="paragraph"/>
      </w:pPr>
      <w:r w:rsidRPr="00F37DF5">
        <w:tab/>
        <w:t>(a)</w:t>
      </w:r>
      <w:r w:rsidRPr="00F37DF5">
        <w:tab/>
        <w:t>is forfeited because of a failure to perform the obligation; or</w:t>
      </w:r>
    </w:p>
    <w:p w:rsidR="00300522" w:rsidRPr="00F37DF5" w:rsidRDefault="00300522" w:rsidP="00300522">
      <w:pPr>
        <w:pStyle w:val="paragraph"/>
      </w:pPr>
      <w:r w:rsidRPr="00F37DF5">
        <w:tab/>
        <w:t>(b)</w:t>
      </w:r>
      <w:r w:rsidRPr="00F37DF5">
        <w:tab/>
        <w:t>is applied as all or part of the consideration for a supply.</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29</w:t>
      </w:r>
      <w:r w:rsidR="00142129">
        <w:noBreakHyphen/>
      </w:r>
      <w:r w:rsidRPr="00F37DF5">
        <w:t>5 (which is about attributing GST for taxable supplies).</w:t>
      </w:r>
    </w:p>
    <w:p w:rsidR="00300522" w:rsidRPr="00F37DF5" w:rsidRDefault="00300522" w:rsidP="00A36DB5">
      <w:pPr>
        <w:pStyle w:val="ActHead3"/>
        <w:pageBreakBefore/>
      </w:pPr>
      <w:bookmarkStart w:id="757" w:name="_Toc63330939"/>
      <w:r w:rsidRPr="00142129">
        <w:rPr>
          <w:rStyle w:val="CharDivNo"/>
        </w:rPr>
        <w:t>Division</w:t>
      </w:r>
      <w:r w:rsidR="006138CE" w:rsidRPr="00142129">
        <w:rPr>
          <w:rStyle w:val="CharDivNo"/>
        </w:rPr>
        <w:t> </w:t>
      </w:r>
      <w:r w:rsidRPr="00142129">
        <w:rPr>
          <w:rStyle w:val="CharDivNo"/>
        </w:rPr>
        <w:t>100</w:t>
      </w:r>
      <w:r w:rsidRPr="00F37DF5">
        <w:t>—</w:t>
      </w:r>
      <w:r w:rsidRPr="00142129">
        <w:rPr>
          <w:rStyle w:val="CharDivText"/>
        </w:rPr>
        <w:t>Vouchers</w:t>
      </w:r>
      <w:bookmarkEnd w:id="757"/>
    </w:p>
    <w:p w:rsidR="00300522" w:rsidRPr="00F37DF5" w:rsidRDefault="00300522" w:rsidP="00300522">
      <w:pPr>
        <w:pStyle w:val="ActHead5"/>
      </w:pPr>
      <w:bookmarkStart w:id="758" w:name="_Toc63330940"/>
      <w:r w:rsidRPr="00142129">
        <w:rPr>
          <w:rStyle w:val="CharSectno"/>
        </w:rPr>
        <w:t>100</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758"/>
    </w:p>
    <w:p w:rsidR="00300522" w:rsidRPr="00F37DF5" w:rsidRDefault="00300522" w:rsidP="00300522">
      <w:pPr>
        <w:pStyle w:val="BoxText"/>
      </w:pPr>
      <w:r w:rsidRPr="00F37DF5">
        <w:t>A supply of a voucher for supplies up to a stated monetary value is not subject to GST. GST may still be payable on the supply for which the voucher is redeemed, and there is an increasing adjustment for unredeemed vouchers.</w:t>
      </w:r>
    </w:p>
    <w:p w:rsidR="00300522" w:rsidRPr="00F37DF5" w:rsidRDefault="00300522" w:rsidP="00300522">
      <w:pPr>
        <w:pStyle w:val="notetext"/>
      </w:pPr>
      <w:r w:rsidRPr="00F37DF5">
        <w:t>Note:</w:t>
      </w:r>
      <w:r w:rsidRPr="00F37DF5">
        <w:tab/>
        <w:t xml:space="preserve">Vouchers that do not have a stated monetary value can be subject to GST when supplied, but the price of the voucher is excluded when working out the GST on the supply for which the voucher is redeemed (see </w:t>
      </w:r>
      <w:r w:rsidR="00B65A47" w:rsidRPr="00F37DF5">
        <w:t>subsection</w:t>
      </w:r>
      <w:r w:rsidR="006138CE" w:rsidRPr="00F37DF5">
        <w:t> </w:t>
      </w:r>
      <w:r w:rsidR="00B65A47" w:rsidRPr="00F37DF5">
        <w:t>9</w:t>
      </w:r>
      <w:r w:rsidR="00142129">
        <w:noBreakHyphen/>
      </w:r>
      <w:r w:rsidR="00B65A47" w:rsidRPr="00F37DF5">
        <w:t>17(1)</w:t>
      </w:r>
      <w:r w:rsidRPr="00F37DF5">
        <w:t>).</w:t>
      </w:r>
    </w:p>
    <w:p w:rsidR="00300522" w:rsidRPr="00F37DF5" w:rsidRDefault="00300522" w:rsidP="00300522">
      <w:pPr>
        <w:pStyle w:val="ActHead5"/>
      </w:pPr>
      <w:bookmarkStart w:id="759" w:name="_Toc63330941"/>
      <w:r w:rsidRPr="00142129">
        <w:rPr>
          <w:rStyle w:val="CharSectno"/>
        </w:rPr>
        <w:t>100</w:t>
      </w:r>
      <w:r w:rsidR="00142129" w:rsidRPr="00142129">
        <w:rPr>
          <w:rStyle w:val="CharSectno"/>
        </w:rPr>
        <w:noBreakHyphen/>
      </w:r>
      <w:r w:rsidRPr="00142129">
        <w:rPr>
          <w:rStyle w:val="CharSectno"/>
        </w:rPr>
        <w:t>5</w:t>
      </w:r>
      <w:r w:rsidRPr="00F37DF5">
        <w:t xml:space="preserve">  Supplies of vouchers with a stated monetary value</w:t>
      </w:r>
      <w:bookmarkEnd w:id="759"/>
    </w:p>
    <w:p w:rsidR="00300522" w:rsidRPr="00F37DF5" w:rsidRDefault="00300522" w:rsidP="00300522">
      <w:pPr>
        <w:pStyle w:val="subsection"/>
      </w:pPr>
      <w:r w:rsidRPr="00F37DF5">
        <w:tab/>
        <w:t>(1)</w:t>
      </w:r>
      <w:r w:rsidRPr="00F37DF5">
        <w:tab/>
        <w:t xml:space="preserve">A supply of a </w:t>
      </w:r>
      <w:r w:rsidR="00142129" w:rsidRPr="00142129">
        <w:rPr>
          <w:position w:val="6"/>
          <w:sz w:val="16"/>
          <w:szCs w:val="16"/>
        </w:rPr>
        <w:t>*</w:t>
      </w:r>
      <w:r w:rsidRPr="00F37DF5">
        <w:t xml:space="preserve">voucher is not a </w:t>
      </w:r>
      <w:r w:rsidR="00142129" w:rsidRPr="00142129">
        <w:rPr>
          <w:position w:val="6"/>
          <w:sz w:val="16"/>
          <w:szCs w:val="16"/>
        </w:rPr>
        <w:t>*</w:t>
      </w:r>
      <w:r w:rsidRPr="00F37DF5">
        <w:t>taxable supply if:</w:t>
      </w:r>
    </w:p>
    <w:p w:rsidR="00300522" w:rsidRPr="00F37DF5" w:rsidRDefault="00300522" w:rsidP="00300522">
      <w:pPr>
        <w:pStyle w:val="paragraph"/>
      </w:pPr>
      <w:r w:rsidRPr="00F37DF5">
        <w:tab/>
        <w:t>(a)</w:t>
      </w:r>
      <w:r w:rsidRPr="00F37DF5">
        <w:tab/>
        <w:t xml:space="preserve">on redemption of the voucher, the holder of the voucher is entitled to supplies up to the </w:t>
      </w:r>
      <w:r w:rsidR="00142129" w:rsidRPr="00142129">
        <w:rPr>
          <w:position w:val="6"/>
          <w:sz w:val="16"/>
          <w:szCs w:val="16"/>
        </w:rPr>
        <w:t>*</w:t>
      </w:r>
      <w:r w:rsidRPr="00F37DF5">
        <w:t>stated monetary value of the voucher; and</w:t>
      </w:r>
    </w:p>
    <w:p w:rsidR="00300522" w:rsidRPr="00F37DF5" w:rsidRDefault="00300522" w:rsidP="00300522">
      <w:pPr>
        <w:pStyle w:val="paragraph"/>
      </w:pPr>
      <w:r w:rsidRPr="00F37DF5">
        <w:tab/>
        <w:t>(b)</w:t>
      </w:r>
      <w:r w:rsidRPr="00F37DF5">
        <w:tab/>
        <w:t xml:space="preserve">the </w:t>
      </w:r>
      <w:r w:rsidR="00142129" w:rsidRPr="00142129">
        <w:rPr>
          <w:position w:val="6"/>
          <w:sz w:val="16"/>
          <w:szCs w:val="16"/>
        </w:rPr>
        <w:t>*</w:t>
      </w:r>
      <w:r w:rsidRPr="00F37DF5">
        <w:t>consideration for supply of the voucher does not exceed the stated monetary value of the voucher.</w:t>
      </w:r>
    </w:p>
    <w:p w:rsidR="00300522" w:rsidRPr="00F37DF5" w:rsidRDefault="00300522" w:rsidP="00300522">
      <w:pPr>
        <w:pStyle w:val="subsection"/>
      </w:pPr>
      <w:r w:rsidRPr="00F37DF5">
        <w:tab/>
        <w:t>(2)</w:t>
      </w:r>
      <w:r w:rsidRPr="00F37DF5">
        <w:tab/>
        <w:t xml:space="preserve">If the </w:t>
      </w:r>
      <w:r w:rsidR="00142129" w:rsidRPr="00142129">
        <w:rPr>
          <w:position w:val="6"/>
          <w:sz w:val="16"/>
          <w:szCs w:val="16"/>
        </w:rPr>
        <w:t>*</w:t>
      </w:r>
      <w:r w:rsidRPr="00F37DF5">
        <w:t xml:space="preserve">consideration for supply of the voucher exceeds the </w:t>
      </w:r>
      <w:r w:rsidR="00142129" w:rsidRPr="00142129">
        <w:rPr>
          <w:position w:val="6"/>
          <w:sz w:val="16"/>
          <w:szCs w:val="16"/>
        </w:rPr>
        <w:t>*</w:t>
      </w:r>
      <w:r w:rsidRPr="00F37DF5">
        <w:t>stated monetary value of the voucher, the consideration is treated (except for the purposes of this section) as if it were reduced by that monetary value.</w:t>
      </w:r>
    </w:p>
    <w:p w:rsidR="00300522" w:rsidRPr="00F37DF5" w:rsidRDefault="00300522" w:rsidP="00300522">
      <w:pPr>
        <w:pStyle w:val="subsection"/>
      </w:pPr>
      <w:r w:rsidRPr="00F37DF5">
        <w:tab/>
        <w:t>(2A)</w:t>
      </w:r>
      <w:r w:rsidRPr="00F37DF5">
        <w:tab/>
        <w:t xml:space="preserve">The </w:t>
      </w:r>
      <w:r w:rsidRPr="00F37DF5">
        <w:rPr>
          <w:b/>
          <w:i/>
        </w:rPr>
        <w:t>stated monetary value</w:t>
      </w:r>
      <w:r w:rsidRPr="00F37DF5">
        <w:t xml:space="preserve">, in relation to a </w:t>
      </w:r>
      <w:r w:rsidR="00142129" w:rsidRPr="00142129">
        <w:rPr>
          <w:position w:val="6"/>
          <w:sz w:val="16"/>
          <w:szCs w:val="16"/>
        </w:rPr>
        <w:t>*</w:t>
      </w:r>
      <w:r w:rsidRPr="00F37DF5">
        <w:t xml:space="preserve">voucher other than a </w:t>
      </w:r>
      <w:r w:rsidR="00142129" w:rsidRPr="00142129">
        <w:rPr>
          <w:position w:val="6"/>
          <w:sz w:val="16"/>
          <w:szCs w:val="16"/>
        </w:rPr>
        <w:t>*</w:t>
      </w:r>
      <w:r w:rsidRPr="00F37DF5">
        <w:t>prepaid phone card or facility, means the monetary value stated on the voucher or in documents accompanying the voucher.</w:t>
      </w:r>
    </w:p>
    <w:p w:rsidR="00300522" w:rsidRPr="00F37DF5" w:rsidRDefault="00300522" w:rsidP="00300522">
      <w:pPr>
        <w:pStyle w:val="subsection"/>
      </w:pPr>
      <w:r w:rsidRPr="00F37DF5">
        <w:tab/>
        <w:t>(2B)</w:t>
      </w:r>
      <w:r w:rsidRPr="00F37DF5">
        <w:tab/>
        <w:t xml:space="preserve">The </w:t>
      </w:r>
      <w:r w:rsidRPr="00F37DF5">
        <w:rPr>
          <w:b/>
          <w:i/>
        </w:rPr>
        <w:t>stated monetary value</w:t>
      </w:r>
      <w:r w:rsidRPr="00F37DF5">
        <w:t xml:space="preserve">, in relation to a </w:t>
      </w:r>
      <w:r w:rsidR="00142129" w:rsidRPr="00142129">
        <w:rPr>
          <w:position w:val="6"/>
          <w:sz w:val="16"/>
          <w:szCs w:val="16"/>
        </w:rPr>
        <w:t>*</w:t>
      </w:r>
      <w:r w:rsidRPr="00F37DF5">
        <w:t xml:space="preserve">voucher that is a </w:t>
      </w:r>
      <w:r w:rsidR="00142129" w:rsidRPr="00142129">
        <w:rPr>
          <w:position w:val="6"/>
          <w:sz w:val="16"/>
          <w:szCs w:val="16"/>
        </w:rPr>
        <w:t>*</w:t>
      </w:r>
      <w:r w:rsidRPr="00F37DF5">
        <w:t>prepaid phone card or facility, means the sum of:</w:t>
      </w:r>
    </w:p>
    <w:p w:rsidR="00300522" w:rsidRPr="00F37DF5" w:rsidRDefault="00300522" w:rsidP="00300522">
      <w:pPr>
        <w:pStyle w:val="paragraph"/>
      </w:pPr>
      <w:r w:rsidRPr="00F37DF5">
        <w:tab/>
        <w:t>(a)</w:t>
      </w:r>
      <w:r w:rsidRPr="00F37DF5">
        <w:tab/>
        <w:t>in any case—the monetary value stated on the voucher or in documents accompanying the voucher; and</w:t>
      </w:r>
    </w:p>
    <w:p w:rsidR="00300522" w:rsidRPr="00F37DF5" w:rsidRDefault="00300522" w:rsidP="00300522">
      <w:pPr>
        <w:pStyle w:val="paragraph"/>
      </w:pPr>
      <w:r w:rsidRPr="00F37DF5">
        <w:tab/>
        <w:t>(b)</w:t>
      </w:r>
      <w:r w:rsidRPr="00F37DF5">
        <w:tab/>
        <w:t>if the voucher is topped up after it is supplied—the monetary value of the top</w:t>
      </w:r>
      <w:r w:rsidR="00142129">
        <w:noBreakHyphen/>
      </w:r>
      <w:r w:rsidRPr="00F37DF5">
        <w:t>up stated on the voucher or in documents accompanying the top</w:t>
      </w:r>
      <w:r w:rsidR="00142129">
        <w:noBreakHyphen/>
      </w:r>
      <w:r w:rsidRPr="00F37DF5">
        <w:t>up.</w:t>
      </w:r>
    </w:p>
    <w:p w:rsidR="00300522" w:rsidRPr="00F37DF5" w:rsidRDefault="00300522" w:rsidP="00300522">
      <w:pPr>
        <w:pStyle w:val="subsection2"/>
      </w:pPr>
      <w:r w:rsidRPr="00F37DF5">
        <w:t>However, disregard the monetary value stated on the voucher (or in documents accompanying the voucher) or top</w:t>
      </w:r>
      <w:r w:rsidR="00142129">
        <w:noBreakHyphen/>
      </w:r>
      <w:r w:rsidRPr="00F37DF5">
        <w:t>up (as the case requires), of any bonus supplies covered by the voucher or top</w:t>
      </w:r>
      <w:r w:rsidR="00142129">
        <w:noBreakHyphen/>
      </w:r>
      <w:r w:rsidRPr="00F37DF5">
        <w:t>up (as the case requires).</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9</w:t>
      </w:r>
      <w:r w:rsidR="00142129">
        <w:noBreakHyphen/>
      </w:r>
      <w:r w:rsidRPr="00F37DF5">
        <w:t>5 (which is about what are taxable supplies) and section</w:t>
      </w:r>
      <w:r w:rsidR="006138CE" w:rsidRPr="00F37DF5">
        <w:t> </w:t>
      </w:r>
      <w:r w:rsidRPr="00F37DF5">
        <w:t>9</w:t>
      </w:r>
      <w:r w:rsidR="00142129">
        <w:noBreakHyphen/>
      </w:r>
      <w:r w:rsidRPr="00F37DF5">
        <w:t>15 (which is about consideration).</w:t>
      </w:r>
    </w:p>
    <w:p w:rsidR="00300522" w:rsidRPr="00F37DF5" w:rsidRDefault="00300522" w:rsidP="00300522">
      <w:pPr>
        <w:pStyle w:val="ActHead5"/>
      </w:pPr>
      <w:bookmarkStart w:id="760" w:name="_Toc63330942"/>
      <w:r w:rsidRPr="00142129">
        <w:rPr>
          <w:rStyle w:val="CharSectno"/>
        </w:rPr>
        <w:t>100</w:t>
      </w:r>
      <w:r w:rsidR="00142129" w:rsidRPr="00142129">
        <w:rPr>
          <w:rStyle w:val="CharSectno"/>
        </w:rPr>
        <w:noBreakHyphen/>
      </w:r>
      <w:r w:rsidRPr="00142129">
        <w:rPr>
          <w:rStyle w:val="CharSectno"/>
        </w:rPr>
        <w:t>10</w:t>
      </w:r>
      <w:r w:rsidRPr="00F37DF5">
        <w:t xml:space="preserve">  Redemption of vouchers</w:t>
      </w:r>
      <w:bookmarkEnd w:id="760"/>
    </w:p>
    <w:p w:rsidR="00300522" w:rsidRPr="00F37DF5" w:rsidRDefault="00300522" w:rsidP="00300522">
      <w:pPr>
        <w:pStyle w:val="subsection"/>
      </w:pPr>
      <w:r w:rsidRPr="00F37DF5">
        <w:tab/>
        <w:t>(1)</w:t>
      </w:r>
      <w:r w:rsidRPr="00F37DF5">
        <w:tab/>
        <w:t xml:space="preserve">The act of redeeming a </w:t>
      </w:r>
      <w:r w:rsidR="00142129" w:rsidRPr="00142129">
        <w:rPr>
          <w:position w:val="6"/>
          <w:sz w:val="16"/>
          <w:szCs w:val="16"/>
        </w:rPr>
        <w:t>*</w:t>
      </w:r>
      <w:r w:rsidRPr="00F37DF5">
        <w:t>voucher is not a supply.</w:t>
      </w:r>
    </w:p>
    <w:p w:rsidR="00300522" w:rsidRPr="00F37DF5" w:rsidRDefault="00300522" w:rsidP="00300522">
      <w:pPr>
        <w:pStyle w:val="notetext"/>
      </w:pPr>
      <w:r w:rsidRPr="00F37DF5">
        <w:t>Note:</w:t>
      </w:r>
      <w:r w:rsidRPr="00F37DF5">
        <w:tab/>
        <w:t>A supply for which the voucher is redeemed is still a supply.</w:t>
      </w:r>
    </w:p>
    <w:p w:rsidR="00300522" w:rsidRPr="00F37DF5" w:rsidRDefault="00300522" w:rsidP="00300522">
      <w:pPr>
        <w:pStyle w:val="subsection"/>
      </w:pPr>
      <w:r w:rsidRPr="00F37DF5">
        <w:tab/>
        <w:t>(2)</w:t>
      </w:r>
      <w:r w:rsidRPr="00F37DF5">
        <w:tab/>
      </w:r>
      <w:r w:rsidR="006138CE" w:rsidRPr="00F37DF5">
        <w:t>Subsection (</w:t>
      </w:r>
      <w:r w:rsidRPr="00F37DF5">
        <w:t>1) has effect despite section</w:t>
      </w:r>
      <w:r w:rsidR="006138CE" w:rsidRPr="00F37DF5">
        <w:t> </w:t>
      </w:r>
      <w:r w:rsidRPr="00F37DF5">
        <w:t>9</w:t>
      </w:r>
      <w:r w:rsidR="00142129">
        <w:noBreakHyphen/>
      </w:r>
      <w:r w:rsidRPr="00F37DF5">
        <w:t>10 (which is about what is a supply).</w:t>
      </w:r>
    </w:p>
    <w:p w:rsidR="00300522" w:rsidRPr="00F37DF5" w:rsidRDefault="00300522" w:rsidP="00300522">
      <w:pPr>
        <w:pStyle w:val="subsection"/>
      </w:pPr>
      <w:r w:rsidRPr="00F37DF5">
        <w:tab/>
        <w:t>(3)</w:t>
      </w:r>
      <w:r w:rsidRPr="00F37DF5">
        <w:tab/>
      </w:r>
      <w:r w:rsidR="001C0A16" w:rsidRPr="00F37DF5">
        <w:t>Subsection</w:t>
      </w:r>
      <w:r w:rsidR="006138CE" w:rsidRPr="00F37DF5">
        <w:t> </w:t>
      </w:r>
      <w:r w:rsidR="001C0A16" w:rsidRPr="00F37DF5">
        <w:t>9</w:t>
      </w:r>
      <w:r w:rsidR="00142129">
        <w:noBreakHyphen/>
      </w:r>
      <w:r w:rsidR="001C0A16" w:rsidRPr="00F37DF5">
        <w:t>17(1</w:t>
      </w:r>
      <w:r w:rsidR="00A53099" w:rsidRPr="00F37DF5">
        <w:t>) (w</w:t>
      </w:r>
      <w:r w:rsidRPr="00F37DF5">
        <w:t xml:space="preserve">hich is about the consideration for exercising rights or options) does not apply to a right or option that is granted by way of a </w:t>
      </w:r>
      <w:r w:rsidR="00142129" w:rsidRPr="00142129">
        <w:rPr>
          <w:position w:val="6"/>
          <w:sz w:val="16"/>
          <w:szCs w:val="16"/>
        </w:rPr>
        <w:t>*</w:t>
      </w:r>
      <w:r w:rsidRPr="00F37DF5">
        <w:t xml:space="preserve">voucher if, on redemption of the voucher, the holder of the voucher is entitled to supplies up to the </w:t>
      </w:r>
      <w:r w:rsidR="00142129" w:rsidRPr="00142129">
        <w:rPr>
          <w:position w:val="6"/>
          <w:sz w:val="16"/>
          <w:szCs w:val="16"/>
        </w:rPr>
        <w:t>*</w:t>
      </w:r>
      <w:r w:rsidRPr="00F37DF5">
        <w:t>stated monetary value of the voucher.</w:t>
      </w:r>
    </w:p>
    <w:p w:rsidR="00300522" w:rsidRPr="00F37DF5" w:rsidRDefault="00300522" w:rsidP="00300522">
      <w:pPr>
        <w:pStyle w:val="ActHead5"/>
      </w:pPr>
      <w:bookmarkStart w:id="761" w:name="_Toc63330943"/>
      <w:r w:rsidRPr="00142129">
        <w:rPr>
          <w:rStyle w:val="CharSectno"/>
        </w:rPr>
        <w:t>100</w:t>
      </w:r>
      <w:r w:rsidR="00142129" w:rsidRPr="00142129">
        <w:rPr>
          <w:rStyle w:val="CharSectno"/>
        </w:rPr>
        <w:noBreakHyphen/>
      </w:r>
      <w:r w:rsidRPr="00142129">
        <w:rPr>
          <w:rStyle w:val="CharSectno"/>
        </w:rPr>
        <w:t>12</w:t>
      </w:r>
      <w:r w:rsidRPr="00F37DF5">
        <w:t xml:space="preserve">  Consideration on redemption of vouchers</w:t>
      </w:r>
      <w:bookmarkEnd w:id="761"/>
    </w:p>
    <w:p w:rsidR="00300522" w:rsidRPr="00F37DF5" w:rsidRDefault="00300522" w:rsidP="00300522">
      <w:pPr>
        <w:pStyle w:val="subsection"/>
      </w:pPr>
      <w:r w:rsidRPr="00F37DF5">
        <w:tab/>
        <w:t>(1)</w:t>
      </w:r>
      <w:r w:rsidRPr="00F37DF5">
        <w:tab/>
        <w:t xml:space="preserve">To avoid doubt, the consideration for a </w:t>
      </w:r>
      <w:r w:rsidR="00142129" w:rsidRPr="00142129">
        <w:rPr>
          <w:position w:val="6"/>
          <w:sz w:val="16"/>
          <w:szCs w:val="16"/>
        </w:rPr>
        <w:t>*</w:t>
      </w:r>
      <w:r w:rsidRPr="00F37DF5">
        <w:t xml:space="preserve">taxable supply of a thing acquired by fully redeeming a </w:t>
      </w:r>
      <w:r w:rsidR="00142129" w:rsidRPr="00142129">
        <w:rPr>
          <w:position w:val="6"/>
          <w:sz w:val="16"/>
          <w:szCs w:val="16"/>
        </w:rPr>
        <w:t>*</w:t>
      </w:r>
      <w:r w:rsidRPr="00F37DF5">
        <w:t>voucher is taken to be the sum of:</w:t>
      </w:r>
    </w:p>
    <w:p w:rsidR="00300522" w:rsidRPr="00F37DF5" w:rsidRDefault="00300522" w:rsidP="00300522">
      <w:pPr>
        <w:pStyle w:val="paragraph"/>
      </w:pPr>
      <w:r w:rsidRPr="00F37DF5">
        <w:tab/>
        <w:t>(a)</w:t>
      </w:r>
      <w:r w:rsidRPr="00F37DF5">
        <w:tab/>
        <w:t xml:space="preserve">the </w:t>
      </w:r>
      <w:r w:rsidR="00142129" w:rsidRPr="00142129">
        <w:rPr>
          <w:position w:val="6"/>
          <w:sz w:val="16"/>
          <w:szCs w:val="16"/>
        </w:rPr>
        <w:t>*</w:t>
      </w:r>
      <w:r w:rsidRPr="00F37DF5">
        <w:t>stated monetary value of the voucher, reduced by any amount of that value refunded to the holder of the voucher in respect of the supply; and</w:t>
      </w:r>
    </w:p>
    <w:p w:rsidR="00300522" w:rsidRPr="00F37DF5" w:rsidRDefault="00300522" w:rsidP="00300522">
      <w:pPr>
        <w:pStyle w:val="paragraph"/>
      </w:pPr>
      <w:r w:rsidRPr="00F37DF5">
        <w:tab/>
        <w:t>(b)</w:t>
      </w:r>
      <w:r w:rsidRPr="00F37DF5">
        <w:tab/>
        <w:t>any additional consideration provided for the supply.</w:t>
      </w:r>
    </w:p>
    <w:p w:rsidR="00300522" w:rsidRPr="00F37DF5" w:rsidRDefault="00300522" w:rsidP="00300522">
      <w:pPr>
        <w:pStyle w:val="subsection"/>
      </w:pPr>
      <w:r w:rsidRPr="00F37DF5">
        <w:tab/>
        <w:t>(2)</w:t>
      </w:r>
      <w:r w:rsidRPr="00F37DF5">
        <w:tab/>
        <w:t xml:space="preserve">To avoid doubt, the consideration for a </w:t>
      </w:r>
      <w:r w:rsidR="00142129" w:rsidRPr="00142129">
        <w:rPr>
          <w:position w:val="6"/>
          <w:sz w:val="16"/>
          <w:szCs w:val="16"/>
        </w:rPr>
        <w:t>*</w:t>
      </w:r>
      <w:r w:rsidRPr="00F37DF5">
        <w:t xml:space="preserve">taxable supply of a thing acquired by partly redeeming a </w:t>
      </w:r>
      <w:r w:rsidR="00142129" w:rsidRPr="00142129">
        <w:rPr>
          <w:position w:val="6"/>
          <w:sz w:val="16"/>
          <w:szCs w:val="16"/>
        </w:rPr>
        <w:t>*</w:t>
      </w:r>
      <w:r w:rsidRPr="00F37DF5">
        <w:t>voucher is taken to be the sum of:</w:t>
      </w:r>
    </w:p>
    <w:p w:rsidR="00300522" w:rsidRPr="00F37DF5" w:rsidRDefault="00300522" w:rsidP="00300522">
      <w:pPr>
        <w:pStyle w:val="paragraph"/>
      </w:pPr>
      <w:r w:rsidRPr="00F37DF5">
        <w:tab/>
        <w:t>(a)</w:t>
      </w:r>
      <w:r w:rsidRPr="00F37DF5">
        <w:tab/>
        <w:t xml:space="preserve">the amount of the </w:t>
      </w:r>
      <w:r w:rsidR="00142129" w:rsidRPr="00142129">
        <w:rPr>
          <w:position w:val="6"/>
          <w:sz w:val="16"/>
          <w:szCs w:val="16"/>
        </w:rPr>
        <w:t>*</w:t>
      </w:r>
      <w:r w:rsidRPr="00F37DF5">
        <w:t>stated monetary value of the voucher that the redemption represents; and</w:t>
      </w:r>
    </w:p>
    <w:p w:rsidR="00300522" w:rsidRPr="00F37DF5" w:rsidRDefault="00300522" w:rsidP="00300522">
      <w:pPr>
        <w:pStyle w:val="paragraph"/>
      </w:pPr>
      <w:r w:rsidRPr="00F37DF5">
        <w:tab/>
        <w:t>(b)</w:t>
      </w:r>
      <w:r w:rsidRPr="00F37DF5">
        <w:tab/>
        <w:t>any additional consideration provided for the supply.</w:t>
      </w:r>
    </w:p>
    <w:p w:rsidR="00300522" w:rsidRPr="00F37DF5" w:rsidRDefault="00300522" w:rsidP="00300522">
      <w:pPr>
        <w:pStyle w:val="subsection"/>
      </w:pPr>
      <w:r w:rsidRPr="00F37DF5">
        <w:tab/>
        <w:t>(3)</w:t>
      </w:r>
      <w:r w:rsidRPr="00F37DF5">
        <w:tab/>
      </w:r>
      <w:r w:rsidR="006138CE" w:rsidRPr="00F37DF5">
        <w:t>Subsections (</w:t>
      </w:r>
      <w:r w:rsidRPr="00F37DF5">
        <w:t>1) and (2) have effect despite section</w:t>
      </w:r>
      <w:r w:rsidR="006138CE" w:rsidRPr="00F37DF5">
        <w:t> </w:t>
      </w:r>
      <w:r w:rsidRPr="00F37DF5">
        <w:t>9</w:t>
      </w:r>
      <w:r w:rsidR="00142129">
        <w:noBreakHyphen/>
      </w:r>
      <w:r w:rsidRPr="00F37DF5">
        <w:t>15 (which is about consideration).</w:t>
      </w:r>
    </w:p>
    <w:p w:rsidR="00300522" w:rsidRPr="00F37DF5" w:rsidRDefault="00300522" w:rsidP="00300522">
      <w:pPr>
        <w:pStyle w:val="ActHead5"/>
      </w:pPr>
      <w:bookmarkStart w:id="762" w:name="_Toc63330944"/>
      <w:r w:rsidRPr="00142129">
        <w:rPr>
          <w:rStyle w:val="CharSectno"/>
        </w:rPr>
        <w:t>100</w:t>
      </w:r>
      <w:r w:rsidR="00142129" w:rsidRPr="00142129">
        <w:rPr>
          <w:rStyle w:val="CharSectno"/>
        </w:rPr>
        <w:noBreakHyphen/>
      </w:r>
      <w:r w:rsidRPr="00142129">
        <w:rPr>
          <w:rStyle w:val="CharSectno"/>
        </w:rPr>
        <w:t>15</w:t>
      </w:r>
      <w:r w:rsidRPr="00F37DF5">
        <w:t xml:space="preserve">  Increasing adjustments for unredeemed vouchers</w:t>
      </w:r>
      <w:bookmarkEnd w:id="762"/>
    </w:p>
    <w:p w:rsidR="00300522" w:rsidRPr="00F37DF5" w:rsidRDefault="00300522" w:rsidP="00300522">
      <w:pPr>
        <w:pStyle w:val="subsection"/>
      </w:pPr>
      <w:r w:rsidRPr="00F37DF5">
        <w:tab/>
        <w:t>(1)</w:t>
      </w:r>
      <w:r w:rsidRPr="00F37DF5">
        <w:tab/>
        <w:t xml:space="preserve">You have an </w:t>
      </w:r>
      <w:r w:rsidRPr="00F37DF5">
        <w:rPr>
          <w:b/>
          <w:bCs/>
          <w:i/>
          <w:iCs/>
        </w:rPr>
        <w:t>increasing adjustment</w:t>
      </w:r>
      <w:r w:rsidRPr="00F37DF5">
        <w:t xml:space="preserve"> if:</w:t>
      </w:r>
    </w:p>
    <w:p w:rsidR="00300522" w:rsidRPr="00F37DF5" w:rsidRDefault="00300522" w:rsidP="00300522">
      <w:pPr>
        <w:pStyle w:val="paragraph"/>
      </w:pPr>
      <w:r w:rsidRPr="00F37DF5">
        <w:tab/>
        <w:t>(a)</w:t>
      </w:r>
      <w:r w:rsidRPr="00F37DF5">
        <w:tab/>
        <w:t xml:space="preserve">you supplied a </w:t>
      </w:r>
      <w:r w:rsidR="00142129" w:rsidRPr="00142129">
        <w:rPr>
          <w:position w:val="6"/>
          <w:sz w:val="16"/>
          <w:szCs w:val="16"/>
        </w:rPr>
        <w:t>*</w:t>
      </w:r>
      <w:r w:rsidRPr="00F37DF5">
        <w:t xml:space="preserve">voucher for </w:t>
      </w:r>
      <w:r w:rsidR="00142129" w:rsidRPr="00142129">
        <w:rPr>
          <w:position w:val="6"/>
          <w:sz w:val="16"/>
          <w:szCs w:val="16"/>
        </w:rPr>
        <w:t>*</w:t>
      </w:r>
      <w:r w:rsidRPr="00F37DF5">
        <w:t>consideration; and</w:t>
      </w:r>
    </w:p>
    <w:p w:rsidR="00300522" w:rsidRPr="00F37DF5" w:rsidRDefault="00300522" w:rsidP="00300522">
      <w:pPr>
        <w:pStyle w:val="paragraph"/>
      </w:pPr>
      <w:r w:rsidRPr="00F37DF5">
        <w:tab/>
        <w:t>(b)</w:t>
      </w:r>
      <w:r w:rsidRPr="00F37DF5">
        <w:tab/>
        <w:t xml:space="preserve">on redemption of the voucher, the holder of the voucher was entitled to supplies up to the </w:t>
      </w:r>
      <w:r w:rsidR="00142129" w:rsidRPr="00142129">
        <w:rPr>
          <w:position w:val="6"/>
          <w:sz w:val="16"/>
          <w:szCs w:val="16"/>
        </w:rPr>
        <w:t>*</w:t>
      </w:r>
      <w:r w:rsidRPr="00F37DF5">
        <w:t>stated monetary value of the voucher; and</w:t>
      </w:r>
    </w:p>
    <w:p w:rsidR="00300522" w:rsidRPr="00F37DF5" w:rsidRDefault="00300522" w:rsidP="00300522">
      <w:pPr>
        <w:pStyle w:val="paragraph"/>
      </w:pPr>
      <w:r w:rsidRPr="00F37DF5">
        <w:tab/>
        <w:t>(c)</w:t>
      </w:r>
      <w:r w:rsidRPr="00F37DF5">
        <w:tab/>
        <w:t>the voucher has not been fully redeemed; and</w:t>
      </w:r>
    </w:p>
    <w:p w:rsidR="00300522" w:rsidRPr="00F37DF5" w:rsidRDefault="00300522" w:rsidP="00300522">
      <w:pPr>
        <w:pStyle w:val="paragraph"/>
      </w:pPr>
      <w:r w:rsidRPr="00F37DF5">
        <w:tab/>
        <w:t>(d)</w:t>
      </w:r>
      <w:r w:rsidRPr="00F37DF5">
        <w:tab/>
        <w:t>you have, for accounting purposes, written back to current income any reserves for the redemption of the voucher.</w:t>
      </w:r>
    </w:p>
    <w:p w:rsidR="00300522" w:rsidRPr="00F37DF5" w:rsidRDefault="00300522" w:rsidP="00300522">
      <w:pPr>
        <w:pStyle w:val="subsection"/>
      </w:pPr>
      <w:r w:rsidRPr="00F37DF5">
        <w:tab/>
        <w:t>(2)</w:t>
      </w:r>
      <w:r w:rsidRPr="00F37DF5">
        <w:tab/>
        <w:t>The amount of the increasing adjustment i</w:t>
      </w:r>
      <w:smartTag w:uri="urn:schemas-microsoft-com:office:smarttags" w:element="PersonName">
        <w:r w:rsidRPr="00F37DF5">
          <w:t>s 1</w:t>
        </w:r>
      </w:smartTag>
      <w:r w:rsidRPr="00F37DF5">
        <w:t xml:space="preserve">/11 of the </w:t>
      </w:r>
      <w:r w:rsidR="00142129" w:rsidRPr="00142129">
        <w:rPr>
          <w:position w:val="6"/>
          <w:sz w:val="16"/>
          <w:szCs w:val="16"/>
        </w:rPr>
        <w:t>*</w:t>
      </w:r>
      <w:r w:rsidRPr="00F37DF5">
        <w:t>stated monetary value of the voucher to the extent that it was not redeemed.</w:t>
      </w:r>
    </w:p>
    <w:p w:rsidR="00300522" w:rsidRPr="00F37DF5" w:rsidRDefault="00300522" w:rsidP="00300522">
      <w:pPr>
        <w:pStyle w:val="ActHead5"/>
      </w:pPr>
      <w:bookmarkStart w:id="763" w:name="_Toc63330945"/>
      <w:r w:rsidRPr="00142129">
        <w:rPr>
          <w:rStyle w:val="CharSectno"/>
        </w:rPr>
        <w:t>100</w:t>
      </w:r>
      <w:r w:rsidR="00142129" w:rsidRPr="00142129">
        <w:rPr>
          <w:rStyle w:val="CharSectno"/>
        </w:rPr>
        <w:noBreakHyphen/>
      </w:r>
      <w:r w:rsidRPr="00142129">
        <w:rPr>
          <w:rStyle w:val="CharSectno"/>
        </w:rPr>
        <w:t>18</w:t>
      </w:r>
      <w:r w:rsidRPr="00F37DF5">
        <w:t xml:space="preserve">  Arrangement for supply of voucher</w:t>
      </w:r>
      <w:bookmarkEnd w:id="763"/>
    </w:p>
    <w:p w:rsidR="00300522" w:rsidRPr="00F37DF5" w:rsidRDefault="00300522" w:rsidP="00300522">
      <w:pPr>
        <w:pStyle w:val="subsection"/>
      </w:pPr>
      <w:r w:rsidRPr="00F37DF5">
        <w:tab/>
        <w:t>(1)</w:t>
      </w:r>
      <w:r w:rsidRPr="00F37DF5">
        <w:tab/>
        <w:t xml:space="preserve">An entity (the </w:t>
      </w:r>
      <w:r w:rsidRPr="00F37DF5">
        <w:rPr>
          <w:b/>
          <w:i/>
        </w:rPr>
        <w:t>supplier</w:t>
      </w:r>
      <w:r w:rsidRPr="00F37DF5">
        <w:t xml:space="preserve">) may, in writing, enter into an arrangement with another entity under which the other entity supplies (whether or not as an agent on the supplier’s behalf) a </w:t>
      </w:r>
      <w:r w:rsidR="00142129" w:rsidRPr="00142129">
        <w:rPr>
          <w:position w:val="6"/>
          <w:sz w:val="16"/>
          <w:szCs w:val="16"/>
        </w:rPr>
        <w:t>*</w:t>
      </w:r>
      <w:r w:rsidRPr="00F37DF5">
        <w:t>voucher to a third party.</w:t>
      </w:r>
    </w:p>
    <w:p w:rsidR="00300522" w:rsidRPr="00F37DF5" w:rsidRDefault="00300522" w:rsidP="00300522">
      <w:pPr>
        <w:pStyle w:val="subsection"/>
      </w:pPr>
      <w:r w:rsidRPr="00F37DF5">
        <w:tab/>
        <w:t>(2)</w:t>
      </w:r>
      <w:r w:rsidRPr="00F37DF5">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142129" w:rsidRPr="00142129">
        <w:rPr>
          <w:position w:val="6"/>
          <w:sz w:val="16"/>
          <w:szCs w:val="16"/>
        </w:rPr>
        <w:t>*</w:t>
      </w:r>
      <w:r w:rsidRPr="00F37DF5">
        <w:t>taxable supply.</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9</w:t>
      </w:r>
      <w:r w:rsidR="00142129">
        <w:noBreakHyphen/>
      </w:r>
      <w:r w:rsidRPr="00F37DF5">
        <w:t>5 (which is about what are taxable supplies).</w:t>
      </w:r>
    </w:p>
    <w:p w:rsidR="00300522" w:rsidRPr="00F37DF5" w:rsidRDefault="00300522" w:rsidP="00300522">
      <w:pPr>
        <w:pStyle w:val="ActHead5"/>
      </w:pPr>
      <w:bookmarkStart w:id="764" w:name="_Toc63330946"/>
      <w:r w:rsidRPr="00142129">
        <w:rPr>
          <w:rStyle w:val="CharSectno"/>
        </w:rPr>
        <w:t>100</w:t>
      </w:r>
      <w:r w:rsidR="00142129" w:rsidRPr="00142129">
        <w:rPr>
          <w:rStyle w:val="CharSectno"/>
        </w:rPr>
        <w:noBreakHyphen/>
      </w:r>
      <w:r w:rsidRPr="00142129">
        <w:rPr>
          <w:rStyle w:val="CharSectno"/>
        </w:rPr>
        <w:t>20</w:t>
      </w:r>
      <w:r w:rsidRPr="00F37DF5">
        <w:t xml:space="preserve">  Vouchers supplied to non</w:t>
      </w:r>
      <w:r w:rsidR="00142129">
        <w:noBreakHyphen/>
      </w:r>
      <w:r w:rsidRPr="00F37DF5">
        <w:t xml:space="preserve">residents and redeemed by others in </w:t>
      </w:r>
      <w:r w:rsidR="008F5593" w:rsidRPr="00F37DF5">
        <w:t>the indirect tax zone</w:t>
      </w:r>
      <w:bookmarkEnd w:id="764"/>
    </w:p>
    <w:p w:rsidR="00300522" w:rsidRPr="00F37DF5" w:rsidRDefault="00300522" w:rsidP="00300522">
      <w:pPr>
        <w:pStyle w:val="subsection"/>
      </w:pPr>
      <w:r w:rsidRPr="00F37DF5">
        <w:tab/>
      </w:r>
      <w:r w:rsidRPr="00F37DF5">
        <w:tab/>
        <w:t xml:space="preserve">This </w:t>
      </w:r>
      <w:r w:rsidR="00A53099" w:rsidRPr="00F37DF5">
        <w:t>Division</w:t>
      </w:r>
      <w:r w:rsidR="00A36DB5" w:rsidRPr="00F37DF5">
        <w:t xml:space="preserve"> </w:t>
      </w:r>
      <w:r w:rsidRPr="00F37DF5">
        <w:t xml:space="preserve">does not apply to a </w:t>
      </w:r>
      <w:r w:rsidR="00142129" w:rsidRPr="00142129">
        <w:rPr>
          <w:position w:val="6"/>
          <w:sz w:val="16"/>
          <w:szCs w:val="16"/>
        </w:rPr>
        <w:t>*</w:t>
      </w:r>
      <w:r w:rsidRPr="00F37DF5">
        <w:t xml:space="preserve">voucher supplied to a </w:t>
      </w:r>
      <w:r w:rsidR="00142129" w:rsidRPr="00142129">
        <w:rPr>
          <w:position w:val="6"/>
          <w:sz w:val="16"/>
          <w:szCs w:val="16"/>
        </w:rPr>
        <w:t>*</w:t>
      </w:r>
      <w:r w:rsidRPr="00F37DF5">
        <w:t>non</w:t>
      </w:r>
      <w:r w:rsidR="00142129">
        <w:noBreakHyphen/>
      </w:r>
      <w:r w:rsidRPr="00F37DF5">
        <w:t>resident if, because of the application of subsection</w:t>
      </w:r>
      <w:r w:rsidR="006138CE" w:rsidRPr="00F37DF5">
        <w:t> </w:t>
      </w:r>
      <w:r w:rsidRPr="00F37DF5">
        <w:t>38</w:t>
      </w:r>
      <w:r w:rsidR="00142129">
        <w:noBreakHyphen/>
      </w:r>
      <w:r w:rsidRPr="00F37DF5">
        <w:t xml:space="preserve">190(3), the supply is not </w:t>
      </w:r>
      <w:r w:rsidR="00142129" w:rsidRPr="00142129">
        <w:rPr>
          <w:position w:val="6"/>
          <w:sz w:val="16"/>
          <w:szCs w:val="16"/>
        </w:rPr>
        <w:t>*</w:t>
      </w:r>
      <w:r w:rsidRPr="00F37DF5">
        <w:t>GST</w:t>
      </w:r>
      <w:r w:rsidR="00142129">
        <w:noBreakHyphen/>
      </w:r>
      <w:r w:rsidRPr="00F37DF5">
        <w:t>free.</w:t>
      </w:r>
    </w:p>
    <w:p w:rsidR="00300522" w:rsidRPr="00F37DF5" w:rsidRDefault="00300522" w:rsidP="00300522">
      <w:pPr>
        <w:pStyle w:val="ActHead5"/>
      </w:pPr>
      <w:bookmarkStart w:id="765" w:name="_Toc63330947"/>
      <w:r w:rsidRPr="00142129">
        <w:rPr>
          <w:rStyle w:val="CharSectno"/>
        </w:rPr>
        <w:t>100</w:t>
      </w:r>
      <w:r w:rsidR="00142129" w:rsidRPr="00142129">
        <w:rPr>
          <w:rStyle w:val="CharSectno"/>
        </w:rPr>
        <w:noBreakHyphen/>
      </w:r>
      <w:r w:rsidRPr="00142129">
        <w:rPr>
          <w:rStyle w:val="CharSectno"/>
        </w:rPr>
        <w:t>25</w:t>
      </w:r>
      <w:r w:rsidRPr="00F37DF5">
        <w:t xml:space="preserve">  Meaning of </w:t>
      </w:r>
      <w:r w:rsidRPr="00F37DF5">
        <w:rPr>
          <w:i/>
        </w:rPr>
        <w:t>voucher</w:t>
      </w:r>
      <w:r w:rsidRPr="00F37DF5">
        <w:t xml:space="preserve"> etc.</w:t>
      </w:r>
      <w:bookmarkEnd w:id="765"/>
    </w:p>
    <w:p w:rsidR="00300522" w:rsidRPr="00F37DF5" w:rsidRDefault="00300522" w:rsidP="00300522">
      <w:pPr>
        <w:pStyle w:val="subsection"/>
        <w:keepNext/>
      </w:pPr>
      <w:r w:rsidRPr="00F37DF5">
        <w:tab/>
        <w:t>(1)</w:t>
      </w:r>
      <w:r w:rsidRPr="00F37DF5">
        <w:tab/>
        <w:t xml:space="preserve">A </w:t>
      </w:r>
      <w:r w:rsidRPr="00F37DF5">
        <w:rPr>
          <w:b/>
          <w:i/>
        </w:rPr>
        <w:t>voucher</w:t>
      </w:r>
      <w:r w:rsidRPr="00F37DF5">
        <w:t xml:space="preserve"> is any:</w:t>
      </w:r>
    </w:p>
    <w:p w:rsidR="00300522" w:rsidRPr="00F37DF5" w:rsidRDefault="00300522" w:rsidP="00300522">
      <w:pPr>
        <w:pStyle w:val="paragraph"/>
      </w:pPr>
      <w:r w:rsidRPr="00F37DF5">
        <w:tab/>
        <w:t>(a)</w:t>
      </w:r>
      <w:r w:rsidRPr="00F37DF5">
        <w:tab/>
        <w:t>voucher, token, stamp, coupon or similar article; or</w:t>
      </w:r>
    </w:p>
    <w:p w:rsidR="00300522" w:rsidRPr="00F37DF5" w:rsidRDefault="00300522" w:rsidP="00300522">
      <w:pPr>
        <w:pStyle w:val="paragraph"/>
      </w:pPr>
      <w:r w:rsidRPr="00F37DF5">
        <w:tab/>
        <w:t>(b)</w:t>
      </w:r>
      <w:r w:rsidRPr="00F37DF5">
        <w:tab/>
      </w:r>
      <w:r w:rsidR="00142129" w:rsidRPr="00142129">
        <w:rPr>
          <w:position w:val="6"/>
          <w:sz w:val="16"/>
          <w:szCs w:val="16"/>
        </w:rPr>
        <w:t>*</w:t>
      </w:r>
      <w:r w:rsidRPr="00F37DF5">
        <w:t>prepaid phone card or facility;</w:t>
      </w:r>
    </w:p>
    <w:p w:rsidR="00300522" w:rsidRPr="00F37DF5" w:rsidRDefault="00300522" w:rsidP="00300522">
      <w:pPr>
        <w:pStyle w:val="subsection2"/>
      </w:pPr>
      <w:r w:rsidRPr="00F37DF5">
        <w:t>the redemption of which in accordance with its terms entitles the holder to receive supplies in accordance with its terms. However, a postage stamp is not a voucher.</w:t>
      </w:r>
    </w:p>
    <w:p w:rsidR="00300522" w:rsidRPr="00F37DF5" w:rsidRDefault="00300522" w:rsidP="00300522">
      <w:pPr>
        <w:pStyle w:val="subsection"/>
      </w:pPr>
      <w:r w:rsidRPr="00F37DF5">
        <w:tab/>
        <w:t>(2)</w:t>
      </w:r>
      <w:r w:rsidRPr="00F37DF5">
        <w:tab/>
        <w:t xml:space="preserve">A </w:t>
      </w:r>
      <w:r w:rsidRPr="00F37DF5">
        <w:rPr>
          <w:b/>
          <w:i/>
        </w:rPr>
        <w:t>prepaid phone card or facility</w:t>
      </w:r>
      <w:r w:rsidRPr="00F37DF5">
        <w:t xml:space="preserve"> is any article or facility supplied for the primary purpose of enabling the holder:</w:t>
      </w:r>
    </w:p>
    <w:p w:rsidR="00300522" w:rsidRPr="00F37DF5" w:rsidRDefault="00300522" w:rsidP="00300522">
      <w:pPr>
        <w:pStyle w:val="paragraph"/>
      </w:pPr>
      <w:r w:rsidRPr="00F37DF5">
        <w:tab/>
        <w:t>(a)</w:t>
      </w:r>
      <w:r w:rsidRPr="00F37DF5">
        <w:tab/>
        <w:t xml:space="preserve">to use, on a prepaid basis, telephone or like services supplied by a supplier of </w:t>
      </w:r>
      <w:r w:rsidR="00142129" w:rsidRPr="00142129">
        <w:rPr>
          <w:position w:val="6"/>
          <w:sz w:val="16"/>
          <w:szCs w:val="16"/>
        </w:rPr>
        <w:t>*</w:t>
      </w:r>
      <w:r w:rsidRPr="00F37DF5">
        <w:t>telecommunications supplies; or</w:t>
      </w:r>
    </w:p>
    <w:p w:rsidR="00300522" w:rsidRPr="00F37DF5" w:rsidRDefault="00300522" w:rsidP="00300522">
      <w:pPr>
        <w:pStyle w:val="paragraph"/>
      </w:pPr>
      <w:r w:rsidRPr="00F37DF5">
        <w:tab/>
        <w:t>(b)</w:t>
      </w:r>
      <w:r w:rsidRPr="00F37DF5">
        <w:tab/>
        <w:t>to make, on a prepaid basis, acquisitions that are facilitated by using telephone or like services supplied by such a supplier.</w:t>
      </w:r>
    </w:p>
    <w:p w:rsidR="00300522" w:rsidRPr="00F37DF5" w:rsidRDefault="00300522" w:rsidP="00A36DB5">
      <w:pPr>
        <w:pStyle w:val="ActHead3"/>
        <w:pageBreakBefore/>
      </w:pPr>
      <w:bookmarkStart w:id="766" w:name="_Toc63330948"/>
      <w:r w:rsidRPr="00142129">
        <w:rPr>
          <w:rStyle w:val="CharDivNo"/>
        </w:rPr>
        <w:t>Division</w:t>
      </w:r>
      <w:r w:rsidR="006138CE" w:rsidRPr="00142129">
        <w:rPr>
          <w:rStyle w:val="CharDivNo"/>
        </w:rPr>
        <w:t> </w:t>
      </w:r>
      <w:r w:rsidRPr="00142129">
        <w:rPr>
          <w:rStyle w:val="CharDivNo"/>
        </w:rPr>
        <w:t>102</w:t>
      </w:r>
      <w:r w:rsidRPr="00F37DF5">
        <w:t>—</w:t>
      </w:r>
      <w:r w:rsidRPr="00142129">
        <w:rPr>
          <w:rStyle w:val="CharDivText"/>
        </w:rPr>
        <w:t>Cancelled lay</w:t>
      </w:r>
      <w:r w:rsidR="00142129" w:rsidRPr="00142129">
        <w:rPr>
          <w:rStyle w:val="CharDivText"/>
        </w:rPr>
        <w:noBreakHyphen/>
      </w:r>
      <w:r w:rsidRPr="00142129">
        <w:rPr>
          <w:rStyle w:val="CharDivText"/>
        </w:rPr>
        <w:t>by sales</w:t>
      </w:r>
      <w:bookmarkEnd w:id="766"/>
    </w:p>
    <w:p w:rsidR="00300522" w:rsidRPr="00F37DF5" w:rsidRDefault="00300522" w:rsidP="00300522">
      <w:pPr>
        <w:pStyle w:val="ActHead5"/>
      </w:pPr>
      <w:bookmarkStart w:id="767" w:name="_Toc63330949"/>
      <w:r w:rsidRPr="00142129">
        <w:rPr>
          <w:rStyle w:val="CharSectno"/>
        </w:rPr>
        <w:t>102</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767"/>
    </w:p>
    <w:p w:rsidR="00300522" w:rsidRPr="00F37DF5" w:rsidRDefault="00300522" w:rsidP="00300522">
      <w:pPr>
        <w:pStyle w:val="BoxText"/>
      </w:pPr>
      <w:r w:rsidRPr="00F37DF5">
        <w:t>If a lay</w:t>
      </w:r>
      <w:r w:rsidR="00142129">
        <w:noBreakHyphen/>
      </w:r>
      <w:r w:rsidRPr="00F37DF5">
        <w:t>by sale is cancelled, any amount retained or recovered by the supplier is within the GST system.</w:t>
      </w:r>
    </w:p>
    <w:p w:rsidR="00300522" w:rsidRPr="00F37DF5" w:rsidRDefault="00300522" w:rsidP="00300522">
      <w:pPr>
        <w:pStyle w:val="ActHead5"/>
      </w:pPr>
      <w:bookmarkStart w:id="768" w:name="_Toc63330950"/>
      <w:r w:rsidRPr="00142129">
        <w:rPr>
          <w:rStyle w:val="CharSectno"/>
        </w:rPr>
        <w:t>102</w:t>
      </w:r>
      <w:r w:rsidR="00142129" w:rsidRPr="00142129">
        <w:rPr>
          <w:rStyle w:val="CharSectno"/>
        </w:rPr>
        <w:noBreakHyphen/>
      </w:r>
      <w:r w:rsidRPr="00142129">
        <w:rPr>
          <w:rStyle w:val="CharSectno"/>
        </w:rPr>
        <w:t>5</w:t>
      </w:r>
      <w:r w:rsidRPr="00F37DF5">
        <w:t xml:space="preserve">  Cancelled lay</w:t>
      </w:r>
      <w:r w:rsidR="00142129">
        <w:noBreakHyphen/>
      </w:r>
      <w:r w:rsidRPr="00F37DF5">
        <w:t>by sales</w:t>
      </w:r>
      <w:bookmarkEnd w:id="768"/>
    </w:p>
    <w:p w:rsidR="00300522" w:rsidRPr="00F37DF5" w:rsidRDefault="00300522" w:rsidP="00300522">
      <w:pPr>
        <w:pStyle w:val="subsection"/>
      </w:pPr>
      <w:r w:rsidRPr="00F37DF5">
        <w:tab/>
        <w:t>(1)</w:t>
      </w:r>
      <w:r w:rsidRPr="00F37DF5">
        <w:tab/>
        <w:t>If a supply by way of lay</w:t>
      </w:r>
      <w:r w:rsidR="00142129">
        <w:noBreakHyphen/>
      </w:r>
      <w:r w:rsidRPr="00F37DF5">
        <w:t>by sale is cancelled:</w:t>
      </w:r>
    </w:p>
    <w:p w:rsidR="00300522" w:rsidRPr="00F37DF5" w:rsidRDefault="00300522" w:rsidP="00300522">
      <w:pPr>
        <w:pStyle w:val="paragraph"/>
      </w:pPr>
      <w:r w:rsidRPr="00F37DF5">
        <w:tab/>
        <w:t>(a)</w:t>
      </w:r>
      <w:r w:rsidRPr="00F37DF5">
        <w:tab/>
        <w:t xml:space="preserve">any amount already paid by the </w:t>
      </w:r>
      <w:r w:rsidR="00142129" w:rsidRPr="00142129">
        <w:rPr>
          <w:position w:val="6"/>
          <w:sz w:val="16"/>
          <w:szCs w:val="16"/>
        </w:rPr>
        <w:t>*</w:t>
      </w:r>
      <w:r w:rsidRPr="00F37DF5">
        <w:t>recipient that the supplier retains because of the cancellation; and</w:t>
      </w:r>
    </w:p>
    <w:p w:rsidR="00300522" w:rsidRPr="00F37DF5" w:rsidRDefault="00300522" w:rsidP="00300522">
      <w:pPr>
        <w:pStyle w:val="paragraph"/>
      </w:pPr>
      <w:r w:rsidRPr="00F37DF5">
        <w:tab/>
        <w:t>(b)</w:t>
      </w:r>
      <w:r w:rsidRPr="00F37DF5">
        <w:tab/>
        <w:t>any amount the supplier recovers from the recipient because of the cancellation;</w:t>
      </w:r>
    </w:p>
    <w:p w:rsidR="00300522" w:rsidRPr="00F37DF5" w:rsidRDefault="00300522" w:rsidP="00300522">
      <w:pPr>
        <w:pStyle w:val="subsection2"/>
      </w:pPr>
      <w:r w:rsidRPr="00F37DF5">
        <w:t xml:space="preserve">is treated as </w:t>
      </w:r>
      <w:r w:rsidR="00142129" w:rsidRPr="00142129">
        <w:rPr>
          <w:position w:val="6"/>
          <w:sz w:val="16"/>
          <w:szCs w:val="16"/>
        </w:rPr>
        <w:t>*</w:t>
      </w:r>
      <w:r w:rsidRPr="00F37DF5">
        <w:t>consideration for a supply made by the supplier and as consideration for an acquisition made by the recipient.</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15 (which is about what is consideration).</w:t>
      </w:r>
    </w:p>
    <w:p w:rsidR="00300522" w:rsidRPr="00F37DF5" w:rsidRDefault="00300522" w:rsidP="00300522">
      <w:pPr>
        <w:pStyle w:val="ActHead5"/>
      </w:pPr>
      <w:bookmarkStart w:id="769" w:name="_Toc63330951"/>
      <w:r w:rsidRPr="00142129">
        <w:rPr>
          <w:rStyle w:val="CharSectno"/>
        </w:rPr>
        <w:t>102</w:t>
      </w:r>
      <w:r w:rsidR="00142129" w:rsidRPr="00142129">
        <w:rPr>
          <w:rStyle w:val="CharSectno"/>
        </w:rPr>
        <w:noBreakHyphen/>
      </w:r>
      <w:r w:rsidRPr="00142129">
        <w:rPr>
          <w:rStyle w:val="CharSectno"/>
        </w:rPr>
        <w:t>10</w:t>
      </w:r>
      <w:r w:rsidRPr="00F37DF5">
        <w:t xml:space="preserve">  Attributing GST and input tax credits</w:t>
      </w:r>
      <w:bookmarkEnd w:id="769"/>
    </w:p>
    <w:p w:rsidR="00300522" w:rsidRPr="00F37DF5" w:rsidRDefault="00300522" w:rsidP="00300522">
      <w:pPr>
        <w:pStyle w:val="subsection"/>
      </w:pPr>
      <w:r w:rsidRPr="00F37DF5">
        <w:tab/>
        <w:t>(1)</w:t>
      </w:r>
      <w:r w:rsidRPr="00F37DF5">
        <w:tab/>
        <w:t>If an amount is retained or recovered in circumstances referred to in section</w:t>
      </w:r>
      <w:r w:rsidR="006138CE" w:rsidRPr="00F37DF5">
        <w:t> </w:t>
      </w:r>
      <w:r w:rsidRPr="00F37DF5">
        <w:t>102</w:t>
      </w:r>
      <w:r w:rsidR="00142129">
        <w:noBreakHyphen/>
      </w:r>
      <w:r w:rsidRPr="00F37DF5">
        <w:t>5:</w:t>
      </w:r>
    </w:p>
    <w:p w:rsidR="00300522" w:rsidRPr="00F37DF5" w:rsidRDefault="00300522" w:rsidP="00300522">
      <w:pPr>
        <w:pStyle w:val="paragraph"/>
      </w:pPr>
      <w:r w:rsidRPr="00F37DF5">
        <w:tab/>
        <w:t>(a)</w:t>
      </w:r>
      <w:r w:rsidRPr="00F37DF5">
        <w:tab/>
        <w:t xml:space="preserve">the GST payable by you on a </w:t>
      </w:r>
      <w:r w:rsidR="00142129" w:rsidRPr="00142129">
        <w:rPr>
          <w:position w:val="6"/>
          <w:sz w:val="16"/>
          <w:szCs w:val="16"/>
        </w:rPr>
        <w:t>*</w:t>
      </w:r>
      <w:r w:rsidRPr="00F37DF5">
        <w:t xml:space="preserve">taxable supply for which the amount is </w:t>
      </w:r>
      <w:r w:rsidR="00142129" w:rsidRPr="00142129">
        <w:rPr>
          <w:position w:val="6"/>
          <w:sz w:val="16"/>
          <w:szCs w:val="16"/>
        </w:rPr>
        <w:t>*</w:t>
      </w:r>
      <w:r w:rsidRPr="00F37DF5">
        <w:t>consideration; or</w:t>
      </w:r>
    </w:p>
    <w:p w:rsidR="00300522" w:rsidRPr="00F37DF5" w:rsidRDefault="00300522" w:rsidP="00300522">
      <w:pPr>
        <w:pStyle w:val="paragraph"/>
      </w:pPr>
      <w:r w:rsidRPr="00F37DF5">
        <w:tab/>
        <w:t>(b)</w:t>
      </w:r>
      <w:r w:rsidRPr="00F37DF5">
        <w:tab/>
        <w:t xml:space="preserve">the input tax credit to which you are entitled for a </w:t>
      </w:r>
      <w:r w:rsidR="00142129" w:rsidRPr="00142129">
        <w:rPr>
          <w:position w:val="6"/>
          <w:sz w:val="16"/>
          <w:szCs w:val="16"/>
        </w:rPr>
        <w:t>*</w:t>
      </w:r>
      <w:r w:rsidRPr="00F37DF5">
        <w:t>creditable acquisition for which the amount is consideration;</w:t>
      </w:r>
    </w:p>
    <w:p w:rsidR="00300522" w:rsidRPr="00F37DF5" w:rsidRDefault="00300522" w:rsidP="00300522">
      <w:pPr>
        <w:pStyle w:val="subsection2"/>
      </w:pPr>
      <w:r w:rsidRPr="00F37DF5">
        <w:t>is attributable to the tax period during which the amount was retained or recovered, as the case requires.</w:t>
      </w:r>
    </w:p>
    <w:p w:rsidR="00300522" w:rsidRPr="00F37DF5" w:rsidRDefault="00300522" w:rsidP="00300522">
      <w:pPr>
        <w:pStyle w:val="subsection"/>
      </w:pPr>
      <w:r w:rsidRPr="00F37DF5">
        <w:tab/>
        <w:t>(2)</w:t>
      </w:r>
      <w:r w:rsidRPr="00F37DF5">
        <w:tab/>
        <w:t>This section has effect despite sections</w:t>
      </w:r>
      <w:r w:rsidR="006138CE" w:rsidRPr="00F37DF5">
        <w:t> </w:t>
      </w:r>
      <w:r w:rsidRPr="00F37DF5">
        <w:t>29</w:t>
      </w:r>
      <w:r w:rsidR="00142129">
        <w:noBreakHyphen/>
      </w:r>
      <w:r w:rsidRPr="00F37DF5">
        <w:t>5 and 29</w:t>
      </w:r>
      <w:r w:rsidR="00142129">
        <w:noBreakHyphen/>
      </w:r>
      <w:r w:rsidRPr="00F37DF5">
        <w:t>10 (which are about attributing GST for taxable supplies and input tax credits for creditable acquisitions).</w:t>
      </w:r>
    </w:p>
    <w:p w:rsidR="00300522" w:rsidRPr="00F37DF5" w:rsidRDefault="00300522" w:rsidP="00A36DB5">
      <w:pPr>
        <w:pStyle w:val="ActHead3"/>
        <w:pageBreakBefore/>
      </w:pPr>
      <w:bookmarkStart w:id="770" w:name="_Toc63330952"/>
      <w:r w:rsidRPr="00142129">
        <w:rPr>
          <w:rStyle w:val="CharDivNo"/>
        </w:rPr>
        <w:t>Division</w:t>
      </w:r>
      <w:r w:rsidR="006138CE" w:rsidRPr="00142129">
        <w:rPr>
          <w:rStyle w:val="CharDivNo"/>
        </w:rPr>
        <w:t> </w:t>
      </w:r>
      <w:r w:rsidRPr="00142129">
        <w:rPr>
          <w:rStyle w:val="CharDivNo"/>
        </w:rPr>
        <w:t>105</w:t>
      </w:r>
      <w:r w:rsidRPr="00F37DF5">
        <w:t>—</w:t>
      </w:r>
      <w:r w:rsidRPr="00142129">
        <w:rPr>
          <w:rStyle w:val="CharDivText"/>
        </w:rPr>
        <w:t>Supplies in satisfaction of debts</w:t>
      </w:r>
      <w:bookmarkEnd w:id="770"/>
    </w:p>
    <w:p w:rsidR="00300522" w:rsidRPr="00F37DF5" w:rsidRDefault="00300522" w:rsidP="00300522">
      <w:pPr>
        <w:pStyle w:val="ActHead5"/>
      </w:pPr>
      <w:bookmarkStart w:id="771" w:name="_Toc63330953"/>
      <w:r w:rsidRPr="00142129">
        <w:rPr>
          <w:rStyle w:val="CharSectno"/>
        </w:rPr>
        <w:t>105</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771"/>
    </w:p>
    <w:p w:rsidR="00300522" w:rsidRPr="00F37DF5" w:rsidRDefault="00300522" w:rsidP="00300522">
      <w:pPr>
        <w:pStyle w:val="BoxText"/>
      </w:pPr>
      <w:r w:rsidRPr="00F37DF5">
        <w:t xml:space="preserve">This </w:t>
      </w:r>
      <w:r w:rsidR="00A53099" w:rsidRPr="00F37DF5">
        <w:t>Division</w:t>
      </w:r>
      <w:r w:rsidR="00A36DB5" w:rsidRPr="00F37DF5">
        <w:t xml:space="preserve"> </w:t>
      </w:r>
      <w:r w:rsidRPr="00F37DF5">
        <w:t>makes a creditor liable for GST on supplies of a debtor’s property where the supply is in satisfaction of a debt owed to the creditor.</w:t>
      </w:r>
    </w:p>
    <w:p w:rsidR="00023A88" w:rsidRPr="00F37DF5" w:rsidRDefault="00023A88" w:rsidP="00023A88">
      <w:pPr>
        <w:pStyle w:val="notetext"/>
      </w:pPr>
      <w:r w:rsidRPr="00F37DF5">
        <w:t>Note:</w:t>
      </w:r>
      <w:r w:rsidRPr="00F37DF5">
        <w:tab/>
        <w:t xml:space="preserve">This </w:t>
      </w:r>
      <w:r w:rsidR="00A53099" w:rsidRPr="00F37DF5">
        <w:t>Division</w:t>
      </w:r>
      <w:r w:rsidR="00A36DB5" w:rsidRPr="00F37DF5">
        <w:t xml:space="preserve"> </w:t>
      </w:r>
      <w:r w:rsidRPr="00F37DF5">
        <w:t>overrides Division</w:t>
      </w:r>
      <w:r w:rsidR="006138CE" w:rsidRPr="00F37DF5">
        <w:t> </w:t>
      </w:r>
      <w:r w:rsidRPr="00F37DF5">
        <w:t>58 to the extent that the creditor is a representative of the debtor and the debtor is an incapacitated entity (see section</w:t>
      </w:r>
      <w:r w:rsidR="006138CE" w:rsidRPr="00F37DF5">
        <w:t> </w:t>
      </w:r>
      <w:r w:rsidRPr="00F37DF5">
        <w:t>58</w:t>
      </w:r>
      <w:r w:rsidR="00142129">
        <w:noBreakHyphen/>
      </w:r>
      <w:r w:rsidRPr="00F37DF5">
        <w:t>95).</w:t>
      </w:r>
    </w:p>
    <w:p w:rsidR="00300522" w:rsidRPr="00F37DF5" w:rsidRDefault="00300522" w:rsidP="00300522">
      <w:pPr>
        <w:pStyle w:val="ActHead5"/>
      </w:pPr>
      <w:bookmarkStart w:id="772" w:name="_Toc63330954"/>
      <w:r w:rsidRPr="00142129">
        <w:rPr>
          <w:rStyle w:val="CharSectno"/>
        </w:rPr>
        <w:t>105</w:t>
      </w:r>
      <w:r w:rsidR="00142129" w:rsidRPr="00142129">
        <w:rPr>
          <w:rStyle w:val="CharSectno"/>
        </w:rPr>
        <w:noBreakHyphen/>
      </w:r>
      <w:r w:rsidRPr="00142129">
        <w:rPr>
          <w:rStyle w:val="CharSectno"/>
        </w:rPr>
        <w:t>5</w:t>
      </w:r>
      <w:r w:rsidRPr="00F37DF5">
        <w:t xml:space="preserve">  Supplies by creditors in satisfaction of debts may be taxable supplies</w:t>
      </w:r>
      <w:bookmarkEnd w:id="772"/>
    </w:p>
    <w:p w:rsidR="00300522" w:rsidRPr="00F37DF5" w:rsidRDefault="00300522" w:rsidP="00300522">
      <w:pPr>
        <w:pStyle w:val="subsection"/>
      </w:pPr>
      <w:r w:rsidRPr="00F37DF5">
        <w:tab/>
        <w:t>(1)</w:t>
      </w:r>
      <w:r w:rsidRPr="00F37DF5">
        <w:tab/>
        <w:t xml:space="preserve">You make a </w:t>
      </w:r>
      <w:r w:rsidRPr="00F37DF5">
        <w:rPr>
          <w:b/>
          <w:bCs/>
          <w:i/>
          <w:iCs/>
        </w:rPr>
        <w:t>taxable supply</w:t>
      </w:r>
      <w:r w:rsidRPr="00F37DF5">
        <w:t xml:space="preserve"> if:</w:t>
      </w:r>
    </w:p>
    <w:p w:rsidR="00300522" w:rsidRPr="00F37DF5" w:rsidRDefault="00300522" w:rsidP="00300522">
      <w:pPr>
        <w:pStyle w:val="paragraph"/>
      </w:pPr>
      <w:r w:rsidRPr="00F37DF5">
        <w:tab/>
        <w:t>(a)</w:t>
      </w:r>
      <w:r w:rsidRPr="00F37DF5">
        <w:tab/>
        <w:t xml:space="preserve">you supply the property of another entity (the </w:t>
      </w:r>
      <w:r w:rsidRPr="00F37DF5">
        <w:rPr>
          <w:b/>
          <w:bCs/>
          <w:i/>
          <w:iCs/>
        </w:rPr>
        <w:t>debtor</w:t>
      </w:r>
      <w:r w:rsidRPr="00F37DF5">
        <w:t>) to a third entity in or towards the satisfaction of a debt that the debtor owes to you; and</w:t>
      </w:r>
    </w:p>
    <w:p w:rsidR="00300522" w:rsidRPr="00F37DF5" w:rsidRDefault="00300522" w:rsidP="00300522">
      <w:pPr>
        <w:pStyle w:val="paragraph"/>
      </w:pPr>
      <w:r w:rsidRPr="00F37DF5">
        <w:tab/>
        <w:t>(b)</w:t>
      </w:r>
      <w:r w:rsidRPr="00F37DF5">
        <w:tab/>
        <w:t xml:space="preserve">had the debtor made the supply, the supply would have been a </w:t>
      </w:r>
      <w:r w:rsidR="00142129" w:rsidRPr="00142129">
        <w:rPr>
          <w:position w:val="6"/>
          <w:sz w:val="16"/>
          <w:szCs w:val="16"/>
        </w:rPr>
        <w:t>*</w:t>
      </w:r>
      <w:r w:rsidRPr="00F37DF5">
        <w:t>taxable supply.</w:t>
      </w:r>
    </w:p>
    <w:p w:rsidR="00300522" w:rsidRPr="00F37DF5" w:rsidRDefault="00300522" w:rsidP="00300522">
      <w:pPr>
        <w:pStyle w:val="subsection"/>
      </w:pPr>
      <w:r w:rsidRPr="00F37DF5">
        <w:tab/>
        <w:t>(2)</w:t>
      </w:r>
      <w:r w:rsidRPr="00F37DF5">
        <w:tab/>
        <w:t>It does not matter whether:</w:t>
      </w:r>
    </w:p>
    <w:p w:rsidR="00300522" w:rsidRPr="00F37DF5" w:rsidRDefault="00300522" w:rsidP="00300522">
      <w:pPr>
        <w:pStyle w:val="paragraph"/>
      </w:pPr>
      <w:r w:rsidRPr="00F37DF5">
        <w:tab/>
        <w:t>(a)</w:t>
      </w:r>
      <w:r w:rsidRPr="00F37DF5">
        <w:tab/>
        <w:t xml:space="preserve">you made the supply in the course or furtherance of an </w:t>
      </w:r>
      <w:r w:rsidR="00142129" w:rsidRPr="00142129">
        <w:rPr>
          <w:position w:val="6"/>
          <w:sz w:val="16"/>
          <w:szCs w:val="16"/>
        </w:rPr>
        <w:t>*</w:t>
      </w:r>
      <w:r w:rsidRPr="00F37DF5">
        <w:t xml:space="preserve">enterprise that you </w:t>
      </w:r>
      <w:r w:rsidR="00142129" w:rsidRPr="00142129">
        <w:rPr>
          <w:position w:val="6"/>
          <w:sz w:val="16"/>
          <w:szCs w:val="16"/>
        </w:rPr>
        <w:t>*</w:t>
      </w:r>
      <w:r w:rsidRPr="00F37DF5">
        <w:t>carry on; or</w:t>
      </w:r>
    </w:p>
    <w:p w:rsidR="00300522" w:rsidRPr="00F37DF5" w:rsidRDefault="00300522" w:rsidP="00300522">
      <w:pPr>
        <w:pStyle w:val="paragraph"/>
      </w:pPr>
      <w:r w:rsidRPr="00F37DF5">
        <w:tab/>
        <w:t>(b)</w:t>
      </w:r>
      <w:r w:rsidRPr="00F37DF5">
        <w:tab/>
        <w:t xml:space="preserve">you are </w:t>
      </w:r>
      <w:r w:rsidR="00142129" w:rsidRPr="00142129">
        <w:rPr>
          <w:position w:val="6"/>
          <w:sz w:val="16"/>
          <w:szCs w:val="16"/>
        </w:rPr>
        <w:t>*</w:t>
      </w:r>
      <w:r w:rsidRPr="00F37DF5">
        <w:t xml:space="preserve">registered, or </w:t>
      </w:r>
      <w:r w:rsidR="00142129" w:rsidRPr="00142129">
        <w:rPr>
          <w:position w:val="6"/>
          <w:sz w:val="16"/>
          <w:szCs w:val="16"/>
        </w:rPr>
        <w:t>*</w:t>
      </w:r>
      <w:r w:rsidRPr="00F37DF5">
        <w:t>required to be registered.</w:t>
      </w:r>
    </w:p>
    <w:p w:rsidR="00300522" w:rsidRPr="00F37DF5" w:rsidRDefault="00300522" w:rsidP="00300522">
      <w:pPr>
        <w:pStyle w:val="subsection"/>
      </w:pPr>
      <w:r w:rsidRPr="00F37DF5">
        <w:tab/>
        <w:t>(3)</w:t>
      </w:r>
      <w:r w:rsidRPr="00F37DF5">
        <w:tab/>
        <w:t xml:space="preserve">However, the supply is not a </w:t>
      </w:r>
      <w:r w:rsidR="00142129" w:rsidRPr="00142129">
        <w:rPr>
          <w:position w:val="6"/>
          <w:sz w:val="16"/>
          <w:szCs w:val="16"/>
        </w:rPr>
        <w:t>*</w:t>
      </w:r>
      <w:r w:rsidRPr="00F37DF5">
        <w:t>taxable supply if:</w:t>
      </w:r>
    </w:p>
    <w:p w:rsidR="00300522" w:rsidRPr="00F37DF5" w:rsidRDefault="00300522" w:rsidP="00300522">
      <w:pPr>
        <w:pStyle w:val="paragraph"/>
      </w:pPr>
      <w:r w:rsidRPr="00F37DF5">
        <w:tab/>
        <w:t>(a)</w:t>
      </w:r>
      <w:r w:rsidRPr="00F37DF5">
        <w:tab/>
        <w:t>the debtor has given you a written notice stating that the supply would not be a taxable supply if the debtor were to make it, and stating fully the reasons why the supply would not be a taxable supply; or</w:t>
      </w:r>
    </w:p>
    <w:p w:rsidR="00300522" w:rsidRPr="00F37DF5" w:rsidRDefault="00300522" w:rsidP="00300522">
      <w:pPr>
        <w:pStyle w:val="paragraph"/>
      </w:pPr>
      <w:r w:rsidRPr="00F37DF5">
        <w:tab/>
        <w:t>(b)</w:t>
      </w:r>
      <w:r w:rsidRPr="00F37DF5">
        <w:tab/>
        <w:t>if you cannot obtain such a notice—you believe on the basis of reasonable information that the supply would not be a taxable supply if the debtor were to make it.</w:t>
      </w:r>
    </w:p>
    <w:p w:rsidR="00300522" w:rsidRPr="00F37DF5" w:rsidRDefault="00300522" w:rsidP="00300522">
      <w:pPr>
        <w:pStyle w:val="subsection"/>
      </w:pPr>
      <w:r w:rsidRPr="00F37DF5">
        <w:tab/>
        <w:t>(4)</w:t>
      </w:r>
      <w:r w:rsidRPr="00F37DF5">
        <w:tab/>
        <w:t>This section has effect despite section</w:t>
      </w:r>
      <w:r w:rsidR="006138CE" w:rsidRPr="00F37DF5">
        <w:t> </w:t>
      </w:r>
      <w:r w:rsidRPr="00F37DF5">
        <w:t>9</w:t>
      </w:r>
      <w:r w:rsidR="00142129">
        <w:noBreakHyphen/>
      </w:r>
      <w:r w:rsidRPr="00F37DF5">
        <w:t>5 (which is about what is a taxable supply).</w:t>
      </w:r>
    </w:p>
    <w:p w:rsidR="00300522" w:rsidRPr="00F37DF5" w:rsidRDefault="00300522" w:rsidP="00300522">
      <w:pPr>
        <w:pStyle w:val="ActHead5"/>
      </w:pPr>
      <w:bookmarkStart w:id="773" w:name="_Toc63330955"/>
      <w:r w:rsidRPr="00142129">
        <w:rPr>
          <w:rStyle w:val="CharSectno"/>
        </w:rPr>
        <w:t>105</w:t>
      </w:r>
      <w:r w:rsidR="00142129" w:rsidRPr="00142129">
        <w:rPr>
          <w:rStyle w:val="CharSectno"/>
        </w:rPr>
        <w:noBreakHyphen/>
      </w:r>
      <w:r w:rsidRPr="00142129">
        <w:rPr>
          <w:rStyle w:val="CharSectno"/>
        </w:rPr>
        <w:t>10</w:t>
      </w:r>
      <w:r w:rsidRPr="00F37DF5">
        <w:t xml:space="preserve">  Net amounts</w:t>
      </w:r>
      <w:bookmarkEnd w:id="773"/>
    </w:p>
    <w:p w:rsidR="00300522" w:rsidRPr="00F37DF5" w:rsidRDefault="00300522" w:rsidP="00300522">
      <w:pPr>
        <w:pStyle w:val="subsection"/>
      </w:pPr>
      <w:r w:rsidRPr="00F37DF5">
        <w:tab/>
        <w:t>(1)</w:t>
      </w:r>
      <w:r w:rsidRPr="00F37DF5">
        <w:tab/>
        <w:t xml:space="preserve">If you are not </w:t>
      </w:r>
      <w:r w:rsidR="00142129" w:rsidRPr="00142129">
        <w:rPr>
          <w:position w:val="6"/>
          <w:sz w:val="16"/>
          <w:szCs w:val="16"/>
        </w:rPr>
        <w:t>*</w:t>
      </w:r>
      <w:r w:rsidRPr="00F37DF5">
        <w:t xml:space="preserve">registered or </w:t>
      </w:r>
      <w:r w:rsidR="00142129" w:rsidRPr="00142129">
        <w:rPr>
          <w:position w:val="6"/>
          <w:sz w:val="16"/>
          <w:szCs w:val="16"/>
        </w:rPr>
        <w:t>*</w:t>
      </w:r>
      <w:r w:rsidRPr="00F37DF5">
        <w:t xml:space="preserve">required to be registered, you do not have a </w:t>
      </w:r>
      <w:r w:rsidR="00142129" w:rsidRPr="00142129">
        <w:rPr>
          <w:position w:val="6"/>
          <w:sz w:val="16"/>
          <w:szCs w:val="16"/>
        </w:rPr>
        <w:t>*</w:t>
      </w:r>
      <w:r w:rsidRPr="00F37DF5">
        <w:t>net amount under Part</w:t>
      </w:r>
      <w:r w:rsidR="006138CE" w:rsidRPr="00F37DF5">
        <w:t> </w:t>
      </w:r>
      <w:r w:rsidRPr="00F37DF5">
        <w:t>2</w:t>
      </w:r>
      <w:r w:rsidR="00142129">
        <w:noBreakHyphen/>
      </w:r>
      <w:r w:rsidRPr="00F37DF5">
        <w:t xml:space="preserve">4 merely because you make a </w:t>
      </w:r>
      <w:r w:rsidR="00142129" w:rsidRPr="00142129">
        <w:rPr>
          <w:position w:val="6"/>
          <w:sz w:val="16"/>
          <w:szCs w:val="16"/>
        </w:rPr>
        <w:t>*</w:t>
      </w:r>
      <w:r w:rsidRPr="00F37DF5">
        <w:t>taxable supply under section</w:t>
      </w:r>
      <w:r w:rsidR="006138CE" w:rsidRPr="00F37DF5">
        <w:t> </w:t>
      </w:r>
      <w:r w:rsidRPr="00F37DF5">
        <w:t>105</w:t>
      </w:r>
      <w:r w:rsidR="00142129">
        <w:noBreakHyphen/>
      </w:r>
      <w:r w:rsidRPr="00F37DF5">
        <w:t>5.</w:t>
      </w:r>
    </w:p>
    <w:p w:rsidR="00300522" w:rsidRPr="00F37DF5" w:rsidRDefault="00300522" w:rsidP="00300522">
      <w:pPr>
        <w:pStyle w:val="subsection"/>
      </w:pPr>
      <w:r w:rsidRPr="00F37DF5">
        <w:tab/>
        <w:t>(2)</w:t>
      </w:r>
      <w:r w:rsidRPr="00F37DF5">
        <w:tab/>
        <w:t xml:space="preserve">This section does not prevent an </w:t>
      </w:r>
      <w:r w:rsidR="00142129" w:rsidRPr="00142129">
        <w:rPr>
          <w:position w:val="6"/>
          <w:sz w:val="16"/>
          <w:szCs w:val="16"/>
        </w:rPr>
        <w:t>*</w:t>
      </w:r>
      <w:r w:rsidRPr="00F37DF5">
        <w:t xml:space="preserve">adjustment arising that relates to such a supply, but you cannot have a </w:t>
      </w:r>
      <w:r w:rsidR="00142129" w:rsidRPr="00142129">
        <w:rPr>
          <w:position w:val="6"/>
          <w:sz w:val="16"/>
          <w:szCs w:val="16"/>
        </w:rPr>
        <w:t>*</w:t>
      </w:r>
      <w:r w:rsidRPr="00F37DF5">
        <w:t xml:space="preserve">decreasing adjustment unless you are </w:t>
      </w:r>
      <w:r w:rsidR="00142129" w:rsidRPr="00142129">
        <w:rPr>
          <w:position w:val="6"/>
          <w:sz w:val="16"/>
          <w:szCs w:val="16"/>
        </w:rPr>
        <w:t>*</w:t>
      </w:r>
      <w:r w:rsidRPr="00F37DF5">
        <w:t xml:space="preserve">registered or </w:t>
      </w:r>
      <w:r w:rsidR="00142129" w:rsidRPr="00142129">
        <w:rPr>
          <w:position w:val="6"/>
          <w:sz w:val="16"/>
          <w:szCs w:val="16"/>
        </w:rPr>
        <w:t>*</w:t>
      </w:r>
      <w:r w:rsidRPr="00F37DF5">
        <w:t>required to be registered.</w:t>
      </w:r>
    </w:p>
    <w:p w:rsidR="00300522" w:rsidRPr="00F37DF5" w:rsidRDefault="00300522" w:rsidP="00300522">
      <w:pPr>
        <w:pStyle w:val="subsection"/>
      </w:pPr>
      <w:r w:rsidRPr="00F37DF5">
        <w:tab/>
        <w:t>(3)</w:t>
      </w:r>
      <w:r w:rsidRPr="00F37DF5">
        <w:tab/>
        <w:t>This section has effect despite Division</w:t>
      </w:r>
      <w:r w:rsidR="006138CE" w:rsidRPr="00F37DF5">
        <w:t> </w:t>
      </w:r>
      <w:r w:rsidRPr="00F37DF5">
        <w:t>17 (which is about net amounts and adjustments).</w:t>
      </w:r>
    </w:p>
    <w:p w:rsidR="00300522" w:rsidRPr="00F37DF5" w:rsidRDefault="00300522" w:rsidP="00300522">
      <w:pPr>
        <w:pStyle w:val="ActHead5"/>
      </w:pPr>
      <w:bookmarkStart w:id="774" w:name="_Toc63330956"/>
      <w:r w:rsidRPr="00142129">
        <w:rPr>
          <w:rStyle w:val="CharSectno"/>
        </w:rPr>
        <w:t>105</w:t>
      </w:r>
      <w:r w:rsidR="00142129" w:rsidRPr="00142129">
        <w:rPr>
          <w:rStyle w:val="CharSectno"/>
        </w:rPr>
        <w:noBreakHyphen/>
      </w:r>
      <w:r w:rsidRPr="00142129">
        <w:rPr>
          <w:rStyle w:val="CharSectno"/>
        </w:rPr>
        <w:t>15</w:t>
      </w:r>
      <w:r w:rsidRPr="00F37DF5">
        <w:t xml:space="preserve">  GST returns</w:t>
      </w:r>
      <w:bookmarkEnd w:id="774"/>
    </w:p>
    <w:p w:rsidR="00300522" w:rsidRPr="00F37DF5" w:rsidRDefault="00300522" w:rsidP="00300522">
      <w:pPr>
        <w:pStyle w:val="subsection"/>
      </w:pPr>
      <w:r w:rsidRPr="00F37DF5">
        <w:tab/>
        <w:t>(1)</w:t>
      </w:r>
      <w:r w:rsidRPr="00F37DF5">
        <w:tab/>
        <w:t>If, during a month:</w:t>
      </w:r>
    </w:p>
    <w:p w:rsidR="00300522" w:rsidRPr="00F37DF5" w:rsidRDefault="00300522" w:rsidP="00300522">
      <w:pPr>
        <w:pStyle w:val="paragraph"/>
      </w:pPr>
      <w:r w:rsidRPr="00F37DF5">
        <w:tab/>
        <w:t>(a)</w:t>
      </w:r>
      <w:r w:rsidRPr="00F37DF5">
        <w:tab/>
        <w:t xml:space="preserve">you make any </w:t>
      </w:r>
      <w:r w:rsidR="00142129" w:rsidRPr="00142129">
        <w:rPr>
          <w:position w:val="6"/>
          <w:sz w:val="16"/>
          <w:szCs w:val="16"/>
        </w:rPr>
        <w:t>*</w:t>
      </w:r>
      <w:r w:rsidRPr="00F37DF5">
        <w:t>taxable supplies under section</w:t>
      </w:r>
      <w:r w:rsidR="006138CE" w:rsidRPr="00F37DF5">
        <w:t> </w:t>
      </w:r>
      <w:r w:rsidRPr="00F37DF5">
        <w:t>105</w:t>
      </w:r>
      <w:r w:rsidR="00142129">
        <w:noBreakHyphen/>
      </w:r>
      <w:r w:rsidRPr="00F37DF5">
        <w:t>5; or</w:t>
      </w:r>
    </w:p>
    <w:p w:rsidR="00300522" w:rsidRPr="00F37DF5" w:rsidRDefault="00300522" w:rsidP="00300522">
      <w:pPr>
        <w:pStyle w:val="paragraph"/>
      </w:pPr>
      <w:r w:rsidRPr="00F37DF5">
        <w:tab/>
        <w:t>(b)</w:t>
      </w:r>
      <w:r w:rsidRPr="00F37DF5">
        <w:tab/>
        <w:t xml:space="preserve">you have any </w:t>
      </w:r>
      <w:r w:rsidR="00142129" w:rsidRPr="00142129">
        <w:rPr>
          <w:position w:val="6"/>
          <w:sz w:val="16"/>
          <w:szCs w:val="16"/>
        </w:rPr>
        <w:t>*</w:t>
      </w:r>
      <w:r w:rsidRPr="00F37DF5">
        <w:t>increasing adjustments that arise in relation to any such supplies (whether made in that month or a previous month);</w:t>
      </w:r>
    </w:p>
    <w:p w:rsidR="00300522" w:rsidRPr="00F37DF5" w:rsidRDefault="00300522" w:rsidP="00300522">
      <w:pPr>
        <w:pStyle w:val="subsection2"/>
      </w:pPr>
      <w:r w:rsidRPr="00F37DF5">
        <w:t xml:space="preserve">and you are not </w:t>
      </w:r>
      <w:r w:rsidR="00142129" w:rsidRPr="00142129">
        <w:rPr>
          <w:position w:val="6"/>
          <w:sz w:val="16"/>
          <w:szCs w:val="16"/>
        </w:rPr>
        <w:t>*</w:t>
      </w:r>
      <w:r w:rsidRPr="00F37DF5">
        <w:t xml:space="preserve">registered or </w:t>
      </w:r>
      <w:r w:rsidR="00142129" w:rsidRPr="00142129">
        <w:rPr>
          <w:position w:val="6"/>
          <w:sz w:val="16"/>
          <w:szCs w:val="16"/>
        </w:rPr>
        <w:t>*</w:t>
      </w:r>
      <w:r w:rsidRPr="00F37DF5">
        <w:t xml:space="preserve">required to be registered during that month, you must give to the Commissioner a </w:t>
      </w:r>
      <w:r w:rsidR="00142129" w:rsidRPr="00142129">
        <w:rPr>
          <w:position w:val="6"/>
          <w:sz w:val="16"/>
          <w:szCs w:val="16"/>
        </w:rPr>
        <w:t>*</w:t>
      </w:r>
      <w:r w:rsidRPr="00F37DF5">
        <w:t>GST return, within 21 days after the end of the month, relating to those supplies you made in that month and those adjustments.</w:t>
      </w:r>
    </w:p>
    <w:p w:rsidR="00300522" w:rsidRPr="00F37DF5" w:rsidRDefault="00300522" w:rsidP="00300522">
      <w:pPr>
        <w:pStyle w:val="subsection"/>
      </w:pPr>
      <w:r w:rsidRPr="00F37DF5">
        <w:tab/>
        <w:t>(3)</w:t>
      </w:r>
      <w:r w:rsidRPr="00F37DF5">
        <w:tab/>
        <w:t>This section has effect despite sections</w:t>
      </w:r>
      <w:r w:rsidR="006138CE" w:rsidRPr="00F37DF5">
        <w:t> </w:t>
      </w:r>
      <w:r w:rsidRPr="00F37DF5">
        <w:t>31</w:t>
      </w:r>
      <w:r w:rsidR="00142129">
        <w:noBreakHyphen/>
      </w:r>
      <w:r w:rsidRPr="00F37DF5">
        <w:t>5 and 31</w:t>
      </w:r>
      <w:r w:rsidR="00142129">
        <w:noBreakHyphen/>
      </w:r>
      <w:r w:rsidRPr="00F37DF5">
        <w:t>10 (which are about giving GST returns).</w:t>
      </w:r>
    </w:p>
    <w:p w:rsidR="00300522" w:rsidRPr="00F37DF5" w:rsidRDefault="00300522" w:rsidP="00300522">
      <w:pPr>
        <w:pStyle w:val="ActHead5"/>
      </w:pPr>
      <w:bookmarkStart w:id="775" w:name="_Toc63330957"/>
      <w:r w:rsidRPr="00142129">
        <w:rPr>
          <w:rStyle w:val="CharSectno"/>
        </w:rPr>
        <w:t>105</w:t>
      </w:r>
      <w:r w:rsidR="00142129" w:rsidRPr="00142129">
        <w:rPr>
          <w:rStyle w:val="CharSectno"/>
        </w:rPr>
        <w:noBreakHyphen/>
      </w:r>
      <w:r w:rsidRPr="00142129">
        <w:rPr>
          <w:rStyle w:val="CharSectno"/>
        </w:rPr>
        <w:t>20</w:t>
      </w:r>
      <w:r w:rsidRPr="00F37DF5">
        <w:t xml:space="preserve">  Payments of GST</w:t>
      </w:r>
      <w:bookmarkEnd w:id="775"/>
    </w:p>
    <w:p w:rsidR="00582644" w:rsidRPr="00F37DF5" w:rsidRDefault="00582644" w:rsidP="00582644">
      <w:pPr>
        <w:pStyle w:val="subsection"/>
      </w:pPr>
      <w:r w:rsidRPr="00F37DF5">
        <w:tab/>
        <w:t>(1)</w:t>
      </w:r>
      <w:r w:rsidRPr="00F37DF5">
        <w:tab/>
        <w:t xml:space="preserve">If you are not </w:t>
      </w:r>
      <w:r w:rsidR="00142129" w:rsidRPr="00142129">
        <w:rPr>
          <w:position w:val="6"/>
          <w:sz w:val="16"/>
        </w:rPr>
        <w:t>*</w:t>
      </w:r>
      <w:r w:rsidRPr="00F37DF5">
        <w:t xml:space="preserve">registered or </w:t>
      </w:r>
      <w:r w:rsidR="00142129" w:rsidRPr="00142129">
        <w:rPr>
          <w:position w:val="6"/>
          <w:sz w:val="16"/>
        </w:rPr>
        <w:t>*</w:t>
      </w:r>
      <w:r w:rsidRPr="00F37DF5">
        <w:t>required to be registered during a particular month, you must pay to the Commissioner:</w:t>
      </w:r>
    </w:p>
    <w:p w:rsidR="00582644" w:rsidRPr="00F37DF5" w:rsidRDefault="00582644" w:rsidP="00582644">
      <w:pPr>
        <w:pStyle w:val="paragraph"/>
      </w:pPr>
      <w:r w:rsidRPr="00F37DF5">
        <w:tab/>
        <w:t>(a)</w:t>
      </w:r>
      <w:r w:rsidRPr="00F37DF5">
        <w:tab/>
        <w:t xml:space="preserve">amounts of </w:t>
      </w:r>
      <w:r w:rsidR="00142129" w:rsidRPr="00142129">
        <w:rPr>
          <w:position w:val="6"/>
          <w:sz w:val="16"/>
        </w:rPr>
        <w:t>*</w:t>
      </w:r>
      <w:r w:rsidRPr="00F37DF5">
        <w:t xml:space="preserve">assessed GST on </w:t>
      </w:r>
      <w:r w:rsidR="00142129" w:rsidRPr="00142129">
        <w:rPr>
          <w:position w:val="6"/>
          <w:sz w:val="16"/>
        </w:rPr>
        <w:t>*</w:t>
      </w:r>
      <w:r w:rsidRPr="00F37DF5">
        <w:t>taxable supplies under section</w:t>
      </w:r>
      <w:r w:rsidR="006138CE" w:rsidRPr="00F37DF5">
        <w:t> </w:t>
      </w:r>
      <w:r w:rsidRPr="00F37DF5">
        <w:t>105</w:t>
      </w:r>
      <w:r w:rsidR="00142129">
        <w:noBreakHyphen/>
      </w:r>
      <w:r w:rsidRPr="00F37DF5">
        <w:t>5 that you make during that month; and</w:t>
      </w:r>
    </w:p>
    <w:p w:rsidR="00582644" w:rsidRPr="00F37DF5" w:rsidRDefault="00582644" w:rsidP="00582644">
      <w:pPr>
        <w:pStyle w:val="paragraph"/>
      </w:pPr>
      <w:r w:rsidRPr="00F37DF5">
        <w:tab/>
        <w:t>(b)</w:t>
      </w:r>
      <w:r w:rsidRPr="00F37DF5">
        <w:tab/>
      </w:r>
      <w:r w:rsidR="00142129" w:rsidRPr="00142129">
        <w:rPr>
          <w:position w:val="6"/>
          <w:sz w:val="16"/>
        </w:rPr>
        <w:t>*</w:t>
      </w:r>
      <w:r w:rsidRPr="00F37DF5">
        <w:t xml:space="preserve">assessed amounts of </w:t>
      </w:r>
      <w:r w:rsidR="00142129" w:rsidRPr="00142129">
        <w:rPr>
          <w:position w:val="6"/>
          <w:sz w:val="16"/>
        </w:rPr>
        <w:t>*</w:t>
      </w:r>
      <w:r w:rsidRPr="00F37DF5">
        <w:t>increasing adjustments that you have that arise, during that month, in relation to supplies that are taxable supplies under section</w:t>
      </w:r>
      <w:r w:rsidR="006138CE" w:rsidRPr="00F37DF5">
        <w:t> </w:t>
      </w:r>
      <w:r w:rsidRPr="00F37DF5">
        <w:t>105</w:t>
      </w:r>
      <w:r w:rsidR="00142129">
        <w:noBreakHyphen/>
      </w:r>
      <w:r w:rsidRPr="00F37DF5">
        <w:t>5.</w:t>
      </w:r>
    </w:p>
    <w:p w:rsidR="00582644" w:rsidRPr="00F37DF5" w:rsidRDefault="00582644" w:rsidP="00582644">
      <w:pPr>
        <w:pStyle w:val="subsection"/>
      </w:pPr>
      <w:r w:rsidRPr="00F37DF5">
        <w:tab/>
        <w:t>(1A)</w:t>
      </w:r>
      <w:r w:rsidRPr="00F37DF5">
        <w:tab/>
        <w:t>You must pay each amount:</w:t>
      </w:r>
    </w:p>
    <w:p w:rsidR="00582644" w:rsidRPr="00F37DF5" w:rsidRDefault="00582644" w:rsidP="00582644">
      <w:pPr>
        <w:pStyle w:val="paragraph"/>
      </w:pPr>
      <w:r w:rsidRPr="00F37DF5">
        <w:tab/>
        <w:t>(a)</w:t>
      </w:r>
      <w:r w:rsidRPr="00F37DF5">
        <w:tab/>
        <w:t>on or before the later of:</w:t>
      </w:r>
    </w:p>
    <w:p w:rsidR="00582644" w:rsidRPr="00F37DF5" w:rsidRDefault="00582644" w:rsidP="00582644">
      <w:pPr>
        <w:pStyle w:val="paragraphsub"/>
      </w:pPr>
      <w:r w:rsidRPr="00F37DF5">
        <w:tab/>
        <w:t>(i)</w:t>
      </w:r>
      <w:r w:rsidRPr="00F37DF5">
        <w:tab/>
        <w:t>the 21st day after the end of the month; and</w:t>
      </w:r>
    </w:p>
    <w:p w:rsidR="00582644" w:rsidRPr="00F37DF5" w:rsidRDefault="00582644" w:rsidP="00582644">
      <w:pPr>
        <w:pStyle w:val="paragraphsub"/>
      </w:pPr>
      <w:r w:rsidRPr="00F37DF5">
        <w:tab/>
        <w:t>(ii)</w:t>
      </w:r>
      <w:r w:rsidRPr="00F37DF5">
        <w:tab/>
        <w:t xml:space="preserve">the day the Commissioner gives notice of the relevant </w:t>
      </w:r>
      <w:r w:rsidR="00142129" w:rsidRPr="00142129">
        <w:rPr>
          <w:position w:val="6"/>
          <w:sz w:val="16"/>
        </w:rPr>
        <w:t>*</w:t>
      </w:r>
      <w:r w:rsidRPr="00F37DF5">
        <w:t>assessment to you under section</w:t>
      </w:r>
      <w:r w:rsidR="006138CE" w:rsidRPr="00F37DF5">
        <w:t> </w:t>
      </w:r>
      <w:r w:rsidRPr="00F37DF5">
        <w:t>155</w:t>
      </w:r>
      <w:r w:rsidR="00142129">
        <w:noBreakHyphen/>
      </w:r>
      <w:r w:rsidRPr="00F37DF5">
        <w:t>10 in Schedule</w:t>
      </w:r>
      <w:r w:rsidR="006138CE" w:rsidRPr="00F37DF5">
        <w:t> </w:t>
      </w:r>
      <w:r w:rsidRPr="00F37DF5">
        <w:t xml:space="preserve">1 to the </w:t>
      </w:r>
      <w:r w:rsidRPr="00F37DF5">
        <w:rPr>
          <w:i/>
        </w:rPr>
        <w:t>Taxation Administration Act 1953</w:t>
      </w:r>
      <w:r w:rsidRPr="00F37DF5">
        <w:t>; and</w:t>
      </w:r>
    </w:p>
    <w:p w:rsidR="00582644" w:rsidRPr="00F37DF5" w:rsidRDefault="00582644" w:rsidP="00582644">
      <w:pPr>
        <w:pStyle w:val="paragraph"/>
      </w:pPr>
      <w:r w:rsidRPr="00F37DF5">
        <w:tab/>
        <w:t>(b)</w:t>
      </w:r>
      <w:r w:rsidRPr="00F37DF5">
        <w:tab/>
        <w:t>at the place and in the manner specified by the Commissioner.</w:t>
      </w:r>
    </w:p>
    <w:p w:rsidR="00300522" w:rsidRPr="00F37DF5" w:rsidRDefault="00300522" w:rsidP="00300522">
      <w:pPr>
        <w:pStyle w:val="subsection"/>
      </w:pPr>
      <w:r w:rsidRPr="00F37DF5">
        <w:tab/>
        <w:t>(2)</w:t>
      </w:r>
      <w:r w:rsidRPr="00F37DF5">
        <w:tab/>
        <w:t>This section has effect despite Division</w:t>
      </w:r>
      <w:r w:rsidR="006138CE" w:rsidRPr="00F37DF5">
        <w:t> </w:t>
      </w:r>
      <w:r w:rsidRPr="00F37DF5">
        <w:t>33 (which is about payments of GST).</w:t>
      </w:r>
    </w:p>
    <w:p w:rsidR="00300522" w:rsidRPr="00F37DF5" w:rsidRDefault="00300522" w:rsidP="00A36DB5">
      <w:pPr>
        <w:pStyle w:val="ActHead3"/>
        <w:pageBreakBefore/>
      </w:pPr>
      <w:bookmarkStart w:id="776" w:name="_Toc63330958"/>
      <w:r w:rsidRPr="00142129">
        <w:rPr>
          <w:rStyle w:val="CharDivNo"/>
        </w:rPr>
        <w:t>Division</w:t>
      </w:r>
      <w:r w:rsidR="006138CE" w:rsidRPr="00142129">
        <w:rPr>
          <w:rStyle w:val="CharDivNo"/>
        </w:rPr>
        <w:t> </w:t>
      </w:r>
      <w:r w:rsidRPr="00142129">
        <w:rPr>
          <w:rStyle w:val="CharDivNo"/>
        </w:rPr>
        <w:t>108</w:t>
      </w:r>
      <w:r w:rsidRPr="00F37DF5">
        <w:t>—</w:t>
      </w:r>
      <w:r w:rsidRPr="00142129">
        <w:rPr>
          <w:rStyle w:val="CharDivText"/>
        </w:rPr>
        <w:t>Valuation of taxable supplies of goods in bond</w:t>
      </w:r>
      <w:bookmarkEnd w:id="776"/>
    </w:p>
    <w:p w:rsidR="00300522" w:rsidRPr="00F37DF5" w:rsidRDefault="00300522" w:rsidP="00300522">
      <w:pPr>
        <w:pStyle w:val="ActHead5"/>
      </w:pPr>
      <w:bookmarkStart w:id="777" w:name="_Toc63330959"/>
      <w:r w:rsidRPr="00142129">
        <w:rPr>
          <w:rStyle w:val="CharSectno"/>
        </w:rPr>
        <w:t>108</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777"/>
    </w:p>
    <w:p w:rsidR="00300522" w:rsidRPr="00F37DF5" w:rsidRDefault="00300522" w:rsidP="00300522">
      <w:pPr>
        <w:pStyle w:val="BoxText"/>
      </w:pPr>
      <w:r w:rsidRPr="00F37DF5">
        <w:t>Taxable supplies of goods in bond are given a higher value than would otherwise apply, because the price of a supply in bond does not include any excise duty that would be included after entry of the goods for home consumption.</w:t>
      </w:r>
    </w:p>
    <w:p w:rsidR="00300522" w:rsidRPr="00F37DF5" w:rsidRDefault="00300522" w:rsidP="00300522">
      <w:pPr>
        <w:pStyle w:val="ActHead5"/>
      </w:pPr>
      <w:bookmarkStart w:id="778" w:name="_Toc63330960"/>
      <w:r w:rsidRPr="00142129">
        <w:rPr>
          <w:rStyle w:val="CharSectno"/>
        </w:rPr>
        <w:t>108</w:t>
      </w:r>
      <w:r w:rsidR="00142129" w:rsidRPr="00142129">
        <w:rPr>
          <w:rStyle w:val="CharSectno"/>
        </w:rPr>
        <w:noBreakHyphen/>
      </w:r>
      <w:r w:rsidRPr="00142129">
        <w:rPr>
          <w:rStyle w:val="CharSectno"/>
        </w:rPr>
        <w:t>5</w:t>
      </w:r>
      <w:r w:rsidRPr="00F37DF5">
        <w:t xml:space="preserve">  Taxable supplies of goods in bond etc.</w:t>
      </w:r>
      <w:bookmarkEnd w:id="778"/>
    </w:p>
    <w:p w:rsidR="00300522" w:rsidRPr="00F37DF5" w:rsidRDefault="00300522" w:rsidP="00300522">
      <w:pPr>
        <w:pStyle w:val="subsection"/>
      </w:pPr>
      <w:r w:rsidRPr="00F37DF5">
        <w:tab/>
        <w:t>(1)</w:t>
      </w:r>
      <w:r w:rsidRPr="00F37DF5">
        <w:tab/>
        <w:t xml:space="preserve">The </w:t>
      </w:r>
      <w:r w:rsidRPr="00F37DF5">
        <w:rPr>
          <w:b/>
          <w:bCs/>
          <w:i/>
          <w:iCs/>
        </w:rPr>
        <w:t>value</w:t>
      </w:r>
      <w:r w:rsidRPr="00F37DF5">
        <w:t xml:space="preserve"> of a </w:t>
      </w:r>
      <w:r w:rsidR="00142129" w:rsidRPr="00142129">
        <w:rPr>
          <w:position w:val="6"/>
          <w:sz w:val="16"/>
          <w:szCs w:val="16"/>
        </w:rPr>
        <w:t>*</w:t>
      </w:r>
      <w:r w:rsidRPr="00F37DF5">
        <w:t xml:space="preserve">taxable supply of </w:t>
      </w:r>
      <w:r w:rsidR="00142129" w:rsidRPr="00142129">
        <w:rPr>
          <w:position w:val="6"/>
          <w:sz w:val="16"/>
          <w:szCs w:val="16"/>
        </w:rPr>
        <w:t>*</w:t>
      </w:r>
      <w:r w:rsidRPr="00F37DF5">
        <w:t>excisable goods that are in bond is the sum of:</w:t>
      </w:r>
    </w:p>
    <w:p w:rsidR="00300522" w:rsidRPr="00F37DF5" w:rsidRDefault="00300522" w:rsidP="00300522">
      <w:pPr>
        <w:pStyle w:val="paragraph"/>
      </w:pPr>
      <w:r w:rsidRPr="00F37DF5">
        <w:tab/>
        <w:t>(a)</w:t>
      </w:r>
      <w:r w:rsidRPr="00F37DF5">
        <w:tab/>
        <w:t>the value of the supply worked out in the way set out in section</w:t>
      </w:r>
      <w:r w:rsidR="006138CE" w:rsidRPr="00F37DF5">
        <w:t> </w:t>
      </w:r>
      <w:r w:rsidRPr="00F37DF5">
        <w:t>9</w:t>
      </w:r>
      <w:r w:rsidR="00142129">
        <w:noBreakHyphen/>
      </w:r>
      <w:r w:rsidRPr="00F37DF5">
        <w:t>75; and</w:t>
      </w:r>
    </w:p>
    <w:p w:rsidR="00300522" w:rsidRPr="00F37DF5" w:rsidRDefault="00300522" w:rsidP="00300522">
      <w:pPr>
        <w:pStyle w:val="paragraph"/>
      </w:pPr>
      <w:r w:rsidRPr="00F37DF5">
        <w:tab/>
        <w:t>(b)</w:t>
      </w:r>
      <w:r w:rsidRPr="00F37DF5">
        <w:tab/>
        <w:t xml:space="preserve">the amount of </w:t>
      </w:r>
      <w:r w:rsidR="00142129" w:rsidRPr="00142129">
        <w:rPr>
          <w:position w:val="6"/>
          <w:sz w:val="16"/>
          <w:szCs w:val="16"/>
        </w:rPr>
        <w:t>*</w:t>
      </w:r>
      <w:r w:rsidRPr="00F37DF5">
        <w:t xml:space="preserve">excise duty to which the goods would have been subject if they had been entered for home consumption under the </w:t>
      </w:r>
      <w:r w:rsidRPr="00F37DF5">
        <w:rPr>
          <w:i/>
          <w:iCs/>
        </w:rPr>
        <w:t>Excise Act 1901</w:t>
      </w:r>
      <w:r w:rsidRPr="00F37DF5">
        <w:t xml:space="preserve"> at the time the supply first became a supply </w:t>
      </w:r>
      <w:r w:rsidR="00142129" w:rsidRPr="00142129">
        <w:rPr>
          <w:position w:val="6"/>
          <w:sz w:val="16"/>
          <w:szCs w:val="16"/>
        </w:rPr>
        <w:t>*</w:t>
      </w:r>
      <w:r w:rsidRPr="00F37DF5">
        <w:t xml:space="preserve">connected with </w:t>
      </w:r>
      <w:r w:rsidR="008F5593" w:rsidRPr="00F37DF5">
        <w:t>the indirect tax zone</w:t>
      </w:r>
      <w:r w:rsidRPr="00F37DF5">
        <w:t>.</w:t>
      </w:r>
    </w:p>
    <w:p w:rsidR="00300522" w:rsidRPr="00F37DF5" w:rsidRDefault="00300522" w:rsidP="00300522">
      <w:pPr>
        <w:pStyle w:val="subsection"/>
      </w:pPr>
      <w:r w:rsidRPr="00F37DF5">
        <w:tab/>
        <w:t>(2)</w:t>
      </w:r>
      <w:r w:rsidRPr="00F37DF5">
        <w:tab/>
        <w:t xml:space="preserve">However, this section does not apply to a supply of goods to a </w:t>
      </w:r>
      <w:r w:rsidR="00142129" w:rsidRPr="00142129">
        <w:rPr>
          <w:position w:val="6"/>
          <w:sz w:val="16"/>
          <w:szCs w:val="16"/>
        </w:rPr>
        <w:t>*</w:t>
      </w:r>
      <w:r w:rsidRPr="00F37DF5">
        <w:t>recipient who:</w:t>
      </w:r>
    </w:p>
    <w:p w:rsidR="00300522" w:rsidRPr="00F37DF5" w:rsidRDefault="00300522" w:rsidP="00300522">
      <w:pPr>
        <w:pStyle w:val="paragraph"/>
      </w:pPr>
      <w:r w:rsidRPr="00F37DF5">
        <w:tab/>
        <w:t>(a)</w:t>
      </w:r>
      <w:r w:rsidRPr="00F37DF5">
        <w:tab/>
        <w:t xml:space="preserve">is </w:t>
      </w:r>
      <w:r w:rsidR="00142129" w:rsidRPr="00142129">
        <w:rPr>
          <w:position w:val="6"/>
          <w:sz w:val="16"/>
          <w:szCs w:val="16"/>
        </w:rPr>
        <w:t>*</w:t>
      </w:r>
      <w:r w:rsidRPr="00F37DF5">
        <w:t xml:space="preserve">registered or </w:t>
      </w:r>
      <w:r w:rsidR="00142129" w:rsidRPr="00142129">
        <w:rPr>
          <w:position w:val="6"/>
          <w:sz w:val="16"/>
          <w:szCs w:val="16"/>
        </w:rPr>
        <w:t>*</w:t>
      </w:r>
      <w:r w:rsidRPr="00F37DF5">
        <w:t>required to be registered; and</w:t>
      </w:r>
    </w:p>
    <w:p w:rsidR="00300522" w:rsidRPr="00F37DF5" w:rsidRDefault="00300522" w:rsidP="00300522">
      <w:pPr>
        <w:pStyle w:val="paragraph"/>
      </w:pPr>
      <w:r w:rsidRPr="00F37DF5">
        <w:tab/>
        <w:t>(b)</w:t>
      </w:r>
      <w:r w:rsidRPr="00F37DF5">
        <w:tab/>
        <w:t xml:space="preserve">acquires the goods solely for a </w:t>
      </w:r>
      <w:r w:rsidR="00142129" w:rsidRPr="00142129">
        <w:rPr>
          <w:position w:val="6"/>
          <w:sz w:val="16"/>
          <w:szCs w:val="16"/>
        </w:rPr>
        <w:t>*</w:t>
      </w:r>
      <w:r w:rsidRPr="00F37DF5">
        <w:t>creditable purpose.</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9</w:t>
      </w:r>
      <w:r w:rsidR="00142129">
        <w:noBreakHyphen/>
      </w:r>
      <w:r w:rsidRPr="00F37DF5">
        <w:t>75 (which is about the value of taxable supplies).</w:t>
      </w:r>
    </w:p>
    <w:p w:rsidR="00D10E2F" w:rsidRPr="00F37DF5" w:rsidRDefault="00D10E2F" w:rsidP="00A36DB5">
      <w:pPr>
        <w:pStyle w:val="ActHead3"/>
        <w:pageBreakBefore/>
      </w:pPr>
      <w:bookmarkStart w:id="779" w:name="_Toc63330961"/>
      <w:r w:rsidRPr="00142129">
        <w:rPr>
          <w:rStyle w:val="CharDivNo"/>
        </w:rPr>
        <w:t>Division</w:t>
      </w:r>
      <w:r w:rsidR="006138CE" w:rsidRPr="00142129">
        <w:rPr>
          <w:rStyle w:val="CharDivNo"/>
        </w:rPr>
        <w:t> </w:t>
      </w:r>
      <w:r w:rsidRPr="00142129">
        <w:rPr>
          <w:rStyle w:val="CharDivNo"/>
        </w:rPr>
        <w:t>110</w:t>
      </w:r>
      <w:r w:rsidRPr="00F37DF5">
        <w:t>—</w:t>
      </w:r>
      <w:r w:rsidRPr="00142129">
        <w:rPr>
          <w:rStyle w:val="CharDivText"/>
        </w:rPr>
        <w:t>Tax</w:t>
      </w:r>
      <w:r w:rsidR="00142129" w:rsidRPr="00142129">
        <w:rPr>
          <w:rStyle w:val="CharDivText"/>
        </w:rPr>
        <w:noBreakHyphen/>
      </w:r>
      <w:r w:rsidRPr="00142129">
        <w:rPr>
          <w:rStyle w:val="CharDivText"/>
        </w:rPr>
        <w:t>related transactions</w:t>
      </w:r>
      <w:bookmarkEnd w:id="779"/>
    </w:p>
    <w:p w:rsidR="00300522" w:rsidRPr="00F37DF5" w:rsidRDefault="00A53099" w:rsidP="00300522">
      <w:pPr>
        <w:pStyle w:val="Header"/>
      </w:pPr>
      <w:r w:rsidRPr="00F37DF5">
        <w:t xml:space="preserve">  </w:t>
      </w:r>
    </w:p>
    <w:p w:rsidR="00300522" w:rsidRPr="00F37DF5" w:rsidRDefault="00300522" w:rsidP="00300522">
      <w:pPr>
        <w:pStyle w:val="ActHead5"/>
      </w:pPr>
      <w:bookmarkStart w:id="780" w:name="_Toc63330962"/>
      <w:r w:rsidRPr="00142129">
        <w:rPr>
          <w:rStyle w:val="CharSectno"/>
        </w:rPr>
        <w:t>110</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780"/>
    </w:p>
    <w:p w:rsidR="00300522" w:rsidRPr="00F37DF5" w:rsidRDefault="00300522" w:rsidP="00300522">
      <w:pPr>
        <w:pStyle w:val="BoxText"/>
      </w:pPr>
      <w:r w:rsidRPr="00F37DF5">
        <w:t>Some transactions that relate to aspects of income tax</w:t>
      </w:r>
      <w:r w:rsidR="001706E1" w:rsidRPr="00F37DF5">
        <w:t xml:space="preserve"> and other taxes</w:t>
      </w:r>
      <w:r w:rsidRPr="00F37DF5">
        <w:t xml:space="preserve"> are outside the GST system.</w:t>
      </w:r>
    </w:p>
    <w:p w:rsidR="002137F7" w:rsidRPr="00F37DF5" w:rsidRDefault="002137F7" w:rsidP="002137F7">
      <w:pPr>
        <w:pStyle w:val="ActHead4"/>
      </w:pPr>
      <w:bookmarkStart w:id="781" w:name="_Toc63330963"/>
      <w:r w:rsidRPr="00142129">
        <w:rPr>
          <w:rStyle w:val="CharSubdNo"/>
        </w:rPr>
        <w:t>Subdivision</w:t>
      </w:r>
      <w:r w:rsidR="006138CE" w:rsidRPr="00142129">
        <w:rPr>
          <w:rStyle w:val="CharSubdNo"/>
        </w:rPr>
        <w:t> </w:t>
      </w:r>
      <w:r w:rsidRPr="00142129">
        <w:rPr>
          <w:rStyle w:val="CharSubdNo"/>
        </w:rPr>
        <w:t>110</w:t>
      </w:r>
      <w:r w:rsidR="00142129" w:rsidRPr="00142129">
        <w:rPr>
          <w:rStyle w:val="CharSubdNo"/>
        </w:rPr>
        <w:noBreakHyphen/>
      </w:r>
      <w:r w:rsidRPr="00142129">
        <w:rPr>
          <w:rStyle w:val="CharSubdNo"/>
        </w:rPr>
        <w:t>A</w:t>
      </w:r>
      <w:r w:rsidRPr="00F37DF5">
        <w:t>—</w:t>
      </w:r>
      <w:r w:rsidRPr="00142129">
        <w:rPr>
          <w:rStyle w:val="CharSubdText"/>
        </w:rPr>
        <w:t>Income tax</w:t>
      </w:r>
      <w:r w:rsidR="00142129" w:rsidRPr="00142129">
        <w:rPr>
          <w:rStyle w:val="CharSubdText"/>
        </w:rPr>
        <w:noBreakHyphen/>
      </w:r>
      <w:r w:rsidRPr="00142129">
        <w:rPr>
          <w:rStyle w:val="CharSubdText"/>
        </w:rPr>
        <w:t>related transactions</w:t>
      </w:r>
      <w:bookmarkEnd w:id="781"/>
    </w:p>
    <w:p w:rsidR="00300522" w:rsidRPr="00F37DF5" w:rsidRDefault="00300522" w:rsidP="00300522">
      <w:pPr>
        <w:pStyle w:val="ActHead5"/>
      </w:pPr>
      <w:bookmarkStart w:id="782" w:name="_Toc63330964"/>
      <w:r w:rsidRPr="00142129">
        <w:rPr>
          <w:rStyle w:val="CharSectno"/>
        </w:rPr>
        <w:t>110</w:t>
      </w:r>
      <w:r w:rsidR="00142129" w:rsidRPr="00142129">
        <w:rPr>
          <w:rStyle w:val="CharSectno"/>
        </w:rPr>
        <w:noBreakHyphen/>
      </w:r>
      <w:r w:rsidRPr="00142129">
        <w:rPr>
          <w:rStyle w:val="CharSectno"/>
        </w:rPr>
        <w:t>5</w:t>
      </w:r>
      <w:r w:rsidRPr="00F37DF5">
        <w:t xml:space="preserve">  Transfers of tax losses and net capital losses</w:t>
      </w:r>
      <w:bookmarkEnd w:id="782"/>
    </w:p>
    <w:p w:rsidR="00300522" w:rsidRPr="00F37DF5" w:rsidRDefault="00300522" w:rsidP="00300522">
      <w:pPr>
        <w:pStyle w:val="subsection"/>
      </w:pPr>
      <w:r w:rsidRPr="00F37DF5">
        <w:tab/>
        <w:t>(1)</w:t>
      </w:r>
      <w:r w:rsidRPr="00F37DF5">
        <w:tab/>
        <w:t xml:space="preserve">A supply is not a </w:t>
      </w:r>
      <w:r w:rsidR="00142129" w:rsidRPr="00142129">
        <w:rPr>
          <w:position w:val="6"/>
          <w:sz w:val="16"/>
          <w:szCs w:val="16"/>
        </w:rPr>
        <w:t>*</w:t>
      </w:r>
      <w:r w:rsidRPr="00F37DF5">
        <w:t>taxable supply if the supply is:</w:t>
      </w:r>
    </w:p>
    <w:p w:rsidR="00300522" w:rsidRPr="00F37DF5" w:rsidRDefault="00300522" w:rsidP="00300522">
      <w:pPr>
        <w:pStyle w:val="paragraph"/>
      </w:pPr>
      <w:r w:rsidRPr="00F37DF5">
        <w:tab/>
        <w:t>(a)</w:t>
      </w:r>
      <w:r w:rsidRPr="00F37DF5">
        <w:tab/>
        <w:t xml:space="preserve">the transfer of a </w:t>
      </w:r>
      <w:r w:rsidR="00142129" w:rsidRPr="00142129">
        <w:rPr>
          <w:position w:val="6"/>
          <w:sz w:val="16"/>
          <w:szCs w:val="16"/>
        </w:rPr>
        <w:t>*</w:t>
      </w:r>
      <w:r w:rsidRPr="00F37DF5">
        <w:t>tax loss in accordance with Subdivision</w:t>
      </w:r>
      <w:r w:rsidR="006138CE" w:rsidRPr="00F37DF5">
        <w:t> </w:t>
      </w:r>
      <w:r w:rsidRPr="00F37DF5">
        <w:t>170</w:t>
      </w:r>
      <w:r w:rsidR="00142129">
        <w:noBreakHyphen/>
      </w:r>
      <w:r w:rsidRPr="00F37DF5">
        <w:t xml:space="preserve">A of the </w:t>
      </w:r>
      <w:r w:rsidR="00142129" w:rsidRPr="00142129">
        <w:rPr>
          <w:position w:val="6"/>
          <w:sz w:val="16"/>
          <w:szCs w:val="16"/>
        </w:rPr>
        <w:t>*</w:t>
      </w:r>
      <w:r w:rsidRPr="00F37DF5">
        <w:t>ITAA 1997; or</w:t>
      </w:r>
    </w:p>
    <w:p w:rsidR="00300522" w:rsidRPr="00F37DF5" w:rsidRDefault="00300522" w:rsidP="00300522">
      <w:pPr>
        <w:pStyle w:val="paragraph"/>
      </w:pPr>
      <w:r w:rsidRPr="00F37DF5">
        <w:tab/>
        <w:t>(b)</w:t>
      </w:r>
      <w:r w:rsidRPr="00F37DF5">
        <w:tab/>
        <w:t xml:space="preserve">the transfer of a </w:t>
      </w:r>
      <w:r w:rsidR="00142129" w:rsidRPr="00142129">
        <w:rPr>
          <w:position w:val="6"/>
          <w:sz w:val="16"/>
          <w:szCs w:val="16"/>
        </w:rPr>
        <w:t>*</w:t>
      </w:r>
      <w:r w:rsidRPr="00F37DF5">
        <w:t>net capital loss in accordance with Subdivision</w:t>
      </w:r>
      <w:r w:rsidR="006138CE" w:rsidRPr="00F37DF5">
        <w:t> </w:t>
      </w:r>
      <w:r w:rsidRPr="00F37DF5">
        <w:t>170</w:t>
      </w:r>
      <w:r w:rsidR="00142129">
        <w:noBreakHyphen/>
      </w:r>
      <w:r w:rsidRPr="00F37DF5">
        <w:t>B of the ITAA 1997.</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5 (which is about what are taxable supplies).</w:t>
      </w:r>
    </w:p>
    <w:p w:rsidR="00300522" w:rsidRPr="00F37DF5" w:rsidRDefault="00300522" w:rsidP="00300522">
      <w:pPr>
        <w:pStyle w:val="ActHead5"/>
      </w:pPr>
      <w:bookmarkStart w:id="783" w:name="_Toc63330965"/>
      <w:r w:rsidRPr="00142129">
        <w:rPr>
          <w:rStyle w:val="CharSectno"/>
        </w:rPr>
        <w:t>110</w:t>
      </w:r>
      <w:r w:rsidR="00142129" w:rsidRPr="00142129">
        <w:rPr>
          <w:rStyle w:val="CharSectno"/>
        </w:rPr>
        <w:noBreakHyphen/>
      </w:r>
      <w:r w:rsidRPr="00142129">
        <w:rPr>
          <w:rStyle w:val="CharSectno"/>
        </w:rPr>
        <w:t>15</w:t>
      </w:r>
      <w:r w:rsidRPr="00F37DF5">
        <w:t xml:space="preserve">  Supplies under operation of consolidated group regime</w:t>
      </w:r>
      <w:bookmarkEnd w:id="783"/>
    </w:p>
    <w:p w:rsidR="00300522" w:rsidRPr="00F37DF5" w:rsidRDefault="00300522" w:rsidP="00300522">
      <w:pPr>
        <w:pStyle w:val="subsection"/>
      </w:pPr>
      <w:r w:rsidRPr="00F37DF5">
        <w:tab/>
        <w:t>(1)</w:t>
      </w:r>
      <w:r w:rsidRPr="00F37DF5">
        <w:tab/>
        <w:t>A supply</w:t>
      </w:r>
      <w:r w:rsidRPr="00F37DF5">
        <w:rPr>
          <w:i/>
        </w:rPr>
        <w:t xml:space="preserve"> </w:t>
      </w:r>
      <w:r w:rsidRPr="00F37DF5">
        <w:t xml:space="preserve">is not a </w:t>
      </w:r>
      <w:r w:rsidR="00142129" w:rsidRPr="00142129">
        <w:rPr>
          <w:position w:val="6"/>
          <w:sz w:val="16"/>
        </w:rPr>
        <w:t>*</w:t>
      </w:r>
      <w:r w:rsidRPr="00F37DF5">
        <w:t>taxable supply to the extent that it occurs because of the operation of these provisions:</w:t>
      </w:r>
    </w:p>
    <w:p w:rsidR="00300522" w:rsidRPr="00F37DF5" w:rsidRDefault="00300522" w:rsidP="00300522">
      <w:pPr>
        <w:pStyle w:val="paragraph"/>
      </w:pPr>
      <w:r w:rsidRPr="00F37DF5">
        <w:tab/>
        <w:t>(a)</w:t>
      </w:r>
      <w:r w:rsidRPr="00F37DF5">
        <w:tab/>
        <w:t>Part</w:t>
      </w:r>
      <w:r w:rsidR="006138CE" w:rsidRPr="00F37DF5">
        <w:t> </w:t>
      </w:r>
      <w:r w:rsidRPr="00F37DF5">
        <w:t>3</w:t>
      </w:r>
      <w:r w:rsidR="00142129">
        <w:noBreakHyphen/>
      </w:r>
      <w:r w:rsidRPr="00F37DF5">
        <w:t xml:space="preserve">90 of the </w:t>
      </w:r>
      <w:r w:rsidR="00142129" w:rsidRPr="00142129">
        <w:rPr>
          <w:position w:val="6"/>
          <w:sz w:val="16"/>
        </w:rPr>
        <w:t>*</w:t>
      </w:r>
      <w:r w:rsidRPr="00F37DF5">
        <w:t>ITAA 1997;</w:t>
      </w:r>
    </w:p>
    <w:p w:rsidR="00300522" w:rsidRPr="00F37DF5" w:rsidRDefault="00300522" w:rsidP="00300522">
      <w:pPr>
        <w:pStyle w:val="paragraph"/>
      </w:pPr>
      <w:r w:rsidRPr="00F37DF5">
        <w:tab/>
        <w:t>(b)</w:t>
      </w:r>
      <w:r w:rsidRPr="00F37DF5">
        <w:tab/>
        <w:t>Part</w:t>
      </w:r>
      <w:r w:rsidR="006138CE" w:rsidRPr="00F37DF5">
        <w:t> </w:t>
      </w:r>
      <w:r w:rsidRPr="00F37DF5">
        <w:t>3</w:t>
      </w:r>
      <w:r w:rsidR="00142129">
        <w:noBreakHyphen/>
      </w:r>
      <w:r w:rsidRPr="00F37DF5">
        <w:t xml:space="preserve">90 of the </w:t>
      </w:r>
      <w:r w:rsidRPr="00F37DF5">
        <w:rPr>
          <w:i/>
        </w:rPr>
        <w:t>Income Tax (Transitional Provisions) Act 1997</w:t>
      </w:r>
      <w:r w:rsidRPr="00F37DF5">
        <w:t>.</w:t>
      </w:r>
    </w:p>
    <w:p w:rsidR="00300522" w:rsidRPr="00F37DF5" w:rsidRDefault="00300522" w:rsidP="00300522">
      <w:pPr>
        <w:pStyle w:val="subsection"/>
      </w:pPr>
      <w:r w:rsidRPr="00F37DF5">
        <w:tab/>
        <w:t>(2)</w:t>
      </w:r>
      <w:r w:rsidRPr="00F37DF5">
        <w:tab/>
        <w:t xml:space="preserve">Without limiting the scope of </w:t>
      </w:r>
      <w:r w:rsidR="006138CE" w:rsidRPr="00F37DF5">
        <w:t>subsection (</w:t>
      </w:r>
      <w:r w:rsidRPr="00F37DF5">
        <w:t>1), for the purposes of that subsection, the operation mentioned in that subsection includes an operation that results from:</w:t>
      </w:r>
    </w:p>
    <w:p w:rsidR="00300522" w:rsidRPr="00F37DF5" w:rsidRDefault="00300522" w:rsidP="00300522">
      <w:pPr>
        <w:pStyle w:val="paragraph"/>
      </w:pPr>
      <w:r w:rsidRPr="00F37DF5">
        <w:tab/>
        <w:t>(a)</w:t>
      </w:r>
      <w:r w:rsidRPr="00F37DF5">
        <w:tab/>
        <w:t>a choice made under the provisions mentioned in that subsection; or</w:t>
      </w:r>
    </w:p>
    <w:p w:rsidR="00300522" w:rsidRPr="00F37DF5" w:rsidRDefault="00300522" w:rsidP="00300522">
      <w:pPr>
        <w:pStyle w:val="paragraph"/>
      </w:pPr>
      <w:r w:rsidRPr="00F37DF5">
        <w:tab/>
        <w:t>(b)</w:t>
      </w:r>
      <w:r w:rsidRPr="00F37DF5">
        <w:tab/>
        <w:t>any other voluntary action provided for by those provisions.</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9</w:t>
      </w:r>
      <w:r w:rsidR="00142129">
        <w:noBreakHyphen/>
      </w:r>
      <w:r w:rsidRPr="00F37DF5">
        <w:t>5 (which is about what are taxable supplies).</w:t>
      </w:r>
    </w:p>
    <w:p w:rsidR="00300522" w:rsidRPr="00F37DF5" w:rsidRDefault="00300522" w:rsidP="00300522">
      <w:pPr>
        <w:pStyle w:val="ActHead5"/>
      </w:pPr>
      <w:bookmarkStart w:id="784" w:name="_Toc63330966"/>
      <w:r w:rsidRPr="00142129">
        <w:rPr>
          <w:rStyle w:val="CharSectno"/>
        </w:rPr>
        <w:t>110</w:t>
      </w:r>
      <w:r w:rsidR="00142129" w:rsidRPr="00142129">
        <w:rPr>
          <w:rStyle w:val="CharSectno"/>
        </w:rPr>
        <w:noBreakHyphen/>
      </w:r>
      <w:r w:rsidRPr="00142129">
        <w:rPr>
          <w:rStyle w:val="CharSectno"/>
        </w:rPr>
        <w:t>20</w:t>
      </w:r>
      <w:r w:rsidRPr="00F37DF5">
        <w:t xml:space="preserve">  Tax sharing agreements—entering into agreement etc.</w:t>
      </w:r>
      <w:bookmarkEnd w:id="784"/>
    </w:p>
    <w:p w:rsidR="00300522" w:rsidRPr="00F37DF5" w:rsidRDefault="00300522" w:rsidP="00300522">
      <w:pPr>
        <w:pStyle w:val="subsection"/>
      </w:pPr>
      <w:r w:rsidRPr="00F37DF5">
        <w:tab/>
        <w:t>(1)</w:t>
      </w:r>
      <w:r w:rsidRPr="00F37DF5">
        <w:tab/>
        <w:t>This section applies if:</w:t>
      </w:r>
    </w:p>
    <w:p w:rsidR="00300522" w:rsidRPr="00F37DF5" w:rsidRDefault="00300522" w:rsidP="00300522">
      <w:pPr>
        <w:pStyle w:val="paragraph"/>
      </w:pPr>
      <w:r w:rsidRPr="00F37DF5">
        <w:tab/>
        <w:t>(a)</w:t>
      </w:r>
      <w:r w:rsidRPr="00F37DF5">
        <w:tab/>
        <w:t>an entity makes a supply because it enters into or becomes a party to an agreement; and</w:t>
      </w:r>
    </w:p>
    <w:p w:rsidR="00300522" w:rsidRPr="00F37DF5" w:rsidRDefault="00300522" w:rsidP="00300522">
      <w:pPr>
        <w:pStyle w:val="paragraph"/>
        <w:rPr>
          <w:color w:val="000000"/>
        </w:rPr>
      </w:pPr>
      <w:r w:rsidRPr="00F37DF5">
        <w:tab/>
        <w:t>(b)</w:t>
      </w:r>
      <w:r w:rsidRPr="00F37DF5">
        <w:tab/>
        <w:t>the agreement satisfies the requirements of subsections</w:t>
      </w:r>
      <w:r w:rsidR="006138CE" w:rsidRPr="00F37DF5">
        <w:t> </w:t>
      </w:r>
      <w:r w:rsidRPr="00F37DF5">
        <w:t>721</w:t>
      </w:r>
      <w:r w:rsidR="00142129">
        <w:noBreakHyphen/>
      </w:r>
      <w:r w:rsidRPr="00F37DF5">
        <w:t xml:space="preserve">25(1) and (2) of the </w:t>
      </w:r>
      <w:r w:rsidR="00142129" w:rsidRPr="00142129">
        <w:rPr>
          <w:position w:val="6"/>
          <w:sz w:val="16"/>
        </w:rPr>
        <w:t>*</w:t>
      </w:r>
      <w:r w:rsidRPr="00F37DF5">
        <w:t xml:space="preserve">ITAA 1997 in relation to an existing or future </w:t>
      </w:r>
      <w:r w:rsidR="00142129" w:rsidRPr="00142129">
        <w:rPr>
          <w:position w:val="6"/>
          <w:sz w:val="16"/>
        </w:rPr>
        <w:t>*</w:t>
      </w:r>
      <w:r w:rsidRPr="00F37DF5">
        <w:t xml:space="preserve">group liability of the </w:t>
      </w:r>
      <w:r w:rsidR="00142129" w:rsidRPr="00142129">
        <w:rPr>
          <w:position w:val="6"/>
          <w:sz w:val="16"/>
        </w:rPr>
        <w:t>*</w:t>
      </w:r>
      <w:r w:rsidRPr="00F37DF5">
        <w:t xml:space="preserve">head company of a </w:t>
      </w:r>
      <w:r w:rsidR="00142129" w:rsidRPr="00142129">
        <w:rPr>
          <w:position w:val="6"/>
          <w:sz w:val="16"/>
        </w:rPr>
        <w:t>*</w:t>
      </w:r>
      <w:r w:rsidRPr="00F37DF5">
        <w:t xml:space="preserve">consolidated group or </w:t>
      </w:r>
      <w:r w:rsidR="00142129" w:rsidRPr="00142129">
        <w:rPr>
          <w:position w:val="6"/>
          <w:sz w:val="16"/>
        </w:rPr>
        <w:t>*</w:t>
      </w:r>
      <w:r w:rsidRPr="00F37DF5">
        <w:t>MEC group.</w:t>
      </w:r>
    </w:p>
    <w:p w:rsidR="00300522" w:rsidRPr="00F37DF5" w:rsidRDefault="00300522" w:rsidP="00300522">
      <w:pPr>
        <w:pStyle w:val="subsection"/>
      </w:pPr>
      <w:r w:rsidRPr="00F37DF5">
        <w:tab/>
        <w:t>(2)</w:t>
      </w:r>
      <w:r w:rsidRPr="00F37DF5">
        <w:tab/>
        <w:t xml:space="preserve">The supply is not a </w:t>
      </w:r>
      <w:r w:rsidR="00142129" w:rsidRPr="00142129">
        <w:rPr>
          <w:position w:val="6"/>
          <w:sz w:val="16"/>
        </w:rPr>
        <w:t>*</w:t>
      </w:r>
      <w:r w:rsidRPr="00F37DF5">
        <w:t>taxable supply to the extent that it relates to the fact that the agreement satisfies those requirements.</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9</w:t>
      </w:r>
      <w:r w:rsidR="00142129">
        <w:noBreakHyphen/>
      </w:r>
      <w:r w:rsidRPr="00F37DF5">
        <w:t>5 (which is about what are taxable supplies).</w:t>
      </w:r>
    </w:p>
    <w:p w:rsidR="00300522" w:rsidRPr="00F37DF5" w:rsidRDefault="00300522" w:rsidP="00300522">
      <w:pPr>
        <w:pStyle w:val="ActHead5"/>
      </w:pPr>
      <w:bookmarkStart w:id="785" w:name="_Toc63330967"/>
      <w:r w:rsidRPr="00142129">
        <w:rPr>
          <w:rStyle w:val="CharSectno"/>
        </w:rPr>
        <w:t>110</w:t>
      </w:r>
      <w:r w:rsidR="00142129" w:rsidRPr="00142129">
        <w:rPr>
          <w:rStyle w:val="CharSectno"/>
        </w:rPr>
        <w:noBreakHyphen/>
      </w:r>
      <w:r w:rsidRPr="00142129">
        <w:rPr>
          <w:rStyle w:val="CharSectno"/>
        </w:rPr>
        <w:t>25</w:t>
      </w:r>
      <w:r w:rsidRPr="00F37DF5">
        <w:t xml:space="preserve">  Tax sharing agreements—leaving group clear of group liability</w:t>
      </w:r>
      <w:bookmarkEnd w:id="785"/>
    </w:p>
    <w:p w:rsidR="00300522" w:rsidRPr="00F37DF5" w:rsidRDefault="00300522" w:rsidP="00300522">
      <w:pPr>
        <w:pStyle w:val="subsection"/>
      </w:pPr>
      <w:r w:rsidRPr="00F37DF5">
        <w:tab/>
        <w:t>(1)</w:t>
      </w:r>
      <w:r w:rsidRPr="00F37DF5">
        <w:tab/>
        <w:t xml:space="preserve">A supply made to a </w:t>
      </w:r>
      <w:r w:rsidR="00142129" w:rsidRPr="00142129">
        <w:rPr>
          <w:position w:val="6"/>
          <w:sz w:val="16"/>
        </w:rPr>
        <w:t>*</w:t>
      </w:r>
      <w:r w:rsidRPr="00F37DF5">
        <w:t xml:space="preserve">TSA contributing member of a </w:t>
      </w:r>
      <w:r w:rsidR="00142129" w:rsidRPr="00142129">
        <w:rPr>
          <w:position w:val="6"/>
          <w:sz w:val="16"/>
        </w:rPr>
        <w:t>*</w:t>
      </w:r>
      <w:r w:rsidRPr="00F37DF5">
        <w:t xml:space="preserve">consolidated group or a </w:t>
      </w:r>
      <w:r w:rsidR="00142129" w:rsidRPr="00142129">
        <w:rPr>
          <w:position w:val="6"/>
          <w:sz w:val="16"/>
        </w:rPr>
        <w:t>*</w:t>
      </w:r>
      <w:r w:rsidRPr="00F37DF5">
        <w:t xml:space="preserve">MEC group is not a </w:t>
      </w:r>
      <w:r w:rsidR="00142129" w:rsidRPr="00142129">
        <w:rPr>
          <w:position w:val="6"/>
          <w:sz w:val="16"/>
        </w:rPr>
        <w:t>*</w:t>
      </w:r>
      <w:r w:rsidRPr="00F37DF5">
        <w:t>taxable supply if:</w:t>
      </w:r>
    </w:p>
    <w:p w:rsidR="00300522" w:rsidRPr="00F37DF5" w:rsidRDefault="00300522" w:rsidP="00300522">
      <w:pPr>
        <w:pStyle w:val="paragraph"/>
      </w:pPr>
      <w:r w:rsidRPr="00F37DF5">
        <w:tab/>
        <w:t>(a)</w:t>
      </w:r>
      <w:r w:rsidRPr="00F37DF5">
        <w:tab/>
        <w:t xml:space="preserve">the supply is a release from an obligation relating to a </w:t>
      </w:r>
      <w:r w:rsidR="00142129" w:rsidRPr="00142129">
        <w:rPr>
          <w:position w:val="6"/>
          <w:sz w:val="16"/>
        </w:rPr>
        <w:t>*</w:t>
      </w:r>
      <w:r w:rsidRPr="00F37DF5">
        <w:t xml:space="preserve">contribution amount in relation to a </w:t>
      </w:r>
      <w:r w:rsidR="00142129" w:rsidRPr="00142129">
        <w:rPr>
          <w:position w:val="6"/>
          <w:sz w:val="16"/>
        </w:rPr>
        <w:t>*</w:t>
      </w:r>
      <w:r w:rsidRPr="00F37DF5">
        <w:t xml:space="preserve">group liability of the </w:t>
      </w:r>
      <w:r w:rsidR="00142129" w:rsidRPr="00142129">
        <w:rPr>
          <w:position w:val="6"/>
          <w:sz w:val="16"/>
        </w:rPr>
        <w:t>*</w:t>
      </w:r>
      <w:r w:rsidRPr="00F37DF5">
        <w:t>head company of the group; and</w:t>
      </w:r>
    </w:p>
    <w:p w:rsidR="00300522" w:rsidRPr="00F37DF5" w:rsidRDefault="00300522" w:rsidP="00AE0C49">
      <w:pPr>
        <w:pStyle w:val="noteToPara"/>
      </w:pPr>
      <w:r w:rsidRPr="00F37DF5">
        <w:t>Example:</w:t>
      </w:r>
      <w:r w:rsidRPr="00F37DF5">
        <w:tab/>
        <w:t>The obligation could be a contractual obligation created by the agreement under which the contribution amount was determined.</w:t>
      </w:r>
    </w:p>
    <w:p w:rsidR="00300522" w:rsidRPr="00F37DF5" w:rsidRDefault="00300522" w:rsidP="00300522">
      <w:pPr>
        <w:pStyle w:val="paragraph"/>
      </w:pPr>
      <w:r w:rsidRPr="00F37DF5">
        <w:tab/>
        <w:t>(b)</w:t>
      </w:r>
      <w:r w:rsidRPr="00F37DF5">
        <w:tab/>
        <w:t>the TSA contributing member has, for the purposes of subsection</w:t>
      </w:r>
      <w:r w:rsidR="006138CE" w:rsidRPr="00F37DF5">
        <w:t> </w:t>
      </w:r>
      <w:r w:rsidRPr="00F37DF5">
        <w:t>721</w:t>
      </w:r>
      <w:r w:rsidR="00142129">
        <w:noBreakHyphen/>
      </w:r>
      <w:r w:rsidRPr="00F37DF5">
        <w:t xml:space="preserve">30(3) of the </w:t>
      </w:r>
      <w:r w:rsidR="00142129" w:rsidRPr="00142129">
        <w:rPr>
          <w:position w:val="6"/>
          <w:sz w:val="16"/>
        </w:rPr>
        <w:t>*</w:t>
      </w:r>
      <w:r w:rsidRPr="00F37DF5">
        <w:t>ITAA 1997, left the group clear of the group liability.</w:t>
      </w:r>
    </w:p>
    <w:p w:rsidR="00300522" w:rsidRPr="00F37DF5" w:rsidRDefault="00300522" w:rsidP="00AE0C49">
      <w:pPr>
        <w:pStyle w:val="noteToPara"/>
      </w:pPr>
      <w:r w:rsidRPr="00F37DF5">
        <w:t>Note:</w:t>
      </w:r>
      <w:r w:rsidRPr="00F37DF5">
        <w:tab/>
        <w:t>See section</w:t>
      </w:r>
      <w:r w:rsidR="006138CE" w:rsidRPr="00F37DF5">
        <w:t> </w:t>
      </w:r>
      <w:r w:rsidRPr="00F37DF5">
        <w:t>721</w:t>
      </w:r>
      <w:r w:rsidR="00142129">
        <w:noBreakHyphen/>
      </w:r>
      <w:r w:rsidRPr="00F37DF5">
        <w:t>35 of the ITAA 1997 for when a TSA contributing member has left a group clear of the group liability.</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5 (which is about what are taxable supplies).</w:t>
      </w:r>
    </w:p>
    <w:p w:rsidR="00300522" w:rsidRPr="00F37DF5" w:rsidRDefault="00300522" w:rsidP="00300522">
      <w:pPr>
        <w:pStyle w:val="ActHead5"/>
      </w:pPr>
      <w:bookmarkStart w:id="786" w:name="_Toc63330968"/>
      <w:r w:rsidRPr="00142129">
        <w:rPr>
          <w:rStyle w:val="CharSectno"/>
        </w:rPr>
        <w:t>110</w:t>
      </w:r>
      <w:r w:rsidR="00142129" w:rsidRPr="00142129">
        <w:rPr>
          <w:rStyle w:val="CharSectno"/>
        </w:rPr>
        <w:noBreakHyphen/>
      </w:r>
      <w:r w:rsidRPr="00142129">
        <w:rPr>
          <w:rStyle w:val="CharSectno"/>
        </w:rPr>
        <w:t>30</w:t>
      </w:r>
      <w:r w:rsidRPr="00F37DF5">
        <w:t xml:space="preserve">  Tax funding agreements</w:t>
      </w:r>
      <w:bookmarkEnd w:id="786"/>
    </w:p>
    <w:p w:rsidR="00300522" w:rsidRPr="00F37DF5" w:rsidRDefault="00300522" w:rsidP="00300522">
      <w:pPr>
        <w:pStyle w:val="subsection"/>
      </w:pPr>
      <w:r w:rsidRPr="00F37DF5">
        <w:tab/>
        <w:t>(1)</w:t>
      </w:r>
      <w:r w:rsidRPr="00F37DF5">
        <w:tab/>
        <w:t>This section applies if:</w:t>
      </w:r>
    </w:p>
    <w:p w:rsidR="00300522" w:rsidRPr="00F37DF5" w:rsidRDefault="00300522" w:rsidP="00300522">
      <w:pPr>
        <w:pStyle w:val="paragraph"/>
      </w:pPr>
      <w:r w:rsidRPr="00F37DF5">
        <w:tab/>
        <w:t>(a)</w:t>
      </w:r>
      <w:r w:rsidRPr="00F37DF5">
        <w:tab/>
        <w:t>an entity makes a supply because it enters into or becomes a party to a written agreement; and</w:t>
      </w:r>
    </w:p>
    <w:p w:rsidR="00300522" w:rsidRPr="00F37DF5" w:rsidRDefault="00300522" w:rsidP="00300522">
      <w:pPr>
        <w:pStyle w:val="paragraph"/>
        <w:rPr>
          <w:color w:val="000000"/>
        </w:rPr>
      </w:pPr>
      <w:r w:rsidRPr="00F37DF5">
        <w:rPr>
          <w:color w:val="000000"/>
        </w:rPr>
        <w:tab/>
        <w:t>(b)</w:t>
      </w:r>
      <w:r w:rsidRPr="00F37DF5">
        <w:rPr>
          <w:color w:val="000000"/>
        </w:rPr>
        <w:tab/>
        <w:t xml:space="preserve">the agreement </w:t>
      </w:r>
      <w:r w:rsidRPr="00F37DF5">
        <w:t xml:space="preserve">deals with the distribution of economic burdens and benefits directly related to </w:t>
      </w:r>
      <w:r w:rsidR="00142129" w:rsidRPr="00142129">
        <w:rPr>
          <w:position w:val="6"/>
          <w:sz w:val="16"/>
        </w:rPr>
        <w:t>*</w:t>
      </w:r>
      <w:r w:rsidRPr="00F37DF5">
        <w:t>tax</w:t>
      </w:r>
      <w:r w:rsidR="00142129">
        <w:noBreakHyphen/>
      </w:r>
      <w:r w:rsidRPr="00F37DF5">
        <w:t>related liabilities mentioned in subsection</w:t>
      </w:r>
      <w:r w:rsidR="006138CE" w:rsidRPr="00F37DF5">
        <w:t> </w:t>
      </w:r>
      <w:r w:rsidRPr="00F37DF5">
        <w:t>721</w:t>
      </w:r>
      <w:r w:rsidR="00142129">
        <w:noBreakHyphen/>
      </w:r>
      <w:r w:rsidRPr="00F37DF5">
        <w:t xml:space="preserve">10(2) of the </w:t>
      </w:r>
      <w:r w:rsidR="00142129" w:rsidRPr="00142129">
        <w:rPr>
          <w:position w:val="6"/>
          <w:sz w:val="16"/>
        </w:rPr>
        <w:t>*</w:t>
      </w:r>
      <w:r w:rsidRPr="00F37DF5">
        <w:t xml:space="preserve">ITAA 1997 of the </w:t>
      </w:r>
      <w:r w:rsidR="00142129" w:rsidRPr="00142129">
        <w:rPr>
          <w:position w:val="6"/>
          <w:sz w:val="16"/>
        </w:rPr>
        <w:t>*</w:t>
      </w:r>
      <w:r w:rsidRPr="00F37DF5">
        <w:t xml:space="preserve">head company of a </w:t>
      </w:r>
      <w:r w:rsidR="00142129" w:rsidRPr="00142129">
        <w:rPr>
          <w:position w:val="6"/>
          <w:sz w:val="16"/>
        </w:rPr>
        <w:t>*</w:t>
      </w:r>
      <w:r w:rsidRPr="00F37DF5">
        <w:t xml:space="preserve">consolidated group or </w:t>
      </w:r>
      <w:r w:rsidR="00142129" w:rsidRPr="00142129">
        <w:rPr>
          <w:position w:val="6"/>
          <w:sz w:val="16"/>
        </w:rPr>
        <w:t>*</w:t>
      </w:r>
      <w:r w:rsidRPr="00F37DF5">
        <w:t xml:space="preserve">MEC group, among </w:t>
      </w:r>
      <w:r w:rsidR="00142129" w:rsidRPr="00142129">
        <w:rPr>
          <w:position w:val="6"/>
          <w:sz w:val="16"/>
        </w:rPr>
        <w:t>*</w:t>
      </w:r>
      <w:r w:rsidRPr="00F37DF5">
        <w:t>members and former members of the group</w:t>
      </w:r>
      <w:r w:rsidRPr="00F37DF5">
        <w:rPr>
          <w:color w:val="000000"/>
        </w:rPr>
        <w:t>; and</w:t>
      </w:r>
    </w:p>
    <w:p w:rsidR="00300522" w:rsidRPr="00F37DF5" w:rsidRDefault="00300522" w:rsidP="00300522">
      <w:pPr>
        <w:pStyle w:val="paragraph"/>
        <w:rPr>
          <w:color w:val="000000"/>
        </w:rPr>
      </w:pPr>
      <w:r w:rsidRPr="00F37DF5">
        <w:rPr>
          <w:color w:val="000000"/>
        </w:rPr>
        <w:tab/>
        <w:t>(c)</w:t>
      </w:r>
      <w:r w:rsidRPr="00F37DF5">
        <w:rPr>
          <w:color w:val="000000"/>
        </w:rPr>
        <w:tab/>
        <w:t xml:space="preserve">if the group is not in existence when the entity </w:t>
      </w:r>
      <w:r w:rsidRPr="00F37DF5">
        <w:t>enters into or becomes a party to the agreement—</w:t>
      </w:r>
      <w:r w:rsidRPr="00F37DF5">
        <w:rPr>
          <w:color w:val="000000"/>
        </w:rPr>
        <w:t>the agreement contemplates that the parties to the agreement will become members of the group when it does come into existence; and</w:t>
      </w:r>
    </w:p>
    <w:p w:rsidR="00300522" w:rsidRPr="00F37DF5" w:rsidRDefault="00300522" w:rsidP="00300522">
      <w:pPr>
        <w:pStyle w:val="paragraph"/>
        <w:rPr>
          <w:color w:val="000000"/>
        </w:rPr>
      </w:pPr>
      <w:r w:rsidRPr="00F37DF5">
        <w:rPr>
          <w:color w:val="000000"/>
        </w:rPr>
        <w:tab/>
        <w:t>(d)</w:t>
      </w:r>
      <w:r w:rsidRPr="00F37DF5">
        <w:rPr>
          <w:color w:val="000000"/>
        </w:rPr>
        <w:tab/>
        <w:t>the agreement complies with the requirements (if any) set out in the regulations.</w:t>
      </w:r>
    </w:p>
    <w:p w:rsidR="00300522" w:rsidRPr="00F37DF5" w:rsidRDefault="00300522" w:rsidP="00300522">
      <w:pPr>
        <w:pStyle w:val="subsection"/>
      </w:pPr>
      <w:r w:rsidRPr="00F37DF5">
        <w:tab/>
        <w:t>(2)</w:t>
      </w:r>
      <w:r w:rsidRPr="00F37DF5">
        <w:tab/>
        <w:t xml:space="preserve">The supply is not a </w:t>
      </w:r>
      <w:r w:rsidR="00142129" w:rsidRPr="00142129">
        <w:rPr>
          <w:position w:val="6"/>
          <w:sz w:val="16"/>
        </w:rPr>
        <w:t>*</w:t>
      </w:r>
      <w:r w:rsidRPr="00F37DF5">
        <w:t xml:space="preserve">taxable supply </w:t>
      </w:r>
      <w:r w:rsidRPr="00F37DF5">
        <w:rPr>
          <w:color w:val="000000"/>
        </w:rPr>
        <w:t xml:space="preserve">to the extent that it relates to the fact that the agreement deals with </w:t>
      </w:r>
      <w:r w:rsidRPr="00F37DF5">
        <w:t xml:space="preserve">the distribution mentioned in </w:t>
      </w:r>
      <w:r w:rsidR="006138CE" w:rsidRPr="00F37DF5">
        <w:t>paragraph (</w:t>
      </w:r>
      <w:r w:rsidRPr="00F37DF5">
        <w:t>1)(b).</w:t>
      </w:r>
    </w:p>
    <w:p w:rsidR="00300522" w:rsidRPr="00F37DF5" w:rsidRDefault="00300522" w:rsidP="00300522">
      <w:pPr>
        <w:pStyle w:val="subsection"/>
        <w:rPr>
          <w:color w:val="000000"/>
        </w:rPr>
      </w:pPr>
      <w:r w:rsidRPr="00F37DF5">
        <w:tab/>
        <w:t>(3)</w:t>
      </w:r>
      <w:r w:rsidRPr="00F37DF5">
        <w:tab/>
        <w:t xml:space="preserve">Without limiting </w:t>
      </w:r>
      <w:r w:rsidR="006138CE" w:rsidRPr="00F37DF5">
        <w:t>paragraph (</w:t>
      </w:r>
      <w:r w:rsidRPr="00F37DF5">
        <w:t xml:space="preserve">1)(b), </w:t>
      </w:r>
      <w:r w:rsidRPr="00F37DF5">
        <w:rPr>
          <w:color w:val="000000"/>
        </w:rPr>
        <w:t xml:space="preserve">the agreement deals with the </w:t>
      </w:r>
      <w:r w:rsidRPr="00F37DF5">
        <w:t xml:space="preserve">distribution </w:t>
      </w:r>
      <w:r w:rsidRPr="00F37DF5">
        <w:rPr>
          <w:color w:val="000000"/>
        </w:rPr>
        <w:t>mentioned in that paragraph if it includes one or more of the following kinds of provisions:</w:t>
      </w:r>
    </w:p>
    <w:p w:rsidR="00300522" w:rsidRPr="00F37DF5" w:rsidRDefault="00300522" w:rsidP="00300522">
      <w:pPr>
        <w:pStyle w:val="paragraph"/>
      </w:pPr>
      <w:r w:rsidRPr="00F37DF5">
        <w:tab/>
        <w:t>(a)</w:t>
      </w:r>
      <w:r w:rsidRPr="00F37DF5">
        <w:tab/>
      </w:r>
      <w:r w:rsidRPr="00F37DF5">
        <w:rPr>
          <w:color w:val="000000"/>
        </w:rPr>
        <w:t>provisions</w:t>
      </w:r>
      <w:r w:rsidRPr="00F37DF5">
        <w:t xml:space="preserve"> for </w:t>
      </w:r>
      <w:r w:rsidR="00142129" w:rsidRPr="00142129">
        <w:rPr>
          <w:position w:val="6"/>
          <w:sz w:val="16"/>
        </w:rPr>
        <w:t>*</w:t>
      </w:r>
      <w:r w:rsidRPr="00F37DF5">
        <w:t xml:space="preserve">members or former members of the group to contribute towards payment of </w:t>
      </w:r>
      <w:r w:rsidR="00142129" w:rsidRPr="00142129">
        <w:rPr>
          <w:color w:val="000000"/>
          <w:position w:val="6"/>
          <w:sz w:val="16"/>
        </w:rPr>
        <w:t>*</w:t>
      </w:r>
      <w:r w:rsidRPr="00F37DF5">
        <w:rPr>
          <w:color w:val="000000"/>
        </w:rPr>
        <w:t>tax</w:t>
      </w:r>
      <w:r w:rsidR="00142129">
        <w:rPr>
          <w:color w:val="000000"/>
        </w:rPr>
        <w:noBreakHyphen/>
      </w:r>
      <w:r w:rsidRPr="00F37DF5">
        <w:rPr>
          <w:color w:val="000000"/>
        </w:rPr>
        <w:t>related liabilities mentioned in subsection</w:t>
      </w:r>
      <w:r w:rsidR="006138CE" w:rsidRPr="00F37DF5">
        <w:rPr>
          <w:color w:val="000000"/>
        </w:rPr>
        <w:t> </w:t>
      </w:r>
      <w:r w:rsidRPr="00F37DF5">
        <w:t>721</w:t>
      </w:r>
      <w:r w:rsidR="00142129">
        <w:noBreakHyphen/>
      </w:r>
      <w:r w:rsidRPr="00F37DF5">
        <w:t>10</w:t>
      </w:r>
      <w:r w:rsidRPr="00F37DF5">
        <w:rPr>
          <w:color w:val="000000"/>
        </w:rPr>
        <w:t>(2) of the</w:t>
      </w:r>
      <w:r w:rsidRPr="00F37DF5">
        <w:t xml:space="preserve"> </w:t>
      </w:r>
      <w:r w:rsidR="00142129" w:rsidRPr="00142129">
        <w:rPr>
          <w:position w:val="6"/>
          <w:sz w:val="16"/>
        </w:rPr>
        <w:t>*</w:t>
      </w:r>
      <w:r w:rsidRPr="00F37DF5">
        <w:t>ITAA 1997</w:t>
      </w:r>
      <w:r w:rsidRPr="00F37DF5">
        <w:rPr>
          <w:color w:val="000000"/>
        </w:rPr>
        <w:t xml:space="preserve"> of the </w:t>
      </w:r>
      <w:r w:rsidR="00142129" w:rsidRPr="00142129">
        <w:rPr>
          <w:color w:val="000000"/>
          <w:position w:val="6"/>
          <w:sz w:val="16"/>
        </w:rPr>
        <w:t>*</w:t>
      </w:r>
      <w:r w:rsidRPr="00F37DF5">
        <w:rPr>
          <w:color w:val="000000"/>
        </w:rPr>
        <w:t>head company of the group</w:t>
      </w:r>
      <w:r w:rsidRPr="00F37DF5">
        <w:t>;</w:t>
      </w:r>
    </w:p>
    <w:p w:rsidR="00300522" w:rsidRPr="00F37DF5" w:rsidRDefault="00300522" w:rsidP="00300522">
      <w:pPr>
        <w:pStyle w:val="paragraph"/>
      </w:pPr>
      <w:r w:rsidRPr="00F37DF5">
        <w:tab/>
        <w:t>(b)</w:t>
      </w:r>
      <w:r w:rsidRPr="00F37DF5">
        <w:tab/>
      </w:r>
      <w:r w:rsidRPr="00F37DF5">
        <w:rPr>
          <w:color w:val="000000"/>
        </w:rPr>
        <w:t>provisions</w:t>
      </w:r>
      <w:r w:rsidRPr="00F37DF5">
        <w:t xml:space="preserve"> for payments to be made to a member or former member of the group in recognition of activities or attributes of that member that have the effect of reducing the amount of those liabilities.</w:t>
      </w:r>
    </w:p>
    <w:p w:rsidR="00300522" w:rsidRPr="00F37DF5" w:rsidRDefault="00300522" w:rsidP="00300522">
      <w:pPr>
        <w:pStyle w:val="subsection"/>
      </w:pPr>
      <w:r w:rsidRPr="00F37DF5">
        <w:tab/>
        <w:t>(4)</w:t>
      </w:r>
      <w:r w:rsidRPr="00F37DF5">
        <w:tab/>
        <w:t>This section has effect despite section</w:t>
      </w:r>
      <w:r w:rsidR="006138CE" w:rsidRPr="00F37DF5">
        <w:t> </w:t>
      </w:r>
      <w:r w:rsidRPr="00F37DF5">
        <w:t>9</w:t>
      </w:r>
      <w:r w:rsidR="00142129">
        <w:noBreakHyphen/>
      </w:r>
      <w:r w:rsidRPr="00F37DF5">
        <w:t>5 (which is about what are taxable supplies).</w:t>
      </w:r>
    </w:p>
    <w:p w:rsidR="00D13902" w:rsidRPr="00F37DF5" w:rsidRDefault="00D13902" w:rsidP="00D13902">
      <w:pPr>
        <w:pStyle w:val="ActHead4"/>
      </w:pPr>
      <w:bookmarkStart w:id="787" w:name="_Toc63330969"/>
      <w:r w:rsidRPr="00142129">
        <w:rPr>
          <w:rStyle w:val="CharSubdNo"/>
        </w:rPr>
        <w:t>Subdivision</w:t>
      </w:r>
      <w:r w:rsidR="006138CE" w:rsidRPr="00142129">
        <w:rPr>
          <w:rStyle w:val="CharSubdNo"/>
        </w:rPr>
        <w:t> </w:t>
      </w:r>
      <w:r w:rsidRPr="00142129">
        <w:rPr>
          <w:rStyle w:val="CharSubdNo"/>
        </w:rPr>
        <w:t>110</w:t>
      </w:r>
      <w:r w:rsidR="00142129" w:rsidRPr="00142129">
        <w:rPr>
          <w:rStyle w:val="CharSubdNo"/>
        </w:rPr>
        <w:noBreakHyphen/>
      </w:r>
      <w:r w:rsidRPr="00142129">
        <w:rPr>
          <w:rStyle w:val="CharSubdNo"/>
        </w:rPr>
        <w:t>B</w:t>
      </w:r>
      <w:r w:rsidRPr="00F37DF5">
        <w:t>—</w:t>
      </w:r>
      <w:r w:rsidRPr="00142129">
        <w:rPr>
          <w:rStyle w:val="CharSubdText"/>
        </w:rPr>
        <w:t>Other tax</w:t>
      </w:r>
      <w:r w:rsidR="00142129" w:rsidRPr="00142129">
        <w:rPr>
          <w:rStyle w:val="CharSubdText"/>
        </w:rPr>
        <w:noBreakHyphen/>
      </w:r>
      <w:r w:rsidRPr="00142129">
        <w:rPr>
          <w:rStyle w:val="CharSubdText"/>
        </w:rPr>
        <w:t>related transactions</w:t>
      </w:r>
      <w:bookmarkEnd w:id="787"/>
    </w:p>
    <w:p w:rsidR="00D13902" w:rsidRPr="00F37DF5" w:rsidRDefault="00D13902" w:rsidP="00D13902">
      <w:pPr>
        <w:pStyle w:val="ActHead5"/>
      </w:pPr>
      <w:bookmarkStart w:id="788" w:name="_Toc63330970"/>
      <w:r w:rsidRPr="00142129">
        <w:rPr>
          <w:rStyle w:val="CharSectno"/>
        </w:rPr>
        <w:t>110</w:t>
      </w:r>
      <w:r w:rsidR="00142129" w:rsidRPr="00142129">
        <w:rPr>
          <w:rStyle w:val="CharSectno"/>
        </w:rPr>
        <w:noBreakHyphen/>
      </w:r>
      <w:r w:rsidRPr="00142129">
        <w:rPr>
          <w:rStyle w:val="CharSectno"/>
        </w:rPr>
        <w:t>60</w:t>
      </w:r>
      <w:r w:rsidRPr="00F37DF5">
        <w:t xml:space="preserve">  Indirect tax sharing agreements—entering into agreement etc.</w:t>
      </w:r>
      <w:bookmarkEnd w:id="788"/>
    </w:p>
    <w:p w:rsidR="00D13902" w:rsidRPr="00F37DF5" w:rsidRDefault="00D13902" w:rsidP="00D13902">
      <w:pPr>
        <w:pStyle w:val="subsection"/>
      </w:pPr>
      <w:r w:rsidRPr="00F37DF5">
        <w:tab/>
        <w:t>(1)</w:t>
      </w:r>
      <w:r w:rsidRPr="00F37DF5">
        <w:tab/>
        <w:t>This section applies if:</w:t>
      </w:r>
    </w:p>
    <w:p w:rsidR="00D13902" w:rsidRPr="00F37DF5" w:rsidRDefault="00D13902" w:rsidP="00D13902">
      <w:pPr>
        <w:pStyle w:val="paragraph"/>
      </w:pPr>
      <w:r w:rsidRPr="00F37DF5">
        <w:tab/>
        <w:t>(a)</w:t>
      </w:r>
      <w:r w:rsidRPr="00F37DF5">
        <w:tab/>
        <w:t>an entity makes a supply because it enters into or becomes a party to an agreement; and</w:t>
      </w:r>
    </w:p>
    <w:p w:rsidR="00D13902" w:rsidRPr="00F37DF5" w:rsidRDefault="00D13902" w:rsidP="00D13902">
      <w:pPr>
        <w:pStyle w:val="paragraph"/>
      </w:pPr>
      <w:r w:rsidRPr="00F37DF5">
        <w:tab/>
        <w:t>(b)</w:t>
      </w:r>
      <w:r w:rsidRPr="00F37DF5">
        <w:tab/>
        <w:t>the agreement:</w:t>
      </w:r>
    </w:p>
    <w:p w:rsidR="00D13902" w:rsidRPr="00F37DF5" w:rsidRDefault="00D13902" w:rsidP="00D13902">
      <w:pPr>
        <w:pStyle w:val="paragraphsub"/>
      </w:pPr>
      <w:r w:rsidRPr="00F37DF5">
        <w:tab/>
        <w:t>(i)</w:t>
      </w:r>
      <w:r w:rsidRPr="00F37DF5">
        <w:tab/>
        <w:t>satisfies the requirements of subsections</w:t>
      </w:r>
      <w:r w:rsidR="006138CE" w:rsidRPr="00F37DF5">
        <w:t> </w:t>
      </w:r>
      <w:r w:rsidRPr="00F37DF5">
        <w:t>444</w:t>
      </w:r>
      <w:r w:rsidR="00142129">
        <w:noBreakHyphen/>
      </w:r>
      <w:r w:rsidRPr="00F37DF5">
        <w:t>90(1A) to (1E) in Schedule</w:t>
      </w:r>
      <w:r w:rsidR="006138CE" w:rsidRPr="00F37DF5">
        <w:t> </w:t>
      </w:r>
      <w:r w:rsidRPr="00F37DF5">
        <w:t xml:space="preserve">1 to the </w:t>
      </w:r>
      <w:r w:rsidRPr="00F37DF5">
        <w:rPr>
          <w:i/>
        </w:rPr>
        <w:t>Taxation Administration Act 1953</w:t>
      </w:r>
      <w:r w:rsidRPr="00F37DF5">
        <w:t xml:space="preserve"> in relation to an indirect tax amount referred to in subsection</w:t>
      </w:r>
      <w:r w:rsidR="006138CE" w:rsidRPr="00F37DF5">
        <w:t> </w:t>
      </w:r>
      <w:r w:rsidRPr="00F37DF5">
        <w:t>444</w:t>
      </w:r>
      <w:r w:rsidR="00142129">
        <w:noBreakHyphen/>
      </w:r>
      <w:r w:rsidRPr="00F37DF5">
        <w:t>90(1) in that Schedule; or</w:t>
      </w:r>
    </w:p>
    <w:p w:rsidR="00D13902" w:rsidRPr="00F37DF5" w:rsidRDefault="00D13902" w:rsidP="00D13902">
      <w:pPr>
        <w:pStyle w:val="paragraphsub"/>
      </w:pPr>
      <w:r w:rsidRPr="00F37DF5">
        <w:tab/>
        <w:t>(ii)</w:t>
      </w:r>
      <w:r w:rsidRPr="00F37DF5">
        <w:tab/>
        <w:t>satisfies the requirements of subsections</w:t>
      </w:r>
      <w:r w:rsidR="006138CE" w:rsidRPr="00F37DF5">
        <w:t> </w:t>
      </w:r>
      <w:r w:rsidRPr="00F37DF5">
        <w:t>444</w:t>
      </w:r>
      <w:r w:rsidR="00142129">
        <w:noBreakHyphen/>
      </w:r>
      <w:r w:rsidRPr="00F37DF5">
        <w:t>80(1A) to (1E) in Schedule</w:t>
      </w:r>
      <w:r w:rsidR="006138CE" w:rsidRPr="00F37DF5">
        <w:t> </w:t>
      </w:r>
      <w:r w:rsidRPr="00F37DF5">
        <w:t xml:space="preserve">1 to the </w:t>
      </w:r>
      <w:r w:rsidRPr="00F37DF5">
        <w:rPr>
          <w:i/>
        </w:rPr>
        <w:t>Taxation Administration Act 1953</w:t>
      </w:r>
      <w:r w:rsidRPr="00F37DF5">
        <w:t xml:space="preserve"> in relation to an indirect tax amount referred to in subsection</w:t>
      </w:r>
      <w:r w:rsidR="006138CE" w:rsidRPr="00F37DF5">
        <w:t> </w:t>
      </w:r>
      <w:r w:rsidRPr="00F37DF5">
        <w:t>444</w:t>
      </w:r>
      <w:r w:rsidR="00142129">
        <w:noBreakHyphen/>
      </w:r>
      <w:r w:rsidRPr="00F37DF5">
        <w:t>80(1) in that Schedule.</w:t>
      </w:r>
    </w:p>
    <w:p w:rsidR="00D13902" w:rsidRPr="00F37DF5" w:rsidRDefault="00D13902" w:rsidP="00D13902">
      <w:pPr>
        <w:pStyle w:val="subsection"/>
      </w:pPr>
      <w:r w:rsidRPr="00F37DF5">
        <w:tab/>
        <w:t>(2)</w:t>
      </w:r>
      <w:r w:rsidRPr="00F37DF5">
        <w:tab/>
        <w:t xml:space="preserve">The supply is not a </w:t>
      </w:r>
      <w:r w:rsidR="00142129" w:rsidRPr="00142129">
        <w:rPr>
          <w:position w:val="6"/>
          <w:sz w:val="16"/>
        </w:rPr>
        <w:t>*</w:t>
      </w:r>
      <w:r w:rsidRPr="00F37DF5">
        <w:t>taxable supply to the extent that it relates to the fact that the agreement satisfies those requirements.</w:t>
      </w:r>
    </w:p>
    <w:p w:rsidR="00D13902" w:rsidRPr="00F37DF5" w:rsidRDefault="00D13902" w:rsidP="00D13902">
      <w:pPr>
        <w:pStyle w:val="subsection"/>
      </w:pPr>
      <w:r w:rsidRPr="00F37DF5">
        <w:tab/>
        <w:t>(3)</w:t>
      </w:r>
      <w:r w:rsidRPr="00F37DF5">
        <w:tab/>
        <w:t>This section has effect despite section</w:t>
      </w:r>
      <w:r w:rsidR="006138CE" w:rsidRPr="00F37DF5">
        <w:t> </w:t>
      </w:r>
      <w:r w:rsidRPr="00F37DF5">
        <w:t>9</w:t>
      </w:r>
      <w:r w:rsidR="00142129">
        <w:noBreakHyphen/>
      </w:r>
      <w:r w:rsidRPr="00F37DF5">
        <w:t>5 (which is about what are taxable supplies).</w:t>
      </w:r>
    </w:p>
    <w:p w:rsidR="00D13902" w:rsidRPr="00F37DF5" w:rsidRDefault="00D13902" w:rsidP="00D13902">
      <w:pPr>
        <w:pStyle w:val="ActHead5"/>
      </w:pPr>
      <w:bookmarkStart w:id="789" w:name="_Toc63330971"/>
      <w:r w:rsidRPr="00142129">
        <w:rPr>
          <w:rStyle w:val="CharSectno"/>
        </w:rPr>
        <w:t>110</w:t>
      </w:r>
      <w:r w:rsidR="00142129" w:rsidRPr="00142129">
        <w:rPr>
          <w:rStyle w:val="CharSectno"/>
        </w:rPr>
        <w:noBreakHyphen/>
      </w:r>
      <w:r w:rsidRPr="00142129">
        <w:rPr>
          <w:rStyle w:val="CharSectno"/>
        </w:rPr>
        <w:t>65</w:t>
      </w:r>
      <w:r w:rsidRPr="00F37DF5">
        <w:t xml:space="preserve">  Indirect tax sharing agreements—leaving GST group or GST joint venture clear of liability</w:t>
      </w:r>
      <w:bookmarkEnd w:id="789"/>
    </w:p>
    <w:p w:rsidR="00D13902" w:rsidRPr="00F37DF5" w:rsidRDefault="00D13902" w:rsidP="00D13902">
      <w:pPr>
        <w:pStyle w:val="subsection"/>
      </w:pPr>
      <w:r w:rsidRPr="00F37DF5">
        <w:tab/>
        <w:t>(1)</w:t>
      </w:r>
      <w:r w:rsidRPr="00F37DF5">
        <w:tab/>
        <w:t>A supply made to a contributing member (within the meaning of subsection</w:t>
      </w:r>
      <w:r w:rsidR="006138CE" w:rsidRPr="00F37DF5">
        <w:t> </w:t>
      </w:r>
      <w:r w:rsidRPr="00F37DF5">
        <w:t>444</w:t>
      </w:r>
      <w:r w:rsidR="00142129">
        <w:noBreakHyphen/>
      </w:r>
      <w:r w:rsidRPr="00F37DF5">
        <w:t>90(1A) in Schedule</w:t>
      </w:r>
      <w:r w:rsidR="006138CE" w:rsidRPr="00F37DF5">
        <w:t> </w:t>
      </w:r>
      <w:r w:rsidRPr="00F37DF5">
        <w:t xml:space="preserve">1 to the </w:t>
      </w:r>
      <w:r w:rsidRPr="00F37DF5">
        <w:rPr>
          <w:i/>
        </w:rPr>
        <w:t>Taxation Administration Act 1953</w:t>
      </w:r>
      <w:r w:rsidRPr="00F37DF5">
        <w:t xml:space="preserve">) of a </w:t>
      </w:r>
      <w:r w:rsidR="00142129" w:rsidRPr="00142129">
        <w:rPr>
          <w:position w:val="6"/>
          <w:sz w:val="16"/>
        </w:rPr>
        <w:t>*</w:t>
      </w:r>
      <w:r w:rsidRPr="00F37DF5">
        <w:t xml:space="preserve">GST group is not a </w:t>
      </w:r>
      <w:r w:rsidR="00142129" w:rsidRPr="00142129">
        <w:rPr>
          <w:position w:val="6"/>
          <w:sz w:val="16"/>
        </w:rPr>
        <w:t>*</w:t>
      </w:r>
      <w:r w:rsidRPr="00F37DF5">
        <w:t>taxable supply if:</w:t>
      </w:r>
    </w:p>
    <w:p w:rsidR="00D13902" w:rsidRPr="00F37DF5" w:rsidRDefault="00D13902" w:rsidP="00D13902">
      <w:pPr>
        <w:pStyle w:val="paragraph"/>
      </w:pPr>
      <w:r w:rsidRPr="00F37DF5">
        <w:tab/>
        <w:t>(a)</w:t>
      </w:r>
      <w:r w:rsidRPr="00F37DF5">
        <w:tab/>
        <w:t xml:space="preserve">the supply is a release from an obligation relating to a contribution amount (within the meaning of that subsection) relating to liabilities of the </w:t>
      </w:r>
      <w:r w:rsidR="00142129" w:rsidRPr="00142129">
        <w:rPr>
          <w:position w:val="6"/>
          <w:sz w:val="16"/>
        </w:rPr>
        <w:t>*</w:t>
      </w:r>
      <w:r w:rsidRPr="00F37DF5">
        <w:t>representative member of the group that are referred to in that subsection; and</w:t>
      </w:r>
    </w:p>
    <w:p w:rsidR="00D13902" w:rsidRPr="00F37DF5" w:rsidRDefault="00D13902" w:rsidP="00D13902">
      <w:pPr>
        <w:pStyle w:val="noteToPara"/>
      </w:pPr>
      <w:r w:rsidRPr="00F37DF5">
        <w:t>Example:</w:t>
      </w:r>
      <w:r w:rsidRPr="00F37DF5">
        <w:tab/>
        <w:t>The obligation could be a contractual obligation created by the agreement under which the contribution amount was determined.</w:t>
      </w:r>
    </w:p>
    <w:p w:rsidR="00D13902" w:rsidRPr="00F37DF5" w:rsidRDefault="00D13902" w:rsidP="00D13902">
      <w:pPr>
        <w:pStyle w:val="paragraph"/>
      </w:pPr>
      <w:r w:rsidRPr="00F37DF5">
        <w:tab/>
        <w:t>(b)</w:t>
      </w:r>
      <w:r w:rsidRPr="00F37DF5">
        <w:tab/>
        <w:t>the contributing member leaves the group in circumstances in which subsection</w:t>
      </w:r>
      <w:r w:rsidR="006138CE" w:rsidRPr="00F37DF5">
        <w:t> </w:t>
      </w:r>
      <w:r w:rsidRPr="00F37DF5">
        <w:t>444</w:t>
      </w:r>
      <w:r w:rsidR="00142129">
        <w:noBreakHyphen/>
      </w:r>
      <w:r w:rsidRPr="00F37DF5">
        <w:t xml:space="preserve">90(1B) in that </w:t>
      </w:r>
      <w:r w:rsidR="00A53099" w:rsidRPr="00F37DF5">
        <w:t>Schedule</w:t>
      </w:r>
      <w:r w:rsidR="00A36DB5" w:rsidRPr="00F37DF5">
        <w:t xml:space="preserve"> </w:t>
      </w:r>
      <w:r w:rsidRPr="00F37DF5">
        <w:t>applies to the contributing member.</w:t>
      </w:r>
    </w:p>
    <w:p w:rsidR="00D13902" w:rsidRPr="00F37DF5" w:rsidRDefault="00D13902" w:rsidP="00D13902">
      <w:pPr>
        <w:pStyle w:val="subsection"/>
      </w:pPr>
      <w:r w:rsidRPr="00F37DF5">
        <w:tab/>
        <w:t>(2)</w:t>
      </w:r>
      <w:r w:rsidRPr="00F37DF5">
        <w:tab/>
        <w:t>A supply made to a contributing participant (within the meaning of subsection</w:t>
      </w:r>
      <w:r w:rsidR="006138CE" w:rsidRPr="00F37DF5">
        <w:t> </w:t>
      </w:r>
      <w:r w:rsidRPr="00F37DF5">
        <w:t>444</w:t>
      </w:r>
      <w:r w:rsidR="00142129">
        <w:noBreakHyphen/>
      </w:r>
      <w:r w:rsidRPr="00F37DF5">
        <w:t>80(1A) in Schedule</w:t>
      </w:r>
      <w:r w:rsidR="006138CE" w:rsidRPr="00F37DF5">
        <w:t> </w:t>
      </w:r>
      <w:r w:rsidRPr="00F37DF5">
        <w:t xml:space="preserve">1 to the </w:t>
      </w:r>
      <w:r w:rsidRPr="00F37DF5">
        <w:rPr>
          <w:i/>
        </w:rPr>
        <w:t>Taxation Administration Act 1953</w:t>
      </w:r>
      <w:r w:rsidRPr="00F37DF5">
        <w:t xml:space="preserve">) of a </w:t>
      </w:r>
      <w:r w:rsidR="00142129" w:rsidRPr="00142129">
        <w:rPr>
          <w:position w:val="6"/>
          <w:sz w:val="16"/>
        </w:rPr>
        <w:t>*</w:t>
      </w:r>
      <w:r w:rsidRPr="00F37DF5">
        <w:t xml:space="preserve">GST joint venture is not a </w:t>
      </w:r>
      <w:r w:rsidR="00142129" w:rsidRPr="00142129">
        <w:rPr>
          <w:position w:val="6"/>
          <w:sz w:val="16"/>
        </w:rPr>
        <w:t>*</w:t>
      </w:r>
      <w:r w:rsidRPr="00F37DF5">
        <w:t>taxable supply if:</w:t>
      </w:r>
    </w:p>
    <w:p w:rsidR="00D13902" w:rsidRPr="00F37DF5" w:rsidRDefault="00D13902" w:rsidP="00D13902">
      <w:pPr>
        <w:pStyle w:val="paragraph"/>
      </w:pPr>
      <w:r w:rsidRPr="00F37DF5">
        <w:tab/>
        <w:t>(a)</w:t>
      </w:r>
      <w:r w:rsidRPr="00F37DF5">
        <w:tab/>
        <w:t xml:space="preserve">the supply is a release from an obligation relating to a contribution amount (within the meaning of that subsection) relating to liabilities of the </w:t>
      </w:r>
      <w:r w:rsidR="00142129" w:rsidRPr="00142129">
        <w:rPr>
          <w:position w:val="6"/>
          <w:sz w:val="16"/>
        </w:rPr>
        <w:t>*</w:t>
      </w:r>
      <w:r w:rsidRPr="00F37DF5">
        <w:t>joint venture operator of the joint venture that are referred to in that subsection; and</w:t>
      </w:r>
    </w:p>
    <w:p w:rsidR="00D13902" w:rsidRPr="00F37DF5" w:rsidRDefault="00D13902" w:rsidP="00D13902">
      <w:pPr>
        <w:pStyle w:val="noteToPara"/>
      </w:pPr>
      <w:r w:rsidRPr="00F37DF5">
        <w:t>Example:</w:t>
      </w:r>
      <w:r w:rsidRPr="00F37DF5">
        <w:tab/>
        <w:t>The obligation could be a contractual obligation created by the agreement under which the contribution amount was determined.</w:t>
      </w:r>
    </w:p>
    <w:p w:rsidR="00D13902" w:rsidRPr="00F37DF5" w:rsidRDefault="00D13902" w:rsidP="00D13902">
      <w:pPr>
        <w:pStyle w:val="paragraph"/>
      </w:pPr>
      <w:r w:rsidRPr="00F37DF5">
        <w:tab/>
        <w:t>(b)</w:t>
      </w:r>
      <w:r w:rsidRPr="00F37DF5">
        <w:tab/>
        <w:t>the contributing participant leaves the joint venture in circumstances in which subsection</w:t>
      </w:r>
      <w:r w:rsidR="006138CE" w:rsidRPr="00F37DF5">
        <w:t> </w:t>
      </w:r>
      <w:r w:rsidRPr="00F37DF5">
        <w:t>444</w:t>
      </w:r>
      <w:r w:rsidR="00142129">
        <w:noBreakHyphen/>
      </w:r>
      <w:r w:rsidRPr="00F37DF5">
        <w:t xml:space="preserve">80(1B) in that </w:t>
      </w:r>
      <w:r w:rsidR="00A53099" w:rsidRPr="00F37DF5">
        <w:t>Schedule</w:t>
      </w:r>
      <w:r w:rsidR="00A36DB5" w:rsidRPr="00F37DF5">
        <w:t xml:space="preserve"> </w:t>
      </w:r>
      <w:r w:rsidRPr="00F37DF5">
        <w:t>applies to the contributing participant.</w:t>
      </w:r>
    </w:p>
    <w:p w:rsidR="00D13902" w:rsidRPr="00F37DF5" w:rsidRDefault="00D13902" w:rsidP="00D13902">
      <w:pPr>
        <w:pStyle w:val="subsection"/>
        <w:rPr>
          <w:b/>
          <w:i/>
        </w:rPr>
      </w:pPr>
      <w:r w:rsidRPr="00F37DF5">
        <w:tab/>
        <w:t>(3)</w:t>
      </w:r>
      <w:r w:rsidRPr="00F37DF5">
        <w:tab/>
        <w:t>This section has effect despite section</w:t>
      </w:r>
      <w:r w:rsidR="006138CE" w:rsidRPr="00F37DF5">
        <w:rPr>
          <w:b/>
          <w:i/>
        </w:rPr>
        <w:t> </w:t>
      </w:r>
      <w:r w:rsidRPr="00F37DF5">
        <w:t>9</w:t>
      </w:r>
      <w:r w:rsidR="00142129">
        <w:rPr>
          <w:b/>
          <w:i/>
        </w:rPr>
        <w:noBreakHyphen/>
      </w:r>
      <w:r w:rsidRPr="00F37DF5">
        <w:t>5 (which is about what are taxable supplies).</w:t>
      </w:r>
    </w:p>
    <w:p w:rsidR="00300522" w:rsidRPr="00F37DF5" w:rsidRDefault="00300522" w:rsidP="00A36DB5">
      <w:pPr>
        <w:pStyle w:val="ActHead3"/>
        <w:pageBreakBefore/>
      </w:pPr>
      <w:bookmarkStart w:id="790" w:name="_Toc63330972"/>
      <w:r w:rsidRPr="00142129">
        <w:rPr>
          <w:rStyle w:val="CharDivNo"/>
        </w:rPr>
        <w:t>Division</w:t>
      </w:r>
      <w:r w:rsidR="006138CE" w:rsidRPr="00142129">
        <w:rPr>
          <w:rStyle w:val="CharDivNo"/>
        </w:rPr>
        <w:t> </w:t>
      </w:r>
      <w:r w:rsidRPr="00142129">
        <w:rPr>
          <w:rStyle w:val="CharDivNo"/>
        </w:rPr>
        <w:t>111</w:t>
      </w:r>
      <w:r w:rsidRPr="00F37DF5">
        <w:t>—</w:t>
      </w:r>
      <w:r w:rsidRPr="00142129">
        <w:rPr>
          <w:rStyle w:val="CharDivText"/>
        </w:rPr>
        <w:t>Reimbursement of employees etc.</w:t>
      </w:r>
      <w:bookmarkEnd w:id="790"/>
    </w:p>
    <w:p w:rsidR="00300522" w:rsidRPr="00F37DF5" w:rsidRDefault="00300522" w:rsidP="00300522">
      <w:pPr>
        <w:pStyle w:val="ActHead5"/>
      </w:pPr>
      <w:bookmarkStart w:id="791" w:name="_Toc63330973"/>
      <w:r w:rsidRPr="00142129">
        <w:rPr>
          <w:rStyle w:val="CharSectno"/>
        </w:rPr>
        <w:t>111</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791"/>
    </w:p>
    <w:p w:rsidR="00300522" w:rsidRPr="00F37DF5" w:rsidRDefault="00300522" w:rsidP="00300522">
      <w:pPr>
        <w:pStyle w:val="BoxText"/>
      </w:pPr>
      <w:r w:rsidRPr="00F37DF5">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F37DF5" w:rsidRDefault="00300522" w:rsidP="00300522">
      <w:pPr>
        <w:pStyle w:val="ActHead5"/>
      </w:pPr>
      <w:bookmarkStart w:id="792" w:name="_Toc63330974"/>
      <w:r w:rsidRPr="00142129">
        <w:rPr>
          <w:rStyle w:val="CharSectno"/>
        </w:rPr>
        <w:t>111</w:t>
      </w:r>
      <w:r w:rsidR="00142129" w:rsidRPr="00142129">
        <w:rPr>
          <w:rStyle w:val="CharSectno"/>
        </w:rPr>
        <w:noBreakHyphen/>
      </w:r>
      <w:r w:rsidRPr="00142129">
        <w:rPr>
          <w:rStyle w:val="CharSectno"/>
        </w:rPr>
        <w:t>5</w:t>
      </w:r>
      <w:r w:rsidRPr="00F37DF5">
        <w:t xml:space="preserve">  Creditable acquisitions relating to reimbursements</w:t>
      </w:r>
      <w:bookmarkEnd w:id="792"/>
    </w:p>
    <w:p w:rsidR="00300522" w:rsidRPr="00F37DF5" w:rsidRDefault="00300522" w:rsidP="00300522">
      <w:pPr>
        <w:pStyle w:val="subsection"/>
      </w:pPr>
      <w:r w:rsidRPr="00F37DF5">
        <w:tab/>
        <w:t>(1)</w:t>
      </w:r>
      <w:r w:rsidRPr="00F37DF5">
        <w:tab/>
        <w:t>If one or more of the following applies:</w:t>
      </w:r>
    </w:p>
    <w:p w:rsidR="00300522" w:rsidRPr="00F37DF5" w:rsidRDefault="00300522" w:rsidP="00300522">
      <w:pPr>
        <w:pStyle w:val="paragraph"/>
      </w:pPr>
      <w:r w:rsidRPr="00F37DF5">
        <w:tab/>
        <w:t>(a)</w:t>
      </w:r>
      <w:r w:rsidRPr="00F37DF5">
        <w:tab/>
        <w:t>you reimburse an employee or agent for an expense he or she incurs that is related directly to his or her activities as your employee or agent;</w:t>
      </w:r>
    </w:p>
    <w:p w:rsidR="00300522" w:rsidRPr="00F37DF5" w:rsidRDefault="00300522" w:rsidP="00300522">
      <w:pPr>
        <w:pStyle w:val="paragraph"/>
      </w:pPr>
      <w:r w:rsidRPr="00F37DF5">
        <w:tab/>
        <w:t>(ab)</w:t>
      </w:r>
      <w:r w:rsidRPr="00F37DF5">
        <w:tab/>
        <w:t xml:space="preserve">you reimburse an employee (whether or not you are the employee’s employer) for an expense that the employee or the employee’s </w:t>
      </w:r>
      <w:r w:rsidR="00142129" w:rsidRPr="00142129">
        <w:rPr>
          <w:position w:val="6"/>
          <w:sz w:val="16"/>
          <w:szCs w:val="16"/>
        </w:rPr>
        <w:t>*</w:t>
      </w:r>
      <w:r w:rsidRPr="00F37DF5">
        <w:t xml:space="preserve">associate incurs, and the reimbursement constitutes an </w:t>
      </w:r>
      <w:r w:rsidR="00142129" w:rsidRPr="00142129">
        <w:rPr>
          <w:position w:val="6"/>
          <w:sz w:val="16"/>
          <w:szCs w:val="16"/>
        </w:rPr>
        <w:t>*</w:t>
      </w:r>
      <w:r w:rsidRPr="00F37DF5">
        <w:t>expense payment benefit;</w:t>
      </w:r>
    </w:p>
    <w:p w:rsidR="00300522" w:rsidRPr="00F37DF5" w:rsidRDefault="00300522" w:rsidP="00300522">
      <w:pPr>
        <w:pStyle w:val="paragraph"/>
      </w:pPr>
      <w:r w:rsidRPr="00F37DF5">
        <w:tab/>
        <w:t>(ac)</w:t>
      </w:r>
      <w:r w:rsidRPr="00F37DF5">
        <w:tab/>
        <w:t>you reimburse an associate of an employee (whether or not you are the employee’s employer) for an expense that the associate or employee incurs, and the reimbursement constitutes an expense payment benefit;</w:t>
      </w:r>
    </w:p>
    <w:p w:rsidR="00300522" w:rsidRPr="00F37DF5" w:rsidRDefault="00300522" w:rsidP="00300522">
      <w:pPr>
        <w:pStyle w:val="paragraph"/>
      </w:pPr>
      <w:r w:rsidRPr="00F37DF5">
        <w:tab/>
        <w:t>(b)</w:t>
      </w:r>
      <w:r w:rsidRPr="00F37DF5">
        <w:tab/>
        <w:t xml:space="preserve">you are a </w:t>
      </w:r>
      <w:r w:rsidR="00142129" w:rsidRPr="00142129">
        <w:rPr>
          <w:position w:val="6"/>
          <w:sz w:val="16"/>
          <w:szCs w:val="16"/>
        </w:rPr>
        <w:t>*</w:t>
      </w:r>
      <w:r w:rsidRPr="00F37DF5">
        <w:t xml:space="preserve">company and you reimburse an </w:t>
      </w:r>
      <w:r w:rsidR="00142129" w:rsidRPr="00142129">
        <w:rPr>
          <w:position w:val="6"/>
          <w:sz w:val="16"/>
          <w:szCs w:val="16"/>
        </w:rPr>
        <w:t>*</w:t>
      </w:r>
      <w:r w:rsidRPr="00F37DF5">
        <w:t>officer for an expense he or she incurs that is related directly to his or her activities as your officer;</w:t>
      </w:r>
    </w:p>
    <w:p w:rsidR="00300522" w:rsidRPr="00F37DF5" w:rsidRDefault="00300522" w:rsidP="00300522">
      <w:pPr>
        <w:pStyle w:val="paragraph"/>
      </w:pPr>
      <w:r w:rsidRPr="00F37DF5">
        <w:tab/>
        <w:t>(c)</w:t>
      </w:r>
      <w:r w:rsidRPr="00F37DF5">
        <w:tab/>
        <w:t xml:space="preserve">you are a </w:t>
      </w:r>
      <w:r w:rsidR="00142129" w:rsidRPr="00142129">
        <w:rPr>
          <w:position w:val="6"/>
          <w:sz w:val="16"/>
          <w:szCs w:val="16"/>
        </w:rPr>
        <w:t>*</w:t>
      </w:r>
      <w:r w:rsidRPr="00F37DF5">
        <w:t>partnership and you reimburse a partner for an expense he or she incurs that is related directly to his or her activities as a partner in the partnership;</w:t>
      </w:r>
    </w:p>
    <w:p w:rsidR="00300522" w:rsidRPr="00F37DF5" w:rsidRDefault="00300522" w:rsidP="00300522">
      <w:pPr>
        <w:pStyle w:val="subsection2"/>
      </w:pPr>
      <w:r w:rsidRPr="00F37DF5">
        <w:t xml:space="preserve">the reimbursement is treated as </w:t>
      </w:r>
      <w:r w:rsidR="00142129" w:rsidRPr="00142129">
        <w:rPr>
          <w:position w:val="6"/>
          <w:sz w:val="16"/>
          <w:szCs w:val="16"/>
        </w:rPr>
        <w:t>*</w:t>
      </w:r>
      <w:r w:rsidRPr="00F37DF5">
        <w:t>consideration for an acquisition that you make from the employee, associate, agent, officer or partner.</w:t>
      </w:r>
    </w:p>
    <w:p w:rsidR="00300522" w:rsidRPr="00F37DF5" w:rsidRDefault="00300522" w:rsidP="00300522">
      <w:pPr>
        <w:pStyle w:val="notetext"/>
      </w:pPr>
      <w:r w:rsidRPr="00F37DF5">
        <w:t>Note:</w:t>
      </w:r>
      <w:r w:rsidRPr="00F37DF5">
        <w:tab/>
        <w:t>This section also applies if you reimburse the recipient of certain withholding payments: see section</w:t>
      </w:r>
      <w:r w:rsidR="006138CE" w:rsidRPr="00F37DF5">
        <w:t> </w:t>
      </w:r>
      <w:r w:rsidRPr="00F37DF5">
        <w:t>111</w:t>
      </w:r>
      <w:r w:rsidR="00142129">
        <w:noBreakHyphen/>
      </w:r>
      <w:r w:rsidRPr="00F37DF5">
        <w:t>20.</w:t>
      </w:r>
    </w:p>
    <w:p w:rsidR="00300522" w:rsidRPr="00F37DF5" w:rsidRDefault="00300522" w:rsidP="00300522">
      <w:pPr>
        <w:pStyle w:val="subsection"/>
      </w:pPr>
      <w:r w:rsidRPr="00F37DF5">
        <w:tab/>
        <w:t>(2)</w:t>
      </w:r>
      <w:r w:rsidRPr="00F37DF5">
        <w:tab/>
        <w:t xml:space="preserve">The fact that the supply to you is not a </w:t>
      </w:r>
      <w:r w:rsidR="00142129" w:rsidRPr="00142129">
        <w:rPr>
          <w:position w:val="6"/>
          <w:sz w:val="16"/>
          <w:szCs w:val="16"/>
        </w:rPr>
        <w:t>*</w:t>
      </w:r>
      <w:r w:rsidRPr="00F37DF5">
        <w:t xml:space="preserve">taxable supply does not stop the acquisition being a </w:t>
      </w:r>
      <w:r w:rsidR="00142129" w:rsidRPr="00142129">
        <w:rPr>
          <w:position w:val="6"/>
          <w:sz w:val="16"/>
          <w:szCs w:val="16"/>
        </w:rPr>
        <w:t>*</w:t>
      </w:r>
      <w:r w:rsidRPr="00F37DF5">
        <w:t>creditable acquisition.</w:t>
      </w:r>
    </w:p>
    <w:p w:rsidR="00300BDB" w:rsidRPr="00F37DF5" w:rsidRDefault="00300BDB" w:rsidP="00300BDB">
      <w:pPr>
        <w:pStyle w:val="subsection"/>
      </w:pPr>
      <w:r w:rsidRPr="00F37DF5">
        <w:tab/>
        <w:t>(3)</w:t>
      </w:r>
      <w:r w:rsidRPr="00F37DF5">
        <w:tab/>
        <w:t xml:space="preserve">However, the acquisition is not a </w:t>
      </w:r>
      <w:r w:rsidR="00142129" w:rsidRPr="00142129">
        <w:rPr>
          <w:position w:val="6"/>
          <w:sz w:val="16"/>
        </w:rPr>
        <w:t>*</w:t>
      </w:r>
      <w:r w:rsidRPr="00F37DF5">
        <w:t>creditable acquisition:</w:t>
      </w:r>
    </w:p>
    <w:p w:rsidR="00300BDB" w:rsidRPr="00F37DF5" w:rsidRDefault="00300BDB" w:rsidP="00300BDB">
      <w:pPr>
        <w:pStyle w:val="paragraph"/>
      </w:pPr>
      <w:r w:rsidRPr="00F37DF5">
        <w:tab/>
        <w:t>(a)</w:t>
      </w:r>
      <w:r w:rsidRPr="00F37DF5">
        <w:tab/>
        <w:t>to the extent (if any) that:</w:t>
      </w:r>
    </w:p>
    <w:p w:rsidR="00300BDB" w:rsidRPr="00F37DF5" w:rsidRDefault="00300BDB" w:rsidP="00300BDB">
      <w:pPr>
        <w:pStyle w:val="paragraphsub"/>
      </w:pPr>
      <w:r w:rsidRPr="00F37DF5">
        <w:tab/>
        <w:t>(i)</w:t>
      </w:r>
      <w:r w:rsidRPr="00F37DF5">
        <w:tab/>
        <w:t xml:space="preserve">the employee, </w:t>
      </w:r>
      <w:r w:rsidR="00142129" w:rsidRPr="00142129">
        <w:rPr>
          <w:position w:val="6"/>
          <w:sz w:val="16"/>
        </w:rPr>
        <w:t>*</w:t>
      </w:r>
      <w:r w:rsidRPr="00F37DF5">
        <w:t xml:space="preserve">associate, agent, </w:t>
      </w:r>
      <w:r w:rsidR="00142129" w:rsidRPr="00142129">
        <w:rPr>
          <w:position w:val="6"/>
          <w:sz w:val="16"/>
        </w:rPr>
        <w:t>*</w:t>
      </w:r>
      <w:r w:rsidRPr="00F37DF5">
        <w:t>officer or partner is entitled to an input tax credit for acquiring the thing acquired in incurring the expense; or</w:t>
      </w:r>
    </w:p>
    <w:p w:rsidR="00300BDB" w:rsidRPr="00F37DF5" w:rsidRDefault="00300BDB" w:rsidP="00300BDB">
      <w:pPr>
        <w:pStyle w:val="paragraphsub"/>
      </w:pPr>
      <w:r w:rsidRPr="00F37DF5">
        <w:tab/>
        <w:t>(ii)</w:t>
      </w:r>
      <w:r w:rsidRPr="00F37DF5">
        <w:tab/>
        <w:t>the acquisition would not, because of Division</w:t>
      </w:r>
      <w:r w:rsidR="006138CE" w:rsidRPr="00F37DF5">
        <w:t> </w:t>
      </w:r>
      <w:r w:rsidRPr="00F37DF5">
        <w:t>69, be a creditable acquisition if you made it; or</w:t>
      </w:r>
    </w:p>
    <w:p w:rsidR="00300BDB" w:rsidRPr="00F37DF5" w:rsidRDefault="00300BDB" w:rsidP="00300BDB">
      <w:pPr>
        <w:pStyle w:val="paragraph"/>
      </w:pPr>
      <w:r w:rsidRPr="00F37DF5">
        <w:tab/>
        <w:t>(b)</w:t>
      </w:r>
      <w:r w:rsidRPr="00F37DF5">
        <w:tab/>
        <w:t>unless the supply of the thing acquired, by the employee, associate, agent, officer or partner in incurring the expense, was a taxable supply; or</w:t>
      </w:r>
    </w:p>
    <w:p w:rsidR="00300BDB" w:rsidRPr="00F37DF5" w:rsidRDefault="00300BDB" w:rsidP="00300BDB">
      <w:pPr>
        <w:pStyle w:val="paragraph"/>
      </w:pPr>
      <w:r w:rsidRPr="00F37DF5">
        <w:tab/>
        <w:t>(c)</w:t>
      </w:r>
      <w:r w:rsidRPr="00F37DF5">
        <w:tab/>
        <w:t>if you would, because of Division</w:t>
      </w:r>
      <w:r w:rsidR="006138CE" w:rsidRPr="00F37DF5">
        <w:t> </w:t>
      </w:r>
      <w:r w:rsidRPr="00F37DF5">
        <w:t>71, not have been entitled to an input tax credit if you had made the acquisition that the employee, associate, agent, officer or partner made.</w:t>
      </w:r>
    </w:p>
    <w:p w:rsidR="00300522" w:rsidRPr="00F37DF5" w:rsidRDefault="00300522" w:rsidP="00300522">
      <w:pPr>
        <w:pStyle w:val="subsection"/>
      </w:pPr>
      <w:r w:rsidRPr="00F37DF5">
        <w:tab/>
        <w:t>(3AA)</w:t>
      </w:r>
      <w:r w:rsidRPr="00F37DF5">
        <w:tab/>
        <w:t xml:space="preserve">In working out the extent to which a person is entitled to an input tax credit for the purposes of </w:t>
      </w:r>
      <w:r w:rsidR="006138CE" w:rsidRPr="00F37DF5">
        <w:t>paragraph (</w:t>
      </w:r>
      <w:r w:rsidRPr="00F37DF5">
        <w:t>3)(a), disregard sections</w:t>
      </w:r>
      <w:r w:rsidR="006138CE" w:rsidRPr="00F37DF5">
        <w:t> </w:t>
      </w:r>
      <w:r w:rsidRPr="00F37DF5">
        <w:t>131</w:t>
      </w:r>
      <w:r w:rsidR="00142129">
        <w:noBreakHyphen/>
      </w:r>
      <w:r w:rsidRPr="00F37DF5">
        <w:t>40 and 131</w:t>
      </w:r>
      <w:r w:rsidR="00142129">
        <w:noBreakHyphen/>
      </w:r>
      <w:r w:rsidRPr="00F37DF5">
        <w:t>50 (which are about amounts of input tax credits under the annual apportionment rules).</w:t>
      </w:r>
    </w:p>
    <w:p w:rsidR="00300522" w:rsidRPr="00F37DF5" w:rsidRDefault="00300522" w:rsidP="00300522">
      <w:pPr>
        <w:pStyle w:val="subsection"/>
      </w:pPr>
      <w:r w:rsidRPr="00F37DF5">
        <w:tab/>
        <w:t>(3A)</w:t>
      </w:r>
      <w:r w:rsidRPr="00F37DF5">
        <w:tab/>
        <w:t xml:space="preserve">If you are a </w:t>
      </w:r>
      <w:r w:rsidR="00142129" w:rsidRPr="00142129">
        <w:rPr>
          <w:position w:val="6"/>
          <w:sz w:val="16"/>
          <w:szCs w:val="16"/>
        </w:rPr>
        <w:t>*</w:t>
      </w:r>
      <w:r w:rsidRPr="00F37DF5">
        <w:t xml:space="preserve">partnership, this section does not apply to your reimbursement of a partner for an expense he or she incurs if, even without this </w:t>
      </w:r>
      <w:r w:rsidR="00A53099" w:rsidRPr="00F37DF5">
        <w:t>Division</w:t>
      </w:r>
      <w:r w:rsidR="00A36DB5" w:rsidRPr="00F37DF5">
        <w:t xml:space="preserve"> </w:t>
      </w:r>
      <w:r w:rsidRPr="00F37DF5">
        <w:t>applying, you are entitled to an input tax credit arising from the incurring of the expense.</w:t>
      </w:r>
    </w:p>
    <w:p w:rsidR="00300522" w:rsidRPr="00F37DF5" w:rsidRDefault="00300522" w:rsidP="00300522">
      <w:pPr>
        <w:pStyle w:val="subsection"/>
      </w:pPr>
      <w:r w:rsidRPr="00F37DF5">
        <w:tab/>
        <w:t>(4)</w:t>
      </w:r>
      <w:r w:rsidRPr="00F37DF5">
        <w:tab/>
        <w:t>This section has effect despite section</w:t>
      </w:r>
      <w:r w:rsidR="006138CE" w:rsidRPr="00F37DF5">
        <w:t> </w:t>
      </w:r>
      <w:r w:rsidRPr="00F37DF5">
        <w:t>11</w:t>
      </w:r>
      <w:r w:rsidR="00142129">
        <w:noBreakHyphen/>
      </w:r>
      <w:r w:rsidRPr="00F37DF5">
        <w:t>5 (which is about what is a creditable acquisition).</w:t>
      </w:r>
    </w:p>
    <w:p w:rsidR="00300522" w:rsidRPr="00F37DF5" w:rsidRDefault="00300522" w:rsidP="00300522">
      <w:pPr>
        <w:pStyle w:val="ActHead5"/>
      </w:pPr>
      <w:bookmarkStart w:id="793" w:name="_Toc63330975"/>
      <w:r w:rsidRPr="00142129">
        <w:rPr>
          <w:rStyle w:val="CharSectno"/>
        </w:rPr>
        <w:t>111</w:t>
      </w:r>
      <w:r w:rsidR="00142129" w:rsidRPr="00142129">
        <w:rPr>
          <w:rStyle w:val="CharSectno"/>
        </w:rPr>
        <w:noBreakHyphen/>
      </w:r>
      <w:r w:rsidRPr="00142129">
        <w:rPr>
          <w:rStyle w:val="CharSectno"/>
        </w:rPr>
        <w:t>10</w:t>
      </w:r>
      <w:r w:rsidRPr="00F37DF5">
        <w:t xml:space="preserve">  Amounts of input tax credits relating to reimbursements</w:t>
      </w:r>
      <w:bookmarkEnd w:id="793"/>
    </w:p>
    <w:p w:rsidR="00300522" w:rsidRPr="00F37DF5" w:rsidRDefault="00300522" w:rsidP="00300522">
      <w:pPr>
        <w:pStyle w:val="subsection"/>
      </w:pPr>
      <w:r w:rsidRPr="00F37DF5">
        <w:tab/>
        <w:t>(1)</w:t>
      </w:r>
      <w:r w:rsidRPr="00F37DF5">
        <w:tab/>
        <w:t xml:space="preserve">The amount of the input tax credit for a </w:t>
      </w:r>
      <w:r w:rsidR="00142129" w:rsidRPr="00142129">
        <w:rPr>
          <w:position w:val="6"/>
          <w:sz w:val="16"/>
          <w:szCs w:val="16"/>
        </w:rPr>
        <w:t>*</w:t>
      </w:r>
      <w:r w:rsidRPr="00F37DF5">
        <w:t xml:space="preserve">creditable acquisition the </w:t>
      </w:r>
      <w:r w:rsidR="00142129" w:rsidRPr="00142129">
        <w:rPr>
          <w:position w:val="6"/>
          <w:sz w:val="16"/>
          <w:szCs w:val="16"/>
        </w:rPr>
        <w:t>*</w:t>
      </w:r>
      <w:r w:rsidRPr="00F37DF5">
        <w:t>consideration for which is a reimbursement to which section</w:t>
      </w:r>
      <w:r w:rsidR="006138CE" w:rsidRPr="00F37DF5">
        <w:t> </w:t>
      </w:r>
      <w:r w:rsidRPr="00F37DF5">
        <w:t>111</w:t>
      </w:r>
      <w:r w:rsidR="00142129">
        <w:noBreakHyphen/>
      </w:r>
      <w:r w:rsidRPr="00F37DF5">
        <w:t xml:space="preserve">5 applies is an amount equal to </w:t>
      </w:r>
      <w:r w:rsidRPr="00F37DF5">
        <w:rPr>
          <w:position w:val="6"/>
          <w:sz w:val="16"/>
          <w:szCs w:val="16"/>
        </w:rPr>
        <w:t>1</w:t>
      </w:r>
      <w:r w:rsidRPr="00F37DF5">
        <w:t>/</w:t>
      </w:r>
      <w:r w:rsidRPr="00F37DF5">
        <w:rPr>
          <w:sz w:val="16"/>
          <w:szCs w:val="16"/>
        </w:rPr>
        <w:t>11</w:t>
      </w:r>
      <w:r w:rsidRPr="00F37DF5">
        <w:t xml:space="preserve"> of the amount of the reimbursement.</w:t>
      </w:r>
    </w:p>
    <w:p w:rsidR="00300522" w:rsidRPr="00F37DF5" w:rsidRDefault="00300522" w:rsidP="00300522">
      <w:pPr>
        <w:pStyle w:val="subsection"/>
      </w:pPr>
      <w:r w:rsidRPr="00F37DF5">
        <w:tab/>
        <w:t>(2)</w:t>
      </w:r>
      <w:r w:rsidRPr="00F37DF5">
        <w:tab/>
        <w:t>However, if:</w:t>
      </w:r>
    </w:p>
    <w:p w:rsidR="00300522" w:rsidRPr="00F37DF5" w:rsidRDefault="00300522" w:rsidP="00300522">
      <w:pPr>
        <w:pStyle w:val="paragraph"/>
      </w:pPr>
      <w:r w:rsidRPr="00F37DF5">
        <w:tab/>
        <w:t>(a)</w:t>
      </w:r>
      <w:r w:rsidRPr="00F37DF5">
        <w:tab/>
        <w:t xml:space="preserve">the person incurring the expense incurs it in the capacity of an agent, </w:t>
      </w:r>
      <w:r w:rsidR="00142129" w:rsidRPr="00142129">
        <w:rPr>
          <w:position w:val="6"/>
          <w:sz w:val="16"/>
          <w:szCs w:val="16"/>
        </w:rPr>
        <w:t>*</w:t>
      </w:r>
      <w:r w:rsidRPr="00F37DF5">
        <w:t>officer or partner; and</w:t>
      </w:r>
    </w:p>
    <w:p w:rsidR="00300522" w:rsidRPr="00F37DF5" w:rsidRDefault="00300522" w:rsidP="00300522">
      <w:pPr>
        <w:pStyle w:val="paragraph"/>
      </w:pPr>
      <w:r w:rsidRPr="00F37DF5">
        <w:tab/>
        <w:t>(b)</w:t>
      </w:r>
      <w:r w:rsidRPr="00F37DF5">
        <w:tab/>
        <w:t>the incurring of the expense is only in part related directly to his or her activities as your agent or officer, or as a partner, as the case requires;</w:t>
      </w:r>
    </w:p>
    <w:p w:rsidR="00300522" w:rsidRPr="00F37DF5" w:rsidRDefault="00300522" w:rsidP="00300522">
      <w:pPr>
        <w:pStyle w:val="subsection2"/>
      </w:pPr>
      <w:r w:rsidRPr="00F37DF5">
        <w:t xml:space="preserve">the amount of the input tax credit under </w:t>
      </w:r>
      <w:r w:rsidR="006138CE" w:rsidRPr="00F37DF5">
        <w:t>subsection (</w:t>
      </w:r>
      <w:r w:rsidRPr="00F37DF5">
        <w:t>1) is reduced by an extent equivalent to the extent to which the incurring of the expense is not related directly to those activities.</w:t>
      </w:r>
    </w:p>
    <w:p w:rsidR="00300522" w:rsidRPr="00F37DF5" w:rsidRDefault="00300522" w:rsidP="00300522">
      <w:pPr>
        <w:pStyle w:val="subsection"/>
      </w:pPr>
      <w:r w:rsidRPr="00F37DF5">
        <w:tab/>
        <w:t>(3)</w:t>
      </w:r>
      <w:r w:rsidRPr="00F37DF5">
        <w:tab/>
        <w:t>This section has effect despite section</w:t>
      </w:r>
      <w:r w:rsidR="006138CE" w:rsidRPr="00F37DF5">
        <w:t> </w:t>
      </w:r>
      <w:r w:rsidRPr="00F37DF5">
        <w:t>11</w:t>
      </w:r>
      <w:r w:rsidR="00142129">
        <w:noBreakHyphen/>
      </w:r>
      <w:r w:rsidRPr="00F37DF5">
        <w:t>25 (which is about the amount of input tax credits for creditable acquisitions).</w:t>
      </w:r>
    </w:p>
    <w:p w:rsidR="00300522" w:rsidRPr="00F37DF5" w:rsidRDefault="00300522" w:rsidP="00300522">
      <w:pPr>
        <w:pStyle w:val="ActHead5"/>
      </w:pPr>
      <w:bookmarkStart w:id="794" w:name="_Toc63330976"/>
      <w:r w:rsidRPr="00142129">
        <w:rPr>
          <w:rStyle w:val="CharSectno"/>
        </w:rPr>
        <w:t>111</w:t>
      </w:r>
      <w:r w:rsidR="00142129" w:rsidRPr="00142129">
        <w:rPr>
          <w:rStyle w:val="CharSectno"/>
        </w:rPr>
        <w:noBreakHyphen/>
      </w:r>
      <w:r w:rsidRPr="00142129">
        <w:rPr>
          <w:rStyle w:val="CharSectno"/>
        </w:rPr>
        <w:t>15</w:t>
      </w:r>
      <w:r w:rsidRPr="00F37DF5">
        <w:t xml:space="preserve">  Tax invoices relating to reimbursements</w:t>
      </w:r>
      <w:bookmarkEnd w:id="794"/>
    </w:p>
    <w:p w:rsidR="00300522" w:rsidRPr="00F37DF5" w:rsidRDefault="00300522" w:rsidP="00300522">
      <w:pPr>
        <w:pStyle w:val="subsection"/>
      </w:pPr>
      <w:r w:rsidRPr="00F37DF5">
        <w:tab/>
      </w:r>
      <w:r w:rsidRPr="00F37DF5">
        <w:tab/>
        <w:t>For the purposes of subsection</w:t>
      </w:r>
      <w:r w:rsidR="006138CE" w:rsidRPr="00F37DF5">
        <w:t> </w:t>
      </w:r>
      <w:r w:rsidRPr="00F37DF5">
        <w:t>29</w:t>
      </w:r>
      <w:r w:rsidR="00142129">
        <w:noBreakHyphen/>
      </w:r>
      <w:r w:rsidRPr="00F37DF5">
        <w:t xml:space="preserve">10(3), you are taken to hold a </w:t>
      </w:r>
      <w:r w:rsidR="00142129" w:rsidRPr="00142129">
        <w:rPr>
          <w:position w:val="6"/>
          <w:sz w:val="16"/>
          <w:szCs w:val="16"/>
        </w:rPr>
        <w:t>*</w:t>
      </w:r>
      <w:r w:rsidRPr="00F37DF5">
        <w:t xml:space="preserve">tax invoice for a </w:t>
      </w:r>
      <w:r w:rsidR="00142129" w:rsidRPr="00142129">
        <w:rPr>
          <w:position w:val="6"/>
          <w:sz w:val="16"/>
          <w:szCs w:val="16"/>
        </w:rPr>
        <w:t>*</w:t>
      </w:r>
      <w:r w:rsidRPr="00F37DF5">
        <w:t xml:space="preserve">creditable acquisition the </w:t>
      </w:r>
      <w:r w:rsidR="00142129" w:rsidRPr="00142129">
        <w:rPr>
          <w:position w:val="6"/>
          <w:sz w:val="16"/>
          <w:szCs w:val="16"/>
        </w:rPr>
        <w:t>*</w:t>
      </w:r>
      <w:r w:rsidRPr="00F37DF5">
        <w:t>consideration for which is a reimbursement to which section</w:t>
      </w:r>
      <w:r w:rsidR="006138CE" w:rsidRPr="00F37DF5">
        <w:t> </w:t>
      </w:r>
      <w:r w:rsidRPr="00F37DF5">
        <w:t>111</w:t>
      </w:r>
      <w:r w:rsidR="00142129">
        <w:noBreakHyphen/>
      </w:r>
      <w:r w:rsidRPr="00F37DF5">
        <w:t xml:space="preserve">5 applies if you hold a tax invoice for the </w:t>
      </w:r>
      <w:r w:rsidR="00142129" w:rsidRPr="00142129">
        <w:rPr>
          <w:position w:val="6"/>
          <w:sz w:val="16"/>
          <w:szCs w:val="16"/>
        </w:rPr>
        <w:t>*</w:t>
      </w:r>
      <w:r w:rsidRPr="00F37DF5">
        <w:t>taxable supply referred to in subsection</w:t>
      </w:r>
      <w:r w:rsidR="006138CE" w:rsidRPr="00F37DF5">
        <w:t> </w:t>
      </w:r>
      <w:r w:rsidRPr="00F37DF5">
        <w:t>111</w:t>
      </w:r>
      <w:r w:rsidR="00142129">
        <w:noBreakHyphen/>
      </w:r>
      <w:r w:rsidRPr="00F37DF5">
        <w:t>5(3).</w:t>
      </w:r>
    </w:p>
    <w:p w:rsidR="006B4DFA" w:rsidRPr="00F37DF5" w:rsidRDefault="006B4DFA" w:rsidP="006B4DFA">
      <w:pPr>
        <w:pStyle w:val="ActHead5"/>
      </w:pPr>
      <w:bookmarkStart w:id="795" w:name="_Toc63330977"/>
      <w:r w:rsidRPr="00142129">
        <w:rPr>
          <w:rStyle w:val="CharSectno"/>
        </w:rPr>
        <w:t>111</w:t>
      </w:r>
      <w:r w:rsidR="00142129" w:rsidRPr="00142129">
        <w:rPr>
          <w:rStyle w:val="CharSectno"/>
        </w:rPr>
        <w:noBreakHyphen/>
      </w:r>
      <w:r w:rsidRPr="00142129">
        <w:rPr>
          <w:rStyle w:val="CharSectno"/>
        </w:rPr>
        <w:t>18</w:t>
      </w:r>
      <w:r w:rsidRPr="00F37DF5">
        <w:t xml:space="preserve">  Application of Division to volunteers working for charities etc.</w:t>
      </w:r>
      <w:bookmarkEnd w:id="795"/>
    </w:p>
    <w:p w:rsidR="00300522" w:rsidRPr="00F37DF5" w:rsidRDefault="00300522" w:rsidP="00300522">
      <w:pPr>
        <w:pStyle w:val="subsection"/>
      </w:pPr>
      <w:r w:rsidRPr="00F37DF5">
        <w:tab/>
        <w:t>(1)</w:t>
      </w:r>
      <w:r w:rsidRPr="00F37DF5">
        <w:tab/>
        <w:t xml:space="preserve">If: </w:t>
      </w:r>
    </w:p>
    <w:p w:rsidR="00300522" w:rsidRPr="00F37DF5" w:rsidRDefault="00300522" w:rsidP="00300522">
      <w:pPr>
        <w:pStyle w:val="paragraph"/>
      </w:pPr>
      <w:r w:rsidRPr="00F37DF5">
        <w:tab/>
        <w:t>(a)</w:t>
      </w:r>
      <w:r w:rsidRPr="00F37DF5">
        <w:tab/>
      </w:r>
      <w:r w:rsidR="000A4360" w:rsidRPr="00F37DF5">
        <w:t xml:space="preserve">an </w:t>
      </w:r>
      <w:r w:rsidR="00142129" w:rsidRPr="00142129">
        <w:rPr>
          <w:position w:val="6"/>
          <w:sz w:val="16"/>
        </w:rPr>
        <w:t>*</w:t>
      </w:r>
      <w:r w:rsidR="000A4360" w:rsidRPr="00F37DF5">
        <w:t>endorsed charity</w:t>
      </w:r>
      <w:r w:rsidRPr="00F37DF5">
        <w:t xml:space="preserve">, a </w:t>
      </w:r>
      <w:r w:rsidR="00142129" w:rsidRPr="00142129">
        <w:rPr>
          <w:position w:val="6"/>
          <w:sz w:val="16"/>
          <w:szCs w:val="16"/>
        </w:rPr>
        <w:t>*</w:t>
      </w:r>
      <w:r w:rsidRPr="00F37DF5">
        <w:t>gift</w:t>
      </w:r>
      <w:r w:rsidR="00142129">
        <w:noBreakHyphen/>
      </w:r>
      <w:r w:rsidRPr="00F37DF5">
        <w:t xml:space="preserve">deductible entity or a </w:t>
      </w:r>
      <w:r w:rsidR="00142129" w:rsidRPr="00142129">
        <w:rPr>
          <w:position w:val="6"/>
          <w:sz w:val="16"/>
          <w:szCs w:val="16"/>
        </w:rPr>
        <w:t>*</w:t>
      </w:r>
      <w:r w:rsidRPr="00F37DF5">
        <w:t xml:space="preserve">government school reimburses an individual for an expense he or she incurs; and </w:t>
      </w:r>
    </w:p>
    <w:p w:rsidR="00300522" w:rsidRPr="00F37DF5" w:rsidRDefault="00300522" w:rsidP="00300522">
      <w:pPr>
        <w:pStyle w:val="paragraph"/>
      </w:pPr>
      <w:r w:rsidRPr="00F37DF5">
        <w:tab/>
        <w:t>(b)</w:t>
      </w:r>
      <w:r w:rsidRPr="00F37DF5">
        <w:tab/>
        <w:t xml:space="preserve">the expense is directly related to his or her activities as a volunteer of the </w:t>
      </w:r>
      <w:r w:rsidR="007604C8" w:rsidRPr="00F37DF5">
        <w:t>endorsed charity</w:t>
      </w:r>
      <w:r w:rsidRPr="00F37DF5">
        <w:t>, gift</w:t>
      </w:r>
      <w:r w:rsidR="00142129">
        <w:noBreakHyphen/>
      </w:r>
      <w:r w:rsidRPr="00F37DF5">
        <w:t xml:space="preserve">deductible entity or government school; </w:t>
      </w:r>
    </w:p>
    <w:p w:rsidR="00300522" w:rsidRPr="00F37DF5" w:rsidRDefault="00300522" w:rsidP="00300522">
      <w:pPr>
        <w:pStyle w:val="subsection2"/>
      </w:pPr>
      <w:r w:rsidRPr="00F37DF5">
        <w:t xml:space="preserve">this </w:t>
      </w:r>
      <w:r w:rsidR="00A53099" w:rsidRPr="00F37DF5">
        <w:t>Division</w:t>
      </w:r>
      <w:r w:rsidR="00A36DB5" w:rsidRPr="00F37DF5">
        <w:t xml:space="preserve"> </w:t>
      </w:r>
      <w:r w:rsidRPr="00F37DF5">
        <w:t xml:space="preserve">applies </w:t>
      </w:r>
      <w:r w:rsidR="008630B5" w:rsidRPr="00F37DF5">
        <w:t>to the endorsed charity</w:t>
      </w:r>
      <w:r w:rsidRPr="00F37DF5">
        <w:t>, gift</w:t>
      </w:r>
      <w:r w:rsidR="00142129">
        <w:noBreakHyphen/>
      </w:r>
      <w:r w:rsidRPr="00F37DF5">
        <w:t xml:space="preserve">deductible entity or government school as if: </w:t>
      </w:r>
    </w:p>
    <w:p w:rsidR="00300522" w:rsidRPr="00F37DF5" w:rsidRDefault="00300522" w:rsidP="00300522">
      <w:pPr>
        <w:pStyle w:val="paragraph"/>
      </w:pPr>
      <w:r w:rsidRPr="00F37DF5">
        <w:tab/>
        <w:t>(c)</w:t>
      </w:r>
      <w:r w:rsidRPr="00F37DF5">
        <w:tab/>
        <w:t xml:space="preserve">the individual were an employee of the </w:t>
      </w:r>
      <w:r w:rsidR="00675830" w:rsidRPr="00F37DF5">
        <w:t>endorsed charity</w:t>
      </w:r>
      <w:r w:rsidRPr="00F37DF5">
        <w:t>, gift</w:t>
      </w:r>
      <w:r w:rsidR="00142129">
        <w:noBreakHyphen/>
      </w:r>
      <w:r w:rsidRPr="00F37DF5">
        <w:t xml:space="preserve">deductible entity or government school; and </w:t>
      </w:r>
    </w:p>
    <w:p w:rsidR="00300522" w:rsidRPr="00F37DF5" w:rsidRDefault="00300522" w:rsidP="00300522">
      <w:pPr>
        <w:pStyle w:val="paragraph"/>
      </w:pPr>
      <w:r w:rsidRPr="00F37DF5">
        <w:tab/>
        <w:t>(d)</w:t>
      </w:r>
      <w:r w:rsidRPr="00F37DF5">
        <w:tab/>
        <w:t xml:space="preserve">his or her activities in connection with incurring the expense were activities as such an employee. </w:t>
      </w:r>
    </w:p>
    <w:p w:rsidR="00300522" w:rsidRPr="00F37DF5" w:rsidRDefault="00300522" w:rsidP="00300522">
      <w:pPr>
        <w:pStyle w:val="subsection"/>
      </w:pPr>
      <w:r w:rsidRPr="00F37DF5">
        <w:tab/>
        <w:t>(3)</w:t>
      </w:r>
      <w:r w:rsidRPr="00F37DF5">
        <w:tab/>
      </w:r>
      <w:r w:rsidR="006138CE" w:rsidRPr="00F37DF5">
        <w:t>Subsection (</w:t>
      </w:r>
      <w:r w:rsidRPr="00F37DF5">
        <w:t xml:space="preserve">1) does not apply in relation to a reimbursement by a </w:t>
      </w:r>
      <w:r w:rsidR="00142129" w:rsidRPr="00142129">
        <w:rPr>
          <w:position w:val="6"/>
          <w:sz w:val="16"/>
        </w:rPr>
        <w:t>*</w:t>
      </w:r>
      <w:r w:rsidRPr="00F37DF5">
        <w:t>gift</w:t>
      </w:r>
      <w:r w:rsidR="00142129">
        <w:noBreakHyphen/>
      </w:r>
      <w:r w:rsidRPr="00F37DF5">
        <w:t xml:space="preserve">deductible entity endorsed as a deductible gift recipient (within the meaning of the </w:t>
      </w:r>
      <w:r w:rsidR="00142129" w:rsidRPr="00142129">
        <w:rPr>
          <w:position w:val="6"/>
          <w:sz w:val="16"/>
        </w:rPr>
        <w:t>*</w:t>
      </w:r>
      <w:r w:rsidRPr="00F37DF5">
        <w:t>ITAA 1997) under section</w:t>
      </w:r>
      <w:r w:rsidR="006138CE" w:rsidRPr="00F37DF5">
        <w:t> </w:t>
      </w:r>
      <w:r w:rsidRPr="00F37DF5">
        <w:t>30</w:t>
      </w:r>
      <w:r w:rsidR="00142129">
        <w:noBreakHyphen/>
      </w:r>
      <w:r w:rsidRPr="00F37DF5">
        <w:t>120 of the ITAA 1997, unless:</w:t>
      </w:r>
    </w:p>
    <w:p w:rsidR="00300522" w:rsidRPr="00F37DF5" w:rsidRDefault="00300522" w:rsidP="00300522">
      <w:pPr>
        <w:pStyle w:val="paragraph"/>
      </w:pPr>
      <w:r w:rsidRPr="00F37DF5">
        <w:tab/>
        <w:t>(a)</w:t>
      </w:r>
      <w:r w:rsidRPr="00F37DF5">
        <w:tab/>
        <w:t>the entity is:</w:t>
      </w:r>
    </w:p>
    <w:p w:rsidR="00756E0C" w:rsidRPr="00F37DF5" w:rsidRDefault="00756E0C" w:rsidP="00756E0C">
      <w:pPr>
        <w:pStyle w:val="paragraphsub"/>
      </w:pPr>
      <w:r w:rsidRPr="00F37DF5">
        <w:tab/>
        <w:t>(i)</w:t>
      </w:r>
      <w:r w:rsidRPr="00F37DF5">
        <w:tab/>
        <w:t xml:space="preserve">an </w:t>
      </w:r>
      <w:r w:rsidR="00142129" w:rsidRPr="00142129">
        <w:rPr>
          <w:position w:val="6"/>
          <w:sz w:val="16"/>
        </w:rPr>
        <w:t>*</w:t>
      </w:r>
      <w:r w:rsidRPr="00F37DF5">
        <w:t>endorsed charity; or</w:t>
      </w:r>
    </w:p>
    <w:p w:rsidR="00300522" w:rsidRPr="00F37DF5" w:rsidRDefault="00300522" w:rsidP="00300522">
      <w:pPr>
        <w:pStyle w:val="paragraphsub"/>
      </w:pPr>
      <w:r w:rsidRPr="00F37DF5">
        <w:tab/>
        <w:t>(ii)</w:t>
      </w:r>
      <w:r w:rsidRPr="00F37DF5">
        <w:tab/>
        <w:t xml:space="preserve">a </w:t>
      </w:r>
      <w:r w:rsidR="00142129" w:rsidRPr="00142129">
        <w:rPr>
          <w:position w:val="6"/>
          <w:sz w:val="16"/>
        </w:rPr>
        <w:t>*</w:t>
      </w:r>
      <w:r w:rsidRPr="00F37DF5">
        <w:t>government school; or</w:t>
      </w:r>
    </w:p>
    <w:p w:rsidR="00300522" w:rsidRPr="00F37DF5" w:rsidRDefault="00300522" w:rsidP="00300522">
      <w:pPr>
        <w:pStyle w:val="paragraphsub"/>
      </w:pPr>
      <w:r w:rsidRPr="00F37DF5">
        <w:tab/>
        <w:t>(iii)</w:t>
      </w:r>
      <w:r w:rsidRPr="00F37DF5">
        <w:tab/>
        <w:t>a fund, authority or institution of a kind referred to in paragraph</w:t>
      </w:r>
      <w:r w:rsidR="006138CE" w:rsidRPr="00F37DF5">
        <w:t> </w:t>
      </w:r>
      <w:r w:rsidRPr="00F37DF5">
        <w:t>30</w:t>
      </w:r>
      <w:r w:rsidR="00142129">
        <w:noBreakHyphen/>
      </w:r>
      <w:r w:rsidRPr="00F37DF5">
        <w:t>125(1)(b) of the ITAA 1997; or</w:t>
      </w:r>
    </w:p>
    <w:p w:rsidR="00300522" w:rsidRPr="00F37DF5" w:rsidRDefault="00300522" w:rsidP="00300522">
      <w:pPr>
        <w:pStyle w:val="paragraph"/>
      </w:pPr>
      <w:r w:rsidRPr="00F37DF5">
        <w:tab/>
        <w:t>(b)</w:t>
      </w:r>
      <w:r w:rsidRPr="00F37DF5">
        <w:tab/>
        <w:t xml:space="preserve">each purpose to which the expense relates is a </w:t>
      </w:r>
      <w:r w:rsidR="00142129" w:rsidRPr="00142129">
        <w:rPr>
          <w:position w:val="6"/>
          <w:sz w:val="16"/>
        </w:rPr>
        <w:t>*</w:t>
      </w:r>
      <w:r w:rsidRPr="00F37DF5">
        <w:t>gift</w:t>
      </w:r>
      <w:r w:rsidR="00142129">
        <w:noBreakHyphen/>
      </w:r>
      <w:r w:rsidRPr="00F37DF5">
        <w:t>deductible purpose of the entity.</w:t>
      </w:r>
    </w:p>
    <w:p w:rsidR="00300522" w:rsidRPr="00F37DF5" w:rsidRDefault="00300522" w:rsidP="00300522">
      <w:pPr>
        <w:pStyle w:val="notetext"/>
      </w:pPr>
      <w:r w:rsidRPr="00F37DF5">
        <w:t>Note:</w:t>
      </w:r>
      <w:r w:rsidRPr="00F37DF5">
        <w:tab/>
        <w:t>This subsection excludes from this section reimbursements by certain (but not all) gift</w:t>
      </w:r>
      <w:r w:rsidR="00142129">
        <w:noBreakHyphen/>
      </w:r>
      <w:r w:rsidRPr="00F37DF5">
        <w:t>deductible entities that are only endorsed for the operation of a fund, authority or institution. However, reimbursements can be covered by this section if they relate to the principal purpose of the fund, authority or institution.</w:t>
      </w:r>
    </w:p>
    <w:p w:rsidR="00300522" w:rsidRPr="00F37DF5" w:rsidRDefault="00300522" w:rsidP="00300522">
      <w:pPr>
        <w:pStyle w:val="ActHead5"/>
      </w:pPr>
      <w:bookmarkStart w:id="796" w:name="_Toc63330978"/>
      <w:r w:rsidRPr="00142129">
        <w:rPr>
          <w:rStyle w:val="CharSectno"/>
        </w:rPr>
        <w:t>111</w:t>
      </w:r>
      <w:r w:rsidR="00142129" w:rsidRPr="00142129">
        <w:rPr>
          <w:rStyle w:val="CharSectno"/>
        </w:rPr>
        <w:noBreakHyphen/>
      </w:r>
      <w:r w:rsidRPr="00142129">
        <w:rPr>
          <w:rStyle w:val="CharSectno"/>
        </w:rPr>
        <w:t>20</w:t>
      </w:r>
      <w:r w:rsidRPr="00F37DF5">
        <w:t xml:space="preserve">  Application of </w:t>
      </w:r>
      <w:r w:rsidR="00A53099" w:rsidRPr="00F37DF5">
        <w:t>Division</w:t>
      </w:r>
      <w:r w:rsidR="00A36DB5" w:rsidRPr="00F37DF5">
        <w:t xml:space="preserve"> </w:t>
      </w:r>
      <w:r w:rsidRPr="00F37DF5">
        <w:t>to recipients of certain withholding payments</w:t>
      </w:r>
      <w:bookmarkEnd w:id="796"/>
    </w:p>
    <w:p w:rsidR="00300522" w:rsidRPr="00F37DF5" w:rsidRDefault="00300522" w:rsidP="00300522">
      <w:pPr>
        <w:pStyle w:val="subsection"/>
      </w:pPr>
      <w:r w:rsidRPr="00F37DF5">
        <w:tab/>
        <w:t>(1)</w:t>
      </w:r>
      <w:r w:rsidRPr="00F37DF5">
        <w:tab/>
        <w:t xml:space="preserve">If you make, or are liable to make, </w:t>
      </w:r>
      <w:r w:rsidR="00142129" w:rsidRPr="00142129">
        <w:rPr>
          <w:position w:val="6"/>
          <w:sz w:val="16"/>
          <w:szCs w:val="16"/>
        </w:rPr>
        <w:t>*</w:t>
      </w:r>
      <w:r w:rsidRPr="00F37DF5">
        <w:t xml:space="preserve">withholding payments covered by </w:t>
      </w:r>
      <w:r w:rsidR="006138CE" w:rsidRPr="00F37DF5">
        <w:t>subsection (</w:t>
      </w:r>
      <w:r w:rsidRPr="00F37DF5">
        <w:t xml:space="preserve">2), this </w:t>
      </w:r>
      <w:r w:rsidR="00A53099" w:rsidRPr="00F37DF5">
        <w:t>Division</w:t>
      </w:r>
      <w:r w:rsidR="00A36DB5" w:rsidRPr="00F37DF5">
        <w:t xml:space="preserve"> </w:t>
      </w:r>
      <w:r w:rsidRPr="00F37DF5">
        <w:t>applies to you as if:</w:t>
      </w:r>
    </w:p>
    <w:p w:rsidR="00300522" w:rsidRPr="00F37DF5" w:rsidRDefault="00300522" w:rsidP="00300522">
      <w:pPr>
        <w:pStyle w:val="paragraph"/>
      </w:pPr>
      <w:r w:rsidRPr="00F37DF5">
        <w:tab/>
        <w:t>(a)</w:t>
      </w:r>
      <w:r w:rsidRPr="00F37DF5">
        <w:tab/>
        <w:t>an individual to whom you make (or are liable to make) such payments were your employee; and</w:t>
      </w:r>
    </w:p>
    <w:p w:rsidR="00300522" w:rsidRPr="00F37DF5" w:rsidRDefault="00300522" w:rsidP="00300522">
      <w:pPr>
        <w:pStyle w:val="paragraph"/>
      </w:pPr>
      <w:r w:rsidRPr="00F37DF5">
        <w:tab/>
        <w:t>(b)</w:t>
      </w:r>
      <w:r w:rsidRPr="00F37DF5">
        <w:tab/>
        <w:t>his or her activities in connection with earning such payments were activities as your employee.</w:t>
      </w:r>
    </w:p>
    <w:p w:rsidR="00300522" w:rsidRPr="00F37DF5" w:rsidRDefault="00300522" w:rsidP="00300522">
      <w:pPr>
        <w:pStyle w:val="subsection"/>
      </w:pPr>
      <w:r w:rsidRPr="00F37DF5">
        <w:tab/>
        <w:t>(2)</w:t>
      </w:r>
      <w:r w:rsidRPr="00F37DF5">
        <w:tab/>
        <w:t xml:space="preserve">This subsection covers a </w:t>
      </w:r>
      <w:r w:rsidR="00142129" w:rsidRPr="00142129">
        <w:rPr>
          <w:position w:val="6"/>
          <w:sz w:val="16"/>
          <w:szCs w:val="16"/>
        </w:rPr>
        <w:t>*</w:t>
      </w:r>
      <w:r w:rsidRPr="00F37DF5">
        <w:t>withholding payment covered by any of the provisions in Schedule</w:t>
      </w:r>
      <w:r w:rsidR="006138CE" w:rsidRPr="00F37DF5">
        <w:t> </w:t>
      </w:r>
      <w:r w:rsidRPr="00F37DF5">
        <w:t xml:space="preserve">1 to the </w:t>
      </w:r>
      <w:r w:rsidRPr="00F37DF5">
        <w:rPr>
          <w:i/>
          <w:iCs/>
        </w:rPr>
        <w:t xml:space="preserve">Taxation Administration Act 1953 </w:t>
      </w:r>
      <w:r w:rsidRPr="00F37DF5">
        <w:t>listed in the table.</w:t>
      </w:r>
    </w:p>
    <w:p w:rsidR="00300522" w:rsidRPr="00F37DF5"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F37DF5" w:rsidTr="00A53099">
        <w:trPr>
          <w:tblHeader/>
        </w:trPr>
        <w:tc>
          <w:tcPr>
            <w:tcW w:w="7110" w:type="dxa"/>
            <w:gridSpan w:val="3"/>
            <w:tcBorders>
              <w:top w:val="single" w:sz="12" w:space="0" w:color="auto"/>
              <w:bottom w:val="single" w:sz="6" w:space="0" w:color="auto"/>
            </w:tcBorders>
            <w:shd w:val="clear" w:color="auto" w:fill="auto"/>
          </w:tcPr>
          <w:p w:rsidR="00300522" w:rsidRPr="00F37DF5" w:rsidRDefault="00300522" w:rsidP="00CA2831">
            <w:pPr>
              <w:pStyle w:val="Tabletext"/>
              <w:keepNext/>
              <w:keepLines/>
              <w:rPr>
                <w:b/>
              </w:rPr>
            </w:pPr>
            <w:r w:rsidRPr="00F37DF5">
              <w:rPr>
                <w:b/>
                <w:bCs/>
              </w:rPr>
              <w:t>Withholding payments covered</w:t>
            </w:r>
          </w:p>
        </w:tc>
      </w:tr>
      <w:tr w:rsidR="00300522" w:rsidRPr="00F37DF5" w:rsidTr="00A53099">
        <w:trPr>
          <w:tblHeader/>
        </w:trPr>
        <w:tc>
          <w:tcPr>
            <w:tcW w:w="708"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Item</w:t>
            </w:r>
          </w:p>
        </w:tc>
        <w:tc>
          <w:tcPr>
            <w:tcW w:w="1843"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Provision</w:t>
            </w:r>
          </w:p>
        </w:tc>
        <w:tc>
          <w:tcPr>
            <w:tcW w:w="4559" w:type="dxa"/>
            <w:tcBorders>
              <w:top w:val="single" w:sz="6" w:space="0" w:color="auto"/>
              <w:bottom w:val="single" w:sz="12" w:space="0" w:color="auto"/>
            </w:tcBorders>
            <w:shd w:val="clear" w:color="auto" w:fill="auto"/>
          </w:tcPr>
          <w:p w:rsidR="00300522" w:rsidRPr="00F37DF5" w:rsidRDefault="00300522" w:rsidP="00CA2831">
            <w:pPr>
              <w:pStyle w:val="Tabletext"/>
              <w:keepNext/>
              <w:keepLines/>
              <w:rPr>
                <w:b/>
              </w:rPr>
            </w:pPr>
            <w:r w:rsidRPr="00F37DF5">
              <w:rPr>
                <w:b/>
                <w:bCs/>
              </w:rPr>
              <w:t>Subject matter</w:t>
            </w:r>
          </w:p>
        </w:tc>
      </w:tr>
      <w:tr w:rsidR="00300522" w:rsidRPr="00F37DF5" w:rsidTr="00A53099">
        <w:tc>
          <w:tcPr>
            <w:tcW w:w="708" w:type="dxa"/>
            <w:tcBorders>
              <w:top w:val="single" w:sz="12" w:space="0" w:color="auto"/>
            </w:tcBorders>
            <w:shd w:val="clear" w:color="auto" w:fill="auto"/>
          </w:tcPr>
          <w:p w:rsidR="00300522" w:rsidRPr="00F37DF5" w:rsidRDefault="00300522" w:rsidP="00300522">
            <w:pPr>
              <w:pStyle w:val="Tabletext"/>
            </w:pPr>
            <w:r w:rsidRPr="00F37DF5">
              <w:t>1</w:t>
            </w:r>
          </w:p>
        </w:tc>
        <w:tc>
          <w:tcPr>
            <w:tcW w:w="1843" w:type="dxa"/>
            <w:tcBorders>
              <w:top w:val="single" w:sz="12" w:space="0" w:color="auto"/>
            </w:tcBorders>
            <w:shd w:val="clear" w:color="auto" w:fill="auto"/>
          </w:tcPr>
          <w:p w:rsidR="00300522" w:rsidRPr="00F37DF5" w:rsidRDefault="00300522" w:rsidP="00300522">
            <w:pPr>
              <w:pStyle w:val="Tabletext"/>
            </w:pPr>
            <w:r w:rsidRPr="00F37DF5">
              <w:t>Section</w:t>
            </w:r>
            <w:r w:rsidR="006138CE" w:rsidRPr="00F37DF5">
              <w:t> </w:t>
            </w:r>
            <w:r w:rsidRPr="00F37DF5">
              <w:t>12</w:t>
            </w:r>
            <w:r w:rsidR="00142129">
              <w:noBreakHyphen/>
            </w:r>
            <w:r w:rsidRPr="00F37DF5">
              <w:t>35</w:t>
            </w:r>
          </w:p>
        </w:tc>
        <w:tc>
          <w:tcPr>
            <w:tcW w:w="4559" w:type="dxa"/>
            <w:tcBorders>
              <w:top w:val="single" w:sz="12" w:space="0" w:color="auto"/>
            </w:tcBorders>
            <w:shd w:val="clear" w:color="auto" w:fill="auto"/>
          </w:tcPr>
          <w:p w:rsidR="00300522" w:rsidRPr="00F37DF5" w:rsidRDefault="00300522" w:rsidP="00300522">
            <w:pPr>
              <w:pStyle w:val="Tabletext"/>
            </w:pPr>
            <w:r w:rsidRPr="00F37DF5">
              <w:t>Payment to employee</w:t>
            </w:r>
          </w:p>
        </w:tc>
      </w:tr>
      <w:tr w:rsidR="00300522" w:rsidRPr="00F37DF5" w:rsidTr="00A53099">
        <w:tc>
          <w:tcPr>
            <w:tcW w:w="708" w:type="dxa"/>
            <w:shd w:val="clear" w:color="auto" w:fill="auto"/>
          </w:tcPr>
          <w:p w:rsidR="00300522" w:rsidRPr="00F37DF5" w:rsidRDefault="00300522" w:rsidP="00300522">
            <w:pPr>
              <w:pStyle w:val="Tabletext"/>
            </w:pPr>
            <w:r w:rsidRPr="00F37DF5">
              <w:t>2</w:t>
            </w:r>
          </w:p>
        </w:tc>
        <w:tc>
          <w:tcPr>
            <w:tcW w:w="1843" w:type="dxa"/>
            <w:shd w:val="clear" w:color="auto" w:fill="auto"/>
          </w:tcPr>
          <w:p w:rsidR="00300522" w:rsidRPr="00F37DF5" w:rsidRDefault="00300522" w:rsidP="00300522">
            <w:pPr>
              <w:pStyle w:val="Tabletext"/>
            </w:pPr>
            <w:r w:rsidRPr="00F37DF5">
              <w:t>Section</w:t>
            </w:r>
            <w:r w:rsidR="006138CE" w:rsidRPr="00F37DF5">
              <w:t> </w:t>
            </w:r>
            <w:r w:rsidRPr="00F37DF5">
              <w:t>12</w:t>
            </w:r>
            <w:r w:rsidR="00142129">
              <w:noBreakHyphen/>
            </w:r>
            <w:r w:rsidRPr="00F37DF5">
              <w:t>40</w:t>
            </w:r>
          </w:p>
        </w:tc>
        <w:tc>
          <w:tcPr>
            <w:tcW w:w="4559" w:type="dxa"/>
            <w:shd w:val="clear" w:color="auto" w:fill="auto"/>
          </w:tcPr>
          <w:p w:rsidR="00300522" w:rsidRPr="00F37DF5" w:rsidRDefault="00300522" w:rsidP="00300522">
            <w:pPr>
              <w:pStyle w:val="Tabletext"/>
            </w:pPr>
            <w:r w:rsidRPr="00F37DF5">
              <w:t>Payment to company director</w:t>
            </w:r>
          </w:p>
        </w:tc>
      </w:tr>
      <w:tr w:rsidR="00300522" w:rsidRPr="00F37DF5" w:rsidTr="00A53099">
        <w:tc>
          <w:tcPr>
            <w:tcW w:w="708" w:type="dxa"/>
            <w:shd w:val="clear" w:color="auto" w:fill="auto"/>
          </w:tcPr>
          <w:p w:rsidR="00300522" w:rsidRPr="00F37DF5" w:rsidRDefault="00300522" w:rsidP="00300522">
            <w:pPr>
              <w:pStyle w:val="Tabletext"/>
            </w:pPr>
            <w:r w:rsidRPr="00F37DF5">
              <w:t>3</w:t>
            </w:r>
          </w:p>
        </w:tc>
        <w:tc>
          <w:tcPr>
            <w:tcW w:w="1843" w:type="dxa"/>
            <w:shd w:val="clear" w:color="auto" w:fill="auto"/>
          </w:tcPr>
          <w:p w:rsidR="00300522" w:rsidRPr="00F37DF5" w:rsidRDefault="00300522" w:rsidP="00300522">
            <w:pPr>
              <w:pStyle w:val="Tabletext"/>
            </w:pPr>
            <w:r w:rsidRPr="00F37DF5">
              <w:t>Section</w:t>
            </w:r>
            <w:r w:rsidR="006138CE" w:rsidRPr="00F37DF5">
              <w:t> </w:t>
            </w:r>
            <w:r w:rsidRPr="00F37DF5">
              <w:t>12</w:t>
            </w:r>
            <w:r w:rsidR="00142129">
              <w:noBreakHyphen/>
            </w:r>
            <w:r w:rsidRPr="00F37DF5">
              <w:t>45</w:t>
            </w:r>
          </w:p>
        </w:tc>
        <w:tc>
          <w:tcPr>
            <w:tcW w:w="4559" w:type="dxa"/>
            <w:shd w:val="clear" w:color="auto" w:fill="auto"/>
          </w:tcPr>
          <w:p w:rsidR="00300522" w:rsidRPr="00F37DF5" w:rsidRDefault="00300522" w:rsidP="00300522">
            <w:pPr>
              <w:pStyle w:val="Tabletext"/>
            </w:pPr>
            <w:r w:rsidRPr="00F37DF5">
              <w:t>Payment to office holder</w:t>
            </w:r>
          </w:p>
        </w:tc>
      </w:tr>
      <w:tr w:rsidR="00300522" w:rsidRPr="00F37DF5" w:rsidTr="00A53099">
        <w:tc>
          <w:tcPr>
            <w:tcW w:w="708" w:type="dxa"/>
            <w:tcBorders>
              <w:bottom w:val="single" w:sz="4" w:space="0" w:color="auto"/>
            </w:tcBorders>
            <w:shd w:val="clear" w:color="auto" w:fill="auto"/>
          </w:tcPr>
          <w:p w:rsidR="00300522" w:rsidRPr="00F37DF5" w:rsidRDefault="00300522" w:rsidP="00300522">
            <w:pPr>
              <w:pStyle w:val="Tabletext"/>
            </w:pPr>
            <w:r w:rsidRPr="00F37DF5">
              <w:t>4</w:t>
            </w:r>
          </w:p>
        </w:tc>
        <w:tc>
          <w:tcPr>
            <w:tcW w:w="1843" w:type="dxa"/>
            <w:tcBorders>
              <w:bottom w:val="single" w:sz="4" w:space="0" w:color="auto"/>
            </w:tcBorders>
            <w:shd w:val="clear" w:color="auto" w:fill="auto"/>
          </w:tcPr>
          <w:p w:rsidR="00300522" w:rsidRPr="00F37DF5" w:rsidRDefault="00300522" w:rsidP="00300522">
            <w:pPr>
              <w:pStyle w:val="Tabletext"/>
            </w:pPr>
            <w:r w:rsidRPr="00F37DF5">
              <w:t>Section</w:t>
            </w:r>
            <w:r w:rsidR="006138CE" w:rsidRPr="00F37DF5">
              <w:t> </w:t>
            </w:r>
            <w:r w:rsidRPr="00F37DF5">
              <w:t>12</w:t>
            </w:r>
            <w:r w:rsidR="00142129">
              <w:noBreakHyphen/>
            </w:r>
            <w:r w:rsidRPr="00F37DF5">
              <w:t>55</w:t>
            </w:r>
          </w:p>
        </w:tc>
        <w:tc>
          <w:tcPr>
            <w:tcW w:w="4559" w:type="dxa"/>
            <w:tcBorders>
              <w:bottom w:val="single" w:sz="4" w:space="0" w:color="auto"/>
            </w:tcBorders>
            <w:shd w:val="clear" w:color="auto" w:fill="auto"/>
          </w:tcPr>
          <w:p w:rsidR="00300522" w:rsidRPr="00F37DF5" w:rsidRDefault="00300522" w:rsidP="00300522">
            <w:pPr>
              <w:pStyle w:val="Tabletext"/>
            </w:pPr>
            <w:r w:rsidRPr="00F37DF5">
              <w:rPr>
                <w:noProof/>
              </w:rPr>
              <w:t>Voluntary agreement to withhold</w:t>
            </w:r>
          </w:p>
        </w:tc>
      </w:tr>
      <w:tr w:rsidR="00300522" w:rsidRPr="00F37DF5" w:rsidTr="00A53099">
        <w:tc>
          <w:tcPr>
            <w:tcW w:w="708" w:type="dxa"/>
            <w:tcBorders>
              <w:bottom w:val="single" w:sz="12" w:space="0" w:color="auto"/>
            </w:tcBorders>
            <w:shd w:val="clear" w:color="auto" w:fill="auto"/>
          </w:tcPr>
          <w:p w:rsidR="00300522" w:rsidRPr="00F37DF5" w:rsidRDefault="00300522" w:rsidP="00300522">
            <w:pPr>
              <w:pStyle w:val="Tabletext"/>
            </w:pPr>
            <w:r w:rsidRPr="00F37DF5">
              <w:t>5</w:t>
            </w:r>
          </w:p>
        </w:tc>
        <w:tc>
          <w:tcPr>
            <w:tcW w:w="1843" w:type="dxa"/>
            <w:tcBorders>
              <w:bottom w:val="single" w:sz="12" w:space="0" w:color="auto"/>
            </w:tcBorders>
            <w:shd w:val="clear" w:color="auto" w:fill="auto"/>
          </w:tcPr>
          <w:p w:rsidR="00300522" w:rsidRPr="00F37DF5" w:rsidRDefault="00300522" w:rsidP="00300522">
            <w:pPr>
              <w:pStyle w:val="Tabletext"/>
            </w:pPr>
            <w:r w:rsidRPr="00F37DF5">
              <w:t>Section</w:t>
            </w:r>
            <w:r w:rsidR="006138CE" w:rsidRPr="00F37DF5">
              <w:t> </w:t>
            </w:r>
            <w:r w:rsidRPr="00F37DF5">
              <w:rPr>
                <w:noProof/>
              </w:rPr>
              <w:t>12</w:t>
            </w:r>
            <w:r w:rsidR="00142129">
              <w:rPr>
                <w:noProof/>
              </w:rPr>
              <w:noBreakHyphen/>
            </w:r>
            <w:r w:rsidRPr="00F37DF5">
              <w:rPr>
                <w:noProof/>
              </w:rPr>
              <w:t>60</w:t>
            </w:r>
          </w:p>
        </w:tc>
        <w:tc>
          <w:tcPr>
            <w:tcW w:w="4559" w:type="dxa"/>
            <w:tcBorders>
              <w:bottom w:val="single" w:sz="12" w:space="0" w:color="auto"/>
            </w:tcBorders>
            <w:shd w:val="clear" w:color="auto" w:fill="auto"/>
          </w:tcPr>
          <w:p w:rsidR="00300522" w:rsidRPr="00F37DF5" w:rsidRDefault="00300522" w:rsidP="00300522">
            <w:pPr>
              <w:pStyle w:val="Tabletext"/>
            </w:pPr>
            <w:r w:rsidRPr="00F37DF5">
              <w:rPr>
                <w:noProof/>
              </w:rPr>
              <w:t>Payment under labour hire arrangement, or specified by regulations</w:t>
            </w:r>
          </w:p>
        </w:tc>
      </w:tr>
    </w:tbl>
    <w:p w:rsidR="00300522" w:rsidRPr="00F37DF5" w:rsidRDefault="00300522" w:rsidP="00334FED">
      <w:pPr>
        <w:pStyle w:val="ActHead5"/>
      </w:pPr>
      <w:bookmarkStart w:id="797" w:name="_Toc63330979"/>
      <w:r w:rsidRPr="00142129">
        <w:rPr>
          <w:rStyle w:val="CharSectno"/>
        </w:rPr>
        <w:t>111</w:t>
      </w:r>
      <w:r w:rsidR="00142129" w:rsidRPr="00142129">
        <w:rPr>
          <w:rStyle w:val="CharSectno"/>
        </w:rPr>
        <w:noBreakHyphen/>
      </w:r>
      <w:r w:rsidRPr="00142129">
        <w:rPr>
          <w:rStyle w:val="CharSectno"/>
        </w:rPr>
        <w:t>25</w:t>
      </w:r>
      <w:r w:rsidRPr="00F37DF5">
        <w:t xml:space="preserve">  Employers paying expenses of employees etc.</w:t>
      </w:r>
      <w:bookmarkEnd w:id="797"/>
    </w:p>
    <w:p w:rsidR="00300522" w:rsidRPr="00F37DF5" w:rsidRDefault="00300522" w:rsidP="00334FED">
      <w:pPr>
        <w:pStyle w:val="subsection"/>
        <w:keepNext/>
        <w:keepLines/>
      </w:pPr>
      <w:r w:rsidRPr="00F37DF5">
        <w:tab/>
      </w:r>
      <w:r w:rsidRPr="00F37DF5">
        <w:tab/>
        <w:t>If you make, or are liable to make:</w:t>
      </w:r>
    </w:p>
    <w:p w:rsidR="00300522" w:rsidRPr="00F37DF5" w:rsidRDefault="00300522" w:rsidP="00300522">
      <w:pPr>
        <w:pStyle w:val="paragraph"/>
      </w:pPr>
      <w:r w:rsidRPr="00F37DF5">
        <w:tab/>
        <w:t>(a)</w:t>
      </w:r>
      <w:r w:rsidRPr="00F37DF5">
        <w:tab/>
        <w:t>a payment on behalf of your employee for an expense that he or she incurs that is related directly to his or her activities as your employee; or</w:t>
      </w:r>
    </w:p>
    <w:p w:rsidR="00300522" w:rsidRPr="00F37DF5" w:rsidRDefault="00300522" w:rsidP="00300522">
      <w:pPr>
        <w:pStyle w:val="paragraph"/>
      </w:pPr>
      <w:r w:rsidRPr="00F37DF5">
        <w:tab/>
        <w:t>(b)</w:t>
      </w:r>
      <w:r w:rsidRPr="00F37DF5">
        <w:tab/>
        <w:t>a payment:</w:t>
      </w:r>
    </w:p>
    <w:p w:rsidR="00300522" w:rsidRPr="00F37DF5" w:rsidRDefault="00300522" w:rsidP="00300522">
      <w:pPr>
        <w:pStyle w:val="paragraphsub"/>
      </w:pPr>
      <w:r w:rsidRPr="00F37DF5">
        <w:tab/>
        <w:t>(i)</w:t>
      </w:r>
      <w:r w:rsidRPr="00F37DF5">
        <w:tab/>
        <w:t xml:space="preserve">on behalf of an employee (whether or not you are the employee’s employer) for an expense that the employee or the employee’s </w:t>
      </w:r>
      <w:r w:rsidR="00142129" w:rsidRPr="00142129">
        <w:rPr>
          <w:position w:val="6"/>
          <w:sz w:val="16"/>
          <w:szCs w:val="16"/>
        </w:rPr>
        <w:t>*</w:t>
      </w:r>
      <w:r w:rsidRPr="00F37DF5">
        <w:t>associate incurs; or</w:t>
      </w:r>
    </w:p>
    <w:p w:rsidR="00300522" w:rsidRPr="00F37DF5" w:rsidRDefault="00300522" w:rsidP="00300522">
      <w:pPr>
        <w:pStyle w:val="paragraphsub"/>
      </w:pPr>
      <w:r w:rsidRPr="00F37DF5">
        <w:tab/>
        <w:t>(ii)</w:t>
      </w:r>
      <w:r w:rsidRPr="00F37DF5">
        <w:tab/>
        <w:t>on behalf of an associate of an employee (whether or not you are the employee’s employer) for an expense that the associate or employee incurs;</w:t>
      </w:r>
    </w:p>
    <w:p w:rsidR="00300522" w:rsidRPr="00F37DF5" w:rsidRDefault="00300522" w:rsidP="00300522">
      <w:pPr>
        <w:pStyle w:val="paragraph"/>
      </w:pPr>
      <w:r w:rsidRPr="00F37DF5">
        <w:tab/>
      </w:r>
      <w:r w:rsidRPr="00F37DF5">
        <w:tab/>
        <w:t xml:space="preserve">that constitutes an </w:t>
      </w:r>
      <w:r w:rsidR="00142129" w:rsidRPr="00142129">
        <w:rPr>
          <w:position w:val="6"/>
          <w:sz w:val="16"/>
          <w:szCs w:val="16"/>
        </w:rPr>
        <w:t>*</w:t>
      </w:r>
      <w:r w:rsidRPr="00F37DF5">
        <w:t>expense payment benefit;</w:t>
      </w:r>
    </w:p>
    <w:p w:rsidR="00300522" w:rsidRPr="00F37DF5" w:rsidRDefault="00300522" w:rsidP="00300522">
      <w:pPr>
        <w:pStyle w:val="subsection2"/>
      </w:pPr>
      <w:r w:rsidRPr="00F37DF5">
        <w:t xml:space="preserve">this </w:t>
      </w:r>
      <w:r w:rsidR="00A53099" w:rsidRPr="00F37DF5">
        <w:t>Division</w:t>
      </w:r>
      <w:r w:rsidR="00A36DB5" w:rsidRPr="00F37DF5">
        <w:t xml:space="preserve"> </w:t>
      </w:r>
      <w:r w:rsidRPr="00F37DF5">
        <w:t>applies to you as if you reimbursed your employee, or you reimbursed the employee or associate, for the expense.</w:t>
      </w:r>
    </w:p>
    <w:p w:rsidR="00300522" w:rsidRPr="00F37DF5" w:rsidRDefault="00300522" w:rsidP="00300522">
      <w:pPr>
        <w:pStyle w:val="ActHead5"/>
      </w:pPr>
      <w:bookmarkStart w:id="798" w:name="_Toc63330980"/>
      <w:r w:rsidRPr="00142129">
        <w:rPr>
          <w:rStyle w:val="CharSectno"/>
        </w:rPr>
        <w:t>111</w:t>
      </w:r>
      <w:r w:rsidR="00142129" w:rsidRPr="00142129">
        <w:rPr>
          <w:rStyle w:val="CharSectno"/>
        </w:rPr>
        <w:noBreakHyphen/>
      </w:r>
      <w:r w:rsidRPr="00142129">
        <w:rPr>
          <w:rStyle w:val="CharSectno"/>
        </w:rPr>
        <w:t>30</w:t>
      </w:r>
      <w:r w:rsidRPr="00F37DF5">
        <w:t xml:space="preserve">  Reimbursements etc. of former or future employees etc.</w:t>
      </w:r>
      <w:bookmarkEnd w:id="798"/>
    </w:p>
    <w:p w:rsidR="00300522" w:rsidRPr="00F37DF5" w:rsidRDefault="00300522" w:rsidP="00300522">
      <w:pPr>
        <w:pStyle w:val="subsection"/>
      </w:pPr>
      <w:r w:rsidRPr="00F37DF5">
        <w:tab/>
      </w:r>
      <w:r w:rsidRPr="00F37DF5">
        <w:tab/>
        <w:t xml:space="preserve">This </w:t>
      </w:r>
      <w:r w:rsidR="00A53099" w:rsidRPr="00F37DF5">
        <w:t>Division</w:t>
      </w:r>
      <w:r w:rsidR="00A36DB5" w:rsidRPr="00F37DF5">
        <w:t xml:space="preserve"> </w:t>
      </w:r>
      <w:r w:rsidRPr="00F37DF5">
        <w:t>applies in relation to:</w:t>
      </w:r>
    </w:p>
    <w:p w:rsidR="00300522" w:rsidRPr="00F37DF5" w:rsidRDefault="00300522" w:rsidP="00300522">
      <w:pPr>
        <w:pStyle w:val="paragraph"/>
      </w:pPr>
      <w:r w:rsidRPr="00F37DF5">
        <w:tab/>
        <w:t>(a)</w:t>
      </w:r>
      <w:r w:rsidRPr="00F37DF5">
        <w:tab/>
        <w:t>reimbursements, of a kind referred to in paragraph</w:t>
      </w:r>
      <w:r w:rsidR="006138CE" w:rsidRPr="00F37DF5">
        <w:t> </w:t>
      </w:r>
      <w:r w:rsidRPr="00F37DF5">
        <w:t>111</w:t>
      </w:r>
      <w:r w:rsidR="00142129">
        <w:noBreakHyphen/>
      </w:r>
      <w:r w:rsidRPr="00F37DF5">
        <w:t xml:space="preserve">5(1)(ab) or (ac), of former employees and future employees, and of the </w:t>
      </w:r>
      <w:r w:rsidR="00142129" w:rsidRPr="00142129">
        <w:rPr>
          <w:position w:val="6"/>
          <w:sz w:val="16"/>
          <w:szCs w:val="16"/>
        </w:rPr>
        <w:t>*</w:t>
      </w:r>
      <w:r w:rsidRPr="00F37DF5">
        <w:t>associates of former employees and future employees; and</w:t>
      </w:r>
    </w:p>
    <w:p w:rsidR="00300522" w:rsidRPr="00F37DF5" w:rsidRDefault="00300522" w:rsidP="00300522">
      <w:pPr>
        <w:pStyle w:val="paragraph"/>
      </w:pPr>
      <w:r w:rsidRPr="00F37DF5">
        <w:tab/>
        <w:t>(b)</w:t>
      </w:r>
      <w:r w:rsidRPr="00F37DF5">
        <w:tab/>
        <w:t>payments, of a kind referred to in paragraph</w:t>
      </w:r>
      <w:r w:rsidR="006138CE" w:rsidRPr="00F37DF5">
        <w:t> </w:t>
      </w:r>
      <w:r w:rsidRPr="00F37DF5">
        <w:t>111</w:t>
      </w:r>
      <w:r w:rsidR="00142129">
        <w:noBreakHyphen/>
      </w:r>
      <w:r w:rsidRPr="00F37DF5">
        <w:t xml:space="preserve">25(b), that you make or are liable to make on behalf of former employees and future employees, and of the </w:t>
      </w:r>
      <w:r w:rsidR="00142129" w:rsidRPr="00142129">
        <w:rPr>
          <w:position w:val="6"/>
          <w:sz w:val="16"/>
          <w:szCs w:val="16"/>
        </w:rPr>
        <w:t>*</w:t>
      </w:r>
      <w:r w:rsidRPr="00F37DF5">
        <w:t>associates of former employees and future employees;</w:t>
      </w:r>
    </w:p>
    <w:p w:rsidR="00300522" w:rsidRPr="00F37DF5" w:rsidRDefault="00300522" w:rsidP="00300522">
      <w:pPr>
        <w:pStyle w:val="subsection2"/>
      </w:pPr>
      <w:r w:rsidRPr="00F37DF5">
        <w:t xml:space="preserve">in the same way that this </w:t>
      </w:r>
      <w:r w:rsidR="00A53099" w:rsidRPr="00F37DF5">
        <w:t>Division</w:t>
      </w:r>
      <w:r w:rsidR="00A36DB5" w:rsidRPr="00F37DF5">
        <w:t xml:space="preserve"> </w:t>
      </w:r>
      <w:r w:rsidRPr="00F37DF5">
        <w:t>applies to such reimbursements of, and such payments that you make or are liable to make to, employees and their associates.</w:t>
      </w:r>
    </w:p>
    <w:p w:rsidR="00300522" w:rsidRPr="00F37DF5" w:rsidRDefault="00300522" w:rsidP="00A36DB5">
      <w:pPr>
        <w:pStyle w:val="ActHead3"/>
        <w:pageBreakBefore/>
      </w:pPr>
      <w:bookmarkStart w:id="799" w:name="_Toc63330981"/>
      <w:r w:rsidRPr="00142129">
        <w:rPr>
          <w:rStyle w:val="CharDivNo"/>
        </w:rPr>
        <w:t>Division</w:t>
      </w:r>
      <w:r w:rsidR="006138CE" w:rsidRPr="00142129">
        <w:rPr>
          <w:rStyle w:val="CharDivNo"/>
        </w:rPr>
        <w:t> </w:t>
      </w:r>
      <w:r w:rsidRPr="00142129">
        <w:rPr>
          <w:rStyle w:val="CharDivNo"/>
        </w:rPr>
        <w:t>113</w:t>
      </w:r>
      <w:r w:rsidRPr="00F37DF5">
        <w:t>—</w:t>
      </w:r>
      <w:r w:rsidRPr="00142129">
        <w:rPr>
          <w:rStyle w:val="CharDivText"/>
        </w:rPr>
        <w:t>PAYG voluntary agreements</w:t>
      </w:r>
      <w:bookmarkEnd w:id="799"/>
    </w:p>
    <w:p w:rsidR="00300522" w:rsidRPr="00F37DF5" w:rsidRDefault="00300522" w:rsidP="00300522">
      <w:pPr>
        <w:pStyle w:val="ActHead5"/>
      </w:pPr>
      <w:bookmarkStart w:id="800" w:name="_Toc63330982"/>
      <w:r w:rsidRPr="00142129">
        <w:rPr>
          <w:rStyle w:val="CharSectno"/>
        </w:rPr>
        <w:t>113</w:t>
      </w:r>
      <w:r w:rsidR="00142129" w:rsidRPr="00142129">
        <w:rPr>
          <w:rStyle w:val="CharSectno"/>
        </w:rPr>
        <w:noBreakHyphen/>
      </w:r>
      <w:r w:rsidRPr="00142129">
        <w:rPr>
          <w:rStyle w:val="CharSectno"/>
        </w:rPr>
        <w:t>1</w:t>
      </w:r>
      <w:r w:rsidRPr="00F37DF5">
        <w:t xml:space="preserve">  What this </w:t>
      </w:r>
      <w:r w:rsidR="00A53099" w:rsidRPr="00F37DF5">
        <w:t>Division</w:t>
      </w:r>
      <w:r w:rsidR="00A36DB5" w:rsidRPr="00F37DF5">
        <w:t xml:space="preserve"> </w:t>
      </w:r>
      <w:r w:rsidRPr="00F37DF5">
        <w:t>is about</w:t>
      </w:r>
      <w:bookmarkEnd w:id="800"/>
    </w:p>
    <w:p w:rsidR="00300522" w:rsidRPr="00F37DF5" w:rsidRDefault="00300522" w:rsidP="00300522">
      <w:pPr>
        <w:pStyle w:val="BoxText"/>
      </w:pPr>
      <w:r w:rsidRPr="00F37DF5">
        <w:t xml:space="preserve">A supply is </w:t>
      </w:r>
      <w:r w:rsidRPr="00F37DF5">
        <w:rPr>
          <w:i/>
          <w:iCs/>
        </w:rPr>
        <w:t>not</w:t>
      </w:r>
      <w:r w:rsidRPr="00F37DF5">
        <w:t xml:space="preserve"> a taxable supply if:</w:t>
      </w:r>
    </w:p>
    <w:p w:rsidR="00300522" w:rsidRPr="00F37DF5" w:rsidRDefault="00300522" w:rsidP="00300522">
      <w:pPr>
        <w:pStyle w:val="BoxPara"/>
      </w:pPr>
      <w:r w:rsidRPr="00F37DF5">
        <w:tab/>
        <w:t>(a)</w:t>
      </w:r>
      <w:r w:rsidRPr="00F37DF5">
        <w:tab/>
        <w:t>an amount must be withheld from payment for the supply because of section</w:t>
      </w:r>
      <w:r w:rsidR="006138CE" w:rsidRPr="00F37DF5">
        <w:t> </w:t>
      </w:r>
      <w:r w:rsidRPr="00F37DF5">
        <w:t>12</w:t>
      </w:r>
      <w:r w:rsidR="00142129">
        <w:noBreakHyphen/>
      </w:r>
      <w:r w:rsidRPr="00F37DF5">
        <w:t>55 in Schedule</w:t>
      </w:r>
      <w:r w:rsidR="006138CE" w:rsidRPr="00F37DF5">
        <w:t> </w:t>
      </w:r>
      <w:r w:rsidRPr="00F37DF5">
        <w:t xml:space="preserve">1 to the </w:t>
      </w:r>
      <w:r w:rsidRPr="00F37DF5">
        <w:rPr>
          <w:i/>
          <w:iCs/>
        </w:rPr>
        <w:t>Taxation Administration Act 1953</w:t>
      </w:r>
      <w:r w:rsidRPr="00F37DF5">
        <w:t xml:space="preserve"> (about voluntary agreements to withhold); and</w:t>
      </w:r>
    </w:p>
    <w:p w:rsidR="00300522" w:rsidRPr="00F37DF5" w:rsidRDefault="00300522" w:rsidP="00300522">
      <w:pPr>
        <w:pStyle w:val="BoxPara"/>
      </w:pPr>
      <w:r w:rsidRPr="00F37DF5">
        <w:tab/>
        <w:t>(b)</w:t>
      </w:r>
      <w:r w:rsidRPr="00F37DF5">
        <w:tab/>
        <w:t xml:space="preserve">the acquisition of the thing supplied would be a creditable acquisition if the supply </w:t>
      </w:r>
      <w:r w:rsidRPr="00F37DF5">
        <w:rPr>
          <w:i/>
          <w:iCs/>
        </w:rPr>
        <w:t>were</w:t>
      </w:r>
      <w:r w:rsidRPr="00F37DF5">
        <w:t xml:space="preserve"> a taxable supply.</w:t>
      </w:r>
    </w:p>
    <w:p w:rsidR="00300522" w:rsidRPr="00F37DF5" w:rsidRDefault="00300522" w:rsidP="00300522">
      <w:pPr>
        <w:pStyle w:val="ActHead5"/>
      </w:pPr>
      <w:bookmarkStart w:id="801" w:name="_Toc63330983"/>
      <w:r w:rsidRPr="00142129">
        <w:rPr>
          <w:rStyle w:val="CharSectno"/>
        </w:rPr>
        <w:t>113</w:t>
      </w:r>
      <w:r w:rsidR="00142129" w:rsidRPr="00142129">
        <w:rPr>
          <w:rStyle w:val="CharSectno"/>
        </w:rPr>
        <w:noBreakHyphen/>
      </w:r>
      <w:r w:rsidRPr="00142129">
        <w:rPr>
          <w:rStyle w:val="CharSectno"/>
        </w:rPr>
        <w:t>5</w:t>
      </w:r>
      <w:r w:rsidRPr="00F37DF5">
        <w:t xml:space="preserve">  Supply of work or services not a taxable supply</w:t>
      </w:r>
      <w:bookmarkEnd w:id="801"/>
    </w:p>
    <w:p w:rsidR="00300522" w:rsidRPr="00F37DF5" w:rsidRDefault="00300522" w:rsidP="00300522">
      <w:pPr>
        <w:pStyle w:val="subsection"/>
      </w:pPr>
      <w:r w:rsidRPr="00F37DF5">
        <w:tab/>
        <w:t>(1)</w:t>
      </w:r>
      <w:r w:rsidRPr="00F37DF5">
        <w:tab/>
        <w:t xml:space="preserve">A supply that you make is not a </w:t>
      </w:r>
      <w:r w:rsidR="00142129" w:rsidRPr="00142129">
        <w:rPr>
          <w:position w:val="6"/>
          <w:sz w:val="16"/>
          <w:szCs w:val="16"/>
        </w:rPr>
        <w:t>*</w:t>
      </w:r>
      <w:r w:rsidRPr="00F37DF5">
        <w:t xml:space="preserve">taxable supply to the extent that you make it under an arrangement (within the meaning of the </w:t>
      </w:r>
      <w:r w:rsidR="00142129" w:rsidRPr="00142129">
        <w:rPr>
          <w:position w:val="6"/>
          <w:sz w:val="16"/>
        </w:rPr>
        <w:t>*</w:t>
      </w:r>
      <w:r w:rsidR="006168AC" w:rsidRPr="00F37DF5">
        <w:t>ITAA 1997</w:t>
      </w:r>
      <w:r w:rsidRPr="00F37DF5">
        <w:t>) if:</w:t>
      </w:r>
    </w:p>
    <w:p w:rsidR="00300522" w:rsidRPr="00F37DF5" w:rsidRDefault="00300522" w:rsidP="00300522">
      <w:pPr>
        <w:pStyle w:val="paragraph"/>
      </w:pPr>
      <w:r w:rsidRPr="00F37DF5">
        <w:tab/>
        <w:t>(a)</w:t>
      </w:r>
      <w:r w:rsidRPr="00F37DF5">
        <w:tab/>
        <w:t xml:space="preserve">the arrangement the performance of which, in whole or in part, involves the performance of work or services (whether or not by you); and </w:t>
      </w:r>
    </w:p>
    <w:p w:rsidR="00300522" w:rsidRPr="00F37DF5" w:rsidRDefault="00300522" w:rsidP="00300522">
      <w:pPr>
        <w:pStyle w:val="paragraph"/>
      </w:pPr>
      <w:r w:rsidRPr="00F37DF5">
        <w:tab/>
        <w:t>(b)</w:t>
      </w:r>
      <w:r w:rsidRPr="00F37DF5">
        <w:tab/>
        <w:t>an agreement is in force that:</w:t>
      </w:r>
    </w:p>
    <w:p w:rsidR="00300522" w:rsidRPr="00F37DF5" w:rsidRDefault="00300522" w:rsidP="00300522">
      <w:pPr>
        <w:pStyle w:val="paragraphsub"/>
      </w:pPr>
      <w:r w:rsidRPr="00F37DF5">
        <w:tab/>
        <w:t>(i)</w:t>
      </w:r>
      <w:r w:rsidRPr="00F37DF5">
        <w:tab/>
        <w:t>complies with section</w:t>
      </w:r>
      <w:r w:rsidR="006138CE" w:rsidRPr="00F37DF5">
        <w:t> </w:t>
      </w:r>
      <w:r w:rsidRPr="00F37DF5">
        <w:t>12</w:t>
      </w:r>
      <w:r w:rsidR="00142129">
        <w:noBreakHyphen/>
      </w:r>
      <w:r w:rsidRPr="00F37DF5">
        <w:t>55 in Schedule</w:t>
      </w:r>
      <w:r w:rsidR="006138CE" w:rsidRPr="00F37DF5">
        <w:t> </w:t>
      </w:r>
      <w:r w:rsidRPr="00F37DF5">
        <w:t xml:space="preserve">1 to the </w:t>
      </w:r>
      <w:r w:rsidRPr="00F37DF5">
        <w:rPr>
          <w:i/>
          <w:iCs/>
        </w:rPr>
        <w:t>Taxation Administration Act 1953</w:t>
      </w:r>
      <w:r w:rsidRPr="00F37DF5">
        <w:t xml:space="preserve"> (about voluntary agreements to withhold); and</w:t>
      </w:r>
    </w:p>
    <w:p w:rsidR="00300522" w:rsidRPr="00F37DF5" w:rsidRDefault="00300522" w:rsidP="00300522">
      <w:pPr>
        <w:pStyle w:val="paragraphsub"/>
      </w:pPr>
      <w:r w:rsidRPr="00F37DF5">
        <w:tab/>
        <w:t>(ii)</w:t>
      </w:r>
      <w:r w:rsidRPr="00F37DF5">
        <w:tab/>
        <w:t>states that the section covers payments under the arrangement, or payments under a series of arrangements that includes the arrangement; and</w:t>
      </w:r>
    </w:p>
    <w:p w:rsidR="00300522" w:rsidRPr="00F37DF5" w:rsidRDefault="00300522" w:rsidP="00300522">
      <w:pPr>
        <w:pStyle w:val="paragraph"/>
      </w:pPr>
      <w:r w:rsidRPr="00F37DF5">
        <w:tab/>
        <w:t>(c)</w:t>
      </w:r>
      <w:r w:rsidRPr="00F37DF5">
        <w:tab/>
        <w:t>you, and the entity acquiring what you supply under the arrangement, are parties to that agreement; and</w:t>
      </w:r>
    </w:p>
    <w:p w:rsidR="00300522" w:rsidRPr="00F37DF5" w:rsidRDefault="00300522" w:rsidP="00300522">
      <w:pPr>
        <w:pStyle w:val="paragraph"/>
      </w:pPr>
      <w:r w:rsidRPr="00F37DF5">
        <w:tab/>
        <w:t>(d)</w:t>
      </w:r>
      <w:r w:rsidRPr="00F37DF5">
        <w:tab/>
        <w:t xml:space="preserve">you have an </w:t>
      </w:r>
      <w:r w:rsidR="00142129" w:rsidRPr="00142129">
        <w:rPr>
          <w:position w:val="6"/>
          <w:sz w:val="16"/>
          <w:szCs w:val="16"/>
        </w:rPr>
        <w:t>*</w:t>
      </w:r>
      <w:r w:rsidRPr="00F37DF5">
        <w:t>ABN that is in force and is quoted in the agreement; and</w:t>
      </w:r>
    </w:p>
    <w:p w:rsidR="00300522" w:rsidRPr="00F37DF5" w:rsidRDefault="00300522" w:rsidP="00300522">
      <w:pPr>
        <w:pStyle w:val="paragraph"/>
      </w:pPr>
      <w:r w:rsidRPr="00F37DF5">
        <w:tab/>
        <w:t>(e)</w:t>
      </w:r>
      <w:r w:rsidRPr="00F37DF5">
        <w:tab/>
        <w:t xml:space="preserve">the acquisition, by that entity, of what you supply under the arrangement would be a </w:t>
      </w:r>
      <w:r w:rsidR="00142129" w:rsidRPr="00142129">
        <w:rPr>
          <w:position w:val="6"/>
          <w:sz w:val="16"/>
          <w:szCs w:val="16"/>
        </w:rPr>
        <w:t>*</w:t>
      </w:r>
      <w:r w:rsidRPr="00F37DF5">
        <w:t xml:space="preserve">creditable acquisition (and not </w:t>
      </w:r>
      <w:r w:rsidR="00142129" w:rsidRPr="00142129">
        <w:rPr>
          <w:position w:val="6"/>
          <w:sz w:val="16"/>
          <w:szCs w:val="16"/>
        </w:rPr>
        <w:t>*</w:t>
      </w:r>
      <w:r w:rsidRPr="00F37DF5">
        <w:t xml:space="preserve">partly creditable) if the supply were a </w:t>
      </w:r>
      <w:r w:rsidR="00142129" w:rsidRPr="00142129">
        <w:rPr>
          <w:position w:val="6"/>
          <w:sz w:val="16"/>
          <w:szCs w:val="16"/>
        </w:rPr>
        <w:t>*</w:t>
      </w:r>
      <w:r w:rsidRPr="00F37DF5">
        <w:t>taxable supply.</w:t>
      </w:r>
    </w:p>
    <w:p w:rsidR="00300522" w:rsidRPr="00F37DF5" w:rsidRDefault="00300522" w:rsidP="00300522">
      <w:pPr>
        <w:pStyle w:val="subsection"/>
      </w:pPr>
      <w:r w:rsidRPr="00F37DF5">
        <w:tab/>
        <w:t>(2)</w:t>
      </w:r>
      <w:r w:rsidRPr="00F37DF5">
        <w:tab/>
        <w:t>This section has effect despite section</w:t>
      </w:r>
      <w:r w:rsidR="006138CE" w:rsidRPr="00F37DF5">
        <w:t> </w:t>
      </w:r>
      <w:r w:rsidRPr="00F37DF5">
        <w:t>9</w:t>
      </w:r>
      <w:r w:rsidR="00142129">
        <w:noBreakHyphen/>
      </w:r>
      <w:r w:rsidRPr="00F37DF5">
        <w:t>5 (about what is a taxable supply.)</w:t>
      </w:r>
    </w:p>
    <w:p w:rsidR="00864F71" w:rsidRPr="00F37DF5" w:rsidRDefault="00864F71" w:rsidP="00864F71">
      <w:pPr>
        <w:sectPr w:rsidR="00864F71" w:rsidRPr="00F37DF5" w:rsidSect="00CC2B17">
          <w:headerReference w:type="even" r:id="rId56"/>
          <w:headerReference w:type="default" r:id="rId57"/>
          <w:footerReference w:type="even" r:id="rId58"/>
          <w:footerReference w:type="default" r:id="rId59"/>
          <w:headerReference w:type="first" r:id="rId60"/>
          <w:footerReference w:type="first" r:id="rId61"/>
          <w:type w:val="continuous"/>
          <w:pgSz w:w="11906" w:h="16838" w:code="9"/>
          <w:pgMar w:top="2268" w:right="2410" w:bottom="3827" w:left="2410" w:header="567" w:footer="3119" w:gutter="0"/>
          <w:cols w:space="708"/>
          <w:docGrid w:linePitch="360"/>
        </w:sectPr>
      </w:pPr>
    </w:p>
    <w:p w:rsidR="00300522" w:rsidRPr="00F37DF5" w:rsidRDefault="00300522" w:rsidP="00864F71"/>
    <w:sectPr w:rsidR="00300522" w:rsidRPr="00F37DF5" w:rsidSect="00CC2B17">
      <w:headerReference w:type="even" r:id="rId62"/>
      <w:headerReference w:type="default" r:id="rId63"/>
      <w:footerReference w:type="even" r:id="rId64"/>
      <w:footerReference w:type="default" r:id="rId65"/>
      <w:type w:val="continuous"/>
      <w:pgSz w:w="11906" w:h="16838" w:code="9"/>
      <w:pgMar w:top="2268" w:right="2410" w:bottom="3827" w:left="2410" w:header="567" w:footer="311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056A" w:rsidRPr="00364620" w:rsidRDefault="00D0056A" w:rsidP="00081C5C">
      <w:pPr>
        <w:pStyle w:val="ActHead7"/>
        <w:spacing w:before="0"/>
        <w:rPr>
          <w:rFonts w:ascii="Times New Roman" w:hAnsi="Times New Roman"/>
          <w:sz w:val="16"/>
        </w:rPr>
      </w:pPr>
      <w:r>
        <w:separator/>
      </w:r>
    </w:p>
  </w:endnote>
  <w:endnote w:type="continuationSeparator" w:id="0">
    <w:p w:rsidR="00D0056A" w:rsidRPr="00364620" w:rsidRDefault="00D0056A"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Default="00D0056A">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Default="00D0056A" w:rsidP="0017429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Pr="00ED79B6" w:rsidRDefault="00D0056A" w:rsidP="0017429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Pr="007B3B51" w:rsidRDefault="00D0056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056A" w:rsidRPr="007B3B51" w:rsidTr="006B1DD2">
      <w:tc>
        <w:tcPr>
          <w:tcW w:w="1247" w:type="dxa"/>
        </w:tcPr>
        <w:p w:rsidR="00D0056A" w:rsidRPr="007B3B51" w:rsidRDefault="00D0056A"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B18C5">
            <w:rPr>
              <w:i/>
              <w:noProof/>
              <w:sz w:val="16"/>
              <w:szCs w:val="16"/>
            </w:rPr>
            <w:t>ii</w:t>
          </w:r>
          <w:r w:rsidRPr="007B3B51">
            <w:rPr>
              <w:i/>
              <w:sz w:val="16"/>
              <w:szCs w:val="16"/>
            </w:rPr>
            <w:fldChar w:fldCharType="end"/>
          </w:r>
        </w:p>
      </w:tc>
      <w:tc>
        <w:tcPr>
          <w:tcW w:w="5387" w:type="dxa"/>
          <w:gridSpan w:val="3"/>
        </w:tcPr>
        <w:p w:rsidR="00D0056A" w:rsidRPr="007B3B51" w:rsidRDefault="00D0056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B18C5">
            <w:rPr>
              <w:i/>
              <w:noProof/>
              <w:sz w:val="16"/>
              <w:szCs w:val="16"/>
            </w:rPr>
            <w:t>A New Tax System (Goods and Services Tax) Act 1999</w:t>
          </w:r>
          <w:r w:rsidRPr="007B3B51">
            <w:rPr>
              <w:i/>
              <w:sz w:val="16"/>
              <w:szCs w:val="16"/>
            </w:rPr>
            <w:fldChar w:fldCharType="end"/>
          </w:r>
        </w:p>
      </w:tc>
      <w:tc>
        <w:tcPr>
          <w:tcW w:w="669" w:type="dxa"/>
        </w:tcPr>
        <w:p w:rsidR="00D0056A" w:rsidRPr="007B3B51" w:rsidRDefault="00D0056A" w:rsidP="006B1DD2">
          <w:pPr>
            <w:jc w:val="right"/>
            <w:rPr>
              <w:sz w:val="16"/>
              <w:szCs w:val="16"/>
            </w:rPr>
          </w:pPr>
        </w:p>
      </w:tc>
    </w:tr>
    <w:tr w:rsidR="00D0056A" w:rsidRPr="0055472E" w:rsidTr="006B1DD2">
      <w:tc>
        <w:tcPr>
          <w:tcW w:w="2190" w:type="dxa"/>
          <w:gridSpan w:val="2"/>
        </w:tcPr>
        <w:p w:rsidR="00D0056A" w:rsidRPr="0055472E" w:rsidRDefault="00D0056A"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D58CB">
            <w:rPr>
              <w:sz w:val="16"/>
              <w:szCs w:val="16"/>
            </w:rPr>
            <w:t>85</w:t>
          </w:r>
          <w:r w:rsidRPr="0055472E">
            <w:rPr>
              <w:sz w:val="16"/>
              <w:szCs w:val="16"/>
            </w:rPr>
            <w:fldChar w:fldCharType="end"/>
          </w:r>
        </w:p>
      </w:tc>
      <w:tc>
        <w:tcPr>
          <w:tcW w:w="2920" w:type="dxa"/>
        </w:tcPr>
        <w:p w:rsidR="00D0056A" w:rsidRPr="0055472E" w:rsidRDefault="00D0056A"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BD58CB">
            <w:rPr>
              <w:sz w:val="16"/>
              <w:szCs w:val="16"/>
            </w:rPr>
            <w:t>01/01/2021</w:t>
          </w:r>
          <w:r w:rsidRPr="0055472E">
            <w:rPr>
              <w:sz w:val="16"/>
              <w:szCs w:val="16"/>
            </w:rPr>
            <w:fldChar w:fldCharType="end"/>
          </w:r>
        </w:p>
      </w:tc>
      <w:tc>
        <w:tcPr>
          <w:tcW w:w="2193" w:type="dxa"/>
          <w:gridSpan w:val="2"/>
        </w:tcPr>
        <w:p w:rsidR="00D0056A" w:rsidRPr="0055472E" w:rsidRDefault="00D0056A"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D58CB">
            <w:rPr>
              <w:sz w:val="16"/>
              <w:szCs w:val="16"/>
            </w:rPr>
            <w:instrText>5/02/2021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BD58CB">
            <w:rPr>
              <w:sz w:val="16"/>
              <w:szCs w:val="16"/>
            </w:rPr>
            <w:instrText>05/02/2021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D58CB">
            <w:rPr>
              <w:noProof/>
              <w:sz w:val="16"/>
              <w:szCs w:val="16"/>
            </w:rPr>
            <w:t>05/02/2021</w:t>
          </w:r>
          <w:r w:rsidRPr="0055472E">
            <w:rPr>
              <w:sz w:val="16"/>
              <w:szCs w:val="16"/>
            </w:rPr>
            <w:fldChar w:fldCharType="end"/>
          </w:r>
        </w:p>
      </w:tc>
    </w:tr>
  </w:tbl>
  <w:p w:rsidR="00D0056A" w:rsidRPr="00EA3631" w:rsidRDefault="00D0056A" w:rsidP="00EA363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Pr="007B3B51" w:rsidRDefault="00D0056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056A" w:rsidRPr="007B3B51" w:rsidTr="006B1DD2">
      <w:tc>
        <w:tcPr>
          <w:tcW w:w="1247" w:type="dxa"/>
        </w:tcPr>
        <w:p w:rsidR="00D0056A" w:rsidRPr="007B3B51" w:rsidRDefault="00D0056A" w:rsidP="006B1DD2">
          <w:pPr>
            <w:rPr>
              <w:i/>
              <w:sz w:val="16"/>
              <w:szCs w:val="16"/>
            </w:rPr>
          </w:pPr>
        </w:p>
      </w:tc>
      <w:tc>
        <w:tcPr>
          <w:tcW w:w="5387" w:type="dxa"/>
          <w:gridSpan w:val="3"/>
        </w:tcPr>
        <w:p w:rsidR="00D0056A" w:rsidRPr="007B3B51" w:rsidRDefault="00D0056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C2B17">
            <w:rPr>
              <w:i/>
              <w:noProof/>
              <w:sz w:val="16"/>
              <w:szCs w:val="16"/>
            </w:rPr>
            <w:t>A New Tax System (Goods and Services Tax) Act 1999</w:t>
          </w:r>
          <w:r w:rsidRPr="007B3B51">
            <w:rPr>
              <w:i/>
              <w:sz w:val="16"/>
              <w:szCs w:val="16"/>
            </w:rPr>
            <w:fldChar w:fldCharType="end"/>
          </w:r>
        </w:p>
      </w:tc>
      <w:tc>
        <w:tcPr>
          <w:tcW w:w="669" w:type="dxa"/>
        </w:tcPr>
        <w:p w:rsidR="00D0056A" w:rsidRPr="007B3B51" w:rsidRDefault="00D0056A"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C2B17">
            <w:rPr>
              <w:i/>
              <w:noProof/>
              <w:sz w:val="16"/>
              <w:szCs w:val="16"/>
            </w:rPr>
            <w:t>i</w:t>
          </w:r>
          <w:r w:rsidRPr="007B3B51">
            <w:rPr>
              <w:i/>
              <w:sz w:val="16"/>
              <w:szCs w:val="16"/>
            </w:rPr>
            <w:fldChar w:fldCharType="end"/>
          </w:r>
        </w:p>
      </w:tc>
    </w:tr>
    <w:tr w:rsidR="00D0056A" w:rsidRPr="00130F37" w:rsidTr="006B1DD2">
      <w:tc>
        <w:tcPr>
          <w:tcW w:w="2190" w:type="dxa"/>
          <w:gridSpan w:val="2"/>
        </w:tcPr>
        <w:p w:rsidR="00D0056A" w:rsidRPr="00130F37" w:rsidRDefault="00D0056A"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D58CB">
            <w:rPr>
              <w:sz w:val="16"/>
              <w:szCs w:val="16"/>
            </w:rPr>
            <w:t>85</w:t>
          </w:r>
          <w:r w:rsidRPr="00130F37">
            <w:rPr>
              <w:sz w:val="16"/>
              <w:szCs w:val="16"/>
            </w:rPr>
            <w:fldChar w:fldCharType="end"/>
          </w:r>
        </w:p>
      </w:tc>
      <w:tc>
        <w:tcPr>
          <w:tcW w:w="2920" w:type="dxa"/>
        </w:tcPr>
        <w:p w:rsidR="00D0056A" w:rsidRPr="00130F37" w:rsidRDefault="00D0056A"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BD58CB">
            <w:rPr>
              <w:sz w:val="16"/>
              <w:szCs w:val="16"/>
            </w:rPr>
            <w:t>01/01/2021</w:t>
          </w:r>
          <w:r w:rsidRPr="00130F37">
            <w:rPr>
              <w:sz w:val="16"/>
              <w:szCs w:val="16"/>
            </w:rPr>
            <w:fldChar w:fldCharType="end"/>
          </w:r>
        </w:p>
      </w:tc>
      <w:tc>
        <w:tcPr>
          <w:tcW w:w="2193" w:type="dxa"/>
          <w:gridSpan w:val="2"/>
        </w:tcPr>
        <w:p w:rsidR="00D0056A" w:rsidRPr="00130F37" w:rsidRDefault="00D0056A"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D58CB">
            <w:rPr>
              <w:sz w:val="16"/>
              <w:szCs w:val="16"/>
            </w:rPr>
            <w:instrText>5/02/2021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BD58CB">
            <w:rPr>
              <w:sz w:val="16"/>
              <w:szCs w:val="16"/>
            </w:rPr>
            <w:instrText>05/02/2021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D58CB">
            <w:rPr>
              <w:noProof/>
              <w:sz w:val="16"/>
              <w:szCs w:val="16"/>
            </w:rPr>
            <w:t>05/02/2021</w:t>
          </w:r>
          <w:r w:rsidRPr="00130F37">
            <w:rPr>
              <w:sz w:val="16"/>
              <w:szCs w:val="16"/>
            </w:rPr>
            <w:fldChar w:fldCharType="end"/>
          </w:r>
        </w:p>
      </w:tc>
    </w:tr>
  </w:tbl>
  <w:p w:rsidR="00D0056A" w:rsidRPr="00EA3631" w:rsidRDefault="00D0056A" w:rsidP="00EA363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Default="00D0056A" w:rsidP="00EA3631">
    <w:pPr>
      <w:pStyle w:val="FootnoteText"/>
    </w:pPr>
    <w:r>
      <w:t>_____________________________________</w:t>
    </w:r>
  </w:p>
  <w:p w:rsidR="00D0056A" w:rsidRDefault="00D0056A" w:rsidP="00EA3631">
    <w:pPr>
      <w:pStyle w:val="FootnoteText"/>
      <w:spacing w:after="120"/>
    </w:pPr>
    <w:r w:rsidRPr="00EA3631">
      <w:rPr>
        <w:position w:val="6"/>
        <w:sz w:val="16"/>
      </w:rPr>
      <w:t>*</w:t>
    </w:r>
    <w:r>
      <w:t>To find definitions of asterisked terms, see the Dictionary, starting at section 195-1.</w:t>
    </w:r>
  </w:p>
  <w:p w:rsidR="00D0056A" w:rsidRPr="007B3B51" w:rsidRDefault="00D0056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056A" w:rsidRPr="007B3B51" w:rsidTr="006B1DD2">
      <w:tc>
        <w:tcPr>
          <w:tcW w:w="1247" w:type="dxa"/>
        </w:tcPr>
        <w:p w:rsidR="00D0056A" w:rsidRPr="007B3B51" w:rsidRDefault="00D0056A"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C2B17">
            <w:rPr>
              <w:i/>
              <w:noProof/>
              <w:sz w:val="16"/>
              <w:szCs w:val="16"/>
            </w:rPr>
            <w:t>24</w:t>
          </w:r>
          <w:r w:rsidRPr="007B3B51">
            <w:rPr>
              <w:i/>
              <w:sz w:val="16"/>
              <w:szCs w:val="16"/>
            </w:rPr>
            <w:fldChar w:fldCharType="end"/>
          </w:r>
        </w:p>
      </w:tc>
      <w:tc>
        <w:tcPr>
          <w:tcW w:w="5387" w:type="dxa"/>
          <w:gridSpan w:val="3"/>
        </w:tcPr>
        <w:p w:rsidR="00D0056A" w:rsidRPr="007B3B51" w:rsidRDefault="00D0056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C2B17">
            <w:rPr>
              <w:i/>
              <w:noProof/>
              <w:sz w:val="16"/>
              <w:szCs w:val="16"/>
            </w:rPr>
            <w:t>A New Tax System (Goods and Services Tax) Act 1999</w:t>
          </w:r>
          <w:r w:rsidRPr="007B3B51">
            <w:rPr>
              <w:i/>
              <w:sz w:val="16"/>
              <w:szCs w:val="16"/>
            </w:rPr>
            <w:fldChar w:fldCharType="end"/>
          </w:r>
        </w:p>
      </w:tc>
      <w:tc>
        <w:tcPr>
          <w:tcW w:w="669" w:type="dxa"/>
        </w:tcPr>
        <w:p w:rsidR="00D0056A" w:rsidRPr="007B3B51" w:rsidRDefault="00D0056A" w:rsidP="006B1DD2">
          <w:pPr>
            <w:jc w:val="right"/>
            <w:rPr>
              <w:sz w:val="16"/>
              <w:szCs w:val="16"/>
            </w:rPr>
          </w:pPr>
        </w:p>
      </w:tc>
    </w:tr>
    <w:tr w:rsidR="00D0056A" w:rsidRPr="0055472E" w:rsidTr="006B1DD2">
      <w:tc>
        <w:tcPr>
          <w:tcW w:w="2190" w:type="dxa"/>
          <w:gridSpan w:val="2"/>
        </w:tcPr>
        <w:p w:rsidR="00D0056A" w:rsidRPr="0055472E" w:rsidRDefault="00D0056A"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D58CB">
            <w:rPr>
              <w:sz w:val="16"/>
              <w:szCs w:val="16"/>
            </w:rPr>
            <w:t>85</w:t>
          </w:r>
          <w:r w:rsidRPr="0055472E">
            <w:rPr>
              <w:sz w:val="16"/>
              <w:szCs w:val="16"/>
            </w:rPr>
            <w:fldChar w:fldCharType="end"/>
          </w:r>
        </w:p>
      </w:tc>
      <w:tc>
        <w:tcPr>
          <w:tcW w:w="2920" w:type="dxa"/>
        </w:tcPr>
        <w:p w:rsidR="00D0056A" w:rsidRPr="0055472E" w:rsidRDefault="00D0056A"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BD58CB">
            <w:rPr>
              <w:sz w:val="16"/>
              <w:szCs w:val="16"/>
            </w:rPr>
            <w:t>01/01/2021</w:t>
          </w:r>
          <w:r w:rsidRPr="0055472E">
            <w:rPr>
              <w:sz w:val="16"/>
              <w:szCs w:val="16"/>
            </w:rPr>
            <w:fldChar w:fldCharType="end"/>
          </w:r>
        </w:p>
      </w:tc>
      <w:tc>
        <w:tcPr>
          <w:tcW w:w="2193" w:type="dxa"/>
          <w:gridSpan w:val="2"/>
        </w:tcPr>
        <w:p w:rsidR="00D0056A" w:rsidRPr="0055472E" w:rsidRDefault="00D0056A"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D58CB">
            <w:rPr>
              <w:sz w:val="16"/>
              <w:szCs w:val="16"/>
            </w:rPr>
            <w:instrText>5/02/2021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BD58CB">
            <w:rPr>
              <w:sz w:val="16"/>
              <w:szCs w:val="16"/>
            </w:rPr>
            <w:instrText>05/02/2021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D58CB">
            <w:rPr>
              <w:noProof/>
              <w:sz w:val="16"/>
              <w:szCs w:val="16"/>
            </w:rPr>
            <w:t>05/02/2021</w:t>
          </w:r>
          <w:r w:rsidRPr="0055472E">
            <w:rPr>
              <w:sz w:val="16"/>
              <w:szCs w:val="16"/>
            </w:rPr>
            <w:fldChar w:fldCharType="end"/>
          </w:r>
        </w:p>
      </w:tc>
    </w:tr>
  </w:tbl>
  <w:p w:rsidR="00D0056A" w:rsidRPr="00EA3631" w:rsidRDefault="00D0056A" w:rsidP="00EA363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Default="00D0056A" w:rsidP="00EA3631">
    <w:pPr>
      <w:pStyle w:val="FootnoteText"/>
    </w:pPr>
    <w:r>
      <w:t>_____________________________________</w:t>
    </w:r>
  </w:p>
  <w:p w:rsidR="00D0056A" w:rsidRDefault="00D0056A" w:rsidP="00EA3631">
    <w:pPr>
      <w:pStyle w:val="FootnoteText"/>
      <w:spacing w:after="120"/>
    </w:pPr>
    <w:r w:rsidRPr="00EA3631">
      <w:rPr>
        <w:position w:val="6"/>
        <w:sz w:val="16"/>
      </w:rPr>
      <w:t>*</w:t>
    </w:r>
    <w:r>
      <w:t>To find definitions of asterisked terms, see the Dictionary, starting at section 195-1.</w:t>
    </w:r>
  </w:p>
  <w:p w:rsidR="00D0056A" w:rsidRPr="007B3B51" w:rsidRDefault="00D0056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056A" w:rsidRPr="007B3B51" w:rsidTr="006B1DD2">
      <w:tc>
        <w:tcPr>
          <w:tcW w:w="1247" w:type="dxa"/>
        </w:tcPr>
        <w:p w:rsidR="00D0056A" w:rsidRPr="007B3B51" w:rsidRDefault="00D0056A" w:rsidP="006B1DD2">
          <w:pPr>
            <w:rPr>
              <w:i/>
              <w:sz w:val="16"/>
              <w:szCs w:val="16"/>
            </w:rPr>
          </w:pPr>
        </w:p>
      </w:tc>
      <w:tc>
        <w:tcPr>
          <w:tcW w:w="5387" w:type="dxa"/>
          <w:gridSpan w:val="3"/>
        </w:tcPr>
        <w:p w:rsidR="00D0056A" w:rsidRPr="007B3B51" w:rsidRDefault="00D0056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C2B17">
            <w:rPr>
              <w:i/>
              <w:noProof/>
              <w:sz w:val="16"/>
              <w:szCs w:val="16"/>
            </w:rPr>
            <w:t>A New Tax System (Goods and Services Tax) Act 1999</w:t>
          </w:r>
          <w:r w:rsidRPr="007B3B51">
            <w:rPr>
              <w:i/>
              <w:sz w:val="16"/>
              <w:szCs w:val="16"/>
            </w:rPr>
            <w:fldChar w:fldCharType="end"/>
          </w:r>
        </w:p>
      </w:tc>
      <w:tc>
        <w:tcPr>
          <w:tcW w:w="669" w:type="dxa"/>
        </w:tcPr>
        <w:p w:rsidR="00D0056A" w:rsidRPr="007B3B51" w:rsidRDefault="00D0056A"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C2B17">
            <w:rPr>
              <w:i/>
              <w:noProof/>
              <w:sz w:val="16"/>
              <w:szCs w:val="16"/>
            </w:rPr>
            <w:t>1</w:t>
          </w:r>
          <w:r w:rsidRPr="007B3B51">
            <w:rPr>
              <w:i/>
              <w:sz w:val="16"/>
              <w:szCs w:val="16"/>
            </w:rPr>
            <w:fldChar w:fldCharType="end"/>
          </w:r>
        </w:p>
      </w:tc>
    </w:tr>
    <w:tr w:rsidR="00D0056A" w:rsidRPr="00130F37" w:rsidTr="006B1DD2">
      <w:tc>
        <w:tcPr>
          <w:tcW w:w="2190" w:type="dxa"/>
          <w:gridSpan w:val="2"/>
        </w:tcPr>
        <w:p w:rsidR="00D0056A" w:rsidRPr="00130F37" w:rsidRDefault="00D0056A"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D58CB">
            <w:rPr>
              <w:sz w:val="16"/>
              <w:szCs w:val="16"/>
            </w:rPr>
            <w:t>85</w:t>
          </w:r>
          <w:r w:rsidRPr="00130F37">
            <w:rPr>
              <w:sz w:val="16"/>
              <w:szCs w:val="16"/>
            </w:rPr>
            <w:fldChar w:fldCharType="end"/>
          </w:r>
        </w:p>
      </w:tc>
      <w:tc>
        <w:tcPr>
          <w:tcW w:w="2920" w:type="dxa"/>
        </w:tcPr>
        <w:p w:rsidR="00D0056A" w:rsidRPr="00130F37" w:rsidRDefault="00D0056A"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BD58CB">
            <w:rPr>
              <w:sz w:val="16"/>
              <w:szCs w:val="16"/>
            </w:rPr>
            <w:t>01/01/2021</w:t>
          </w:r>
          <w:r w:rsidRPr="00130F37">
            <w:rPr>
              <w:sz w:val="16"/>
              <w:szCs w:val="16"/>
            </w:rPr>
            <w:fldChar w:fldCharType="end"/>
          </w:r>
        </w:p>
      </w:tc>
      <w:tc>
        <w:tcPr>
          <w:tcW w:w="2193" w:type="dxa"/>
          <w:gridSpan w:val="2"/>
        </w:tcPr>
        <w:p w:rsidR="00D0056A" w:rsidRPr="00130F37" w:rsidRDefault="00D0056A"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D58CB">
            <w:rPr>
              <w:sz w:val="16"/>
              <w:szCs w:val="16"/>
            </w:rPr>
            <w:instrText>5/02/2021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BD58CB">
            <w:rPr>
              <w:sz w:val="16"/>
              <w:szCs w:val="16"/>
            </w:rPr>
            <w:instrText>05/02/2021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D58CB">
            <w:rPr>
              <w:noProof/>
              <w:sz w:val="16"/>
              <w:szCs w:val="16"/>
            </w:rPr>
            <w:t>05/02/2021</w:t>
          </w:r>
          <w:r w:rsidRPr="00130F37">
            <w:rPr>
              <w:sz w:val="16"/>
              <w:szCs w:val="16"/>
            </w:rPr>
            <w:fldChar w:fldCharType="end"/>
          </w:r>
        </w:p>
      </w:tc>
    </w:tr>
  </w:tbl>
  <w:p w:rsidR="00D0056A" w:rsidRPr="00EA3631" w:rsidRDefault="00D0056A" w:rsidP="00EA363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Pr="007A1328" w:rsidRDefault="00D0056A" w:rsidP="00FD3A56">
    <w:pPr>
      <w:pBdr>
        <w:top w:val="single" w:sz="6" w:space="1" w:color="auto"/>
      </w:pBdr>
      <w:spacing w:before="120"/>
      <w:rPr>
        <w:sz w:val="18"/>
      </w:rPr>
    </w:pPr>
  </w:p>
  <w:p w:rsidR="00D0056A" w:rsidRPr="007A1328" w:rsidRDefault="00D0056A"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BD58CB">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BD58CB">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399</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Pr="007B3B51" w:rsidRDefault="00D0056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056A" w:rsidRPr="007B3B51" w:rsidTr="006B1DD2">
      <w:tc>
        <w:tcPr>
          <w:tcW w:w="1247" w:type="dxa"/>
        </w:tcPr>
        <w:p w:rsidR="00D0056A" w:rsidRPr="007B3B51" w:rsidRDefault="00D0056A"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399</w:t>
          </w:r>
          <w:r w:rsidRPr="007B3B51">
            <w:rPr>
              <w:i/>
              <w:sz w:val="16"/>
              <w:szCs w:val="16"/>
            </w:rPr>
            <w:fldChar w:fldCharType="end"/>
          </w:r>
        </w:p>
      </w:tc>
      <w:tc>
        <w:tcPr>
          <w:tcW w:w="5387" w:type="dxa"/>
          <w:gridSpan w:val="3"/>
        </w:tcPr>
        <w:p w:rsidR="00D0056A" w:rsidRPr="007B3B51" w:rsidRDefault="00D0056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D58CB">
            <w:rPr>
              <w:i/>
              <w:noProof/>
              <w:sz w:val="16"/>
              <w:szCs w:val="16"/>
            </w:rPr>
            <w:t>A New Tax System (Goods and Services Tax) Act 1999</w:t>
          </w:r>
          <w:r w:rsidRPr="007B3B51">
            <w:rPr>
              <w:i/>
              <w:sz w:val="16"/>
              <w:szCs w:val="16"/>
            </w:rPr>
            <w:fldChar w:fldCharType="end"/>
          </w:r>
        </w:p>
      </w:tc>
      <w:tc>
        <w:tcPr>
          <w:tcW w:w="669" w:type="dxa"/>
        </w:tcPr>
        <w:p w:rsidR="00D0056A" w:rsidRPr="007B3B51" w:rsidRDefault="00D0056A" w:rsidP="006B1DD2">
          <w:pPr>
            <w:jc w:val="right"/>
            <w:rPr>
              <w:sz w:val="16"/>
              <w:szCs w:val="16"/>
            </w:rPr>
          </w:pPr>
        </w:p>
      </w:tc>
    </w:tr>
    <w:tr w:rsidR="00D0056A" w:rsidRPr="0055472E" w:rsidTr="006B1DD2">
      <w:tc>
        <w:tcPr>
          <w:tcW w:w="2190" w:type="dxa"/>
          <w:gridSpan w:val="2"/>
        </w:tcPr>
        <w:p w:rsidR="00D0056A" w:rsidRPr="0055472E" w:rsidRDefault="00D0056A"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D58CB">
            <w:rPr>
              <w:sz w:val="16"/>
              <w:szCs w:val="16"/>
            </w:rPr>
            <w:t>85</w:t>
          </w:r>
          <w:r w:rsidRPr="0055472E">
            <w:rPr>
              <w:sz w:val="16"/>
              <w:szCs w:val="16"/>
            </w:rPr>
            <w:fldChar w:fldCharType="end"/>
          </w:r>
        </w:p>
      </w:tc>
      <w:tc>
        <w:tcPr>
          <w:tcW w:w="2920" w:type="dxa"/>
        </w:tcPr>
        <w:p w:rsidR="00D0056A" w:rsidRPr="0055472E" w:rsidRDefault="00D0056A"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BD58CB">
            <w:rPr>
              <w:sz w:val="16"/>
              <w:szCs w:val="16"/>
            </w:rPr>
            <w:t>01/01/2021</w:t>
          </w:r>
          <w:r w:rsidRPr="0055472E">
            <w:rPr>
              <w:sz w:val="16"/>
              <w:szCs w:val="16"/>
            </w:rPr>
            <w:fldChar w:fldCharType="end"/>
          </w:r>
        </w:p>
      </w:tc>
      <w:tc>
        <w:tcPr>
          <w:tcW w:w="2193" w:type="dxa"/>
          <w:gridSpan w:val="2"/>
        </w:tcPr>
        <w:p w:rsidR="00D0056A" w:rsidRPr="0055472E" w:rsidRDefault="00D0056A"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D58CB">
            <w:rPr>
              <w:sz w:val="16"/>
              <w:szCs w:val="16"/>
            </w:rPr>
            <w:instrText>5/02/2021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BD58CB">
            <w:rPr>
              <w:sz w:val="16"/>
              <w:szCs w:val="16"/>
            </w:rPr>
            <w:instrText>05/02/2021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D58CB">
            <w:rPr>
              <w:noProof/>
              <w:sz w:val="16"/>
              <w:szCs w:val="16"/>
            </w:rPr>
            <w:t>05/02/2021</w:t>
          </w:r>
          <w:r w:rsidRPr="0055472E">
            <w:rPr>
              <w:sz w:val="16"/>
              <w:szCs w:val="16"/>
            </w:rPr>
            <w:fldChar w:fldCharType="end"/>
          </w:r>
        </w:p>
      </w:tc>
    </w:tr>
  </w:tbl>
  <w:p w:rsidR="00D0056A" w:rsidRPr="00EA3631" w:rsidRDefault="00D0056A" w:rsidP="00EA363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Default="00D0056A" w:rsidP="00EA3631">
    <w:pPr>
      <w:pStyle w:val="FootnoteText"/>
    </w:pPr>
    <w:r>
      <w:t>_____________________________________</w:t>
    </w:r>
  </w:p>
  <w:p w:rsidR="00D0056A" w:rsidRDefault="00D0056A" w:rsidP="00EA3631">
    <w:pPr>
      <w:pStyle w:val="FootnoteText"/>
      <w:spacing w:after="120"/>
    </w:pPr>
    <w:r w:rsidRPr="00EA3631">
      <w:rPr>
        <w:position w:val="6"/>
        <w:sz w:val="16"/>
      </w:rPr>
      <w:t>*</w:t>
    </w:r>
    <w:r>
      <w:t>To find definitions of asterisked terms, see the Dictionary, starting at section 195-1.</w:t>
    </w:r>
  </w:p>
  <w:p w:rsidR="00D0056A" w:rsidRPr="007B3B51" w:rsidRDefault="00D0056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056A" w:rsidRPr="007B3B51" w:rsidTr="006B1DD2">
      <w:tc>
        <w:tcPr>
          <w:tcW w:w="1247" w:type="dxa"/>
        </w:tcPr>
        <w:p w:rsidR="00D0056A" w:rsidRPr="007B3B51" w:rsidRDefault="00D0056A" w:rsidP="006B1DD2">
          <w:pPr>
            <w:rPr>
              <w:i/>
              <w:sz w:val="16"/>
              <w:szCs w:val="16"/>
            </w:rPr>
          </w:pPr>
        </w:p>
      </w:tc>
      <w:tc>
        <w:tcPr>
          <w:tcW w:w="5387" w:type="dxa"/>
          <w:gridSpan w:val="3"/>
        </w:tcPr>
        <w:p w:rsidR="00D0056A" w:rsidRPr="007B3B51" w:rsidRDefault="00D0056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D58CB">
            <w:rPr>
              <w:i/>
              <w:noProof/>
              <w:sz w:val="16"/>
              <w:szCs w:val="16"/>
            </w:rPr>
            <w:t>A New Tax System (Goods and Services Tax) Act 1999</w:t>
          </w:r>
          <w:r w:rsidRPr="007B3B51">
            <w:rPr>
              <w:i/>
              <w:sz w:val="16"/>
              <w:szCs w:val="16"/>
            </w:rPr>
            <w:fldChar w:fldCharType="end"/>
          </w:r>
        </w:p>
      </w:tc>
      <w:tc>
        <w:tcPr>
          <w:tcW w:w="669" w:type="dxa"/>
        </w:tcPr>
        <w:p w:rsidR="00D0056A" w:rsidRPr="007B3B51" w:rsidRDefault="00D0056A"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D58CB">
            <w:rPr>
              <w:i/>
              <w:noProof/>
              <w:sz w:val="16"/>
              <w:szCs w:val="16"/>
            </w:rPr>
            <w:t>105</w:t>
          </w:r>
          <w:r w:rsidRPr="007B3B51">
            <w:rPr>
              <w:i/>
              <w:sz w:val="16"/>
              <w:szCs w:val="16"/>
            </w:rPr>
            <w:fldChar w:fldCharType="end"/>
          </w:r>
        </w:p>
      </w:tc>
    </w:tr>
    <w:tr w:rsidR="00D0056A" w:rsidRPr="00130F37" w:rsidTr="006B1DD2">
      <w:tc>
        <w:tcPr>
          <w:tcW w:w="2190" w:type="dxa"/>
          <w:gridSpan w:val="2"/>
        </w:tcPr>
        <w:p w:rsidR="00D0056A" w:rsidRPr="00130F37" w:rsidRDefault="00D0056A"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D58CB">
            <w:rPr>
              <w:sz w:val="16"/>
              <w:szCs w:val="16"/>
            </w:rPr>
            <w:t>85</w:t>
          </w:r>
          <w:r w:rsidRPr="00130F37">
            <w:rPr>
              <w:sz w:val="16"/>
              <w:szCs w:val="16"/>
            </w:rPr>
            <w:fldChar w:fldCharType="end"/>
          </w:r>
        </w:p>
      </w:tc>
      <w:tc>
        <w:tcPr>
          <w:tcW w:w="2920" w:type="dxa"/>
        </w:tcPr>
        <w:p w:rsidR="00D0056A" w:rsidRPr="00130F37" w:rsidRDefault="00D0056A"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BD58CB">
            <w:rPr>
              <w:sz w:val="16"/>
              <w:szCs w:val="16"/>
            </w:rPr>
            <w:t>01/01/2021</w:t>
          </w:r>
          <w:r w:rsidRPr="00130F37">
            <w:rPr>
              <w:sz w:val="16"/>
              <w:szCs w:val="16"/>
            </w:rPr>
            <w:fldChar w:fldCharType="end"/>
          </w:r>
        </w:p>
      </w:tc>
      <w:tc>
        <w:tcPr>
          <w:tcW w:w="2193" w:type="dxa"/>
          <w:gridSpan w:val="2"/>
        </w:tcPr>
        <w:p w:rsidR="00D0056A" w:rsidRPr="00130F37" w:rsidRDefault="00D0056A"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D58CB">
            <w:rPr>
              <w:sz w:val="16"/>
              <w:szCs w:val="16"/>
            </w:rPr>
            <w:instrText>5/02/2021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BD58CB">
            <w:rPr>
              <w:sz w:val="16"/>
              <w:szCs w:val="16"/>
            </w:rPr>
            <w:instrText>05/02/2021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D58CB">
            <w:rPr>
              <w:noProof/>
              <w:sz w:val="16"/>
              <w:szCs w:val="16"/>
            </w:rPr>
            <w:t>05/02/2021</w:t>
          </w:r>
          <w:r w:rsidRPr="00130F37">
            <w:rPr>
              <w:sz w:val="16"/>
              <w:szCs w:val="16"/>
            </w:rPr>
            <w:fldChar w:fldCharType="end"/>
          </w:r>
        </w:p>
      </w:tc>
    </w:tr>
  </w:tbl>
  <w:p w:rsidR="00D0056A" w:rsidRPr="00EA3631" w:rsidRDefault="00D0056A" w:rsidP="00EA363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Pr="007A1328" w:rsidRDefault="00D0056A" w:rsidP="00FD3A56">
    <w:pPr>
      <w:pBdr>
        <w:top w:val="single" w:sz="6" w:space="1" w:color="auto"/>
      </w:pBdr>
      <w:spacing w:before="120"/>
      <w:rPr>
        <w:sz w:val="18"/>
      </w:rPr>
    </w:pPr>
  </w:p>
  <w:p w:rsidR="00D0056A" w:rsidRPr="007A1328" w:rsidRDefault="00D0056A"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BD58CB">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BD58CB">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399</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Default="00D0056A" w:rsidP="0017429B">
    <w:pPr>
      <w:pStyle w:val="FootnoteText"/>
    </w:pPr>
    <w:r>
      <w:t>_____________________________________</w:t>
    </w:r>
  </w:p>
  <w:p w:rsidR="00D0056A" w:rsidRDefault="00D0056A" w:rsidP="0017429B">
    <w:pPr>
      <w:pStyle w:val="FootnoteText"/>
      <w:spacing w:after="120"/>
    </w:pPr>
    <w:r w:rsidRPr="00492568">
      <w:rPr>
        <w:position w:val="6"/>
        <w:sz w:val="16"/>
      </w:rPr>
      <w:t>*</w:t>
    </w:r>
    <w:r>
      <w:t>To find definitions of asterisked terms, see the Dictionary, starting at section 195-1.</w:t>
    </w:r>
  </w:p>
  <w:p w:rsidR="00D0056A" w:rsidRPr="007B3B51" w:rsidRDefault="00D0056A"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056A" w:rsidRPr="007B3B51" w:rsidTr="0017429B">
      <w:tc>
        <w:tcPr>
          <w:tcW w:w="1247" w:type="dxa"/>
        </w:tcPr>
        <w:p w:rsidR="00D0056A" w:rsidRPr="007B3B51" w:rsidRDefault="00D0056A" w:rsidP="0017429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D58CB">
            <w:rPr>
              <w:i/>
              <w:noProof/>
              <w:sz w:val="16"/>
              <w:szCs w:val="16"/>
            </w:rPr>
            <w:t>400</w:t>
          </w:r>
          <w:r w:rsidRPr="007B3B51">
            <w:rPr>
              <w:i/>
              <w:sz w:val="16"/>
              <w:szCs w:val="16"/>
            </w:rPr>
            <w:fldChar w:fldCharType="end"/>
          </w:r>
        </w:p>
      </w:tc>
      <w:tc>
        <w:tcPr>
          <w:tcW w:w="5387" w:type="dxa"/>
          <w:gridSpan w:val="3"/>
        </w:tcPr>
        <w:p w:rsidR="00D0056A" w:rsidRPr="007B3B51" w:rsidRDefault="00D0056A"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D58CB">
            <w:rPr>
              <w:i/>
              <w:noProof/>
              <w:sz w:val="16"/>
              <w:szCs w:val="16"/>
            </w:rPr>
            <w:t>A New Tax System (Goods and Services Tax) Act 1999</w:t>
          </w:r>
          <w:r w:rsidRPr="007B3B51">
            <w:rPr>
              <w:i/>
              <w:sz w:val="16"/>
              <w:szCs w:val="16"/>
            </w:rPr>
            <w:fldChar w:fldCharType="end"/>
          </w:r>
        </w:p>
      </w:tc>
      <w:tc>
        <w:tcPr>
          <w:tcW w:w="669" w:type="dxa"/>
        </w:tcPr>
        <w:p w:rsidR="00D0056A" w:rsidRPr="007B3B51" w:rsidRDefault="00D0056A" w:rsidP="0017429B">
          <w:pPr>
            <w:jc w:val="right"/>
            <w:rPr>
              <w:sz w:val="16"/>
              <w:szCs w:val="16"/>
            </w:rPr>
          </w:pPr>
        </w:p>
      </w:tc>
    </w:tr>
    <w:tr w:rsidR="00D0056A" w:rsidRPr="0055472E" w:rsidTr="0017429B">
      <w:tc>
        <w:tcPr>
          <w:tcW w:w="2190" w:type="dxa"/>
          <w:gridSpan w:val="2"/>
        </w:tcPr>
        <w:p w:rsidR="00D0056A" w:rsidRPr="0055472E" w:rsidRDefault="00D0056A" w:rsidP="0017429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D58CB">
            <w:rPr>
              <w:sz w:val="16"/>
              <w:szCs w:val="16"/>
            </w:rPr>
            <w:t>85</w:t>
          </w:r>
          <w:r w:rsidRPr="0055472E">
            <w:rPr>
              <w:sz w:val="16"/>
              <w:szCs w:val="16"/>
            </w:rPr>
            <w:fldChar w:fldCharType="end"/>
          </w:r>
        </w:p>
      </w:tc>
      <w:tc>
        <w:tcPr>
          <w:tcW w:w="2920" w:type="dxa"/>
        </w:tcPr>
        <w:p w:rsidR="00D0056A" w:rsidRPr="0055472E" w:rsidRDefault="00D0056A" w:rsidP="0017429B">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BD58CB">
            <w:rPr>
              <w:sz w:val="16"/>
              <w:szCs w:val="16"/>
            </w:rPr>
            <w:t>01/01/2021</w:t>
          </w:r>
          <w:r w:rsidRPr="0055472E">
            <w:rPr>
              <w:sz w:val="16"/>
              <w:szCs w:val="16"/>
            </w:rPr>
            <w:fldChar w:fldCharType="end"/>
          </w:r>
        </w:p>
      </w:tc>
      <w:tc>
        <w:tcPr>
          <w:tcW w:w="2193" w:type="dxa"/>
          <w:gridSpan w:val="2"/>
        </w:tcPr>
        <w:p w:rsidR="00D0056A" w:rsidRPr="0055472E" w:rsidRDefault="00D0056A" w:rsidP="0017429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D58CB">
            <w:rPr>
              <w:sz w:val="16"/>
              <w:szCs w:val="16"/>
            </w:rPr>
            <w:instrText>5/02/2021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BD58CB">
            <w:rPr>
              <w:sz w:val="16"/>
              <w:szCs w:val="16"/>
            </w:rPr>
            <w:instrText>05/02/2021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D58CB">
            <w:rPr>
              <w:noProof/>
              <w:sz w:val="16"/>
              <w:szCs w:val="16"/>
            </w:rPr>
            <w:t>05/02/2021</w:t>
          </w:r>
          <w:r w:rsidRPr="0055472E">
            <w:rPr>
              <w:sz w:val="16"/>
              <w:szCs w:val="16"/>
            </w:rPr>
            <w:fldChar w:fldCharType="end"/>
          </w:r>
        </w:p>
      </w:tc>
    </w:tr>
  </w:tbl>
  <w:p w:rsidR="00D0056A" w:rsidRPr="00492568" w:rsidRDefault="00D0056A" w:rsidP="0017429B">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Default="00D0056A" w:rsidP="0017429B">
    <w:pPr>
      <w:pStyle w:val="FootnoteText"/>
    </w:pPr>
    <w:r>
      <w:t>_____________________________________</w:t>
    </w:r>
  </w:p>
  <w:p w:rsidR="00D0056A" w:rsidRDefault="00D0056A" w:rsidP="0017429B">
    <w:pPr>
      <w:pStyle w:val="FootnoteText"/>
      <w:spacing w:after="120"/>
    </w:pPr>
    <w:r w:rsidRPr="00492568">
      <w:rPr>
        <w:position w:val="6"/>
        <w:sz w:val="16"/>
      </w:rPr>
      <w:t>*</w:t>
    </w:r>
    <w:r>
      <w:t>To find definitions of asterisked terms, see the Dictionary, starting at section 195-1.</w:t>
    </w:r>
  </w:p>
  <w:p w:rsidR="00D0056A" w:rsidRPr="007B3B51" w:rsidRDefault="00D0056A"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056A" w:rsidRPr="007B3B51" w:rsidTr="0017429B">
      <w:tc>
        <w:tcPr>
          <w:tcW w:w="1247" w:type="dxa"/>
        </w:tcPr>
        <w:p w:rsidR="00D0056A" w:rsidRPr="007B3B51" w:rsidRDefault="00D0056A" w:rsidP="0017429B">
          <w:pPr>
            <w:rPr>
              <w:i/>
              <w:sz w:val="16"/>
              <w:szCs w:val="16"/>
            </w:rPr>
          </w:pPr>
        </w:p>
      </w:tc>
      <w:tc>
        <w:tcPr>
          <w:tcW w:w="5387" w:type="dxa"/>
          <w:gridSpan w:val="3"/>
        </w:tcPr>
        <w:p w:rsidR="00D0056A" w:rsidRPr="007B3B51" w:rsidRDefault="00D0056A"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D58CB">
            <w:rPr>
              <w:i/>
              <w:noProof/>
              <w:sz w:val="16"/>
              <w:szCs w:val="16"/>
            </w:rPr>
            <w:t>A New Tax System (Goods and Services Tax) Act 1999</w:t>
          </w:r>
          <w:r w:rsidRPr="007B3B51">
            <w:rPr>
              <w:i/>
              <w:sz w:val="16"/>
              <w:szCs w:val="16"/>
            </w:rPr>
            <w:fldChar w:fldCharType="end"/>
          </w:r>
        </w:p>
      </w:tc>
      <w:tc>
        <w:tcPr>
          <w:tcW w:w="669" w:type="dxa"/>
        </w:tcPr>
        <w:p w:rsidR="00D0056A" w:rsidRPr="007B3B51" w:rsidRDefault="00D0056A" w:rsidP="0017429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D58CB">
            <w:rPr>
              <w:i/>
              <w:noProof/>
              <w:sz w:val="16"/>
              <w:szCs w:val="16"/>
            </w:rPr>
            <w:t>399</w:t>
          </w:r>
          <w:r w:rsidRPr="007B3B51">
            <w:rPr>
              <w:i/>
              <w:sz w:val="16"/>
              <w:szCs w:val="16"/>
            </w:rPr>
            <w:fldChar w:fldCharType="end"/>
          </w:r>
        </w:p>
      </w:tc>
    </w:tr>
    <w:tr w:rsidR="00D0056A" w:rsidRPr="00130F37" w:rsidTr="0017429B">
      <w:tc>
        <w:tcPr>
          <w:tcW w:w="2190" w:type="dxa"/>
          <w:gridSpan w:val="2"/>
        </w:tcPr>
        <w:p w:rsidR="00D0056A" w:rsidRPr="00130F37" w:rsidRDefault="00D0056A" w:rsidP="0017429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D58CB">
            <w:rPr>
              <w:sz w:val="16"/>
              <w:szCs w:val="16"/>
            </w:rPr>
            <w:t>85</w:t>
          </w:r>
          <w:r w:rsidRPr="00130F37">
            <w:rPr>
              <w:sz w:val="16"/>
              <w:szCs w:val="16"/>
            </w:rPr>
            <w:fldChar w:fldCharType="end"/>
          </w:r>
        </w:p>
      </w:tc>
      <w:tc>
        <w:tcPr>
          <w:tcW w:w="2920" w:type="dxa"/>
        </w:tcPr>
        <w:p w:rsidR="00D0056A" w:rsidRPr="00130F37" w:rsidRDefault="00D0056A" w:rsidP="0017429B">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BD58CB">
            <w:rPr>
              <w:sz w:val="16"/>
              <w:szCs w:val="16"/>
            </w:rPr>
            <w:t>01/01/2021</w:t>
          </w:r>
          <w:r w:rsidRPr="00130F37">
            <w:rPr>
              <w:sz w:val="16"/>
              <w:szCs w:val="16"/>
            </w:rPr>
            <w:fldChar w:fldCharType="end"/>
          </w:r>
        </w:p>
      </w:tc>
      <w:tc>
        <w:tcPr>
          <w:tcW w:w="2193" w:type="dxa"/>
          <w:gridSpan w:val="2"/>
        </w:tcPr>
        <w:p w:rsidR="00D0056A" w:rsidRPr="00130F37" w:rsidRDefault="00D0056A" w:rsidP="0017429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D58CB">
            <w:rPr>
              <w:sz w:val="16"/>
              <w:szCs w:val="16"/>
            </w:rPr>
            <w:instrText>5/02/2021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BD58CB">
            <w:rPr>
              <w:sz w:val="16"/>
              <w:szCs w:val="16"/>
            </w:rPr>
            <w:instrText>05/02/2021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D58CB">
            <w:rPr>
              <w:noProof/>
              <w:sz w:val="16"/>
              <w:szCs w:val="16"/>
            </w:rPr>
            <w:t>05/02/2021</w:t>
          </w:r>
          <w:r w:rsidRPr="00130F37">
            <w:rPr>
              <w:sz w:val="16"/>
              <w:szCs w:val="16"/>
            </w:rPr>
            <w:fldChar w:fldCharType="end"/>
          </w:r>
        </w:p>
      </w:tc>
    </w:tr>
  </w:tbl>
  <w:p w:rsidR="00D0056A" w:rsidRPr="00492568" w:rsidRDefault="00D0056A" w:rsidP="0017429B">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Pr="007A1328" w:rsidRDefault="00D0056A" w:rsidP="0017429B">
    <w:pPr>
      <w:pBdr>
        <w:top w:val="single" w:sz="6" w:space="1" w:color="auto"/>
      </w:pBdr>
      <w:spacing w:before="120"/>
      <w:rPr>
        <w:sz w:val="18"/>
      </w:rPr>
    </w:pPr>
  </w:p>
  <w:p w:rsidR="00D0056A" w:rsidRPr="007A1328" w:rsidRDefault="00D0056A" w:rsidP="0017429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BD58CB">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BD58CB">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399</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Pr="007B3B51" w:rsidRDefault="00D0056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056A" w:rsidRPr="007B3B51" w:rsidTr="006B1DD2">
      <w:tc>
        <w:tcPr>
          <w:tcW w:w="1247" w:type="dxa"/>
        </w:tcPr>
        <w:p w:rsidR="00D0056A" w:rsidRPr="007B3B51" w:rsidRDefault="00D0056A"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399</w:t>
          </w:r>
          <w:r w:rsidRPr="007B3B51">
            <w:rPr>
              <w:i/>
              <w:sz w:val="16"/>
              <w:szCs w:val="16"/>
            </w:rPr>
            <w:fldChar w:fldCharType="end"/>
          </w:r>
        </w:p>
      </w:tc>
      <w:tc>
        <w:tcPr>
          <w:tcW w:w="5387" w:type="dxa"/>
          <w:gridSpan w:val="3"/>
        </w:tcPr>
        <w:p w:rsidR="00D0056A" w:rsidRPr="007B3B51" w:rsidRDefault="00D0056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D58CB">
            <w:rPr>
              <w:i/>
              <w:noProof/>
              <w:sz w:val="16"/>
              <w:szCs w:val="16"/>
            </w:rPr>
            <w:t>A New Tax System (Goods and Services Tax) Act 1999</w:t>
          </w:r>
          <w:r w:rsidRPr="007B3B51">
            <w:rPr>
              <w:i/>
              <w:sz w:val="16"/>
              <w:szCs w:val="16"/>
            </w:rPr>
            <w:fldChar w:fldCharType="end"/>
          </w:r>
        </w:p>
      </w:tc>
      <w:tc>
        <w:tcPr>
          <w:tcW w:w="669" w:type="dxa"/>
        </w:tcPr>
        <w:p w:rsidR="00D0056A" w:rsidRPr="007B3B51" w:rsidRDefault="00D0056A" w:rsidP="006B1DD2">
          <w:pPr>
            <w:jc w:val="right"/>
            <w:rPr>
              <w:sz w:val="16"/>
              <w:szCs w:val="16"/>
            </w:rPr>
          </w:pPr>
        </w:p>
      </w:tc>
    </w:tr>
    <w:tr w:rsidR="00D0056A" w:rsidRPr="0055472E" w:rsidTr="006B1DD2">
      <w:tc>
        <w:tcPr>
          <w:tcW w:w="2190" w:type="dxa"/>
          <w:gridSpan w:val="2"/>
        </w:tcPr>
        <w:p w:rsidR="00D0056A" w:rsidRPr="0055472E" w:rsidRDefault="00D0056A"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D58CB">
            <w:rPr>
              <w:sz w:val="16"/>
              <w:szCs w:val="16"/>
            </w:rPr>
            <w:t>85</w:t>
          </w:r>
          <w:r w:rsidRPr="0055472E">
            <w:rPr>
              <w:sz w:val="16"/>
              <w:szCs w:val="16"/>
            </w:rPr>
            <w:fldChar w:fldCharType="end"/>
          </w:r>
        </w:p>
      </w:tc>
      <w:tc>
        <w:tcPr>
          <w:tcW w:w="2920" w:type="dxa"/>
        </w:tcPr>
        <w:p w:rsidR="00D0056A" w:rsidRPr="0055472E" w:rsidRDefault="00D0056A"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BD58CB">
            <w:rPr>
              <w:sz w:val="16"/>
              <w:szCs w:val="16"/>
            </w:rPr>
            <w:t>01/01/2021</w:t>
          </w:r>
          <w:r w:rsidRPr="0055472E">
            <w:rPr>
              <w:sz w:val="16"/>
              <w:szCs w:val="16"/>
            </w:rPr>
            <w:fldChar w:fldCharType="end"/>
          </w:r>
        </w:p>
      </w:tc>
      <w:tc>
        <w:tcPr>
          <w:tcW w:w="2193" w:type="dxa"/>
          <w:gridSpan w:val="2"/>
        </w:tcPr>
        <w:p w:rsidR="00D0056A" w:rsidRPr="0055472E" w:rsidRDefault="00D0056A"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D58CB">
            <w:rPr>
              <w:sz w:val="16"/>
              <w:szCs w:val="16"/>
            </w:rPr>
            <w:instrText>5/02/2021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BD58CB">
            <w:rPr>
              <w:sz w:val="16"/>
              <w:szCs w:val="16"/>
            </w:rPr>
            <w:instrText>05/02/2021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D58CB">
            <w:rPr>
              <w:noProof/>
              <w:sz w:val="16"/>
              <w:szCs w:val="16"/>
            </w:rPr>
            <w:t>05/02/2021</w:t>
          </w:r>
          <w:r w:rsidRPr="0055472E">
            <w:rPr>
              <w:sz w:val="16"/>
              <w:szCs w:val="16"/>
            </w:rPr>
            <w:fldChar w:fldCharType="end"/>
          </w:r>
        </w:p>
      </w:tc>
    </w:tr>
  </w:tbl>
  <w:p w:rsidR="00D0056A" w:rsidRPr="00EA3631" w:rsidRDefault="00D0056A" w:rsidP="00EA3631">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Pr="007B3B51" w:rsidRDefault="00D0056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056A" w:rsidRPr="007B3B51" w:rsidTr="006B1DD2">
      <w:tc>
        <w:tcPr>
          <w:tcW w:w="1247" w:type="dxa"/>
        </w:tcPr>
        <w:p w:rsidR="00D0056A" w:rsidRPr="007B3B51" w:rsidRDefault="00D0056A" w:rsidP="006B1DD2">
          <w:pPr>
            <w:rPr>
              <w:i/>
              <w:sz w:val="16"/>
              <w:szCs w:val="16"/>
            </w:rPr>
          </w:pPr>
        </w:p>
      </w:tc>
      <w:tc>
        <w:tcPr>
          <w:tcW w:w="5387" w:type="dxa"/>
          <w:gridSpan w:val="3"/>
        </w:tcPr>
        <w:p w:rsidR="00D0056A" w:rsidRPr="007B3B51" w:rsidRDefault="00D0056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D58CB">
            <w:rPr>
              <w:i/>
              <w:noProof/>
              <w:sz w:val="16"/>
              <w:szCs w:val="16"/>
            </w:rPr>
            <w:t>A New Tax System (Goods and Services Tax) Act 1999</w:t>
          </w:r>
          <w:r w:rsidRPr="007B3B51">
            <w:rPr>
              <w:i/>
              <w:sz w:val="16"/>
              <w:szCs w:val="16"/>
            </w:rPr>
            <w:fldChar w:fldCharType="end"/>
          </w:r>
        </w:p>
      </w:tc>
      <w:tc>
        <w:tcPr>
          <w:tcW w:w="669" w:type="dxa"/>
        </w:tcPr>
        <w:p w:rsidR="00D0056A" w:rsidRPr="007B3B51" w:rsidRDefault="00D0056A"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399</w:t>
          </w:r>
          <w:r w:rsidRPr="007B3B51">
            <w:rPr>
              <w:i/>
              <w:sz w:val="16"/>
              <w:szCs w:val="16"/>
            </w:rPr>
            <w:fldChar w:fldCharType="end"/>
          </w:r>
        </w:p>
      </w:tc>
    </w:tr>
    <w:tr w:rsidR="00D0056A" w:rsidRPr="00130F37" w:rsidTr="006B1DD2">
      <w:tc>
        <w:tcPr>
          <w:tcW w:w="2190" w:type="dxa"/>
          <w:gridSpan w:val="2"/>
        </w:tcPr>
        <w:p w:rsidR="00D0056A" w:rsidRPr="00130F37" w:rsidRDefault="00D0056A"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D58CB">
            <w:rPr>
              <w:sz w:val="16"/>
              <w:szCs w:val="16"/>
            </w:rPr>
            <w:t>85</w:t>
          </w:r>
          <w:r w:rsidRPr="00130F37">
            <w:rPr>
              <w:sz w:val="16"/>
              <w:szCs w:val="16"/>
            </w:rPr>
            <w:fldChar w:fldCharType="end"/>
          </w:r>
        </w:p>
      </w:tc>
      <w:tc>
        <w:tcPr>
          <w:tcW w:w="2920" w:type="dxa"/>
        </w:tcPr>
        <w:p w:rsidR="00D0056A" w:rsidRPr="00130F37" w:rsidRDefault="00D0056A"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BD58CB">
            <w:rPr>
              <w:sz w:val="16"/>
              <w:szCs w:val="16"/>
            </w:rPr>
            <w:t>01/01/2021</w:t>
          </w:r>
          <w:r w:rsidRPr="00130F37">
            <w:rPr>
              <w:sz w:val="16"/>
              <w:szCs w:val="16"/>
            </w:rPr>
            <w:fldChar w:fldCharType="end"/>
          </w:r>
        </w:p>
      </w:tc>
      <w:tc>
        <w:tcPr>
          <w:tcW w:w="2193" w:type="dxa"/>
          <w:gridSpan w:val="2"/>
        </w:tcPr>
        <w:p w:rsidR="00D0056A" w:rsidRPr="00130F37" w:rsidRDefault="00D0056A"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D58CB">
            <w:rPr>
              <w:sz w:val="16"/>
              <w:szCs w:val="16"/>
            </w:rPr>
            <w:instrText>5/02/2021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BD58CB">
            <w:rPr>
              <w:sz w:val="16"/>
              <w:szCs w:val="16"/>
            </w:rPr>
            <w:instrText>05/02/2021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D58CB">
            <w:rPr>
              <w:noProof/>
              <w:sz w:val="16"/>
              <w:szCs w:val="16"/>
            </w:rPr>
            <w:t>05/02/2021</w:t>
          </w:r>
          <w:r w:rsidRPr="00130F37">
            <w:rPr>
              <w:sz w:val="16"/>
              <w:szCs w:val="16"/>
            </w:rPr>
            <w:fldChar w:fldCharType="end"/>
          </w:r>
        </w:p>
      </w:tc>
    </w:tr>
  </w:tbl>
  <w:p w:rsidR="00D0056A" w:rsidRPr="00EA3631" w:rsidRDefault="00D0056A" w:rsidP="00EA36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056A" w:rsidRPr="00364620" w:rsidRDefault="00D0056A" w:rsidP="00081C5C">
      <w:pPr>
        <w:pStyle w:val="ActHead7"/>
        <w:spacing w:before="0"/>
        <w:rPr>
          <w:rFonts w:ascii="Times New Roman" w:hAnsi="Times New Roman"/>
          <w:sz w:val="16"/>
        </w:rPr>
      </w:pPr>
      <w:r>
        <w:separator/>
      </w:r>
    </w:p>
  </w:footnote>
  <w:footnote w:type="continuationSeparator" w:id="0">
    <w:p w:rsidR="00D0056A" w:rsidRPr="00364620" w:rsidRDefault="00D0056A"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Default="00D0056A" w:rsidP="0017429B">
    <w:pPr>
      <w:pStyle w:val="Header"/>
      <w:pBdr>
        <w:bottom w:val="single" w:sz="6" w:space="1" w:color="auto"/>
      </w:pBdr>
    </w:pPr>
  </w:p>
  <w:p w:rsidR="00D0056A" w:rsidRDefault="00D0056A" w:rsidP="0017429B">
    <w:pPr>
      <w:pStyle w:val="Header"/>
      <w:pBdr>
        <w:bottom w:val="single" w:sz="6" w:space="1" w:color="auto"/>
      </w:pBdr>
    </w:pPr>
  </w:p>
  <w:p w:rsidR="00D0056A" w:rsidRPr="001E77D2" w:rsidRDefault="00D0056A" w:rsidP="0017429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Default="00D0056A" w:rsidP="0017429B">
    <w:pPr>
      <w:pStyle w:val="Header"/>
      <w:pBdr>
        <w:bottom w:val="single" w:sz="4" w:space="1" w:color="auto"/>
      </w:pBdr>
    </w:pPr>
  </w:p>
  <w:p w:rsidR="00D0056A" w:rsidRDefault="00D0056A" w:rsidP="0017429B">
    <w:pPr>
      <w:pStyle w:val="Header"/>
      <w:pBdr>
        <w:bottom w:val="single" w:sz="4" w:space="1" w:color="auto"/>
      </w:pBdr>
    </w:pPr>
  </w:p>
  <w:p w:rsidR="00D0056A" w:rsidRPr="001E77D2" w:rsidRDefault="00D0056A" w:rsidP="0017429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Pr="005F1388" w:rsidRDefault="00D0056A" w:rsidP="0017429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Pr="00ED79B6" w:rsidRDefault="00D0056A" w:rsidP="00EA3631">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Pr="00ED79B6" w:rsidRDefault="00D0056A" w:rsidP="00EA3631">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Pr="00ED79B6" w:rsidRDefault="00D0056A"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Pr="00FF4C0F" w:rsidRDefault="00D0056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3B18C5">
      <w:rPr>
        <w:sz w:val="20"/>
      </w:rPr>
      <w:fldChar w:fldCharType="separate"/>
    </w:r>
    <w:r w:rsidR="00CC2B17">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003B18C5">
      <w:rPr>
        <w:sz w:val="20"/>
      </w:rPr>
      <w:fldChar w:fldCharType="separate"/>
    </w:r>
    <w:r w:rsidR="00CC2B17">
      <w:rPr>
        <w:noProof/>
        <w:sz w:val="20"/>
      </w:rPr>
      <w:t>The basic rules</w:t>
    </w:r>
    <w:r w:rsidRPr="00FF4C0F">
      <w:rPr>
        <w:sz w:val="20"/>
      </w:rPr>
      <w:fldChar w:fldCharType="end"/>
    </w:r>
  </w:p>
  <w:p w:rsidR="00D0056A" w:rsidRPr="00FF4C0F" w:rsidRDefault="00D0056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3B18C5">
      <w:rPr>
        <w:sz w:val="20"/>
      </w:rPr>
      <w:fldChar w:fldCharType="separate"/>
    </w:r>
    <w:r w:rsidR="00CC2B17">
      <w:rPr>
        <w:b/>
        <w:noProof/>
        <w:sz w:val="20"/>
      </w:rPr>
      <w:t>Part 2-2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3B18C5">
      <w:rPr>
        <w:sz w:val="20"/>
      </w:rPr>
      <w:fldChar w:fldCharType="separate"/>
    </w:r>
    <w:r w:rsidR="00CC2B17">
      <w:rPr>
        <w:noProof/>
        <w:sz w:val="20"/>
      </w:rPr>
      <w:t>Supplies and acquisitions</w:t>
    </w:r>
    <w:r w:rsidRPr="00FF4C0F">
      <w:rPr>
        <w:sz w:val="20"/>
      </w:rPr>
      <w:fldChar w:fldCharType="end"/>
    </w:r>
  </w:p>
  <w:p w:rsidR="00D0056A" w:rsidRPr="00FF4C0F" w:rsidRDefault="00D0056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3B18C5">
      <w:rPr>
        <w:sz w:val="20"/>
      </w:rPr>
      <w:fldChar w:fldCharType="separate"/>
    </w:r>
    <w:r w:rsidR="00CC2B17">
      <w:rPr>
        <w:b/>
        <w:noProof/>
        <w:sz w:val="20"/>
      </w:rPr>
      <w:t>Division 9</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003B18C5">
      <w:rPr>
        <w:sz w:val="20"/>
      </w:rPr>
      <w:fldChar w:fldCharType="separate"/>
    </w:r>
    <w:r w:rsidR="00CC2B17">
      <w:rPr>
        <w:noProof/>
        <w:sz w:val="20"/>
      </w:rPr>
      <w:t>Taxable supplies</w:t>
    </w:r>
    <w:r w:rsidRPr="00FF4C0F">
      <w:rPr>
        <w:sz w:val="20"/>
      </w:rPr>
      <w:fldChar w:fldCharType="end"/>
    </w:r>
  </w:p>
  <w:p w:rsidR="00D0056A" w:rsidRPr="00E140E4" w:rsidRDefault="00D0056A">
    <w:pPr>
      <w:keepNext/>
    </w:pPr>
  </w:p>
  <w:p w:rsidR="00D0056A" w:rsidRPr="00DA2BC5" w:rsidRDefault="00D0056A">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CC2B17">
      <w:rPr>
        <w:noProof/>
        <w:sz w:val="24"/>
        <w:szCs w:val="24"/>
      </w:rPr>
      <w:t>9-39</w:t>
    </w:r>
    <w:r w:rsidRPr="00DA2BC5">
      <w:rPr>
        <w:noProof/>
        <w:sz w:val="24"/>
        <w:szCs w:val="24"/>
      </w:rPr>
      <w:fldChar w:fldCharType="end"/>
    </w:r>
  </w:p>
  <w:p w:rsidR="00D0056A" w:rsidRPr="00E140E4" w:rsidRDefault="00D0056A">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Pr="00FF4C0F" w:rsidRDefault="00D0056A">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p>
  <w:p w:rsidR="00D0056A" w:rsidRPr="00FF4C0F" w:rsidRDefault="00D0056A">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end"/>
    </w:r>
  </w:p>
  <w:p w:rsidR="00D0056A" w:rsidRPr="00FF4C0F" w:rsidRDefault="00D0056A">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p>
  <w:p w:rsidR="00D0056A" w:rsidRPr="00E140E4" w:rsidRDefault="00D0056A">
    <w:pPr>
      <w:keepNext/>
      <w:jc w:val="right"/>
    </w:pPr>
  </w:p>
  <w:p w:rsidR="00D0056A" w:rsidRPr="00DA2BC5" w:rsidRDefault="00D0056A">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CC2B17">
      <w:rPr>
        <w:noProof/>
        <w:sz w:val="24"/>
        <w:szCs w:val="24"/>
      </w:rPr>
      <w:t>1-1</w:t>
    </w:r>
    <w:r w:rsidRPr="00DA2BC5">
      <w:rPr>
        <w:noProof/>
        <w:sz w:val="24"/>
        <w:szCs w:val="24"/>
      </w:rPr>
      <w:fldChar w:fldCharType="end"/>
    </w:r>
  </w:p>
  <w:p w:rsidR="00D0056A" w:rsidRPr="008C6D62" w:rsidRDefault="00D0056A">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Pr="008C6D62" w:rsidRDefault="00D0056A">
    <w:pPr>
      <w:keepNext/>
      <w:jc w:val="right"/>
      <w:rPr>
        <w:sz w:val="20"/>
      </w:rPr>
    </w:pPr>
  </w:p>
  <w:p w:rsidR="00D0056A" w:rsidRPr="008C6D62" w:rsidRDefault="00D0056A">
    <w:pPr>
      <w:keepNext/>
      <w:jc w:val="right"/>
      <w:rPr>
        <w:sz w:val="20"/>
      </w:rPr>
    </w:pPr>
  </w:p>
  <w:p w:rsidR="00D0056A" w:rsidRPr="008C6D62" w:rsidRDefault="00D0056A">
    <w:pPr>
      <w:keepNext/>
      <w:jc w:val="right"/>
      <w:rPr>
        <w:sz w:val="20"/>
      </w:rPr>
    </w:pPr>
  </w:p>
  <w:p w:rsidR="00D0056A" w:rsidRPr="00E140E4" w:rsidRDefault="00D0056A">
    <w:pPr>
      <w:keepNext/>
      <w:jc w:val="right"/>
    </w:pPr>
  </w:p>
  <w:p w:rsidR="00D0056A" w:rsidRPr="00E140E4" w:rsidRDefault="00D0056A">
    <w:pPr>
      <w:keepNext/>
      <w:jc w:val="right"/>
    </w:pPr>
  </w:p>
  <w:p w:rsidR="00D0056A" w:rsidRPr="008C6D62" w:rsidRDefault="00D0056A">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Pr="00FF4C0F" w:rsidRDefault="00D0056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BD58CB">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BD58CB">
      <w:rPr>
        <w:noProof/>
        <w:sz w:val="20"/>
      </w:rPr>
      <w:t>The basic rules</w:t>
    </w:r>
    <w:r w:rsidRPr="00FF4C0F">
      <w:rPr>
        <w:sz w:val="20"/>
      </w:rPr>
      <w:fldChar w:fldCharType="end"/>
    </w:r>
  </w:p>
  <w:p w:rsidR="00D0056A" w:rsidRPr="00FF4C0F" w:rsidRDefault="00D0056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BD58CB">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BD58CB">
      <w:rPr>
        <w:noProof/>
        <w:sz w:val="20"/>
      </w:rPr>
      <w:t>Checklist of special rules</w:t>
    </w:r>
    <w:r w:rsidRPr="00FF4C0F">
      <w:rPr>
        <w:sz w:val="20"/>
      </w:rPr>
      <w:fldChar w:fldCharType="end"/>
    </w:r>
  </w:p>
  <w:p w:rsidR="00D0056A" w:rsidRPr="00FF4C0F" w:rsidRDefault="00D0056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BD58CB">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BD58CB">
      <w:rPr>
        <w:noProof/>
        <w:sz w:val="20"/>
      </w:rPr>
      <w:t>Checklist of special rules</w:t>
    </w:r>
    <w:r w:rsidRPr="00FF4C0F">
      <w:rPr>
        <w:sz w:val="20"/>
      </w:rPr>
      <w:fldChar w:fldCharType="end"/>
    </w:r>
  </w:p>
  <w:p w:rsidR="00D0056A" w:rsidRPr="00E140E4" w:rsidRDefault="00D0056A">
    <w:pPr>
      <w:keepNext/>
    </w:pPr>
  </w:p>
  <w:p w:rsidR="00D0056A" w:rsidRPr="00E140E4" w:rsidRDefault="00D0056A">
    <w:pPr>
      <w:keepNext/>
      <w:rPr>
        <w:b/>
      </w:rPr>
    </w:pPr>
    <w:r w:rsidRPr="00E140E4">
      <w:t>Section</w:t>
    </w:r>
    <w:r w:rsidRPr="00FF4C0F">
      <w:t xml:space="preserve"> </w:t>
    </w:r>
    <w:r w:rsidR="00CC2B17">
      <w:fldChar w:fldCharType="begin"/>
    </w:r>
    <w:r w:rsidR="00CC2B17">
      <w:instrText xml:space="preserve"> STYLEREF  CharSectno  \* CHARFORMAT </w:instrText>
    </w:r>
    <w:r w:rsidR="00CC2B17">
      <w:fldChar w:fldCharType="separate"/>
    </w:r>
    <w:r w:rsidR="00BD58CB">
      <w:rPr>
        <w:noProof/>
      </w:rPr>
      <w:t>37-1</w:t>
    </w:r>
    <w:r w:rsidR="00CC2B17">
      <w:rPr>
        <w:noProof/>
      </w:rPr>
      <w:fldChar w:fldCharType="end"/>
    </w:r>
  </w:p>
  <w:p w:rsidR="00D0056A" w:rsidRPr="00E140E4" w:rsidRDefault="00D0056A">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Pr="00FF4C0F" w:rsidRDefault="00D0056A">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BD58CB">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BD58CB">
      <w:rPr>
        <w:b/>
        <w:noProof/>
        <w:sz w:val="20"/>
      </w:rPr>
      <w:t>Chapter 2</w:t>
    </w:r>
    <w:r w:rsidRPr="00FF4C0F">
      <w:rPr>
        <w:sz w:val="20"/>
      </w:rPr>
      <w:fldChar w:fldCharType="end"/>
    </w:r>
  </w:p>
  <w:p w:rsidR="00D0056A" w:rsidRPr="00FF4C0F" w:rsidRDefault="00D0056A">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BD58CB">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BD58CB">
      <w:rPr>
        <w:b/>
        <w:noProof/>
        <w:sz w:val="20"/>
      </w:rPr>
      <w:t>Part 2-8</w:t>
    </w:r>
    <w:r w:rsidRPr="00FF4C0F">
      <w:rPr>
        <w:sz w:val="20"/>
      </w:rPr>
      <w:fldChar w:fldCharType="end"/>
    </w:r>
  </w:p>
  <w:p w:rsidR="00D0056A" w:rsidRPr="00FF4C0F" w:rsidRDefault="00D0056A">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BD58CB">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BD58CB">
      <w:rPr>
        <w:b/>
        <w:noProof/>
        <w:sz w:val="20"/>
      </w:rPr>
      <w:t>Division 37</w:t>
    </w:r>
    <w:r w:rsidRPr="00FF4C0F">
      <w:rPr>
        <w:sz w:val="20"/>
      </w:rPr>
      <w:fldChar w:fldCharType="end"/>
    </w:r>
  </w:p>
  <w:p w:rsidR="00D0056A" w:rsidRPr="00E140E4" w:rsidRDefault="00D0056A">
    <w:pPr>
      <w:keepNext/>
      <w:jc w:val="right"/>
    </w:pPr>
  </w:p>
  <w:p w:rsidR="00D0056A" w:rsidRPr="0037294E" w:rsidRDefault="00D0056A">
    <w:pPr>
      <w:keepNext/>
      <w:jc w:val="right"/>
    </w:pPr>
  </w:p>
  <w:p w:rsidR="00D0056A" w:rsidRPr="008C6D62" w:rsidRDefault="00D0056A">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Pr="008C6D62" w:rsidRDefault="00D0056A">
    <w:pPr>
      <w:keepNext/>
      <w:jc w:val="right"/>
      <w:rPr>
        <w:sz w:val="20"/>
      </w:rPr>
    </w:pPr>
  </w:p>
  <w:p w:rsidR="00D0056A" w:rsidRPr="008C6D62" w:rsidRDefault="00D0056A">
    <w:pPr>
      <w:keepNext/>
      <w:jc w:val="right"/>
      <w:rPr>
        <w:sz w:val="20"/>
      </w:rPr>
    </w:pPr>
  </w:p>
  <w:p w:rsidR="00D0056A" w:rsidRPr="008C6D62" w:rsidRDefault="00D0056A">
    <w:pPr>
      <w:keepNext/>
      <w:jc w:val="right"/>
      <w:rPr>
        <w:sz w:val="20"/>
      </w:rPr>
    </w:pPr>
  </w:p>
  <w:p w:rsidR="00D0056A" w:rsidRPr="00E140E4" w:rsidRDefault="00D0056A">
    <w:pPr>
      <w:keepNext/>
      <w:jc w:val="right"/>
    </w:pPr>
  </w:p>
  <w:p w:rsidR="00D0056A" w:rsidRPr="00E140E4" w:rsidRDefault="00D0056A">
    <w:pPr>
      <w:keepNext/>
      <w:jc w:val="right"/>
    </w:pPr>
  </w:p>
  <w:p w:rsidR="00D0056A" w:rsidRPr="008C6D62" w:rsidRDefault="00D0056A">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Default="00D0056A">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BD58CB">
      <w:rPr>
        <w:b/>
        <w:bCs/>
        <w:noProof/>
        <w:sz w:val="20"/>
      </w:rPr>
      <w:t>Chapter 4</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BD58CB">
      <w:rPr>
        <w:noProof/>
        <w:sz w:val="20"/>
      </w:rPr>
      <w:t>The special rules</w:t>
    </w:r>
    <w:r>
      <w:rPr>
        <w:sz w:val="20"/>
      </w:rPr>
      <w:fldChar w:fldCharType="end"/>
    </w:r>
  </w:p>
  <w:p w:rsidR="00D0056A" w:rsidRDefault="00D0056A">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BD58CB">
      <w:rPr>
        <w:sz w:val="20"/>
      </w:rPr>
      <w:fldChar w:fldCharType="separate"/>
    </w:r>
    <w:r w:rsidR="00BD58CB">
      <w:rPr>
        <w:b/>
        <w:bCs/>
        <w:noProof/>
        <w:sz w:val="20"/>
      </w:rPr>
      <w:t>Part 4-2</w:t>
    </w:r>
    <w:r>
      <w:rPr>
        <w:sz w:val="20"/>
      </w:rPr>
      <w:fldChar w:fldCharType="end"/>
    </w:r>
    <w:r>
      <w:rPr>
        <w:sz w:val="20"/>
      </w:rPr>
      <w:t xml:space="preserve">  </w:t>
    </w:r>
    <w:r>
      <w:rPr>
        <w:sz w:val="20"/>
      </w:rPr>
      <w:fldChar w:fldCharType="begin"/>
    </w:r>
    <w:r>
      <w:rPr>
        <w:sz w:val="20"/>
      </w:rPr>
      <w:instrText xml:space="preserve"> STYLEREF  CharPartText  \* CHARFORMAT </w:instrText>
    </w:r>
    <w:r w:rsidR="00BD58CB">
      <w:rPr>
        <w:sz w:val="20"/>
      </w:rPr>
      <w:fldChar w:fldCharType="separate"/>
    </w:r>
    <w:r w:rsidR="00BD58CB">
      <w:rPr>
        <w:noProof/>
        <w:sz w:val="20"/>
      </w:rPr>
      <w:t>Special rules mainly about supplies and acquisitions</w:t>
    </w:r>
    <w:r>
      <w:rPr>
        <w:sz w:val="20"/>
      </w:rPr>
      <w:fldChar w:fldCharType="end"/>
    </w:r>
  </w:p>
  <w:p w:rsidR="00D0056A" w:rsidRDefault="00D0056A">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BD58CB">
      <w:rPr>
        <w:b/>
        <w:bCs/>
        <w:noProof/>
        <w:sz w:val="20"/>
      </w:rPr>
      <w:t>Division 113</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BD58CB">
      <w:rPr>
        <w:noProof/>
        <w:sz w:val="20"/>
      </w:rPr>
      <w:t>PAYG voluntary agreements</w:t>
    </w:r>
    <w:r>
      <w:rPr>
        <w:sz w:val="20"/>
      </w:rPr>
      <w:fldChar w:fldCharType="end"/>
    </w:r>
  </w:p>
  <w:p w:rsidR="00D0056A" w:rsidRDefault="00D0056A">
    <w:pPr>
      <w:keepNext/>
    </w:pPr>
  </w:p>
  <w:p w:rsidR="00D0056A" w:rsidRPr="00DA2BC5" w:rsidRDefault="00D0056A">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BD58CB">
      <w:rPr>
        <w:noProof/>
        <w:sz w:val="24"/>
        <w:szCs w:val="24"/>
      </w:rPr>
      <w:t>113-5</w:t>
    </w:r>
    <w:r w:rsidRPr="00DA2BC5">
      <w:rPr>
        <w:noProof/>
        <w:sz w:val="24"/>
        <w:szCs w:val="24"/>
      </w:rPr>
      <w:fldChar w:fldCharType="end"/>
    </w:r>
  </w:p>
  <w:p w:rsidR="00D0056A" w:rsidRDefault="00D0056A">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Default="00D0056A">
    <w:pPr>
      <w:keepNext/>
      <w:jc w:val="right"/>
      <w:rPr>
        <w:sz w:val="20"/>
      </w:rPr>
    </w:pPr>
    <w:r>
      <w:rPr>
        <w:sz w:val="20"/>
      </w:rPr>
      <w:fldChar w:fldCharType="begin"/>
    </w:r>
    <w:r>
      <w:rPr>
        <w:sz w:val="20"/>
      </w:rPr>
      <w:instrText xml:space="preserve"> STYLEREF  CharChapText  \* CHARFORMAT </w:instrText>
    </w:r>
    <w:r>
      <w:rPr>
        <w:sz w:val="20"/>
      </w:rPr>
      <w:fldChar w:fldCharType="separate"/>
    </w:r>
    <w:r w:rsidR="00BD58CB">
      <w:rPr>
        <w:noProof/>
        <w:sz w:val="20"/>
      </w:rPr>
      <w:t>The exemptions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BD58CB">
      <w:rPr>
        <w:b/>
        <w:bCs/>
        <w:noProof/>
        <w:sz w:val="20"/>
      </w:rPr>
      <w:t>Chapter 3</w:t>
    </w:r>
    <w:r>
      <w:rPr>
        <w:sz w:val="20"/>
      </w:rPr>
      <w:fldChar w:fldCharType="end"/>
    </w:r>
  </w:p>
  <w:p w:rsidR="00D0056A" w:rsidRDefault="00D0056A">
    <w:pPr>
      <w:keepNext/>
      <w:jc w:val="right"/>
      <w:rPr>
        <w:sz w:val="20"/>
      </w:rPr>
    </w:pPr>
    <w:r>
      <w:rPr>
        <w:sz w:val="20"/>
      </w:rPr>
      <w:fldChar w:fldCharType="begin"/>
    </w:r>
    <w:r>
      <w:rPr>
        <w:sz w:val="20"/>
      </w:rPr>
      <w:instrText xml:space="preserve"> STYLEREF  CharPartText  \* CHARFORMAT </w:instrText>
    </w:r>
    <w:r>
      <w:rPr>
        <w:sz w:val="20"/>
      </w:rPr>
      <w:fldChar w:fldCharType="separate"/>
    </w:r>
    <w:r w:rsidR="00BD58CB">
      <w:rPr>
        <w:noProof/>
        <w:sz w:val="20"/>
      </w:rPr>
      <w:t>Supplies that are not taxable supplies</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BD58CB">
      <w:rPr>
        <w:b/>
        <w:bCs/>
        <w:noProof/>
        <w:sz w:val="20"/>
      </w:rPr>
      <w:t>Part 3-1</w:t>
    </w:r>
    <w:r>
      <w:rPr>
        <w:b/>
        <w:bCs/>
        <w:sz w:val="20"/>
      </w:rPr>
      <w:fldChar w:fldCharType="end"/>
    </w:r>
  </w:p>
  <w:p w:rsidR="00D0056A" w:rsidRDefault="00D0056A">
    <w:pPr>
      <w:keepNext/>
      <w:jc w:val="right"/>
      <w:rPr>
        <w:sz w:val="20"/>
      </w:rPr>
    </w:pPr>
    <w:r>
      <w:rPr>
        <w:sz w:val="20"/>
      </w:rPr>
      <w:fldChar w:fldCharType="begin"/>
    </w:r>
    <w:r>
      <w:rPr>
        <w:sz w:val="20"/>
      </w:rPr>
      <w:instrText xml:space="preserve"> STYLEREF  CharDivText  \* CHARFORMAT </w:instrText>
    </w:r>
    <w:r>
      <w:rPr>
        <w:sz w:val="20"/>
      </w:rPr>
      <w:fldChar w:fldCharType="separate"/>
    </w:r>
    <w:r w:rsidR="00BD58CB">
      <w:rPr>
        <w:noProof/>
        <w:sz w:val="20"/>
      </w:rPr>
      <w:t>GST-free supplies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BD58CB">
      <w:rPr>
        <w:b/>
        <w:bCs/>
        <w:noProof/>
        <w:sz w:val="20"/>
      </w:rPr>
      <w:t>Division 38</w:t>
    </w:r>
    <w:r>
      <w:rPr>
        <w:sz w:val="20"/>
      </w:rPr>
      <w:fldChar w:fldCharType="end"/>
    </w:r>
  </w:p>
  <w:p w:rsidR="00D0056A" w:rsidRDefault="00D0056A">
    <w:pPr>
      <w:keepNext/>
      <w:jc w:val="right"/>
    </w:pPr>
  </w:p>
  <w:p w:rsidR="00D0056A" w:rsidRPr="00DA2BC5" w:rsidRDefault="00D0056A">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BD58CB">
      <w:rPr>
        <w:noProof/>
        <w:sz w:val="24"/>
        <w:szCs w:val="24"/>
      </w:rPr>
      <w:t>37-1</w:t>
    </w:r>
    <w:r w:rsidRPr="00DA2BC5">
      <w:rPr>
        <w:noProof/>
        <w:sz w:val="24"/>
        <w:szCs w:val="24"/>
      </w:rPr>
      <w:fldChar w:fldCharType="end"/>
    </w:r>
  </w:p>
  <w:p w:rsidR="00D0056A" w:rsidRDefault="00D0056A">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Default="00D0056A">
    <w:pPr>
      <w:keepNext/>
      <w:jc w:val="right"/>
      <w:rPr>
        <w:sz w:val="20"/>
      </w:rPr>
    </w:pPr>
  </w:p>
  <w:p w:rsidR="00D0056A" w:rsidRDefault="00D0056A">
    <w:pPr>
      <w:keepNext/>
      <w:jc w:val="right"/>
      <w:rPr>
        <w:sz w:val="20"/>
      </w:rPr>
    </w:pPr>
  </w:p>
  <w:p w:rsidR="00D0056A" w:rsidRDefault="00D0056A">
    <w:pPr>
      <w:keepNext/>
      <w:jc w:val="right"/>
      <w:rPr>
        <w:sz w:val="20"/>
      </w:rPr>
    </w:pPr>
  </w:p>
  <w:p w:rsidR="00D0056A" w:rsidRDefault="00D0056A">
    <w:pPr>
      <w:keepNext/>
      <w:jc w:val="right"/>
    </w:pPr>
  </w:p>
  <w:p w:rsidR="00D0056A" w:rsidRDefault="00D0056A">
    <w:pPr>
      <w:keepNext/>
      <w:jc w:val="right"/>
    </w:pPr>
  </w:p>
  <w:p w:rsidR="00D0056A" w:rsidRDefault="00D0056A" w:rsidP="0017429B">
    <w:pPr>
      <w:pStyle w:val="Header"/>
      <w:pBdr>
        <w:bottom w:val="single" w:sz="6" w:space="1" w:color="auto"/>
      </w:pBdr>
      <w:spacing w:after="120"/>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Pr="007E528B" w:rsidRDefault="00D0056A" w:rsidP="00A36DB5">
    <w:pPr>
      <w:rPr>
        <w:sz w:val="26"/>
        <w:szCs w:val="26"/>
      </w:rPr>
    </w:pPr>
    <w:r>
      <w:rPr>
        <w:sz w:val="26"/>
        <w:szCs w:val="26"/>
      </w:rPr>
      <w:t>Endnotes</w:t>
    </w:r>
  </w:p>
  <w:p w:rsidR="00D0056A" w:rsidRDefault="00D0056A" w:rsidP="00A36DB5">
    <w:pPr>
      <w:rPr>
        <w:sz w:val="20"/>
      </w:rPr>
    </w:pPr>
  </w:p>
  <w:p w:rsidR="00D0056A" w:rsidRPr="007A1328" w:rsidRDefault="00D0056A" w:rsidP="00A36DB5">
    <w:pPr>
      <w:rPr>
        <w:sz w:val="20"/>
      </w:rPr>
    </w:pPr>
  </w:p>
  <w:p w:rsidR="00D0056A" w:rsidRPr="007A1328" w:rsidRDefault="00D0056A" w:rsidP="00A36DB5">
    <w:pPr>
      <w:rPr>
        <w:b/>
        <w:sz w:val="24"/>
      </w:rPr>
    </w:pPr>
  </w:p>
  <w:p w:rsidR="00D0056A" w:rsidRPr="007E528B" w:rsidRDefault="00D0056A"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BD58CB">
      <w:rPr>
        <w:b/>
        <w:bCs/>
        <w:noProof/>
        <w:szCs w:val="22"/>
        <w:lang w:val="en-US"/>
      </w:rPr>
      <w:t>Error! No text of specified style in document.</w:t>
    </w:r>
    <w:r>
      <w:rPr>
        <w:szCs w:val="22"/>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56A" w:rsidRPr="007E528B" w:rsidRDefault="00D0056A" w:rsidP="00A36DB5">
    <w:pPr>
      <w:jc w:val="right"/>
      <w:rPr>
        <w:sz w:val="26"/>
        <w:szCs w:val="26"/>
      </w:rPr>
    </w:pPr>
    <w:r>
      <w:rPr>
        <w:sz w:val="26"/>
        <w:szCs w:val="26"/>
      </w:rPr>
      <w:t>Endnotes</w:t>
    </w:r>
  </w:p>
  <w:p w:rsidR="00D0056A" w:rsidRPr="007A1328" w:rsidRDefault="00D0056A" w:rsidP="00A36DB5">
    <w:pPr>
      <w:jc w:val="right"/>
      <w:rPr>
        <w:sz w:val="20"/>
      </w:rPr>
    </w:pPr>
  </w:p>
  <w:p w:rsidR="00D0056A" w:rsidRPr="007A1328" w:rsidRDefault="00D0056A" w:rsidP="00A36DB5">
    <w:pPr>
      <w:jc w:val="right"/>
      <w:rPr>
        <w:sz w:val="20"/>
      </w:rPr>
    </w:pPr>
  </w:p>
  <w:p w:rsidR="00D0056A" w:rsidRPr="007A1328" w:rsidRDefault="00D0056A" w:rsidP="00A36DB5">
    <w:pPr>
      <w:jc w:val="right"/>
      <w:rPr>
        <w:b/>
        <w:sz w:val="24"/>
      </w:rPr>
    </w:pPr>
  </w:p>
  <w:p w:rsidR="00D0056A" w:rsidRPr="007E528B" w:rsidRDefault="00D0056A"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BD58CB">
      <w:rPr>
        <w:b/>
        <w:bCs/>
        <w:noProof/>
        <w:szCs w:val="22"/>
        <w:lang w:val="en-US"/>
      </w:rPr>
      <w:t>Error! No text of specified style in document.</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6298015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5"/>
  </w:num>
  <w:num w:numId="13">
    <w:abstractNumId w:val="13"/>
  </w:num>
  <w:num w:numId="14">
    <w:abstractNumId w:val="14"/>
  </w:num>
  <w:num w:numId="15">
    <w:abstractNumId w:val="19"/>
  </w:num>
  <w:num w:numId="16">
    <w:abstractNumId w:val="26"/>
  </w:num>
  <w:num w:numId="17">
    <w:abstractNumId w:val="15"/>
  </w:num>
  <w:num w:numId="18">
    <w:abstractNumId w:val="24"/>
  </w:num>
  <w:num w:numId="19">
    <w:abstractNumId w:val="17"/>
  </w:num>
  <w:num w:numId="20">
    <w:abstractNumId w:val="12"/>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3737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0719"/>
    <w:rsid w:val="00000B3E"/>
    <w:rsid w:val="00002250"/>
    <w:rsid w:val="00002E03"/>
    <w:rsid w:val="00002FE3"/>
    <w:rsid w:val="0000425F"/>
    <w:rsid w:val="0000483C"/>
    <w:rsid w:val="0000493C"/>
    <w:rsid w:val="000057F1"/>
    <w:rsid w:val="0000581B"/>
    <w:rsid w:val="00005F74"/>
    <w:rsid w:val="00005FB3"/>
    <w:rsid w:val="00007285"/>
    <w:rsid w:val="0000743F"/>
    <w:rsid w:val="00010758"/>
    <w:rsid w:val="00010D63"/>
    <w:rsid w:val="00010E4A"/>
    <w:rsid w:val="00012132"/>
    <w:rsid w:val="00012DBC"/>
    <w:rsid w:val="00012FFD"/>
    <w:rsid w:val="00013021"/>
    <w:rsid w:val="00014508"/>
    <w:rsid w:val="00014C0D"/>
    <w:rsid w:val="00014E41"/>
    <w:rsid w:val="00015A8F"/>
    <w:rsid w:val="0001721A"/>
    <w:rsid w:val="000203C1"/>
    <w:rsid w:val="000210A9"/>
    <w:rsid w:val="000217F4"/>
    <w:rsid w:val="000224AE"/>
    <w:rsid w:val="00022C20"/>
    <w:rsid w:val="00022E36"/>
    <w:rsid w:val="00023313"/>
    <w:rsid w:val="00023A88"/>
    <w:rsid w:val="0002464A"/>
    <w:rsid w:val="00025D6F"/>
    <w:rsid w:val="00026491"/>
    <w:rsid w:val="00030ED1"/>
    <w:rsid w:val="00031166"/>
    <w:rsid w:val="0003198E"/>
    <w:rsid w:val="00031EFD"/>
    <w:rsid w:val="00032836"/>
    <w:rsid w:val="00032AEE"/>
    <w:rsid w:val="00033DB2"/>
    <w:rsid w:val="00034425"/>
    <w:rsid w:val="00034EBF"/>
    <w:rsid w:val="00034FCC"/>
    <w:rsid w:val="00035705"/>
    <w:rsid w:val="00035793"/>
    <w:rsid w:val="00035DB5"/>
    <w:rsid w:val="00036111"/>
    <w:rsid w:val="00036658"/>
    <w:rsid w:val="00036C14"/>
    <w:rsid w:val="0003711F"/>
    <w:rsid w:val="00037195"/>
    <w:rsid w:val="000414CC"/>
    <w:rsid w:val="00042DE1"/>
    <w:rsid w:val="0004301A"/>
    <w:rsid w:val="000442D6"/>
    <w:rsid w:val="00044F7C"/>
    <w:rsid w:val="0004612A"/>
    <w:rsid w:val="0004657D"/>
    <w:rsid w:val="000465D6"/>
    <w:rsid w:val="000525A7"/>
    <w:rsid w:val="000532C5"/>
    <w:rsid w:val="00053E74"/>
    <w:rsid w:val="000544A0"/>
    <w:rsid w:val="00055F90"/>
    <w:rsid w:val="00056906"/>
    <w:rsid w:val="00056916"/>
    <w:rsid w:val="00056C83"/>
    <w:rsid w:val="000571FD"/>
    <w:rsid w:val="000572DA"/>
    <w:rsid w:val="00061AFF"/>
    <w:rsid w:val="000622F2"/>
    <w:rsid w:val="0006305C"/>
    <w:rsid w:val="0006507C"/>
    <w:rsid w:val="000650DE"/>
    <w:rsid w:val="00065289"/>
    <w:rsid w:val="000659C9"/>
    <w:rsid w:val="00065C51"/>
    <w:rsid w:val="00065DB7"/>
    <w:rsid w:val="00070973"/>
    <w:rsid w:val="000715CA"/>
    <w:rsid w:val="0007258C"/>
    <w:rsid w:val="00072B43"/>
    <w:rsid w:val="00073C4B"/>
    <w:rsid w:val="00073CFC"/>
    <w:rsid w:val="00073E77"/>
    <w:rsid w:val="0007491D"/>
    <w:rsid w:val="00076D75"/>
    <w:rsid w:val="00076FBE"/>
    <w:rsid w:val="0007705A"/>
    <w:rsid w:val="000777D8"/>
    <w:rsid w:val="00077B7B"/>
    <w:rsid w:val="00080B94"/>
    <w:rsid w:val="00080ED1"/>
    <w:rsid w:val="00081C5C"/>
    <w:rsid w:val="00081FAF"/>
    <w:rsid w:val="00082983"/>
    <w:rsid w:val="000835E8"/>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4F9"/>
    <w:rsid w:val="000A4DB7"/>
    <w:rsid w:val="000A5383"/>
    <w:rsid w:val="000A6C72"/>
    <w:rsid w:val="000A6D5B"/>
    <w:rsid w:val="000B1058"/>
    <w:rsid w:val="000B1136"/>
    <w:rsid w:val="000B1356"/>
    <w:rsid w:val="000B149F"/>
    <w:rsid w:val="000B228B"/>
    <w:rsid w:val="000B240F"/>
    <w:rsid w:val="000B473D"/>
    <w:rsid w:val="000B5BF3"/>
    <w:rsid w:val="000C0470"/>
    <w:rsid w:val="000C05F7"/>
    <w:rsid w:val="000C0904"/>
    <w:rsid w:val="000C1DC9"/>
    <w:rsid w:val="000C2261"/>
    <w:rsid w:val="000C2F0F"/>
    <w:rsid w:val="000C363F"/>
    <w:rsid w:val="000C3B44"/>
    <w:rsid w:val="000C3B66"/>
    <w:rsid w:val="000C4F01"/>
    <w:rsid w:val="000C4F76"/>
    <w:rsid w:val="000C52FE"/>
    <w:rsid w:val="000C69A6"/>
    <w:rsid w:val="000C7132"/>
    <w:rsid w:val="000C7DF1"/>
    <w:rsid w:val="000D0FD3"/>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0EBC"/>
    <w:rsid w:val="000F1840"/>
    <w:rsid w:val="000F29A3"/>
    <w:rsid w:val="000F29B5"/>
    <w:rsid w:val="000F2C6D"/>
    <w:rsid w:val="000F38FA"/>
    <w:rsid w:val="000F5257"/>
    <w:rsid w:val="000F52D0"/>
    <w:rsid w:val="000F5493"/>
    <w:rsid w:val="00101427"/>
    <w:rsid w:val="00101914"/>
    <w:rsid w:val="0010421B"/>
    <w:rsid w:val="00104C1C"/>
    <w:rsid w:val="001053BD"/>
    <w:rsid w:val="00106320"/>
    <w:rsid w:val="00106973"/>
    <w:rsid w:val="00106A12"/>
    <w:rsid w:val="00106C75"/>
    <w:rsid w:val="0011087D"/>
    <w:rsid w:val="00111B26"/>
    <w:rsid w:val="001128D0"/>
    <w:rsid w:val="00113438"/>
    <w:rsid w:val="00113B3F"/>
    <w:rsid w:val="00114612"/>
    <w:rsid w:val="001156DE"/>
    <w:rsid w:val="001158B0"/>
    <w:rsid w:val="00115E72"/>
    <w:rsid w:val="0011612F"/>
    <w:rsid w:val="00116A07"/>
    <w:rsid w:val="00117862"/>
    <w:rsid w:val="00121764"/>
    <w:rsid w:val="001217E0"/>
    <w:rsid w:val="00121CF2"/>
    <w:rsid w:val="00121EC9"/>
    <w:rsid w:val="00122943"/>
    <w:rsid w:val="00123792"/>
    <w:rsid w:val="00125054"/>
    <w:rsid w:val="001250AB"/>
    <w:rsid w:val="001257D6"/>
    <w:rsid w:val="001267DD"/>
    <w:rsid w:val="00126B6B"/>
    <w:rsid w:val="00127FD0"/>
    <w:rsid w:val="001303B2"/>
    <w:rsid w:val="0013107B"/>
    <w:rsid w:val="00131A9D"/>
    <w:rsid w:val="00131B90"/>
    <w:rsid w:val="00132DBD"/>
    <w:rsid w:val="001343EA"/>
    <w:rsid w:val="001347D5"/>
    <w:rsid w:val="00134C8C"/>
    <w:rsid w:val="001355C1"/>
    <w:rsid w:val="00135919"/>
    <w:rsid w:val="00135A66"/>
    <w:rsid w:val="00135F3C"/>
    <w:rsid w:val="001363D4"/>
    <w:rsid w:val="00137D0F"/>
    <w:rsid w:val="00141C32"/>
    <w:rsid w:val="00142129"/>
    <w:rsid w:val="00142DEF"/>
    <w:rsid w:val="00143843"/>
    <w:rsid w:val="001448D0"/>
    <w:rsid w:val="00144A76"/>
    <w:rsid w:val="001456C6"/>
    <w:rsid w:val="00146196"/>
    <w:rsid w:val="00150123"/>
    <w:rsid w:val="00150AD0"/>
    <w:rsid w:val="00151007"/>
    <w:rsid w:val="00152712"/>
    <w:rsid w:val="00152CB3"/>
    <w:rsid w:val="00152F6D"/>
    <w:rsid w:val="00153395"/>
    <w:rsid w:val="00153560"/>
    <w:rsid w:val="00154340"/>
    <w:rsid w:val="00154F40"/>
    <w:rsid w:val="0015549F"/>
    <w:rsid w:val="001555E1"/>
    <w:rsid w:val="001569C0"/>
    <w:rsid w:val="001573CA"/>
    <w:rsid w:val="00157654"/>
    <w:rsid w:val="001576DD"/>
    <w:rsid w:val="0015772F"/>
    <w:rsid w:val="001626B8"/>
    <w:rsid w:val="0016275E"/>
    <w:rsid w:val="0016296E"/>
    <w:rsid w:val="00162DDC"/>
    <w:rsid w:val="00163B2C"/>
    <w:rsid w:val="001644E0"/>
    <w:rsid w:val="0016451A"/>
    <w:rsid w:val="0016492B"/>
    <w:rsid w:val="00166CEF"/>
    <w:rsid w:val="001706E1"/>
    <w:rsid w:val="00170EBD"/>
    <w:rsid w:val="001718AB"/>
    <w:rsid w:val="00171C69"/>
    <w:rsid w:val="00171E37"/>
    <w:rsid w:val="001729F1"/>
    <w:rsid w:val="00173FD1"/>
    <w:rsid w:val="0017429B"/>
    <w:rsid w:val="001778B8"/>
    <w:rsid w:val="00177CBD"/>
    <w:rsid w:val="001805CE"/>
    <w:rsid w:val="0018066F"/>
    <w:rsid w:val="0018072E"/>
    <w:rsid w:val="00180AF5"/>
    <w:rsid w:val="0018159C"/>
    <w:rsid w:val="001816A6"/>
    <w:rsid w:val="00182440"/>
    <w:rsid w:val="00182ABB"/>
    <w:rsid w:val="001839FA"/>
    <w:rsid w:val="00184E09"/>
    <w:rsid w:val="001850A5"/>
    <w:rsid w:val="0018742C"/>
    <w:rsid w:val="00187BEA"/>
    <w:rsid w:val="00190783"/>
    <w:rsid w:val="00190989"/>
    <w:rsid w:val="00191C43"/>
    <w:rsid w:val="001923E8"/>
    <w:rsid w:val="0019364C"/>
    <w:rsid w:val="00193FAA"/>
    <w:rsid w:val="00194B40"/>
    <w:rsid w:val="00195D38"/>
    <w:rsid w:val="001965DE"/>
    <w:rsid w:val="001968AA"/>
    <w:rsid w:val="0019715F"/>
    <w:rsid w:val="00197525"/>
    <w:rsid w:val="00197B1A"/>
    <w:rsid w:val="001A0391"/>
    <w:rsid w:val="001A0B40"/>
    <w:rsid w:val="001A11F2"/>
    <w:rsid w:val="001A135B"/>
    <w:rsid w:val="001A2525"/>
    <w:rsid w:val="001A2668"/>
    <w:rsid w:val="001A2C68"/>
    <w:rsid w:val="001A32B8"/>
    <w:rsid w:val="001A40F8"/>
    <w:rsid w:val="001A47DB"/>
    <w:rsid w:val="001A4D3B"/>
    <w:rsid w:val="001A4EA7"/>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144E"/>
    <w:rsid w:val="001C2951"/>
    <w:rsid w:val="001C37A5"/>
    <w:rsid w:val="001C39CC"/>
    <w:rsid w:val="001C3B72"/>
    <w:rsid w:val="001C4ACE"/>
    <w:rsid w:val="001C4E78"/>
    <w:rsid w:val="001C5FDC"/>
    <w:rsid w:val="001C68E2"/>
    <w:rsid w:val="001C6D07"/>
    <w:rsid w:val="001D12C8"/>
    <w:rsid w:val="001D2445"/>
    <w:rsid w:val="001D38E3"/>
    <w:rsid w:val="001D3E99"/>
    <w:rsid w:val="001D3F1A"/>
    <w:rsid w:val="001D5258"/>
    <w:rsid w:val="001D5822"/>
    <w:rsid w:val="001D64C9"/>
    <w:rsid w:val="001D6FDC"/>
    <w:rsid w:val="001D709F"/>
    <w:rsid w:val="001E0259"/>
    <w:rsid w:val="001E0589"/>
    <w:rsid w:val="001E0A0A"/>
    <w:rsid w:val="001E294D"/>
    <w:rsid w:val="001E4D7C"/>
    <w:rsid w:val="001E76AE"/>
    <w:rsid w:val="001F0BF0"/>
    <w:rsid w:val="001F1863"/>
    <w:rsid w:val="001F19D1"/>
    <w:rsid w:val="001F1BF3"/>
    <w:rsid w:val="001F464A"/>
    <w:rsid w:val="001F557D"/>
    <w:rsid w:val="001F6C05"/>
    <w:rsid w:val="001F7816"/>
    <w:rsid w:val="00200281"/>
    <w:rsid w:val="002008FF"/>
    <w:rsid w:val="002024B0"/>
    <w:rsid w:val="00202558"/>
    <w:rsid w:val="00203259"/>
    <w:rsid w:val="00203D62"/>
    <w:rsid w:val="0020444C"/>
    <w:rsid w:val="00206AF8"/>
    <w:rsid w:val="00206E10"/>
    <w:rsid w:val="00206EA3"/>
    <w:rsid w:val="002135BF"/>
    <w:rsid w:val="002137F7"/>
    <w:rsid w:val="00213C33"/>
    <w:rsid w:val="00214560"/>
    <w:rsid w:val="00215728"/>
    <w:rsid w:val="00216684"/>
    <w:rsid w:val="00217974"/>
    <w:rsid w:val="002219F9"/>
    <w:rsid w:val="00223E59"/>
    <w:rsid w:val="00223EF4"/>
    <w:rsid w:val="00224EA7"/>
    <w:rsid w:val="00225890"/>
    <w:rsid w:val="002258E1"/>
    <w:rsid w:val="00226C51"/>
    <w:rsid w:val="00226F3A"/>
    <w:rsid w:val="00227DD8"/>
    <w:rsid w:val="0023034C"/>
    <w:rsid w:val="00232A17"/>
    <w:rsid w:val="002333B2"/>
    <w:rsid w:val="00233CA1"/>
    <w:rsid w:val="002349B4"/>
    <w:rsid w:val="00235700"/>
    <w:rsid w:val="0023602A"/>
    <w:rsid w:val="002361E3"/>
    <w:rsid w:val="002366FE"/>
    <w:rsid w:val="00236DBD"/>
    <w:rsid w:val="00236F66"/>
    <w:rsid w:val="00237C7D"/>
    <w:rsid w:val="00237E97"/>
    <w:rsid w:val="00243543"/>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37F"/>
    <w:rsid w:val="00255CB7"/>
    <w:rsid w:val="00256AA5"/>
    <w:rsid w:val="0026067B"/>
    <w:rsid w:val="00261149"/>
    <w:rsid w:val="00261A13"/>
    <w:rsid w:val="002627AF"/>
    <w:rsid w:val="00262E85"/>
    <w:rsid w:val="00263165"/>
    <w:rsid w:val="00263D3A"/>
    <w:rsid w:val="00263DFC"/>
    <w:rsid w:val="00263F72"/>
    <w:rsid w:val="00265A01"/>
    <w:rsid w:val="00266102"/>
    <w:rsid w:val="002670BC"/>
    <w:rsid w:val="002671D9"/>
    <w:rsid w:val="00267EDB"/>
    <w:rsid w:val="00270B23"/>
    <w:rsid w:val="00270F40"/>
    <w:rsid w:val="002710F7"/>
    <w:rsid w:val="00271B8A"/>
    <w:rsid w:val="00271E46"/>
    <w:rsid w:val="00271F9D"/>
    <w:rsid w:val="00272BE9"/>
    <w:rsid w:val="0027388A"/>
    <w:rsid w:val="00273B12"/>
    <w:rsid w:val="00273F54"/>
    <w:rsid w:val="002741AD"/>
    <w:rsid w:val="00274D45"/>
    <w:rsid w:val="00275381"/>
    <w:rsid w:val="00275D95"/>
    <w:rsid w:val="00276323"/>
    <w:rsid w:val="00277812"/>
    <w:rsid w:val="0028036F"/>
    <w:rsid w:val="00280384"/>
    <w:rsid w:val="0028077A"/>
    <w:rsid w:val="00281DBE"/>
    <w:rsid w:val="00282009"/>
    <w:rsid w:val="002823D9"/>
    <w:rsid w:val="00282C52"/>
    <w:rsid w:val="00283171"/>
    <w:rsid w:val="0028328C"/>
    <w:rsid w:val="00284043"/>
    <w:rsid w:val="002849D1"/>
    <w:rsid w:val="002855A5"/>
    <w:rsid w:val="00285C88"/>
    <w:rsid w:val="002861D4"/>
    <w:rsid w:val="002865EE"/>
    <w:rsid w:val="00287132"/>
    <w:rsid w:val="00287AD5"/>
    <w:rsid w:val="002900E1"/>
    <w:rsid w:val="00290107"/>
    <w:rsid w:val="00290120"/>
    <w:rsid w:val="0029080E"/>
    <w:rsid w:val="002911C9"/>
    <w:rsid w:val="002912A9"/>
    <w:rsid w:val="00291E8A"/>
    <w:rsid w:val="002931F8"/>
    <w:rsid w:val="00293458"/>
    <w:rsid w:val="0029360C"/>
    <w:rsid w:val="00294DE8"/>
    <w:rsid w:val="00296479"/>
    <w:rsid w:val="00296603"/>
    <w:rsid w:val="0029718D"/>
    <w:rsid w:val="00297470"/>
    <w:rsid w:val="002A04CA"/>
    <w:rsid w:val="002A1F54"/>
    <w:rsid w:val="002A2BD6"/>
    <w:rsid w:val="002A3980"/>
    <w:rsid w:val="002A402D"/>
    <w:rsid w:val="002A461A"/>
    <w:rsid w:val="002A53E8"/>
    <w:rsid w:val="002A6C86"/>
    <w:rsid w:val="002A782F"/>
    <w:rsid w:val="002A7844"/>
    <w:rsid w:val="002A7E13"/>
    <w:rsid w:val="002B051E"/>
    <w:rsid w:val="002B0765"/>
    <w:rsid w:val="002B0878"/>
    <w:rsid w:val="002B17FA"/>
    <w:rsid w:val="002B30C6"/>
    <w:rsid w:val="002B37E7"/>
    <w:rsid w:val="002B395A"/>
    <w:rsid w:val="002B5002"/>
    <w:rsid w:val="002B6301"/>
    <w:rsid w:val="002B66CF"/>
    <w:rsid w:val="002B6998"/>
    <w:rsid w:val="002B6A51"/>
    <w:rsid w:val="002B74E0"/>
    <w:rsid w:val="002B7712"/>
    <w:rsid w:val="002B7A2B"/>
    <w:rsid w:val="002B7B03"/>
    <w:rsid w:val="002C1481"/>
    <w:rsid w:val="002C1E67"/>
    <w:rsid w:val="002C29E8"/>
    <w:rsid w:val="002C30E3"/>
    <w:rsid w:val="002C3920"/>
    <w:rsid w:val="002C3FC9"/>
    <w:rsid w:val="002C4346"/>
    <w:rsid w:val="002C443D"/>
    <w:rsid w:val="002C5DD7"/>
    <w:rsid w:val="002C76AA"/>
    <w:rsid w:val="002D1323"/>
    <w:rsid w:val="002D1458"/>
    <w:rsid w:val="002D215E"/>
    <w:rsid w:val="002D270A"/>
    <w:rsid w:val="002D5D9F"/>
    <w:rsid w:val="002D5FD8"/>
    <w:rsid w:val="002D65B8"/>
    <w:rsid w:val="002D6916"/>
    <w:rsid w:val="002D716E"/>
    <w:rsid w:val="002E07DC"/>
    <w:rsid w:val="002E0A5A"/>
    <w:rsid w:val="002E0CE3"/>
    <w:rsid w:val="002E1011"/>
    <w:rsid w:val="002E1522"/>
    <w:rsid w:val="002E3BD4"/>
    <w:rsid w:val="002E455D"/>
    <w:rsid w:val="002E4B66"/>
    <w:rsid w:val="002E5834"/>
    <w:rsid w:val="002E61CF"/>
    <w:rsid w:val="002E62A8"/>
    <w:rsid w:val="002E6390"/>
    <w:rsid w:val="002E71B0"/>
    <w:rsid w:val="002E784D"/>
    <w:rsid w:val="002F112E"/>
    <w:rsid w:val="002F2463"/>
    <w:rsid w:val="002F2C27"/>
    <w:rsid w:val="002F2EAE"/>
    <w:rsid w:val="002F3C1E"/>
    <w:rsid w:val="002F68F1"/>
    <w:rsid w:val="002F701E"/>
    <w:rsid w:val="003002A2"/>
    <w:rsid w:val="00300522"/>
    <w:rsid w:val="00300BDB"/>
    <w:rsid w:val="0030122E"/>
    <w:rsid w:val="00302469"/>
    <w:rsid w:val="00303227"/>
    <w:rsid w:val="003039BD"/>
    <w:rsid w:val="00305A8B"/>
    <w:rsid w:val="00305CC6"/>
    <w:rsid w:val="00306EE2"/>
    <w:rsid w:val="003104A2"/>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5110"/>
    <w:rsid w:val="00325A8C"/>
    <w:rsid w:val="003262B8"/>
    <w:rsid w:val="00326D8C"/>
    <w:rsid w:val="00326FAB"/>
    <w:rsid w:val="00327057"/>
    <w:rsid w:val="00330115"/>
    <w:rsid w:val="00330946"/>
    <w:rsid w:val="003313A9"/>
    <w:rsid w:val="0033237E"/>
    <w:rsid w:val="00333E41"/>
    <w:rsid w:val="00333EAB"/>
    <w:rsid w:val="00333EF1"/>
    <w:rsid w:val="003340F7"/>
    <w:rsid w:val="00334C3E"/>
    <w:rsid w:val="00334FED"/>
    <w:rsid w:val="00335F4E"/>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1BDB"/>
    <w:rsid w:val="0035249F"/>
    <w:rsid w:val="00354DCE"/>
    <w:rsid w:val="0035569B"/>
    <w:rsid w:val="00357D9B"/>
    <w:rsid w:val="00360F13"/>
    <w:rsid w:val="0036100A"/>
    <w:rsid w:val="0036284D"/>
    <w:rsid w:val="00362AEE"/>
    <w:rsid w:val="00363074"/>
    <w:rsid w:val="00363123"/>
    <w:rsid w:val="003634BD"/>
    <w:rsid w:val="00363A76"/>
    <w:rsid w:val="003669F2"/>
    <w:rsid w:val="00367157"/>
    <w:rsid w:val="00371383"/>
    <w:rsid w:val="003726EC"/>
    <w:rsid w:val="0037294B"/>
    <w:rsid w:val="00373FB2"/>
    <w:rsid w:val="003741B5"/>
    <w:rsid w:val="0037451F"/>
    <w:rsid w:val="0037484D"/>
    <w:rsid w:val="00374EEB"/>
    <w:rsid w:val="0037686E"/>
    <w:rsid w:val="00376B81"/>
    <w:rsid w:val="00380058"/>
    <w:rsid w:val="0038082F"/>
    <w:rsid w:val="003819C1"/>
    <w:rsid w:val="00381EAA"/>
    <w:rsid w:val="003826BE"/>
    <w:rsid w:val="00383231"/>
    <w:rsid w:val="003832D4"/>
    <w:rsid w:val="0038379C"/>
    <w:rsid w:val="00383CF0"/>
    <w:rsid w:val="0038583E"/>
    <w:rsid w:val="00385FDC"/>
    <w:rsid w:val="00386F07"/>
    <w:rsid w:val="00387D91"/>
    <w:rsid w:val="003900A9"/>
    <w:rsid w:val="00390A8D"/>
    <w:rsid w:val="00390C72"/>
    <w:rsid w:val="003919E7"/>
    <w:rsid w:val="0039296D"/>
    <w:rsid w:val="00393D7E"/>
    <w:rsid w:val="00393E53"/>
    <w:rsid w:val="0039461F"/>
    <w:rsid w:val="00394B13"/>
    <w:rsid w:val="00395481"/>
    <w:rsid w:val="003976A5"/>
    <w:rsid w:val="003A0E56"/>
    <w:rsid w:val="003A292E"/>
    <w:rsid w:val="003A4E3B"/>
    <w:rsid w:val="003A5897"/>
    <w:rsid w:val="003A5DF1"/>
    <w:rsid w:val="003A6855"/>
    <w:rsid w:val="003A702D"/>
    <w:rsid w:val="003A7A7B"/>
    <w:rsid w:val="003B0008"/>
    <w:rsid w:val="003B066A"/>
    <w:rsid w:val="003B0690"/>
    <w:rsid w:val="003B07B4"/>
    <w:rsid w:val="003B0910"/>
    <w:rsid w:val="003B15B7"/>
    <w:rsid w:val="003B18C5"/>
    <w:rsid w:val="003B2001"/>
    <w:rsid w:val="003B2AC4"/>
    <w:rsid w:val="003B2CC2"/>
    <w:rsid w:val="003B397D"/>
    <w:rsid w:val="003B42B6"/>
    <w:rsid w:val="003B486C"/>
    <w:rsid w:val="003B5470"/>
    <w:rsid w:val="003B54F8"/>
    <w:rsid w:val="003B61DF"/>
    <w:rsid w:val="003B6348"/>
    <w:rsid w:val="003B6433"/>
    <w:rsid w:val="003C019F"/>
    <w:rsid w:val="003C0268"/>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CB5"/>
    <w:rsid w:val="003D5E1F"/>
    <w:rsid w:val="003D6FD1"/>
    <w:rsid w:val="003D716E"/>
    <w:rsid w:val="003E14CA"/>
    <w:rsid w:val="003E17A9"/>
    <w:rsid w:val="003E33E8"/>
    <w:rsid w:val="003E456B"/>
    <w:rsid w:val="003E4CE4"/>
    <w:rsid w:val="003E4E0D"/>
    <w:rsid w:val="003E75A8"/>
    <w:rsid w:val="003E75F4"/>
    <w:rsid w:val="003E7A49"/>
    <w:rsid w:val="003E7C55"/>
    <w:rsid w:val="003F075D"/>
    <w:rsid w:val="003F10F0"/>
    <w:rsid w:val="003F27A6"/>
    <w:rsid w:val="003F329B"/>
    <w:rsid w:val="003F40C3"/>
    <w:rsid w:val="003F41DE"/>
    <w:rsid w:val="003F46BD"/>
    <w:rsid w:val="003F4998"/>
    <w:rsid w:val="003F67A6"/>
    <w:rsid w:val="003F69DC"/>
    <w:rsid w:val="003F755D"/>
    <w:rsid w:val="003F797A"/>
    <w:rsid w:val="004009B4"/>
    <w:rsid w:val="00402E4A"/>
    <w:rsid w:val="004030BB"/>
    <w:rsid w:val="0040353A"/>
    <w:rsid w:val="004041DB"/>
    <w:rsid w:val="00404368"/>
    <w:rsid w:val="00404415"/>
    <w:rsid w:val="0040485B"/>
    <w:rsid w:val="00404C78"/>
    <w:rsid w:val="004055D9"/>
    <w:rsid w:val="00406153"/>
    <w:rsid w:val="00407652"/>
    <w:rsid w:val="00410489"/>
    <w:rsid w:val="00411EED"/>
    <w:rsid w:val="00414D35"/>
    <w:rsid w:val="0041531B"/>
    <w:rsid w:val="0041559E"/>
    <w:rsid w:val="00415C16"/>
    <w:rsid w:val="00416596"/>
    <w:rsid w:val="00416712"/>
    <w:rsid w:val="00417237"/>
    <w:rsid w:val="004179A8"/>
    <w:rsid w:val="00420117"/>
    <w:rsid w:val="0042039E"/>
    <w:rsid w:val="0042316F"/>
    <w:rsid w:val="004237EE"/>
    <w:rsid w:val="00424092"/>
    <w:rsid w:val="00424A60"/>
    <w:rsid w:val="00424E6D"/>
    <w:rsid w:val="00425C03"/>
    <w:rsid w:val="00426200"/>
    <w:rsid w:val="00426CEA"/>
    <w:rsid w:val="00432BB2"/>
    <w:rsid w:val="00432FFD"/>
    <w:rsid w:val="0043357B"/>
    <w:rsid w:val="004338E7"/>
    <w:rsid w:val="00433A7D"/>
    <w:rsid w:val="00433B28"/>
    <w:rsid w:val="00435288"/>
    <w:rsid w:val="00436610"/>
    <w:rsid w:val="00436C2A"/>
    <w:rsid w:val="004370B7"/>
    <w:rsid w:val="004372E4"/>
    <w:rsid w:val="004376D9"/>
    <w:rsid w:val="00437918"/>
    <w:rsid w:val="00437DFA"/>
    <w:rsid w:val="00440100"/>
    <w:rsid w:val="004406B8"/>
    <w:rsid w:val="00440BC1"/>
    <w:rsid w:val="0044139D"/>
    <w:rsid w:val="004415D9"/>
    <w:rsid w:val="004424C1"/>
    <w:rsid w:val="00442F15"/>
    <w:rsid w:val="004436A2"/>
    <w:rsid w:val="004440AF"/>
    <w:rsid w:val="00444EE9"/>
    <w:rsid w:val="00446963"/>
    <w:rsid w:val="004472D4"/>
    <w:rsid w:val="00447BFB"/>
    <w:rsid w:val="0045023C"/>
    <w:rsid w:val="00450683"/>
    <w:rsid w:val="00450A9B"/>
    <w:rsid w:val="00450CC1"/>
    <w:rsid w:val="004523DC"/>
    <w:rsid w:val="00452AFB"/>
    <w:rsid w:val="00452E26"/>
    <w:rsid w:val="00453720"/>
    <w:rsid w:val="00454FF7"/>
    <w:rsid w:val="004559FE"/>
    <w:rsid w:val="004564BA"/>
    <w:rsid w:val="0045758A"/>
    <w:rsid w:val="00457600"/>
    <w:rsid w:val="004600C1"/>
    <w:rsid w:val="0046280C"/>
    <w:rsid w:val="004628A3"/>
    <w:rsid w:val="004628EC"/>
    <w:rsid w:val="00462D54"/>
    <w:rsid w:val="00462F68"/>
    <w:rsid w:val="00463184"/>
    <w:rsid w:val="00463582"/>
    <w:rsid w:val="0046383C"/>
    <w:rsid w:val="004638D4"/>
    <w:rsid w:val="004638F0"/>
    <w:rsid w:val="00464DB0"/>
    <w:rsid w:val="004657BC"/>
    <w:rsid w:val="00465E17"/>
    <w:rsid w:val="004666FB"/>
    <w:rsid w:val="004668F9"/>
    <w:rsid w:val="004669E6"/>
    <w:rsid w:val="00467081"/>
    <w:rsid w:val="00467201"/>
    <w:rsid w:val="00467775"/>
    <w:rsid w:val="00471327"/>
    <w:rsid w:val="0047234B"/>
    <w:rsid w:val="0047234D"/>
    <w:rsid w:val="004735DC"/>
    <w:rsid w:val="0047428A"/>
    <w:rsid w:val="0047439C"/>
    <w:rsid w:val="00475CC0"/>
    <w:rsid w:val="004761BC"/>
    <w:rsid w:val="00476BBD"/>
    <w:rsid w:val="00476C9B"/>
    <w:rsid w:val="00476D5E"/>
    <w:rsid w:val="00477408"/>
    <w:rsid w:val="00477577"/>
    <w:rsid w:val="004818B0"/>
    <w:rsid w:val="00481AC3"/>
    <w:rsid w:val="00481D24"/>
    <w:rsid w:val="0048221C"/>
    <w:rsid w:val="0048275C"/>
    <w:rsid w:val="00482766"/>
    <w:rsid w:val="004829C8"/>
    <w:rsid w:val="0048304F"/>
    <w:rsid w:val="004847AA"/>
    <w:rsid w:val="004856BA"/>
    <w:rsid w:val="00485F84"/>
    <w:rsid w:val="0048684D"/>
    <w:rsid w:val="00486F2C"/>
    <w:rsid w:val="004873FA"/>
    <w:rsid w:val="00491B64"/>
    <w:rsid w:val="00493124"/>
    <w:rsid w:val="004933E8"/>
    <w:rsid w:val="00493CE8"/>
    <w:rsid w:val="00494310"/>
    <w:rsid w:val="00494356"/>
    <w:rsid w:val="004945C6"/>
    <w:rsid w:val="0049462C"/>
    <w:rsid w:val="00494B23"/>
    <w:rsid w:val="00495B1F"/>
    <w:rsid w:val="00495F1B"/>
    <w:rsid w:val="00496E0E"/>
    <w:rsid w:val="004973E4"/>
    <w:rsid w:val="00497AE5"/>
    <w:rsid w:val="00497D72"/>
    <w:rsid w:val="004A02F2"/>
    <w:rsid w:val="004A1E06"/>
    <w:rsid w:val="004A2050"/>
    <w:rsid w:val="004A390F"/>
    <w:rsid w:val="004A462F"/>
    <w:rsid w:val="004A51E7"/>
    <w:rsid w:val="004A57AD"/>
    <w:rsid w:val="004A598B"/>
    <w:rsid w:val="004A69D6"/>
    <w:rsid w:val="004A6E6A"/>
    <w:rsid w:val="004A7985"/>
    <w:rsid w:val="004A798C"/>
    <w:rsid w:val="004A7BBB"/>
    <w:rsid w:val="004A7DDE"/>
    <w:rsid w:val="004B256E"/>
    <w:rsid w:val="004B3E8C"/>
    <w:rsid w:val="004B4DF1"/>
    <w:rsid w:val="004C209A"/>
    <w:rsid w:val="004C361A"/>
    <w:rsid w:val="004C4D12"/>
    <w:rsid w:val="004C4D3C"/>
    <w:rsid w:val="004C658A"/>
    <w:rsid w:val="004C67FC"/>
    <w:rsid w:val="004C6A2D"/>
    <w:rsid w:val="004C6B7F"/>
    <w:rsid w:val="004D0624"/>
    <w:rsid w:val="004D18D1"/>
    <w:rsid w:val="004D2527"/>
    <w:rsid w:val="004D3876"/>
    <w:rsid w:val="004D591F"/>
    <w:rsid w:val="004D66FD"/>
    <w:rsid w:val="004D6B6F"/>
    <w:rsid w:val="004D7DF9"/>
    <w:rsid w:val="004E2A24"/>
    <w:rsid w:val="004E36F9"/>
    <w:rsid w:val="004E4A89"/>
    <w:rsid w:val="004E5706"/>
    <w:rsid w:val="004E59A2"/>
    <w:rsid w:val="004E5B03"/>
    <w:rsid w:val="004E6F14"/>
    <w:rsid w:val="004F0EC7"/>
    <w:rsid w:val="004F1114"/>
    <w:rsid w:val="004F174C"/>
    <w:rsid w:val="004F3890"/>
    <w:rsid w:val="004F419D"/>
    <w:rsid w:val="004F5454"/>
    <w:rsid w:val="004F5F01"/>
    <w:rsid w:val="004F68ED"/>
    <w:rsid w:val="004F6E86"/>
    <w:rsid w:val="004F7044"/>
    <w:rsid w:val="004F7762"/>
    <w:rsid w:val="005001F8"/>
    <w:rsid w:val="0050083B"/>
    <w:rsid w:val="00501307"/>
    <w:rsid w:val="005018C9"/>
    <w:rsid w:val="00501B72"/>
    <w:rsid w:val="00502033"/>
    <w:rsid w:val="00502646"/>
    <w:rsid w:val="00503574"/>
    <w:rsid w:val="005036FF"/>
    <w:rsid w:val="00504500"/>
    <w:rsid w:val="005049CB"/>
    <w:rsid w:val="005049FD"/>
    <w:rsid w:val="00504B88"/>
    <w:rsid w:val="00504F2E"/>
    <w:rsid w:val="0050509A"/>
    <w:rsid w:val="00505A1F"/>
    <w:rsid w:val="00505F52"/>
    <w:rsid w:val="005067AC"/>
    <w:rsid w:val="00506C0E"/>
    <w:rsid w:val="00506C6E"/>
    <w:rsid w:val="00506FCD"/>
    <w:rsid w:val="00507A29"/>
    <w:rsid w:val="00507CA4"/>
    <w:rsid w:val="005117FE"/>
    <w:rsid w:val="00511947"/>
    <w:rsid w:val="00514AF2"/>
    <w:rsid w:val="00516716"/>
    <w:rsid w:val="00517A69"/>
    <w:rsid w:val="00520EF5"/>
    <w:rsid w:val="00521C09"/>
    <w:rsid w:val="00522332"/>
    <w:rsid w:val="0052262A"/>
    <w:rsid w:val="00522A34"/>
    <w:rsid w:val="005232D3"/>
    <w:rsid w:val="00523D36"/>
    <w:rsid w:val="00524764"/>
    <w:rsid w:val="005247E2"/>
    <w:rsid w:val="00525D4E"/>
    <w:rsid w:val="00525FC8"/>
    <w:rsid w:val="00526769"/>
    <w:rsid w:val="0052693B"/>
    <w:rsid w:val="00531A88"/>
    <w:rsid w:val="00533069"/>
    <w:rsid w:val="00534912"/>
    <w:rsid w:val="005352D3"/>
    <w:rsid w:val="00535311"/>
    <w:rsid w:val="00535F23"/>
    <w:rsid w:val="00536338"/>
    <w:rsid w:val="005376EE"/>
    <w:rsid w:val="00540616"/>
    <w:rsid w:val="00541F65"/>
    <w:rsid w:val="005429C2"/>
    <w:rsid w:val="005432D9"/>
    <w:rsid w:val="00543C7B"/>
    <w:rsid w:val="005446D3"/>
    <w:rsid w:val="00544DBC"/>
    <w:rsid w:val="00545D9F"/>
    <w:rsid w:val="00545F6B"/>
    <w:rsid w:val="005468FF"/>
    <w:rsid w:val="0054782B"/>
    <w:rsid w:val="005500C3"/>
    <w:rsid w:val="005506D0"/>
    <w:rsid w:val="005508E4"/>
    <w:rsid w:val="0055095C"/>
    <w:rsid w:val="00551068"/>
    <w:rsid w:val="005513C4"/>
    <w:rsid w:val="0055166E"/>
    <w:rsid w:val="00551E88"/>
    <w:rsid w:val="00552842"/>
    <w:rsid w:val="00552BC7"/>
    <w:rsid w:val="00553C53"/>
    <w:rsid w:val="0055439C"/>
    <w:rsid w:val="00554985"/>
    <w:rsid w:val="00554C0F"/>
    <w:rsid w:val="0055533F"/>
    <w:rsid w:val="00555A21"/>
    <w:rsid w:val="00555AFC"/>
    <w:rsid w:val="00557146"/>
    <w:rsid w:val="00560219"/>
    <w:rsid w:val="00561A28"/>
    <w:rsid w:val="00561F4D"/>
    <w:rsid w:val="005631C9"/>
    <w:rsid w:val="00563DA2"/>
    <w:rsid w:val="00564FC1"/>
    <w:rsid w:val="00565321"/>
    <w:rsid w:val="00565344"/>
    <w:rsid w:val="00565878"/>
    <w:rsid w:val="00565CC1"/>
    <w:rsid w:val="0056661D"/>
    <w:rsid w:val="00566730"/>
    <w:rsid w:val="00566E4A"/>
    <w:rsid w:val="00567A4B"/>
    <w:rsid w:val="00567C16"/>
    <w:rsid w:val="0057123C"/>
    <w:rsid w:val="005729C7"/>
    <w:rsid w:val="00573056"/>
    <w:rsid w:val="00573F2A"/>
    <w:rsid w:val="00573FC2"/>
    <w:rsid w:val="00573FFA"/>
    <w:rsid w:val="005750FB"/>
    <w:rsid w:val="005753E3"/>
    <w:rsid w:val="00576B43"/>
    <w:rsid w:val="00576EF6"/>
    <w:rsid w:val="00577737"/>
    <w:rsid w:val="005810C4"/>
    <w:rsid w:val="0058124E"/>
    <w:rsid w:val="0058125B"/>
    <w:rsid w:val="00581324"/>
    <w:rsid w:val="0058183C"/>
    <w:rsid w:val="00582581"/>
    <w:rsid w:val="00582644"/>
    <w:rsid w:val="00585A1C"/>
    <w:rsid w:val="005863EC"/>
    <w:rsid w:val="0058667B"/>
    <w:rsid w:val="00586B76"/>
    <w:rsid w:val="00586D0C"/>
    <w:rsid w:val="00587318"/>
    <w:rsid w:val="00587981"/>
    <w:rsid w:val="00587EE8"/>
    <w:rsid w:val="00590607"/>
    <w:rsid w:val="00590983"/>
    <w:rsid w:val="00591592"/>
    <w:rsid w:val="00591F0A"/>
    <w:rsid w:val="00592B2F"/>
    <w:rsid w:val="005935D0"/>
    <w:rsid w:val="00595457"/>
    <w:rsid w:val="00595DB7"/>
    <w:rsid w:val="00596A02"/>
    <w:rsid w:val="005A27AE"/>
    <w:rsid w:val="005A283F"/>
    <w:rsid w:val="005A4CFE"/>
    <w:rsid w:val="005A5AC3"/>
    <w:rsid w:val="005A70F3"/>
    <w:rsid w:val="005A74A3"/>
    <w:rsid w:val="005A7879"/>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6CC"/>
    <w:rsid w:val="005C0A94"/>
    <w:rsid w:val="005C13D1"/>
    <w:rsid w:val="005C1500"/>
    <w:rsid w:val="005C15E7"/>
    <w:rsid w:val="005C1A54"/>
    <w:rsid w:val="005C201F"/>
    <w:rsid w:val="005C2854"/>
    <w:rsid w:val="005C3049"/>
    <w:rsid w:val="005C363A"/>
    <w:rsid w:val="005C5586"/>
    <w:rsid w:val="005C57D3"/>
    <w:rsid w:val="005C6867"/>
    <w:rsid w:val="005C75BE"/>
    <w:rsid w:val="005D0563"/>
    <w:rsid w:val="005D07EB"/>
    <w:rsid w:val="005D0EDA"/>
    <w:rsid w:val="005D1531"/>
    <w:rsid w:val="005D1A84"/>
    <w:rsid w:val="005D2D1A"/>
    <w:rsid w:val="005D30F6"/>
    <w:rsid w:val="005D38D1"/>
    <w:rsid w:val="005D3BE5"/>
    <w:rsid w:val="005D57B3"/>
    <w:rsid w:val="005D5937"/>
    <w:rsid w:val="005D7199"/>
    <w:rsid w:val="005E11A6"/>
    <w:rsid w:val="005E1313"/>
    <w:rsid w:val="005E133A"/>
    <w:rsid w:val="005E1CB8"/>
    <w:rsid w:val="005E22A5"/>
    <w:rsid w:val="005E24EA"/>
    <w:rsid w:val="005E2899"/>
    <w:rsid w:val="005E4075"/>
    <w:rsid w:val="005E4AEC"/>
    <w:rsid w:val="005E7A63"/>
    <w:rsid w:val="005F0DF3"/>
    <w:rsid w:val="005F2969"/>
    <w:rsid w:val="005F3B02"/>
    <w:rsid w:val="005F5164"/>
    <w:rsid w:val="005F6543"/>
    <w:rsid w:val="005F757A"/>
    <w:rsid w:val="005F7A1C"/>
    <w:rsid w:val="005F7EC2"/>
    <w:rsid w:val="00600076"/>
    <w:rsid w:val="006006A1"/>
    <w:rsid w:val="00601C2F"/>
    <w:rsid w:val="00601ECB"/>
    <w:rsid w:val="00603D03"/>
    <w:rsid w:val="00604418"/>
    <w:rsid w:val="00605327"/>
    <w:rsid w:val="00607532"/>
    <w:rsid w:val="00610BBE"/>
    <w:rsid w:val="00611C24"/>
    <w:rsid w:val="00612E48"/>
    <w:rsid w:val="006138CE"/>
    <w:rsid w:val="00613E34"/>
    <w:rsid w:val="00613FE8"/>
    <w:rsid w:val="00615277"/>
    <w:rsid w:val="00615790"/>
    <w:rsid w:val="00615935"/>
    <w:rsid w:val="00615939"/>
    <w:rsid w:val="00615C1F"/>
    <w:rsid w:val="006168AC"/>
    <w:rsid w:val="00616CA2"/>
    <w:rsid w:val="00616DED"/>
    <w:rsid w:val="00620F44"/>
    <w:rsid w:val="00622CEF"/>
    <w:rsid w:val="0062381F"/>
    <w:rsid w:val="00623E5E"/>
    <w:rsid w:val="00624080"/>
    <w:rsid w:val="006247E0"/>
    <w:rsid w:val="00624AEE"/>
    <w:rsid w:val="00625CAC"/>
    <w:rsid w:val="00626E2A"/>
    <w:rsid w:val="0062707A"/>
    <w:rsid w:val="0062738E"/>
    <w:rsid w:val="00627498"/>
    <w:rsid w:val="006305C2"/>
    <w:rsid w:val="006340C5"/>
    <w:rsid w:val="00634755"/>
    <w:rsid w:val="00634C5B"/>
    <w:rsid w:val="0063554A"/>
    <w:rsid w:val="006365C3"/>
    <w:rsid w:val="00637872"/>
    <w:rsid w:val="00637D61"/>
    <w:rsid w:val="00641613"/>
    <w:rsid w:val="00641E24"/>
    <w:rsid w:val="006420DB"/>
    <w:rsid w:val="00642976"/>
    <w:rsid w:val="0064340A"/>
    <w:rsid w:val="00646610"/>
    <w:rsid w:val="00646A0F"/>
    <w:rsid w:val="00646DBE"/>
    <w:rsid w:val="006479BF"/>
    <w:rsid w:val="0065013B"/>
    <w:rsid w:val="0065304C"/>
    <w:rsid w:val="00653638"/>
    <w:rsid w:val="00654467"/>
    <w:rsid w:val="00654DB3"/>
    <w:rsid w:val="00655A44"/>
    <w:rsid w:val="00656B1E"/>
    <w:rsid w:val="00660F9E"/>
    <w:rsid w:val="006611FE"/>
    <w:rsid w:val="0066319F"/>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34"/>
    <w:rsid w:val="00677F43"/>
    <w:rsid w:val="00680286"/>
    <w:rsid w:val="00680C5A"/>
    <w:rsid w:val="00681CDB"/>
    <w:rsid w:val="00682626"/>
    <w:rsid w:val="00682F4D"/>
    <w:rsid w:val="00683358"/>
    <w:rsid w:val="0068369B"/>
    <w:rsid w:val="006837B7"/>
    <w:rsid w:val="006844E4"/>
    <w:rsid w:val="00684F49"/>
    <w:rsid w:val="00685518"/>
    <w:rsid w:val="00685989"/>
    <w:rsid w:val="00685BCA"/>
    <w:rsid w:val="00685F87"/>
    <w:rsid w:val="00686C51"/>
    <w:rsid w:val="006870CC"/>
    <w:rsid w:val="0069059D"/>
    <w:rsid w:val="00690900"/>
    <w:rsid w:val="00690CE6"/>
    <w:rsid w:val="00692601"/>
    <w:rsid w:val="006941E2"/>
    <w:rsid w:val="00694F17"/>
    <w:rsid w:val="0069502F"/>
    <w:rsid w:val="006952C2"/>
    <w:rsid w:val="006971DE"/>
    <w:rsid w:val="006974FB"/>
    <w:rsid w:val="00697AE2"/>
    <w:rsid w:val="006A0929"/>
    <w:rsid w:val="006A0FEE"/>
    <w:rsid w:val="006A1573"/>
    <w:rsid w:val="006A1BCF"/>
    <w:rsid w:val="006A3A0A"/>
    <w:rsid w:val="006A3A69"/>
    <w:rsid w:val="006A532D"/>
    <w:rsid w:val="006A5B44"/>
    <w:rsid w:val="006A5CDF"/>
    <w:rsid w:val="006A67F1"/>
    <w:rsid w:val="006A6BA0"/>
    <w:rsid w:val="006B01B6"/>
    <w:rsid w:val="006B0A03"/>
    <w:rsid w:val="006B1DD2"/>
    <w:rsid w:val="006B209F"/>
    <w:rsid w:val="006B2924"/>
    <w:rsid w:val="006B3568"/>
    <w:rsid w:val="006B361E"/>
    <w:rsid w:val="006B3E3D"/>
    <w:rsid w:val="006B3F39"/>
    <w:rsid w:val="006B465B"/>
    <w:rsid w:val="006B4664"/>
    <w:rsid w:val="006B4DFA"/>
    <w:rsid w:val="006B584B"/>
    <w:rsid w:val="006B59F4"/>
    <w:rsid w:val="006B5C07"/>
    <w:rsid w:val="006B6137"/>
    <w:rsid w:val="006B6775"/>
    <w:rsid w:val="006B6929"/>
    <w:rsid w:val="006B705F"/>
    <w:rsid w:val="006B74A3"/>
    <w:rsid w:val="006B75E8"/>
    <w:rsid w:val="006C10CB"/>
    <w:rsid w:val="006C1755"/>
    <w:rsid w:val="006C1798"/>
    <w:rsid w:val="006C21B0"/>
    <w:rsid w:val="006C243B"/>
    <w:rsid w:val="006C3502"/>
    <w:rsid w:val="006C3F68"/>
    <w:rsid w:val="006C559F"/>
    <w:rsid w:val="006C5E7B"/>
    <w:rsid w:val="006C620C"/>
    <w:rsid w:val="006C6797"/>
    <w:rsid w:val="006C739E"/>
    <w:rsid w:val="006C7958"/>
    <w:rsid w:val="006C7DEE"/>
    <w:rsid w:val="006D0045"/>
    <w:rsid w:val="006D1592"/>
    <w:rsid w:val="006D1C6E"/>
    <w:rsid w:val="006D1F5D"/>
    <w:rsid w:val="006D4812"/>
    <w:rsid w:val="006D54D5"/>
    <w:rsid w:val="006D5558"/>
    <w:rsid w:val="006D70FD"/>
    <w:rsid w:val="006D7E24"/>
    <w:rsid w:val="006E0352"/>
    <w:rsid w:val="006E0C42"/>
    <w:rsid w:val="006E13FB"/>
    <w:rsid w:val="006E2B4E"/>
    <w:rsid w:val="006E3CB0"/>
    <w:rsid w:val="006E3D78"/>
    <w:rsid w:val="006E50A6"/>
    <w:rsid w:val="006E7907"/>
    <w:rsid w:val="006F0E23"/>
    <w:rsid w:val="006F2235"/>
    <w:rsid w:val="006F25DE"/>
    <w:rsid w:val="006F2913"/>
    <w:rsid w:val="006F3694"/>
    <w:rsid w:val="006F3DBD"/>
    <w:rsid w:val="006F429E"/>
    <w:rsid w:val="006F48F3"/>
    <w:rsid w:val="006F576A"/>
    <w:rsid w:val="006F5B45"/>
    <w:rsid w:val="006F61A1"/>
    <w:rsid w:val="006F6870"/>
    <w:rsid w:val="006F735D"/>
    <w:rsid w:val="006F77CC"/>
    <w:rsid w:val="00700022"/>
    <w:rsid w:val="0070007A"/>
    <w:rsid w:val="00700ADC"/>
    <w:rsid w:val="00701280"/>
    <w:rsid w:val="007019CC"/>
    <w:rsid w:val="007065F6"/>
    <w:rsid w:val="007076C8"/>
    <w:rsid w:val="00707ED4"/>
    <w:rsid w:val="00710408"/>
    <w:rsid w:val="00710E07"/>
    <w:rsid w:val="0071109F"/>
    <w:rsid w:val="007114E1"/>
    <w:rsid w:val="007116C5"/>
    <w:rsid w:val="0071185F"/>
    <w:rsid w:val="00711BF9"/>
    <w:rsid w:val="00712B5B"/>
    <w:rsid w:val="00713CC4"/>
    <w:rsid w:val="00714996"/>
    <w:rsid w:val="00715A9D"/>
    <w:rsid w:val="00715FFB"/>
    <w:rsid w:val="007162FF"/>
    <w:rsid w:val="00716917"/>
    <w:rsid w:val="00716B40"/>
    <w:rsid w:val="00716B55"/>
    <w:rsid w:val="00717038"/>
    <w:rsid w:val="00720179"/>
    <w:rsid w:val="00721CD7"/>
    <w:rsid w:val="00722671"/>
    <w:rsid w:val="007247C9"/>
    <w:rsid w:val="00724B19"/>
    <w:rsid w:val="007264CD"/>
    <w:rsid w:val="007270C6"/>
    <w:rsid w:val="007272D9"/>
    <w:rsid w:val="00727343"/>
    <w:rsid w:val="007305AB"/>
    <w:rsid w:val="007308F5"/>
    <w:rsid w:val="0073295B"/>
    <w:rsid w:val="00733CCA"/>
    <w:rsid w:val="00736507"/>
    <w:rsid w:val="00737CD0"/>
    <w:rsid w:val="00740677"/>
    <w:rsid w:val="00740791"/>
    <w:rsid w:val="00740FC7"/>
    <w:rsid w:val="00742370"/>
    <w:rsid w:val="00742BDD"/>
    <w:rsid w:val="00743380"/>
    <w:rsid w:val="00743A20"/>
    <w:rsid w:val="00744458"/>
    <w:rsid w:val="007446F2"/>
    <w:rsid w:val="007458F2"/>
    <w:rsid w:val="0074592F"/>
    <w:rsid w:val="007465B1"/>
    <w:rsid w:val="007506D9"/>
    <w:rsid w:val="00750DA4"/>
    <w:rsid w:val="00750E41"/>
    <w:rsid w:val="0075105C"/>
    <w:rsid w:val="007539A0"/>
    <w:rsid w:val="007540DB"/>
    <w:rsid w:val="00754DF6"/>
    <w:rsid w:val="007557D8"/>
    <w:rsid w:val="007562B2"/>
    <w:rsid w:val="0075682B"/>
    <w:rsid w:val="00756A75"/>
    <w:rsid w:val="00756E0C"/>
    <w:rsid w:val="0075768D"/>
    <w:rsid w:val="00757B74"/>
    <w:rsid w:val="007604C8"/>
    <w:rsid w:val="00760D6C"/>
    <w:rsid w:val="00761655"/>
    <w:rsid w:val="00762246"/>
    <w:rsid w:val="00762EB3"/>
    <w:rsid w:val="0076385E"/>
    <w:rsid w:val="0076399F"/>
    <w:rsid w:val="00763FB2"/>
    <w:rsid w:val="00764339"/>
    <w:rsid w:val="007647C1"/>
    <w:rsid w:val="00765425"/>
    <w:rsid w:val="007668E3"/>
    <w:rsid w:val="00766927"/>
    <w:rsid w:val="00766EE4"/>
    <w:rsid w:val="007676B2"/>
    <w:rsid w:val="00767797"/>
    <w:rsid w:val="00770323"/>
    <w:rsid w:val="00770C4C"/>
    <w:rsid w:val="00770CAF"/>
    <w:rsid w:val="00771591"/>
    <w:rsid w:val="00771648"/>
    <w:rsid w:val="007729CD"/>
    <w:rsid w:val="00773109"/>
    <w:rsid w:val="007736C6"/>
    <w:rsid w:val="00773C2D"/>
    <w:rsid w:val="007742AD"/>
    <w:rsid w:val="0077573F"/>
    <w:rsid w:val="00775EB5"/>
    <w:rsid w:val="007764AD"/>
    <w:rsid w:val="007769C2"/>
    <w:rsid w:val="0077710C"/>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996"/>
    <w:rsid w:val="00787FB8"/>
    <w:rsid w:val="00790F7D"/>
    <w:rsid w:val="0079195F"/>
    <w:rsid w:val="0079283A"/>
    <w:rsid w:val="00792E4A"/>
    <w:rsid w:val="00793C7F"/>
    <w:rsid w:val="00793DA7"/>
    <w:rsid w:val="00793EC8"/>
    <w:rsid w:val="00795007"/>
    <w:rsid w:val="00795276"/>
    <w:rsid w:val="007954EC"/>
    <w:rsid w:val="007955CC"/>
    <w:rsid w:val="0079763A"/>
    <w:rsid w:val="0079789C"/>
    <w:rsid w:val="007A0493"/>
    <w:rsid w:val="007A070C"/>
    <w:rsid w:val="007A1382"/>
    <w:rsid w:val="007A19A2"/>
    <w:rsid w:val="007A1DC5"/>
    <w:rsid w:val="007A1FB8"/>
    <w:rsid w:val="007A43BA"/>
    <w:rsid w:val="007A479D"/>
    <w:rsid w:val="007A4FAF"/>
    <w:rsid w:val="007A5753"/>
    <w:rsid w:val="007A7497"/>
    <w:rsid w:val="007A7E00"/>
    <w:rsid w:val="007B03B6"/>
    <w:rsid w:val="007B13CE"/>
    <w:rsid w:val="007B16AB"/>
    <w:rsid w:val="007B338F"/>
    <w:rsid w:val="007B41FE"/>
    <w:rsid w:val="007B4609"/>
    <w:rsid w:val="007B584E"/>
    <w:rsid w:val="007B6D65"/>
    <w:rsid w:val="007B796A"/>
    <w:rsid w:val="007C004A"/>
    <w:rsid w:val="007C09CF"/>
    <w:rsid w:val="007C0BB0"/>
    <w:rsid w:val="007C0D1F"/>
    <w:rsid w:val="007C1980"/>
    <w:rsid w:val="007C26D2"/>
    <w:rsid w:val="007C277C"/>
    <w:rsid w:val="007C2D30"/>
    <w:rsid w:val="007C47FE"/>
    <w:rsid w:val="007C4C0D"/>
    <w:rsid w:val="007C513D"/>
    <w:rsid w:val="007C5C66"/>
    <w:rsid w:val="007C5E49"/>
    <w:rsid w:val="007C67B9"/>
    <w:rsid w:val="007C69FD"/>
    <w:rsid w:val="007C7429"/>
    <w:rsid w:val="007D0429"/>
    <w:rsid w:val="007D12D4"/>
    <w:rsid w:val="007D3E6A"/>
    <w:rsid w:val="007D42E4"/>
    <w:rsid w:val="007D53CC"/>
    <w:rsid w:val="007D5725"/>
    <w:rsid w:val="007D5D07"/>
    <w:rsid w:val="007D6CB9"/>
    <w:rsid w:val="007D6E9E"/>
    <w:rsid w:val="007E01EF"/>
    <w:rsid w:val="007E155D"/>
    <w:rsid w:val="007E1643"/>
    <w:rsid w:val="007E39FC"/>
    <w:rsid w:val="007E3D89"/>
    <w:rsid w:val="007E4C93"/>
    <w:rsid w:val="007E60CA"/>
    <w:rsid w:val="007E688C"/>
    <w:rsid w:val="007E6B09"/>
    <w:rsid w:val="007E6CDB"/>
    <w:rsid w:val="007E6F6A"/>
    <w:rsid w:val="007E737F"/>
    <w:rsid w:val="007E75BA"/>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D77"/>
    <w:rsid w:val="00802E32"/>
    <w:rsid w:val="00803658"/>
    <w:rsid w:val="0080577B"/>
    <w:rsid w:val="00806B36"/>
    <w:rsid w:val="008079CE"/>
    <w:rsid w:val="00810C9D"/>
    <w:rsid w:val="0081149C"/>
    <w:rsid w:val="00811DB2"/>
    <w:rsid w:val="00812D8F"/>
    <w:rsid w:val="008147FA"/>
    <w:rsid w:val="00814996"/>
    <w:rsid w:val="008151BB"/>
    <w:rsid w:val="0081566F"/>
    <w:rsid w:val="0081645C"/>
    <w:rsid w:val="008205E2"/>
    <w:rsid w:val="00820796"/>
    <w:rsid w:val="00822583"/>
    <w:rsid w:val="0082347B"/>
    <w:rsid w:val="00823C36"/>
    <w:rsid w:val="00824AC3"/>
    <w:rsid w:val="008252F1"/>
    <w:rsid w:val="008259C5"/>
    <w:rsid w:val="00827329"/>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5E9"/>
    <w:rsid w:val="008427B9"/>
    <w:rsid w:val="00844FE6"/>
    <w:rsid w:val="00846585"/>
    <w:rsid w:val="00850FA1"/>
    <w:rsid w:val="008519F9"/>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4F71"/>
    <w:rsid w:val="00865165"/>
    <w:rsid w:val="0086553D"/>
    <w:rsid w:val="00865824"/>
    <w:rsid w:val="008663D6"/>
    <w:rsid w:val="00866ADE"/>
    <w:rsid w:val="00870D52"/>
    <w:rsid w:val="008742FA"/>
    <w:rsid w:val="008747BA"/>
    <w:rsid w:val="00877112"/>
    <w:rsid w:val="00877A62"/>
    <w:rsid w:val="008803AF"/>
    <w:rsid w:val="00883381"/>
    <w:rsid w:val="00884DD7"/>
    <w:rsid w:val="00884FD9"/>
    <w:rsid w:val="008867CD"/>
    <w:rsid w:val="00886925"/>
    <w:rsid w:val="008870BE"/>
    <w:rsid w:val="00890201"/>
    <w:rsid w:val="008903AA"/>
    <w:rsid w:val="00890CC6"/>
    <w:rsid w:val="00891607"/>
    <w:rsid w:val="00892442"/>
    <w:rsid w:val="00893198"/>
    <w:rsid w:val="00894A6A"/>
    <w:rsid w:val="0089505B"/>
    <w:rsid w:val="00895734"/>
    <w:rsid w:val="00896314"/>
    <w:rsid w:val="0089762D"/>
    <w:rsid w:val="00897C8F"/>
    <w:rsid w:val="008A036E"/>
    <w:rsid w:val="008A3A5C"/>
    <w:rsid w:val="008A3C0E"/>
    <w:rsid w:val="008A4128"/>
    <w:rsid w:val="008A6F8B"/>
    <w:rsid w:val="008A786C"/>
    <w:rsid w:val="008A7A75"/>
    <w:rsid w:val="008B13B2"/>
    <w:rsid w:val="008B1786"/>
    <w:rsid w:val="008B33E9"/>
    <w:rsid w:val="008B3551"/>
    <w:rsid w:val="008B4999"/>
    <w:rsid w:val="008B4A68"/>
    <w:rsid w:val="008B4B5A"/>
    <w:rsid w:val="008B69AD"/>
    <w:rsid w:val="008B6ECD"/>
    <w:rsid w:val="008B72C6"/>
    <w:rsid w:val="008B76FA"/>
    <w:rsid w:val="008C0E7C"/>
    <w:rsid w:val="008C20F3"/>
    <w:rsid w:val="008C24B7"/>
    <w:rsid w:val="008C315E"/>
    <w:rsid w:val="008C4163"/>
    <w:rsid w:val="008C4DB5"/>
    <w:rsid w:val="008C4FFA"/>
    <w:rsid w:val="008C59A7"/>
    <w:rsid w:val="008C66C3"/>
    <w:rsid w:val="008C7608"/>
    <w:rsid w:val="008C7CD2"/>
    <w:rsid w:val="008C7E73"/>
    <w:rsid w:val="008C7EC6"/>
    <w:rsid w:val="008C7F16"/>
    <w:rsid w:val="008D0890"/>
    <w:rsid w:val="008D0C3C"/>
    <w:rsid w:val="008D0E5F"/>
    <w:rsid w:val="008D1367"/>
    <w:rsid w:val="008D1CAC"/>
    <w:rsid w:val="008D2139"/>
    <w:rsid w:val="008D2F32"/>
    <w:rsid w:val="008D315A"/>
    <w:rsid w:val="008D4758"/>
    <w:rsid w:val="008D4AC4"/>
    <w:rsid w:val="008D4E9B"/>
    <w:rsid w:val="008D5ECB"/>
    <w:rsid w:val="008D7D67"/>
    <w:rsid w:val="008E0CA5"/>
    <w:rsid w:val="008E190C"/>
    <w:rsid w:val="008E2617"/>
    <w:rsid w:val="008E2A1B"/>
    <w:rsid w:val="008E2A76"/>
    <w:rsid w:val="008E2E46"/>
    <w:rsid w:val="008E3276"/>
    <w:rsid w:val="008E6621"/>
    <w:rsid w:val="008E714B"/>
    <w:rsid w:val="008E774F"/>
    <w:rsid w:val="008E7950"/>
    <w:rsid w:val="008E7E66"/>
    <w:rsid w:val="008F082A"/>
    <w:rsid w:val="008F0B6E"/>
    <w:rsid w:val="008F0E88"/>
    <w:rsid w:val="008F2F88"/>
    <w:rsid w:val="008F32EC"/>
    <w:rsid w:val="008F360A"/>
    <w:rsid w:val="008F4342"/>
    <w:rsid w:val="008F5593"/>
    <w:rsid w:val="008F64EB"/>
    <w:rsid w:val="008F6741"/>
    <w:rsid w:val="008F68C4"/>
    <w:rsid w:val="008F6B47"/>
    <w:rsid w:val="008F6BA4"/>
    <w:rsid w:val="008F71C5"/>
    <w:rsid w:val="008F7E1D"/>
    <w:rsid w:val="00900017"/>
    <w:rsid w:val="00901815"/>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1B3A"/>
    <w:rsid w:val="0091225B"/>
    <w:rsid w:val="00912369"/>
    <w:rsid w:val="0091407B"/>
    <w:rsid w:val="0091511B"/>
    <w:rsid w:val="0091577B"/>
    <w:rsid w:val="009157DF"/>
    <w:rsid w:val="009160BD"/>
    <w:rsid w:val="00917D20"/>
    <w:rsid w:val="00917E0F"/>
    <w:rsid w:val="00920683"/>
    <w:rsid w:val="0092115A"/>
    <w:rsid w:val="00922300"/>
    <w:rsid w:val="0092283E"/>
    <w:rsid w:val="00922937"/>
    <w:rsid w:val="00922AD7"/>
    <w:rsid w:val="00922B18"/>
    <w:rsid w:val="00923172"/>
    <w:rsid w:val="009238CB"/>
    <w:rsid w:val="009239FD"/>
    <w:rsid w:val="00923B6C"/>
    <w:rsid w:val="0092474D"/>
    <w:rsid w:val="009248F4"/>
    <w:rsid w:val="0092739F"/>
    <w:rsid w:val="009323A6"/>
    <w:rsid w:val="00932FCF"/>
    <w:rsid w:val="009336D8"/>
    <w:rsid w:val="00934005"/>
    <w:rsid w:val="009349C3"/>
    <w:rsid w:val="00937550"/>
    <w:rsid w:val="00940B30"/>
    <w:rsid w:val="00941645"/>
    <w:rsid w:val="00941D52"/>
    <w:rsid w:val="00942CC6"/>
    <w:rsid w:val="00943D35"/>
    <w:rsid w:val="009440AA"/>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895"/>
    <w:rsid w:val="00963F27"/>
    <w:rsid w:val="00965E1B"/>
    <w:rsid w:val="00966833"/>
    <w:rsid w:val="00966CA5"/>
    <w:rsid w:val="00966F6D"/>
    <w:rsid w:val="009678A5"/>
    <w:rsid w:val="0097166D"/>
    <w:rsid w:val="009717C9"/>
    <w:rsid w:val="00971B77"/>
    <w:rsid w:val="009736C7"/>
    <w:rsid w:val="00973A38"/>
    <w:rsid w:val="009753F5"/>
    <w:rsid w:val="00976663"/>
    <w:rsid w:val="00977EA2"/>
    <w:rsid w:val="00980514"/>
    <w:rsid w:val="00981036"/>
    <w:rsid w:val="00981B7D"/>
    <w:rsid w:val="00982421"/>
    <w:rsid w:val="00982870"/>
    <w:rsid w:val="009828F0"/>
    <w:rsid w:val="009832BB"/>
    <w:rsid w:val="0098426F"/>
    <w:rsid w:val="00985473"/>
    <w:rsid w:val="00985782"/>
    <w:rsid w:val="0098627D"/>
    <w:rsid w:val="009866D4"/>
    <w:rsid w:val="00986E5B"/>
    <w:rsid w:val="009878CD"/>
    <w:rsid w:val="00987AE1"/>
    <w:rsid w:val="00990AE0"/>
    <w:rsid w:val="0099116C"/>
    <w:rsid w:val="0099179D"/>
    <w:rsid w:val="009918B4"/>
    <w:rsid w:val="00993B31"/>
    <w:rsid w:val="009954CD"/>
    <w:rsid w:val="00997D3F"/>
    <w:rsid w:val="009A006F"/>
    <w:rsid w:val="009A19B4"/>
    <w:rsid w:val="009A27DE"/>
    <w:rsid w:val="009A36B6"/>
    <w:rsid w:val="009A4904"/>
    <w:rsid w:val="009A5E7A"/>
    <w:rsid w:val="009A5ED7"/>
    <w:rsid w:val="009A644E"/>
    <w:rsid w:val="009A65F4"/>
    <w:rsid w:val="009A67F1"/>
    <w:rsid w:val="009A6BA3"/>
    <w:rsid w:val="009A6FAB"/>
    <w:rsid w:val="009A7358"/>
    <w:rsid w:val="009B03CA"/>
    <w:rsid w:val="009B234C"/>
    <w:rsid w:val="009B26D2"/>
    <w:rsid w:val="009B2D7F"/>
    <w:rsid w:val="009B4CBE"/>
    <w:rsid w:val="009B6882"/>
    <w:rsid w:val="009B71B3"/>
    <w:rsid w:val="009B7821"/>
    <w:rsid w:val="009C003B"/>
    <w:rsid w:val="009C032C"/>
    <w:rsid w:val="009C06CE"/>
    <w:rsid w:val="009C24AD"/>
    <w:rsid w:val="009C2E95"/>
    <w:rsid w:val="009C35C3"/>
    <w:rsid w:val="009C3CC6"/>
    <w:rsid w:val="009C4416"/>
    <w:rsid w:val="009C4D44"/>
    <w:rsid w:val="009C50A3"/>
    <w:rsid w:val="009C547A"/>
    <w:rsid w:val="009C5CAA"/>
    <w:rsid w:val="009C6812"/>
    <w:rsid w:val="009C6EFA"/>
    <w:rsid w:val="009C6F5F"/>
    <w:rsid w:val="009C6F69"/>
    <w:rsid w:val="009D0F10"/>
    <w:rsid w:val="009D1598"/>
    <w:rsid w:val="009D2924"/>
    <w:rsid w:val="009D4BA1"/>
    <w:rsid w:val="009D612B"/>
    <w:rsid w:val="009D639C"/>
    <w:rsid w:val="009D6AD8"/>
    <w:rsid w:val="009D7300"/>
    <w:rsid w:val="009D79FE"/>
    <w:rsid w:val="009E061C"/>
    <w:rsid w:val="009E0A8B"/>
    <w:rsid w:val="009E0AC3"/>
    <w:rsid w:val="009E0B8B"/>
    <w:rsid w:val="009E1337"/>
    <w:rsid w:val="009E2278"/>
    <w:rsid w:val="009E2DC8"/>
    <w:rsid w:val="009E2E62"/>
    <w:rsid w:val="009E3083"/>
    <w:rsid w:val="009E60CA"/>
    <w:rsid w:val="009E673E"/>
    <w:rsid w:val="009E723D"/>
    <w:rsid w:val="009F058E"/>
    <w:rsid w:val="009F1811"/>
    <w:rsid w:val="009F1FF3"/>
    <w:rsid w:val="009F2B38"/>
    <w:rsid w:val="009F2EFC"/>
    <w:rsid w:val="009F32FC"/>
    <w:rsid w:val="009F3612"/>
    <w:rsid w:val="009F38C9"/>
    <w:rsid w:val="009F41C9"/>
    <w:rsid w:val="009F493B"/>
    <w:rsid w:val="009F7B1E"/>
    <w:rsid w:val="009F7EF4"/>
    <w:rsid w:val="00A00820"/>
    <w:rsid w:val="00A00B2F"/>
    <w:rsid w:val="00A00C6B"/>
    <w:rsid w:val="00A0186F"/>
    <w:rsid w:val="00A035B0"/>
    <w:rsid w:val="00A04688"/>
    <w:rsid w:val="00A05541"/>
    <w:rsid w:val="00A06C41"/>
    <w:rsid w:val="00A07853"/>
    <w:rsid w:val="00A078ED"/>
    <w:rsid w:val="00A10582"/>
    <w:rsid w:val="00A11688"/>
    <w:rsid w:val="00A11AB1"/>
    <w:rsid w:val="00A1287A"/>
    <w:rsid w:val="00A13DD7"/>
    <w:rsid w:val="00A148FE"/>
    <w:rsid w:val="00A205CB"/>
    <w:rsid w:val="00A2256B"/>
    <w:rsid w:val="00A245D8"/>
    <w:rsid w:val="00A26D51"/>
    <w:rsid w:val="00A27E4A"/>
    <w:rsid w:val="00A30A73"/>
    <w:rsid w:val="00A31CE2"/>
    <w:rsid w:val="00A31D0E"/>
    <w:rsid w:val="00A31FA7"/>
    <w:rsid w:val="00A3237C"/>
    <w:rsid w:val="00A3253D"/>
    <w:rsid w:val="00A329B6"/>
    <w:rsid w:val="00A329EF"/>
    <w:rsid w:val="00A32F78"/>
    <w:rsid w:val="00A3312B"/>
    <w:rsid w:val="00A33158"/>
    <w:rsid w:val="00A33384"/>
    <w:rsid w:val="00A3338F"/>
    <w:rsid w:val="00A34514"/>
    <w:rsid w:val="00A355D0"/>
    <w:rsid w:val="00A35D81"/>
    <w:rsid w:val="00A363DB"/>
    <w:rsid w:val="00A36B0C"/>
    <w:rsid w:val="00A36DB5"/>
    <w:rsid w:val="00A37AF0"/>
    <w:rsid w:val="00A41590"/>
    <w:rsid w:val="00A41767"/>
    <w:rsid w:val="00A43A9C"/>
    <w:rsid w:val="00A44CD5"/>
    <w:rsid w:val="00A47E79"/>
    <w:rsid w:val="00A47F8F"/>
    <w:rsid w:val="00A52A8D"/>
    <w:rsid w:val="00A52ECE"/>
    <w:rsid w:val="00A53099"/>
    <w:rsid w:val="00A54805"/>
    <w:rsid w:val="00A54C89"/>
    <w:rsid w:val="00A5547E"/>
    <w:rsid w:val="00A55750"/>
    <w:rsid w:val="00A55BF7"/>
    <w:rsid w:val="00A55E9C"/>
    <w:rsid w:val="00A56BBC"/>
    <w:rsid w:val="00A56C96"/>
    <w:rsid w:val="00A5789B"/>
    <w:rsid w:val="00A578BE"/>
    <w:rsid w:val="00A57AB6"/>
    <w:rsid w:val="00A57FA5"/>
    <w:rsid w:val="00A619C0"/>
    <w:rsid w:val="00A62C0F"/>
    <w:rsid w:val="00A64D8B"/>
    <w:rsid w:val="00A650AC"/>
    <w:rsid w:val="00A6564E"/>
    <w:rsid w:val="00A65CD7"/>
    <w:rsid w:val="00A6645E"/>
    <w:rsid w:val="00A665D1"/>
    <w:rsid w:val="00A676FA"/>
    <w:rsid w:val="00A71639"/>
    <w:rsid w:val="00A71B06"/>
    <w:rsid w:val="00A71B99"/>
    <w:rsid w:val="00A721FE"/>
    <w:rsid w:val="00A73B3D"/>
    <w:rsid w:val="00A73FB9"/>
    <w:rsid w:val="00A743D3"/>
    <w:rsid w:val="00A744D2"/>
    <w:rsid w:val="00A75297"/>
    <w:rsid w:val="00A7577B"/>
    <w:rsid w:val="00A759DF"/>
    <w:rsid w:val="00A76C7E"/>
    <w:rsid w:val="00A76FC6"/>
    <w:rsid w:val="00A777A2"/>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2CB9"/>
    <w:rsid w:val="00A93132"/>
    <w:rsid w:val="00A93FA6"/>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B015C"/>
    <w:rsid w:val="00AB0351"/>
    <w:rsid w:val="00AB09F3"/>
    <w:rsid w:val="00AB0EA9"/>
    <w:rsid w:val="00AB1727"/>
    <w:rsid w:val="00AB2C1C"/>
    <w:rsid w:val="00AB31C2"/>
    <w:rsid w:val="00AB36A0"/>
    <w:rsid w:val="00AB375B"/>
    <w:rsid w:val="00AB3F1A"/>
    <w:rsid w:val="00AB5025"/>
    <w:rsid w:val="00AB544D"/>
    <w:rsid w:val="00AB5D29"/>
    <w:rsid w:val="00AB5DD7"/>
    <w:rsid w:val="00AB6B36"/>
    <w:rsid w:val="00AB6C92"/>
    <w:rsid w:val="00AB750D"/>
    <w:rsid w:val="00AC28B7"/>
    <w:rsid w:val="00AC4020"/>
    <w:rsid w:val="00AC4A1B"/>
    <w:rsid w:val="00AC50DE"/>
    <w:rsid w:val="00AC61FA"/>
    <w:rsid w:val="00AC66F2"/>
    <w:rsid w:val="00AC68A8"/>
    <w:rsid w:val="00AC6907"/>
    <w:rsid w:val="00AC6DA7"/>
    <w:rsid w:val="00AC7FD7"/>
    <w:rsid w:val="00AD0154"/>
    <w:rsid w:val="00AD148F"/>
    <w:rsid w:val="00AD1DCB"/>
    <w:rsid w:val="00AD397D"/>
    <w:rsid w:val="00AD59ED"/>
    <w:rsid w:val="00AE01FF"/>
    <w:rsid w:val="00AE0C49"/>
    <w:rsid w:val="00AE109B"/>
    <w:rsid w:val="00AE269C"/>
    <w:rsid w:val="00AE2B0F"/>
    <w:rsid w:val="00AE4251"/>
    <w:rsid w:val="00AE4349"/>
    <w:rsid w:val="00AE472F"/>
    <w:rsid w:val="00AE52C6"/>
    <w:rsid w:val="00AE53B6"/>
    <w:rsid w:val="00AE5530"/>
    <w:rsid w:val="00AE618E"/>
    <w:rsid w:val="00AE6C78"/>
    <w:rsid w:val="00AF023F"/>
    <w:rsid w:val="00AF035E"/>
    <w:rsid w:val="00AF04E7"/>
    <w:rsid w:val="00AF053B"/>
    <w:rsid w:val="00AF0631"/>
    <w:rsid w:val="00AF133A"/>
    <w:rsid w:val="00AF168A"/>
    <w:rsid w:val="00AF19B6"/>
    <w:rsid w:val="00AF2106"/>
    <w:rsid w:val="00AF3F2C"/>
    <w:rsid w:val="00AF421E"/>
    <w:rsid w:val="00AF4E6B"/>
    <w:rsid w:val="00AF7503"/>
    <w:rsid w:val="00B0007F"/>
    <w:rsid w:val="00B01460"/>
    <w:rsid w:val="00B01615"/>
    <w:rsid w:val="00B0168A"/>
    <w:rsid w:val="00B02999"/>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26AB"/>
    <w:rsid w:val="00B13A31"/>
    <w:rsid w:val="00B13E26"/>
    <w:rsid w:val="00B142D0"/>
    <w:rsid w:val="00B15CE9"/>
    <w:rsid w:val="00B175C7"/>
    <w:rsid w:val="00B17F73"/>
    <w:rsid w:val="00B2064B"/>
    <w:rsid w:val="00B20C25"/>
    <w:rsid w:val="00B218EB"/>
    <w:rsid w:val="00B219AF"/>
    <w:rsid w:val="00B2209C"/>
    <w:rsid w:val="00B22174"/>
    <w:rsid w:val="00B22B2F"/>
    <w:rsid w:val="00B24A99"/>
    <w:rsid w:val="00B24F29"/>
    <w:rsid w:val="00B2550A"/>
    <w:rsid w:val="00B307AD"/>
    <w:rsid w:val="00B309C0"/>
    <w:rsid w:val="00B309C6"/>
    <w:rsid w:val="00B316F7"/>
    <w:rsid w:val="00B332CC"/>
    <w:rsid w:val="00B34060"/>
    <w:rsid w:val="00B35524"/>
    <w:rsid w:val="00B36CED"/>
    <w:rsid w:val="00B40230"/>
    <w:rsid w:val="00B404D8"/>
    <w:rsid w:val="00B40C7D"/>
    <w:rsid w:val="00B40F11"/>
    <w:rsid w:val="00B42798"/>
    <w:rsid w:val="00B4557F"/>
    <w:rsid w:val="00B45676"/>
    <w:rsid w:val="00B45E85"/>
    <w:rsid w:val="00B47A16"/>
    <w:rsid w:val="00B47F2E"/>
    <w:rsid w:val="00B50472"/>
    <w:rsid w:val="00B51F4D"/>
    <w:rsid w:val="00B522A1"/>
    <w:rsid w:val="00B525C0"/>
    <w:rsid w:val="00B5267A"/>
    <w:rsid w:val="00B529B7"/>
    <w:rsid w:val="00B52FFE"/>
    <w:rsid w:val="00B545E0"/>
    <w:rsid w:val="00B54852"/>
    <w:rsid w:val="00B55CE2"/>
    <w:rsid w:val="00B5681B"/>
    <w:rsid w:val="00B569A1"/>
    <w:rsid w:val="00B56D41"/>
    <w:rsid w:val="00B57044"/>
    <w:rsid w:val="00B5707B"/>
    <w:rsid w:val="00B601BF"/>
    <w:rsid w:val="00B60942"/>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1002"/>
    <w:rsid w:val="00B72719"/>
    <w:rsid w:val="00B73279"/>
    <w:rsid w:val="00B76438"/>
    <w:rsid w:val="00B771A5"/>
    <w:rsid w:val="00B801CB"/>
    <w:rsid w:val="00B821D7"/>
    <w:rsid w:val="00B825C8"/>
    <w:rsid w:val="00B8391B"/>
    <w:rsid w:val="00B8392E"/>
    <w:rsid w:val="00B8398C"/>
    <w:rsid w:val="00B84371"/>
    <w:rsid w:val="00B857AB"/>
    <w:rsid w:val="00B85F6F"/>
    <w:rsid w:val="00B86346"/>
    <w:rsid w:val="00B86F1C"/>
    <w:rsid w:val="00B90030"/>
    <w:rsid w:val="00B90998"/>
    <w:rsid w:val="00B909C6"/>
    <w:rsid w:val="00B90A89"/>
    <w:rsid w:val="00B91B82"/>
    <w:rsid w:val="00B94106"/>
    <w:rsid w:val="00B94CEC"/>
    <w:rsid w:val="00B96443"/>
    <w:rsid w:val="00B96AE1"/>
    <w:rsid w:val="00B96D79"/>
    <w:rsid w:val="00B9756F"/>
    <w:rsid w:val="00BA0730"/>
    <w:rsid w:val="00BA0CA2"/>
    <w:rsid w:val="00BA1AE5"/>
    <w:rsid w:val="00BA1CB8"/>
    <w:rsid w:val="00BA20E4"/>
    <w:rsid w:val="00BA274F"/>
    <w:rsid w:val="00BA2892"/>
    <w:rsid w:val="00BA2B05"/>
    <w:rsid w:val="00BA3DC2"/>
    <w:rsid w:val="00BA48B6"/>
    <w:rsid w:val="00BA5169"/>
    <w:rsid w:val="00BA5355"/>
    <w:rsid w:val="00BA67B9"/>
    <w:rsid w:val="00BA6ECC"/>
    <w:rsid w:val="00BA7740"/>
    <w:rsid w:val="00BA7F05"/>
    <w:rsid w:val="00BB0D4E"/>
    <w:rsid w:val="00BB3D60"/>
    <w:rsid w:val="00BB4288"/>
    <w:rsid w:val="00BB4C95"/>
    <w:rsid w:val="00BB5A3A"/>
    <w:rsid w:val="00BB6FC3"/>
    <w:rsid w:val="00BB70FE"/>
    <w:rsid w:val="00BB7127"/>
    <w:rsid w:val="00BB75F2"/>
    <w:rsid w:val="00BB7918"/>
    <w:rsid w:val="00BC0AD4"/>
    <w:rsid w:val="00BC1205"/>
    <w:rsid w:val="00BC1E0E"/>
    <w:rsid w:val="00BC2400"/>
    <w:rsid w:val="00BC2BB7"/>
    <w:rsid w:val="00BC2E78"/>
    <w:rsid w:val="00BC2F70"/>
    <w:rsid w:val="00BC3A97"/>
    <w:rsid w:val="00BC4A4E"/>
    <w:rsid w:val="00BC54C3"/>
    <w:rsid w:val="00BC6658"/>
    <w:rsid w:val="00BC6F72"/>
    <w:rsid w:val="00BC709D"/>
    <w:rsid w:val="00BC7B40"/>
    <w:rsid w:val="00BC7C28"/>
    <w:rsid w:val="00BC7EEF"/>
    <w:rsid w:val="00BD026F"/>
    <w:rsid w:val="00BD12AE"/>
    <w:rsid w:val="00BD151B"/>
    <w:rsid w:val="00BD2C6F"/>
    <w:rsid w:val="00BD497A"/>
    <w:rsid w:val="00BD4B0D"/>
    <w:rsid w:val="00BD58CB"/>
    <w:rsid w:val="00BD5B12"/>
    <w:rsid w:val="00BD6E45"/>
    <w:rsid w:val="00BD7150"/>
    <w:rsid w:val="00BD7247"/>
    <w:rsid w:val="00BD76D1"/>
    <w:rsid w:val="00BD7CD7"/>
    <w:rsid w:val="00BE014F"/>
    <w:rsid w:val="00BE0656"/>
    <w:rsid w:val="00BE12C8"/>
    <w:rsid w:val="00BE185A"/>
    <w:rsid w:val="00BE1878"/>
    <w:rsid w:val="00BE2099"/>
    <w:rsid w:val="00BE2B53"/>
    <w:rsid w:val="00BE31E7"/>
    <w:rsid w:val="00BE433C"/>
    <w:rsid w:val="00BE57D7"/>
    <w:rsid w:val="00BE692B"/>
    <w:rsid w:val="00BE78E2"/>
    <w:rsid w:val="00BE7DB5"/>
    <w:rsid w:val="00BE7E0D"/>
    <w:rsid w:val="00BF1039"/>
    <w:rsid w:val="00BF2103"/>
    <w:rsid w:val="00BF2297"/>
    <w:rsid w:val="00BF2720"/>
    <w:rsid w:val="00BF28D9"/>
    <w:rsid w:val="00BF361F"/>
    <w:rsid w:val="00BF53FC"/>
    <w:rsid w:val="00BF5830"/>
    <w:rsid w:val="00BF6195"/>
    <w:rsid w:val="00BF61C8"/>
    <w:rsid w:val="00BF636F"/>
    <w:rsid w:val="00C00088"/>
    <w:rsid w:val="00C0027E"/>
    <w:rsid w:val="00C00498"/>
    <w:rsid w:val="00C008F3"/>
    <w:rsid w:val="00C014E8"/>
    <w:rsid w:val="00C01694"/>
    <w:rsid w:val="00C01A1C"/>
    <w:rsid w:val="00C01FF1"/>
    <w:rsid w:val="00C0226D"/>
    <w:rsid w:val="00C028A8"/>
    <w:rsid w:val="00C02F5E"/>
    <w:rsid w:val="00C03432"/>
    <w:rsid w:val="00C03F24"/>
    <w:rsid w:val="00C049E5"/>
    <w:rsid w:val="00C04F62"/>
    <w:rsid w:val="00C0594B"/>
    <w:rsid w:val="00C06298"/>
    <w:rsid w:val="00C06BEB"/>
    <w:rsid w:val="00C076DC"/>
    <w:rsid w:val="00C07952"/>
    <w:rsid w:val="00C11C70"/>
    <w:rsid w:val="00C1307D"/>
    <w:rsid w:val="00C1338B"/>
    <w:rsid w:val="00C14A49"/>
    <w:rsid w:val="00C14DFD"/>
    <w:rsid w:val="00C15CF1"/>
    <w:rsid w:val="00C1689C"/>
    <w:rsid w:val="00C173FC"/>
    <w:rsid w:val="00C1755F"/>
    <w:rsid w:val="00C2027B"/>
    <w:rsid w:val="00C204C4"/>
    <w:rsid w:val="00C21ACB"/>
    <w:rsid w:val="00C2346F"/>
    <w:rsid w:val="00C23949"/>
    <w:rsid w:val="00C239B5"/>
    <w:rsid w:val="00C24FB4"/>
    <w:rsid w:val="00C253D7"/>
    <w:rsid w:val="00C25532"/>
    <w:rsid w:val="00C2569B"/>
    <w:rsid w:val="00C25B28"/>
    <w:rsid w:val="00C25C7A"/>
    <w:rsid w:val="00C25CE3"/>
    <w:rsid w:val="00C26389"/>
    <w:rsid w:val="00C2742F"/>
    <w:rsid w:val="00C27AB9"/>
    <w:rsid w:val="00C27CF6"/>
    <w:rsid w:val="00C27DE5"/>
    <w:rsid w:val="00C304B9"/>
    <w:rsid w:val="00C3164E"/>
    <w:rsid w:val="00C31DEA"/>
    <w:rsid w:val="00C32FDF"/>
    <w:rsid w:val="00C3335B"/>
    <w:rsid w:val="00C34767"/>
    <w:rsid w:val="00C34EDF"/>
    <w:rsid w:val="00C36E78"/>
    <w:rsid w:val="00C371FB"/>
    <w:rsid w:val="00C4033D"/>
    <w:rsid w:val="00C40B65"/>
    <w:rsid w:val="00C40CD2"/>
    <w:rsid w:val="00C42BE7"/>
    <w:rsid w:val="00C438DE"/>
    <w:rsid w:val="00C439E9"/>
    <w:rsid w:val="00C44E54"/>
    <w:rsid w:val="00C45046"/>
    <w:rsid w:val="00C451F4"/>
    <w:rsid w:val="00C46489"/>
    <w:rsid w:val="00C464EE"/>
    <w:rsid w:val="00C464FB"/>
    <w:rsid w:val="00C46502"/>
    <w:rsid w:val="00C47A8D"/>
    <w:rsid w:val="00C5088D"/>
    <w:rsid w:val="00C51560"/>
    <w:rsid w:val="00C5230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5AF2"/>
    <w:rsid w:val="00C67BFE"/>
    <w:rsid w:val="00C67EB2"/>
    <w:rsid w:val="00C708B8"/>
    <w:rsid w:val="00C70E7D"/>
    <w:rsid w:val="00C7127B"/>
    <w:rsid w:val="00C7181B"/>
    <w:rsid w:val="00C7278B"/>
    <w:rsid w:val="00C7307A"/>
    <w:rsid w:val="00C7322B"/>
    <w:rsid w:val="00C73397"/>
    <w:rsid w:val="00C73402"/>
    <w:rsid w:val="00C73790"/>
    <w:rsid w:val="00C80477"/>
    <w:rsid w:val="00C81FEE"/>
    <w:rsid w:val="00C82C95"/>
    <w:rsid w:val="00C83042"/>
    <w:rsid w:val="00C8311D"/>
    <w:rsid w:val="00C83D95"/>
    <w:rsid w:val="00C84420"/>
    <w:rsid w:val="00C84613"/>
    <w:rsid w:val="00C846AD"/>
    <w:rsid w:val="00C85F48"/>
    <w:rsid w:val="00C87193"/>
    <w:rsid w:val="00C87575"/>
    <w:rsid w:val="00C87A8E"/>
    <w:rsid w:val="00C901F6"/>
    <w:rsid w:val="00C910BA"/>
    <w:rsid w:val="00C91577"/>
    <w:rsid w:val="00C91C9F"/>
    <w:rsid w:val="00C92693"/>
    <w:rsid w:val="00C92BEC"/>
    <w:rsid w:val="00C93AF9"/>
    <w:rsid w:val="00C94D22"/>
    <w:rsid w:val="00C95380"/>
    <w:rsid w:val="00C95A0B"/>
    <w:rsid w:val="00C962E2"/>
    <w:rsid w:val="00C97256"/>
    <w:rsid w:val="00CA0369"/>
    <w:rsid w:val="00CA1A09"/>
    <w:rsid w:val="00CA1A4E"/>
    <w:rsid w:val="00CA2573"/>
    <w:rsid w:val="00CA2831"/>
    <w:rsid w:val="00CA3360"/>
    <w:rsid w:val="00CA37F3"/>
    <w:rsid w:val="00CA3CA4"/>
    <w:rsid w:val="00CA4162"/>
    <w:rsid w:val="00CA45D5"/>
    <w:rsid w:val="00CA4948"/>
    <w:rsid w:val="00CA56AF"/>
    <w:rsid w:val="00CA5910"/>
    <w:rsid w:val="00CA6034"/>
    <w:rsid w:val="00CA60EB"/>
    <w:rsid w:val="00CA687E"/>
    <w:rsid w:val="00CA74B3"/>
    <w:rsid w:val="00CA796E"/>
    <w:rsid w:val="00CB0187"/>
    <w:rsid w:val="00CB1205"/>
    <w:rsid w:val="00CB243B"/>
    <w:rsid w:val="00CB3144"/>
    <w:rsid w:val="00CB36D7"/>
    <w:rsid w:val="00CB429E"/>
    <w:rsid w:val="00CB5BC6"/>
    <w:rsid w:val="00CB7431"/>
    <w:rsid w:val="00CC0F46"/>
    <w:rsid w:val="00CC2005"/>
    <w:rsid w:val="00CC26A5"/>
    <w:rsid w:val="00CC2B17"/>
    <w:rsid w:val="00CC33F6"/>
    <w:rsid w:val="00CC385C"/>
    <w:rsid w:val="00CC49DA"/>
    <w:rsid w:val="00CC4A06"/>
    <w:rsid w:val="00CC5A3F"/>
    <w:rsid w:val="00CC627B"/>
    <w:rsid w:val="00CC642D"/>
    <w:rsid w:val="00CD0E74"/>
    <w:rsid w:val="00CD1BD0"/>
    <w:rsid w:val="00CD2A15"/>
    <w:rsid w:val="00CD3131"/>
    <w:rsid w:val="00CD3492"/>
    <w:rsid w:val="00CD3B43"/>
    <w:rsid w:val="00CD5870"/>
    <w:rsid w:val="00CD5983"/>
    <w:rsid w:val="00CD5E89"/>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D0056A"/>
    <w:rsid w:val="00D0130C"/>
    <w:rsid w:val="00D01C6D"/>
    <w:rsid w:val="00D02112"/>
    <w:rsid w:val="00D029E2"/>
    <w:rsid w:val="00D029F6"/>
    <w:rsid w:val="00D038A7"/>
    <w:rsid w:val="00D04600"/>
    <w:rsid w:val="00D048DB"/>
    <w:rsid w:val="00D056C2"/>
    <w:rsid w:val="00D0699A"/>
    <w:rsid w:val="00D0699D"/>
    <w:rsid w:val="00D10245"/>
    <w:rsid w:val="00D10E2F"/>
    <w:rsid w:val="00D11F83"/>
    <w:rsid w:val="00D12079"/>
    <w:rsid w:val="00D120D9"/>
    <w:rsid w:val="00D12517"/>
    <w:rsid w:val="00D1294A"/>
    <w:rsid w:val="00D12B50"/>
    <w:rsid w:val="00D130D0"/>
    <w:rsid w:val="00D13445"/>
    <w:rsid w:val="00D134C5"/>
    <w:rsid w:val="00D13902"/>
    <w:rsid w:val="00D13F3D"/>
    <w:rsid w:val="00D15189"/>
    <w:rsid w:val="00D15A05"/>
    <w:rsid w:val="00D16283"/>
    <w:rsid w:val="00D16D2B"/>
    <w:rsid w:val="00D20D96"/>
    <w:rsid w:val="00D2422C"/>
    <w:rsid w:val="00D24689"/>
    <w:rsid w:val="00D24F66"/>
    <w:rsid w:val="00D25594"/>
    <w:rsid w:val="00D25F99"/>
    <w:rsid w:val="00D27144"/>
    <w:rsid w:val="00D276D5"/>
    <w:rsid w:val="00D30A20"/>
    <w:rsid w:val="00D30A85"/>
    <w:rsid w:val="00D32920"/>
    <w:rsid w:val="00D34117"/>
    <w:rsid w:val="00D34458"/>
    <w:rsid w:val="00D3499B"/>
    <w:rsid w:val="00D36987"/>
    <w:rsid w:val="00D3742D"/>
    <w:rsid w:val="00D37823"/>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5337"/>
    <w:rsid w:val="00D56E04"/>
    <w:rsid w:val="00D6088C"/>
    <w:rsid w:val="00D60AD3"/>
    <w:rsid w:val="00D62258"/>
    <w:rsid w:val="00D633F2"/>
    <w:rsid w:val="00D642BA"/>
    <w:rsid w:val="00D653D9"/>
    <w:rsid w:val="00D65744"/>
    <w:rsid w:val="00D658F7"/>
    <w:rsid w:val="00D6623E"/>
    <w:rsid w:val="00D66BD1"/>
    <w:rsid w:val="00D67052"/>
    <w:rsid w:val="00D71A48"/>
    <w:rsid w:val="00D72529"/>
    <w:rsid w:val="00D72CD3"/>
    <w:rsid w:val="00D72F06"/>
    <w:rsid w:val="00D749ED"/>
    <w:rsid w:val="00D75399"/>
    <w:rsid w:val="00D75637"/>
    <w:rsid w:val="00D76C89"/>
    <w:rsid w:val="00D77728"/>
    <w:rsid w:val="00D77DBD"/>
    <w:rsid w:val="00D801DF"/>
    <w:rsid w:val="00D80695"/>
    <w:rsid w:val="00D8079C"/>
    <w:rsid w:val="00D8455B"/>
    <w:rsid w:val="00D84A95"/>
    <w:rsid w:val="00D84C22"/>
    <w:rsid w:val="00D864FA"/>
    <w:rsid w:val="00D87DEF"/>
    <w:rsid w:val="00D900F9"/>
    <w:rsid w:val="00D90601"/>
    <w:rsid w:val="00D90AC0"/>
    <w:rsid w:val="00D91205"/>
    <w:rsid w:val="00D91868"/>
    <w:rsid w:val="00D9196A"/>
    <w:rsid w:val="00D91CD6"/>
    <w:rsid w:val="00D94CB0"/>
    <w:rsid w:val="00D95BD3"/>
    <w:rsid w:val="00D95D67"/>
    <w:rsid w:val="00D96648"/>
    <w:rsid w:val="00DA11B1"/>
    <w:rsid w:val="00DA127A"/>
    <w:rsid w:val="00DA1704"/>
    <w:rsid w:val="00DA1D7B"/>
    <w:rsid w:val="00DA2567"/>
    <w:rsid w:val="00DA2BC5"/>
    <w:rsid w:val="00DA32F6"/>
    <w:rsid w:val="00DA37BE"/>
    <w:rsid w:val="00DA388E"/>
    <w:rsid w:val="00DA504B"/>
    <w:rsid w:val="00DA5491"/>
    <w:rsid w:val="00DA5C7D"/>
    <w:rsid w:val="00DA5FF7"/>
    <w:rsid w:val="00DB063B"/>
    <w:rsid w:val="00DB1D84"/>
    <w:rsid w:val="00DB22F6"/>
    <w:rsid w:val="00DB3DCA"/>
    <w:rsid w:val="00DB621D"/>
    <w:rsid w:val="00DB6484"/>
    <w:rsid w:val="00DB6807"/>
    <w:rsid w:val="00DB6C08"/>
    <w:rsid w:val="00DB6D39"/>
    <w:rsid w:val="00DC0AC4"/>
    <w:rsid w:val="00DC17AA"/>
    <w:rsid w:val="00DC203E"/>
    <w:rsid w:val="00DC2942"/>
    <w:rsid w:val="00DC2D42"/>
    <w:rsid w:val="00DC2E84"/>
    <w:rsid w:val="00DC4F4A"/>
    <w:rsid w:val="00DC5997"/>
    <w:rsid w:val="00DC5B75"/>
    <w:rsid w:val="00DC71EA"/>
    <w:rsid w:val="00DD030A"/>
    <w:rsid w:val="00DD1198"/>
    <w:rsid w:val="00DD37C8"/>
    <w:rsid w:val="00DD3E4B"/>
    <w:rsid w:val="00DD43D1"/>
    <w:rsid w:val="00DD4A67"/>
    <w:rsid w:val="00DD4F01"/>
    <w:rsid w:val="00DD5D00"/>
    <w:rsid w:val="00DD6C71"/>
    <w:rsid w:val="00DD6E0B"/>
    <w:rsid w:val="00DE0EA9"/>
    <w:rsid w:val="00DE1218"/>
    <w:rsid w:val="00DE1A27"/>
    <w:rsid w:val="00DE1EB5"/>
    <w:rsid w:val="00DE4984"/>
    <w:rsid w:val="00DE5BB0"/>
    <w:rsid w:val="00DE6175"/>
    <w:rsid w:val="00DE6BE3"/>
    <w:rsid w:val="00DE7792"/>
    <w:rsid w:val="00DE78DF"/>
    <w:rsid w:val="00DE7A98"/>
    <w:rsid w:val="00DF0E37"/>
    <w:rsid w:val="00DF16A7"/>
    <w:rsid w:val="00DF23D2"/>
    <w:rsid w:val="00DF28A3"/>
    <w:rsid w:val="00DF2974"/>
    <w:rsid w:val="00DF2A7D"/>
    <w:rsid w:val="00DF2C9F"/>
    <w:rsid w:val="00DF42EA"/>
    <w:rsid w:val="00DF4662"/>
    <w:rsid w:val="00DF489C"/>
    <w:rsid w:val="00DF4F77"/>
    <w:rsid w:val="00DF667C"/>
    <w:rsid w:val="00E02561"/>
    <w:rsid w:val="00E02972"/>
    <w:rsid w:val="00E03113"/>
    <w:rsid w:val="00E04100"/>
    <w:rsid w:val="00E04161"/>
    <w:rsid w:val="00E046DA"/>
    <w:rsid w:val="00E05CE2"/>
    <w:rsid w:val="00E05D01"/>
    <w:rsid w:val="00E07B03"/>
    <w:rsid w:val="00E07D6A"/>
    <w:rsid w:val="00E101DA"/>
    <w:rsid w:val="00E1021F"/>
    <w:rsid w:val="00E1023D"/>
    <w:rsid w:val="00E10A79"/>
    <w:rsid w:val="00E113BB"/>
    <w:rsid w:val="00E1144F"/>
    <w:rsid w:val="00E114F8"/>
    <w:rsid w:val="00E12737"/>
    <w:rsid w:val="00E12E04"/>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15CF"/>
    <w:rsid w:val="00E32F09"/>
    <w:rsid w:val="00E334D7"/>
    <w:rsid w:val="00E3428B"/>
    <w:rsid w:val="00E3595F"/>
    <w:rsid w:val="00E35FAF"/>
    <w:rsid w:val="00E362C0"/>
    <w:rsid w:val="00E370EA"/>
    <w:rsid w:val="00E40372"/>
    <w:rsid w:val="00E4039C"/>
    <w:rsid w:val="00E42E58"/>
    <w:rsid w:val="00E44172"/>
    <w:rsid w:val="00E44510"/>
    <w:rsid w:val="00E446F2"/>
    <w:rsid w:val="00E45336"/>
    <w:rsid w:val="00E46B4A"/>
    <w:rsid w:val="00E479CA"/>
    <w:rsid w:val="00E47A34"/>
    <w:rsid w:val="00E50370"/>
    <w:rsid w:val="00E512CC"/>
    <w:rsid w:val="00E515C4"/>
    <w:rsid w:val="00E52C8E"/>
    <w:rsid w:val="00E533CB"/>
    <w:rsid w:val="00E53D36"/>
    <w:rsid w:val="00E55A18"/>
    <w:rsid w:val="00E55B17"/>
    <w:rsid w:val="00E56B25"/>
    <w:rsid w:val="00E56C2E"/>
    <w:rsid w:val="00E56DD8"/>
    <w:rsid w:val="00E57095"/>
    <w:rsid w:val="00E578D9"/>
    <w:rsid w:val="00E6045B"/>
    <w:rsid w:val="00E60FCA"/>
    <w:rsid w:val="00E620B1"/>
    <w:rsid w:val="00E635BE"/>
    <w:rsid w:val="00E649B3"/>
    <w:rsid w:val="00E6615B"/>
    <w:rsid w:val="00E6644E"/>
    <w:rsid w:val="00E67589"/>
    <w:rsid w:val="00E7037C"/>
    <w:rsid w:val="00E70465"/>
    <w:rsid w:val="00E70991"/>
    <w:rsid w:val="00E71612"/>
    <w:rsid w:val="00E71AB3"/>
    <w:rsid w:val="00E7295F"/>
    <w:rsid w:val="00E72E01"/>
    <w:rsid w:val="00E7330B"/>
    <w:rsid w:val="00E73B48"/>
    <w:rsid w:val="00E74206"/>
    <w:rsid w:val="00E74477"/>
    <w:rsid w:val="00E75659"/>
    <w:rsid w:val="00E76A6A"/>
    <w:rsid w:val="00E800A1"/>
    <w:rsid w:val="00E80525"/>
    <w:rsid w:val="00E8184C"/>
    <w:rsid w:val="00E820B5"/>
    <w:rsid w:val="00E82346"/>
    <w:rsid w:val="00E824CA"/>
    <w:rsid w:val="00E82ECB"/>
    <w:rsid w:val="00E83361"/>
    <w:rsid w:val="00E87099"/>
    <w:rsid w:val="00E87F7C"/>
    <w:rsid w:val="00E905D8"/>
    <w:rsid w:val="00E909B5"/>
    <w:rsid w:val="00E91791"/>
    <w:rsid w:val="00E917E4"/>
    <w:rsid w:val="00E9261C"/>
    <w:rsid w:val="00E92CFA"/>
    <w:rsid w:val="00E93C22"/>
    <w:rsid w:val="00E957F5"/>
    <w:rsid w:val="00E96890"/>
    <w:rsid w:val="00E969BA"/>
    <w:rsid w:val="00EA0532"/>
    <w:rsid w:val="00EA0C78"/>
    <w:rsid w:val="00EA1576"/>
    <w:rsid w:val="00EA2F20"/>
    <w:rsid w:val="00EA3631"/>
    <w:rsid w:val="00EA41D2"/>
    <w:rsid w:val="00EA5174"/>
    <w:rsid w:val="00EA74A3"/>
    <w:rsid w:val="00EA79C4"/>
    <w:rsid w:val="00EA7C5E"/>
    <w:rsid w:val="00EB2FB1"/>
    <w:rsid w:val="00EB3E96"/>
    <w:rsid w:val="00EB3F0C"/>
    <w:rsid w:val="00EB4B6C"/>
    <w:rsid w:val="00EB4C3D"/>
    <w:rsid w:val="00EB5BB7"/>
    <w:rsid w:val="00EB7132"/>
    <w:rsid w:val="00EB716C"/>
    <w:rsid w:val="00EC02CB"/>
    <w:rsid w:val="00EC0838"/>
    <w:rsid w:val="00EC0EFC"/>
    <w:rsid w:val="00EC1BBE"/>
    <w:rsid w:val="00EC37F6"/>
    <w:rsid w:val="00EC49D1"/>
    <w:rsid w:val="00EC4FC8"/>
    <w:rsid w:val="00EC534D"/>
    <w:rsid w:val="00EC5D49"/>
    <w:rsid w:val="00EC7A6F"/>
    <w:rsid w:val="00EC7A8A"/>
    <w:rsid w:val="00EC7DE7"/>
    <w:rsid w:val="00ED0952"/>
    <w:rsid w:val="00ED2198"/>
    <w:rsid w:val="00ED3927"/>
    <w:rsid w:val="00ED3DA7"/>
    <w:rsid w:val="00ED42CE"/>
    <w:rsid w:val="00ED4505"/>
    <w:rsid w:val="00ED4521"/>
    <w:rsid w:val="00ED6612"/>
    <w:rsid w:val="00ED6B6A"/>
    <w:rsid w:val="00ED7025"/>
    <w:rsid w:val="00EE029A"/>
    <w:rsid w:val="00EE0E28"/>
    <w:rsid w:val="00EE16BE"/>
    <w:rsid w:val="00EE2E30"/>
    <w:rsid w:val="00EE3E64"/>
    <w:rsid w:val="00EE4EBF"/>
    <w:rsid w:val="00EE5347"/>
    <w:rsid w:val="00EE5FDA"/>
    <w:rsid w:val="00EE635D"/>
    <w:rsid w:val="00EE766C"/>
    <w:rsid w:val="00EF0DFD"/>
    <w:rsid w:val="00EF1B4C"/>
    <w:rsid w:val="00EF1BA9"/>
    <w:rsid w:val="00EF2774"/>
    <w:rsid w:val="00EF3F7B"/>
    <w:rsid w:val="00EF5601"/>
    <w:rsid w:val="00EF56E2"/>
    <w:rsid w:val="00EF5C03"/>
    <w:rsid w:val="00EF6B0C"/>
    <w:rsid w:val="00EF7E67"/>
    <w:rsid w:val="00EF7EAB"/>
    <w:rsid w:val="00F0078C"/>
    <w:rsid w:val="00F01210"/>
    <w:rsid w:val="00F01662"/>
    <w:rsid w:val="00F01A88"/>
    <w:rsid w:val="00F02AD0"/>
    <w:rsid w:val="00F03366"/>
    <w:rsid w:val="00F033B8"/>
    <w:rsid w:val="00F03A5C"/>
    <w:rsid w:val="00F04DD9"/>
    <w:rsid w:val="00F059E3"/>
    <w:rsid w:val="00F1002E"/>
    <w:rsid w:val="00F103C9"/>
    <w:rsid w:val="00F116E0"/>
    <w:rsid w:val="00F133C7"/>
    <w:rsid w:val="00F174BC"/>
    <w:rsid w:val="00F20765"/>
    <w:rsid w:val="00F21875"/>
    <w:rsid w:val="00F23662"/>
    <w:rsid w:val="00F24D3F"/>
    <w:rsid w:val="00F250F7"/>
    <w:rsid w:val="00F25917"/>
    <w:rsid w:val="00F25EF1"/>
    <w:rsid w:val="00F26F26"/>
    <w:rsid w:val="00F279AE"/>
    <w:rsid w:val="00F323F4"/>
    <w:rsid w:val="00F33FBA"/>
    <w:rsid w:val="00F35244"/>
    <w:rsid w:val="00F3623D"/>
    <w:rsid w:val="00F3624B"/>
    <w:rsid w:val="00F365E1"/>
    <w:rsid w:val="00F36F89"/>
    <w:rsid w:val="00F36FCE"/>
    <w:rsid w:val="00F37558"/>
    <w:rsid w:val="00F37CCB"/>
    <w:rsid w:val="00F37DF5"/>
    <w:rsid w:val="00F37EED"/>
    <w:rsid w:val="00F37FAD"/>
    <w:rsid w:val="00F40F1D"/>
    <w:rsid w:val="00F40F70"/>
    <w:rsid w:val="00F413FD"/>
    <w:rsid w:val="00F42D08"/>
    <w:rsid w:val="00F444F8"/>
    <w:rsid w:val="00F44FA8"/>
    <w:rsid w:val="00F4640C"/>
    <w:rsid w:val="00F47D31"/>
    <w:rsid w:val="00F47F99"/>
    <w:rsid w:val="00F51D22"/>
    <w:rsid w:val="00F523F9"/>
    <w:rsid w:val="00F530E2"/>
    <w:rsid w:val="00F53434"/>
    <w:rsid w:val="00F53801"/>
    <w:rsid w:val="00F5391E"/>
    <w:rsid w:val="00F546EE"/>
    <w:rsid w:val="00F547BD"/>
    <w:rsid w:val="00F548D6"/>
    <w:rsid w:val="00F55F98"/>
    <w:rsid w:val="00F569FF"/>
    <w:rsid w:val="00F56B8E"/>
    <w:rsid w:val="00F5734B"/>
    <w:rsid w:val="00F60B66"/>
    <w:rsid w:val="00F6103A"/>
    <w:rsid w:val="00F6194B"/>
    <w:rsid w:val="00F62B02"/>
    <w:rsid w:val="00F6332C"/>
    <w:rsid w:val="00F63729"/>
    <w:rsid w:val="00F640DD"/>
    <w:rsid w:val="00F64FA5"/>
    <w:rsid w:val="00F667B8"/>
    <w:rsid w:val="00F66F3B"/>
    <w:rsid w:val="00F67105"/>
    <w:rsid w:val="00F677CD"/>
    <w:rsid w:val="00F67AC1"/>
    <w:rsid w:val="00F67EAF"/>
    <w:rsid w:val="00F70A21"/>
    <w:rsid w:val="00F71548"/>
    <w:rsid w:val="00F7208E"/>
    <w:rsid w:val="00F72282"/>
    <w:rsid w:val="00F727A1"/>
    <w:rsid w:val="00F728C5"/>
    <w:rsid w:val="00F72B26"/>
    <w:rsid w:val="00F73FA0"/>
    <w:rsid w:val="00F74082"/>
    <w:rsid w:val="00F741F3"/>
    <w:rsid w:val="00F74A01"/>
    <w:rsid w:val="00F75435"/>
    <w:rsid w:val="00F75764"/>
    <w:rsid w:val="00F75B55"/>
    <w:rsid w:val="00F80C80"/>
    <w:rsid w:val="00F81570"/>
    <w:rsid w:val="00F81811"/>
    <w:rsid w:val="00F8193F"/>
    <w:rsid w:val="00F81D5B"/>
    <w:rsid w:val="00F81F30"/>
    <w:rsid w:val="00F82559"/>
    <w:rsid w:val="00F82958"/>
    <w:rsid w:val="00F82C68"/>
    <w:rsid w:val="00F83365"/>
    <w:rsid w:val="00F83724"/>
    <w:rsid w:val="00F83B70"/>
    <w:rsid w:val="00F84354"/>
    <w:rsid w:val="00F84A5D"/>
    <w:rsid w:val="00F863F2"/>
    <w:rsid w:val="00F86D2A"/>
    <w:rsid w:val="00F87CDE"/>
    <w:rsid w:val="00F91ADD"/>
    <w:rsid w:val="00F91CE0"/>
    <w:rsid w:val="00F91E3F"/>
    <w:rsid w:val="00F94163"/>
    <w:rsid w:val="00F96518"/>
    <w:rsid w:val="00F97120"/>
    <w:rsid w:val="00FA0924"/>
    <w:rsid w:val="00FA259A"/>
    <w:rsid w:val="00FA3E2F"/>
    <w:rsid w:val="00FA4881"/>
    <w:rsid w:val="00FA72D7"/>
    <w:rsid w:val="00FB0BE6"/>
    <w:rsid w:val="00FB22CB"/>
    <w:rsid w:val="00FB4259"/>
    <w:rsid w:val="00FB432D"/>
    <w:rsid w:val="00FB6528"/>
    <w:rsid w:val="00FB7201"/>
    <w:rsid w:val="00FB7492"/>
    <w:rsid w:val="00FB7741"/>
    <w:rsid w:val="00FB7931"/>
    <w:rsid w:val="00FB7A71"/>
    <w:rsid w:val="00FC0175"/>
    <w:rsid w:val="00FC0916"/>
    <w:rsid w:val="00FC0A6E"/>
    <w:rsid w:val="00FC0D9C"/>
    <w:rsid w:val="00FC121B"/>
    <w:rsid w:val="00FC12D6"/>
    <w:rsid w:val="00FC1397"/>
    <w:rsid w:val="00FC1E36"/>
    <w:rsid w:val="00FC218B"/>
    <w:rsid w:val="00FC2962"/>
    <w:rsid w:val="00FC419E"/>
    <w:rsid w:val="00FC478C"/>
    <w:rsid w:val="00FC52BA"/>
    <w:rsid w:val="00FC52FB"/>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156"/>
    <w:rsid w:val="00FE5605"/>
    <w:rsid w:val="00FE5B8A"/>
    <w:rsid w:val="00FE650B"/>
    <w:rsid w:val="00FE67ED"/>
    <w:rsid w:val="00FF046B"/>
    <w:rsid w:val="00FF215A"/>
    <w:rsid w:val="00FF2462"/>
    <w:rsid w:val="00FF3EF8"/>
    <w:rsid w:val="00FF4388"/>
    <w:rsid w:val="00FF50D4"/>
    <w:rsid w:val="00FF5156"/>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3737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44EE9"/>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444EE9"/>
    <w:pPr>
      <w:keepNext/>
      <w:spacing w:before="60" w:line="240" w:lineRule="atLeast"/>
    </w:pPr>
    <w:rPr>
      <w:b/>
      <w:sz w:val="20"/>
    </w:rPr>
  </w:style>
  <w:style w:type="paragraph" w:customStyle="1" w:styleId="BoxText">
    <w:name w:val="BoxText"/>
    <w:aliases w:val="bt"/>
    <w:basedOn w:val="OPCParaBase"/>
    <w:qFormat/>
    <w:rsid w:val="00444EE9"/>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44EE9"/>
    <w:rPr>
      <w:b/>
    </w:rPr>
  </w:style>
  <w:style w:type="paragraph" w:customStyle="1" w:styleId="BoxHeadItalic">
    <w:name w:val="BoxHeadItalic"/>
    <w:aliases w:val="bhi"/>
    <w:basedOn w:val="BoxText"/>
    <w:next w:val="BoxStep"/>
    <w:qFormat/>
    <w:rsid w:val="00444EE9"/>
    <w:rPr>
      <w:i/>
    </w:rPr>
  </w:style>
  <w:style w:type="paragraph" w:customStyle="1" w:styleId="BoxList">
    <w:name w:val="BoxList"/>
    <w:aliases w:val="bl"/>
    <w:basedOn w:val="BoxText"/>
    <w:qFormat/>
    <w:rsid w:val="00444EE9"/>
    <w:pPr>
      <w:ind w:left="1559" w:hanging="425"/>
    </w:pPr>
  </w:style>
  <w:style w:type="paragraph" w:customStyle="1" w:styleId="BoxNote">
    <w:name w:val="BoxNote"/>
    <w:aliases w:val="bn"/>
    <w:basedOn w:val="BoxText"/>
    <w:qFormat/>
    <w:rsid w:val="00444EE9"/>
    <w:pPr>
      <w:tabs>
        <w:tab w:val="left" w:pos="1985"/>
      </w:tabs>
      <w:spacing w:before="122" w:line="198" w:lineRule="exact"/>
      <w:ind w:left="2948" w:hanging="1814"/>
    </w:pPr>
    <w:rPr>
      <w:sz w:val="18"/>
    </w:rPr>
  </w:style>
  <w:style w:type="paragraph" w:customStyle="1" w:styleId="BoxPara">
    <w:name w:val="BoxPara"/>
    <w:aliases w:val="bp"/>
    <w:basedOn w:val="BoxText"/>
    <w:qFormat/>
    <w:rsid w:val="00444EE9"/>
    <w:pPr>
      <w:tabs>
        <w:tab w:val="right" w:pos="2268"/>
      </w:tabs>
      <w:ind w:left="2552" w:hanging="1418"/>
    </w:pPr>
  </w:style>
  <w:style w:type="paragraph" w:customStyle="1" w:styleId="BoxStep">
    <w:name w:val="BoxStep"/>
    <w:aliases w:val="bs"/>
    <w:basedOn w:val="BoxText"/>
    <w:qFormat/>
    <w:rsid w:val="00444EE9"/>
    <w:pPr>
      <w:ind w:left="1985" w:hanging="851"/>
    </w:pPr>
  </w:style>
  <w:style w:type="character" w:customStyle="1" w:styleId="CharAmPartNo">
    <w:name w:val="CharAmPartNo"/>
    <w:basedOn w:val="OPCCharBase"/>
    <w:uiPriority w:val="1"/>
    <w:qFormat/>
    <w:rsid w:val="00444EE9"/>
  </w:style>
  <w:style w:type="character" w:customStyle="1" w:styleId="CharAmPartText">
    <w:name w:val="CharAmPartText"/>
    <w:basedOn w:val="OPCCharBase"/>
    <w:uiPriority w:val="1"/>
    <w:qFormat/>
    <w:rsid w:val="00444EE9"/>
  </w:style>
  <w:style w:type="character" w:customStyle="1" w:styleId="CharAmSchNo">
    <w:name w:val="CharAmSchNo"/>
    <w:basedOn w:val="OPCCharBase"/>
    <w:uiPriority w:val="1"/>
    <w:qFormat/>
    <w:rsid w:val="00444EE9"/>
  </w:style>
  <w:style w:type="character" w:customStyle="1" w:styleId="CharAmSchText">
    <w:name w:val="CharAmSchText"/>
    <w:basedOn w:val="OPCCharBase"/>
    <w:uiPriority w:val="1"/>
    <w:qFormat/>
    <w:rsid w:val="00444EE9"/>
  </w:style>
  <w:style w:type="character" w:customStyle="1" w:styleId="CharChapNo">
    <w:name w:val="CharChapNo"/>
    <w:basedOn w:val="OPCCharBase"/>
    <w:qFormat/>
    <w:rsid w:val="00444EE9"/>
  </w:style>
  <w:style w:type="character" w:customStyle="1" w:styleId="CharChapText">
    <w:name w:val="CharChapText"/>
    <w:basedOn w:val="OPCCharBase"/>
    <w:qFormat/>
    <w:rsid w:val="00444EE9"/>
  </w:style>
  <w:style w:type="character" w:customStyle="1" w:styleId="CharDivNo">
    <w:name w:val="CharDivNo"/>
    <w:basedOn w:val="OPCCharBase"/>
    <w:qFormat/>
    <w:rsid w:val="00444EE9"/>
  </w:style>
  <w:style w:type="character" w:customStyle="1" w:styleId="CharDivText">
    <w:name w:val="CharDivText"/>
    <w:basedOn w:val="OPCCharBase"/>
    <w:qFormat/>
    <w:rsid w:val="00444EE9"/>
  </w:style>
  <w:style w:type="character" w:customStyle="1" w:styleId="CharPartNo">
    <w:name w:val="CharPartNo"/>
    <w:basedOn w:val="OPCCharBase"/>
    <w:qFormat/>
    <w:rsid w:val="00444EE9"/>
  </w:style>
  <w:style w:type="character" w:customStyle="1" w:styleId="CharPartText">
    <w:name w:val="CharPartText"/>
    <w:basedOn w:val="OPCCharBase"/>
    <w:qFormat/>
    <w:rsid w:val="00444EE9"/>
  </w:style>
  <w:style w:type="character" w:customStyle="1" w:styleId="CharSectno">
    <w:name w:val="CharSectno"/>
    <w:basedOn w:val="OPCCharBase"/>
    <w:qFormat/>
    <w:rsid w:val="00444EE9"/>
  </w:style>
  <w:style w:type="character" w:customStyle="1" w:styleId="CharSubdNo">
    <w:name w:val="CharSubdNo"/>
    <w:basedOn w:val="OPCCharBase"/>
    <w:uiPriority w:val="1"/>
    <w:qFormat/>
    <w:rsid w:val="00444EE9"/>
  </w:style>
  <w:style w:type="character" w:customStyle="1" w:styleId="CharSubdText">
    <w:name w:val="CharSubdText"/>
    <w:basedOn w:val="OPCCharBase"/>
    <w:uiPriority w:val="1"/>
    <w:qFormat/>
    <w:rsid w:val="00444EE9"/>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444EE9"/>
    <w:pPr>
      <w:spacing w:line="240" w:lineRule="auto"/>
      <w:ind w:left="1134"/>
    </w:pPr>
    <w:rPr>
      <w:sz w:val="20"/>
    </w:rPr>
  </w:style>
  <w:style w:type="paragraph" w:styleId="Footer">
    <w:name w:val="footer"/>
    <w:link w:val="FooterChar"/>
    <w:rsid w:val="00444EE9"/>
    <w:pPr>
      <w:tabs>
        <w:tab w:val="center" w:pos="4153"/>
        <w:tab w:val="right" w:pos="8306"/>
      </w:tabs>
    </w:pPr>
    <w:rPr>
      <w:sz w:val="22"/>
      <w:szCs w:val="24"/>
    </w:rPr>
  </w:style>
  <w:style w:type="paragraph" w:styleId="Header">
    <w:name w:val="header"/>
    <w:basedOn w:val="OPCParaBase"/>
    <w:link w:val="HeaderChar"/>
    <w:unhideWhenUsed/>
    <w:rsid w:val="00444EE9"/>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444EE9"/>
    <w:pPr>
      <w:tabs>
        <w:tab w:val="right" w:pos="1531"/>
      </w:tabs>
      <w:spacing w:before="40" w:line="240" w:lineRule="auto"/>
      <w:ind w:left="1644" w:hanging="1644"/>
    </w:pPr>
  </w:style>
  <w:style w:type="paragraph" w:customStyle="1" w:styleId="paragraphsub-sub">
    <w:name w:val="paragraph(sub-sub)"/>
    <w:aliases w:val="aaa"/>
    <w:basedOn w:val="OPCParaBase"/>
    <w:rsid w:val="00444EE9"/>
    <w:pPr>
      <w:tabs>
        <w:tab w:val="right" w:pos="2722"/>
      </w:tabs>
      <w:spacing w:before="40" w:line="240" w:lineRule="auto"/>
      <w:ind w:left="2835" w:hanging="2835"/>
    </w:pPr>
  </w:style>
  <w:style w:type="paragraph" w:customStyle="1" w:styleId="paragraphsub">
    <w:name w:val="paragraph(sub)"/>
    <w:aliases w:val="aa"/>
    <w:basedOn w:val="OPCParaBase"/>
    <w:rsid w:val="00444EE9"/>
    <w:pPr>
      <w:tabs>
        <w:tab w:val="right" w:pos="1985"/>
      </w:tabs>
      <w:spacing w:before="40" w:line="240" w:lineRule="auto"/>
      <w:ind w:left="2098" w:hanging="2098"/>
    </w:pPr>
  </w:style>
  <w:style w:type="character" w:styleId="LineNumber">
    <w:name w:val="line number"/>
    <w:basedOn w:val="OPCCharBase"/>
    <w:uiPriority w:val="99"/>
    <w:unhideWhenUsed/>
    <w:rsid w:val="00444EE9"/>
    <w:rPr>
      <w:sz w:val="16"/>
    </w:rPr>
  </w:style>
  <w:style w:type="paragraph" w:customStyle="1" w:styleId="ItemHead">
    <w:name w:val="ItemHead"/>
    <w:aliases w:val="ih"/>
    <w:basedOn w:val="OPCParaBase"/>
    <w:next w:val="Item"/>
    <w:link w:val="ItemHeadChar"/>
    <w:rsid w:val="00444EE9"/>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444EE9"/>
  </w:style>
  <w:style w:type="paragraph" w:customStyle="1" w:styleId="Item">
    <w:name w:val="Item"/>
    <w:aliases w:val="i"/>
    <w:basedOn w:val="OPCParaBase"/>
    <w:next w:val="ItemHead"/>
    <w:link w:val="ItemChar"/>
    <w:rsid w:val="00444EE9"/>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444EE9"/>
    <w:pPr>
      <w:spacing w:line="240" w:lineRule="auto"/>
    </w:pPr>
    <w:rPr>
      <w:b/>
      <w:sz w:val="32"/>
    </w:rPr>
  </w:style>
  <w:style w:type="paragraph" w:customStyle="1" w:styleId="notedraft">
    <w:name w:val="note(draft)"/>
    <w:aliases w:val="nd"/>
    <w:basedOn w:val="OPCParaBase"/>
    <w:rsid w:val="00444EE9"/>
    <w:pPr>
      <w:spacing w:before="240" w:line="240" w:lineRule="auto"/>
      <w:ind w:left="284" w:hanging="284"/>
    </w:pPr>
    <w:rPr>
      <w:i/>
      <w:sz w:val="24"/>
    </w:rPr>
  </w:style>
  <w:style w:type="paragraph" w:customStyle="1" w:styleId="notetext">
    <w:name w:val="note(text)"/>
    <w:aliases w:val="n"/>
    <w:basedOn w:val="OPCParaBase"/>
    <w:link w:val="notetextChar"/>
    <w:rsid w:val="00444EE9"/>
    <w:pPr>
      <w:spacing w:before="122" w:line="240" w:lineRule="auto"/>
      <w:ind w:left="1985" w:hanging="851"/>
    </w:pPr>
    <w:rPr>
      <w:sz w:val="18"/>
    </w:rPr>
  </w:style>
  <w:style w:type="paragraph" w:customStyle="1" w:styleId="notemargin">
    <w:name w:val="note(margin)"/>
    <w:aliases w:val="nm"/>
    <w:basedOn w:val="OPCParaBase"/>
    <w:rsid w:val="00444EE9"/>
    <w:pPr>
      <w:tabs>
        <w:tab w:val="left" w:pos="709"/>
      </w:tabs>
      <w:spacing w:before="122" w:line="198" w:lineRule="exact"/>
      <w:ind w:left="709" w:hanging="709"/>
    </w:pPr>
    <w:rPr>
      <w:sz w:val="18"/>
    </w:rPr>
  </w:style>
  <w:style w:type="paragraph" w:customStyle="1" w:styleId="notepara">
    <w:name w:val="note(para)"/>
    <w:aliases w:val="na"/>
    <w:basedOn w:val="OPCParaBase"/>
    <w:rsid w:val="00444EE9"/>
    <w:pPr>
      <w:spacing w:before="40" w:line="198" w:lineRule="exact"/>
      <w:ind w:left="2354" w:hanging="369"/>
    </w:pPr>
    <w:rPr>
      <w:sz w:val="18"/>
    </w:rPr>
  </w:style>
  <w:style w:type="paragraph" w:customStyle="1" w:styleId="noteParlAmend">
    <w:name w:val="note(ParlAmend)"/>
    <w:aliases w:val="npp"/>
    <w:basedOn w:val="OPCParaBase"/>
    <w:next w:val="ParlAmend"/>
    <w:rsid w:val="00444EE9"/>
    <w:pPr>
      <w:spacing w:line="240" w:lineRule="auto"/>
      <w:jc w:val="right"/>
    </w:pPr>
    <w:rPr>
      <w:rFonts w:ascii="Arial" w:hAnsi="Arial"/>
      <w:b/>
      <w:i/>
    </w:rPr>
  </w:style>
  <w:style w:type="paragraph" w:customStyle="1" w:styleId="Page1">
    <w:name w:val="Page1"/>
    <w:basedOn w:val="OPCParaBase"/>
    <w:rsid w:val="00444EE9"/>
    <w:pPr>
      <w:spacing w:before="5600" w:line="240" w:lineRule="auto"/>
    </w:pPr>
    <w:rPr>
      <w:b/>
      <w:sz w:val="32"/>
    </w:rPr>
  </w:style>
  <w:style w:type="paragraph" w:customStyle="1" w:styleId="PageBreak">
    <w:name w:val="PageBreak"/>
    <w:aliases w:val="pb"/>
    <w:basedOn w:val="OPCParaBase"/>
    <w:rsid w:val="00444EE9"/>
    <w:pPr>
      <w:spacing w:line="240" w:lineRule="auto"/>
    </w:pPr>
    <w:rPr>
      <w:sz w:val="20"/>
    </w:rPr>
  </w:style>
  <w:style w:type="paragraph" w:customStyle="1" w:styleId="ParlAmend">
    <w:name w:val="ParlAmend"/>
    <w:aliases w:val="pp"/>
    <w:basedOn w:val="OPCParaBase"/>
    <w:rsid w:val="00444EE9"/>
    <w:pPr>
      <w:spacing w:before="240" w:line="240" w:lineRule="atLeast"/>
      <w:ind w:hanging="567"/>
    </w:pPr>
    <w:rPr>
      <w:sz w:val="24"/>
    </w:rPr>
  </w:style>
  <w:style w:type="paragraph" w:customStyle="1" w:styleId="Penalty">
    <w:name w:val="Penalty"/>
    <w:basedOn w:val="OPCParaBase"/>
    <w:rsid w:val="00444EE9"/>
    <w:pPr>
      <w:tabs>
        <w:tab w:val="left" w:pos="2977"/>
      </w:tabs>
      <w:spacing w:before="180" w:line="240" w:lineRule="auto"/>
      <w:ind w:left="1985" w:hanging="851"/>
    </w:pPr>
  </w:style>
  <w:style w:type="paragraph" w:customStyle="1" w:styleId="Preamble">
    <w:name w:val="Preamble"/>
    <w:basedOn w:val="OPCParaBase"/>
    <w:next w:val="Normal"/>
    <w:rsid w:val="00444EE9"/>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444EE9"/>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444EE9"/>
    <w:pPr>
      <w:spacing w:line="240" w:lineRule="auto"/>
    </w:pPr>
    <w:rPr>
      <w:b/>
      <w:sz w:val="40"/>
    </w:rPr>
  </w:style>
  <w:style w:type="paragraph" w:customStyle="1" w:styleId="Subitem">
    <w:name w:val="Subitem"/>
    <w:aliases w:val="iss"/>
    <w:basedOn w:val="OPCParaBase"/>
    <w:rsid w:val="00444EE9"/>
    <w:pPr>
      <w:spacing w:before="180" w:line="240" w:lineRule="auto"/>
      <w:ind w:left="709" w:hanging="709"/>
    </w:pPr>
  </w:style>
  <w:style w:type="paragraph" w:customStyle="1" w:styleId="SubitemHead">
    <w:name w:val="SubitemHead"/>
    <w:aliases w:val="issh"/>
    <w:basedOn w:val="OPCParaBase"/>
    <w:rsid w:val="00444EE9"/>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444EE9"/>
    <w:pPr>
      <w:keepNext/>
      <w:keepLines/>
      <w:spacing w:before="240" w:line="240" w:lineRule="auto"/>
      <w:ind w:left="1134"/>
    </w:pPr>
    <w:rPr>
      <w:i/>
    </w:rPr>
  </w:style>
  <w:style w:type="paragraph" w:customStyle="1" w:styleId="Tablei">
    <w:name w:val="Table(i)"/>
    <w:aliases w:val="taa"/>
    <w:basedOn w:val="OPCParaBase"/>
    <w:rsid w:val="00444EE9"/>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444EE9"/>
    <w:pPr>
      <w:spacing w:before="60" w:line="240" w:lineRule="auto"/>
      <w:ind w:left="284" w:hanging="284"/>
    </w:pPr>
    <w:rPr>
      <w:sz w:val="20"/>
    </w:rPr>
  </w:style>
  <w:style w:type="paragraph" w:customStyle="1" w:styleId="TableAA">
    <w:name w:val="Table(AA)"/>
    <w:aliases w:val="taaa"/>
    <w:basedOn w:val="OPCParaBase"/>
    <w:rsid w:val="00444EE9"/>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444EE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44EE9"/>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44EE9"/>
    <w:pPr>
      <w:spacing w:before="122" w:line="198" w:lineRule="exact"/>
      <w:ind w:left="1985" w:hanging="851"/>
      <w:jc w:val="right"/>
    </w:pPr>
    <w:rPr>
      <w:sz w:val="18"/>
    </w:rPr>
  </w:style>
  <w:style w:type="paragraph" w:customStyle="1" w:styleId="TLPTableBullet">
    <w:name w:val="TLPTableBullet"/>
    <w:aliases w:val="ttb"/>
    <w:basedOn w:val="OPCParaBase"/>
    <w:rsid w:val="00444EE9"/>
    <w:pPr>
      <w:spacing w:line="240" w:lineRule="exact"/>
      <w:ind w:left="284" w:hanging="284"/>
    </w:pPr>
    <w:rPr>
      <w:sz w:val="20"/>
    </w:rPr>
  </w:style>
  <w:style w:type="paragraph" w:styleId="TOC1">
    <w:name w:val="toc 1"/>
    <w:basedOn w:val="OPCParaBase"/>
    <w:next w:val="Normal"/>
    <w:uiPriority w:val="39"/>
    <w:unhideWhenUsed/>
    <w:rsid w:val="00444EE9"/>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44EE9"/>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44EE9"/>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44EE9"/>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44EE9"/>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444EE9"/>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44EE9"/>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44EE9"/>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444EE9"/>
    <w:pPr>
      <w:keepLines/>
      <w:spacing w:before="80" w:line="240" w:lineRule="auto"/>
      <w:ind w:left="1588" w:hanging="794"/>
    </w:pPr>
    <w:rPr>
      <w:kern w:val="28"/>
    </w:rPr>
  </w:style>
  <w:style w:type="paragraph" w:customStyle="1" w:styleId="TofSectsSection">
    <w:name w:val="TofSects(Section)"/>
    <w:basedOn w:val="OPCParaBase"/>
    <w:rsid w:val="00444EE9"/>
    <w:pPr>
      <w:keepLines/>
      <w:spacing w:before="40" w:line="240" w:lineRule="auto"/>
      <w:ind w:left="1588" w:hanging="794"/>
    </w:pPr>
    <w:rPr>
      <w:kern w:val="28"/>
      <w:sz w:val="18"/>
    </w:rPr>
  </w:style>
  <w:style w:type="paragraph" w:customStyle="1" w:styleId="TofSectsHeading">
    <w:name w:val="TofSects(Heading)"/>
    <w:basedOn w:val="OPCParaBase"/>
    <w:rsid w:val="00444EE9"/>
    <w:pPr>
      <w:spacing w:before="240" w:after="120" w:line="240" w:lineRule="auto"/>
    </w:pPr>
    <w:rPr>
      <w:b/>
      <w:sz w:val="24"/>
    </w:rPr>
  </w:style>
  <w:style w:type="paragraph" w:customStyle="1" w:styleId="TofSectsGroupHeading">
    <w:name w:val="TofSects(GroupHeading)"/>
    <w:basedOn w:val="OPCParaBase"/>
    <w:next w:val="TofSectsSection"/>
    <w:rsid w:val="00444EE9"/>
    <w:pPr>
      <w:keepLines/>
      <w:spacing w:before="240" w:after="120" w:line="240" w:lineRule="auto"/>
      <w:ind w:left="794"/>
    </w:pPr>
    <w:rPr>
      <w:b/>
      <w:kern w:val="28"/>
      <w:sz w:val="20"/>
    </w:rPr>
  </w:style>
  <w:style w:type="paragraph" w:customStyle="1" w:styleId="Actno">
    <w:name w:val="Actno"/>
    <w:basedOn w:val="ShortT"/>
    <w:next w:val="Normal"/>
    <w:qFormat/>
    <w:rsid w:val="00444EE9"/>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444EE9"/>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444EE9"/>
    <w:pPr>
      <w:spacing w:before="122" w:line="198" w:lineRule="exact"/>
      <w:ind w:left="2353" w:hanging="709"/>
    </w:pPr>
    <w:rPr>
      <w:sz w:val="18"/>
    </w:rPr>
  </w:style>
  <w:style w:type="paragraph" w:customStyle="1" w:styleId="Tabletext">
    <w:name w:val="Tabletext"/>
    <w:aliases w:val="tt"/>
    <w:basedOn w:val="OPCParaBase"/>
    <w:rsid w:val="00444EE9"/>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44EE9"/>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444EE9"/>
    <w:pPr>
      <w:spacing w:before="180" w:line="240" w:lineRule="auto"/>
      <w:ind w:left="1134"/>
    </w:pPr>
  </w:style>
  <w:style w:type="paragraph" w:customStyle="1" w:styleId="subsection2">
    <w:name w:val="subsection2"/>
    <w:aliases w:val="ss2"/>
    <w:basedOn w:val="OPCParaBase"/>
    <w:next w:val="subsection"/>
    <w:rsid w:val="00444EE9"/>
    <w:pPr>
      <w:spacing w:before="40" w:line="240" w:lineRule="auto"/>
      <w:ind w:left="1134"/>
    </w:pPr>
  </w:style>
  <w:style w:type="paragraph" w:customStyle="1" w:styleId="CTA----">
    <w:name w:val="CTA ----"/>
    <w:basedOn w:val="OPCParaBase"/>
    <w:next w:val="Normal"/>
    <w:rsid w:val="00444EE9"/>
    <w:pPr>
      <w:spacing w:before="60" w:line="240" w:lineRule="atLeast"/>
      <w:ind w:left="255" w:hanging="255"/>
    </w:pPr>
    <w:rPr>
      <w:sz w:val="20"/>
    </w:rPr>
  </w:style>
  <w:style w:type="paragraph" w:customStyle="1" w:styleId="subsection">
    <w:name w:val="subsection"/>
    <w:aliases w:val="ss"/>
    <w:basedOn w:val="OPCParaBase"/>
    <w:link w:val="subsectionChar"/>
    <w:rsid w:val="00444EE9"/>
    <w:pPr>
      <w:tabs>
        <w:tab w:val="right" w:pos="1021"/>
      </w:tabs>
      <w:spacing w:before="180" w:line="240" w:lineRule="auto"/>
      <w:ind w:left="1134" w:hanging="1134"/>
    </w:pPr>
  </w:style>
  <w:style w:type="paragraph" w:customStyle="1" w:styleId="ActHead1">
    <w:name w:val="ActHead 1"/>
    <w:aliases w:val="c"/>
    <w:basedOn w:val="OPCParaBase"/>
    <w:next w:val="Normal"/>
    <w:qFormat/>
    <w:rsid w:val="00444EE9"/>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44EE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44EE9"/>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444EE9"/>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444EE9"/>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44EE9"/>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44EE9"/>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44EE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44EE9"/>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444EE9"/>
    <w:pPr>
      <w:spacing w:line="240" w:lineRule="auto"/>
    </w:pPr>
    <w:rPr>
      <w:sz w:val="24"/>
    </w:rPr>
  </w:style>
  <w:style w:type="character" w:customStyle="1" w:styleId="CharBoldItalic">
    <w:name w:val="CharBoldItalic"/>
    <w:basedOn w:val="OPCCharBase"/>
    <w:uiPriority w:val="1"/>
    <w:qFormat/>
    <w:rsid w:val="00444EE9"/>
    <w:rPr>
      <w:b/>
      <w:i/>
    </w:rPr>
  </w:style>
  <w:style w:type="character" w:customStyle="1" w:styleId="CharItalic">
    <w:name w:val="CharItalic"/>
    <w:basedOn w:val="OPCCharBase"/>
    <w:uiPriority w:val="1"/>
    <w:qFormat/>
    <w:rsid w:val="00444EE9"/>
    <w:rPr>
      <w:i/>
    </w:rPr>
  </w:style>
  <w:style w:type="paragraph" w:customStyle="1" w:styleId="CTA-">
    <w:name w:val="CTA -"/>
    <w:basedOn w:val="OPCParaBase"/>
    <w:rsid w:val="00444EE9"/>
    <w:pPr>
      <w:spacing w:before="60" w:line="240" w:lineRule="atLeast"/>
      <w:ind w:left="85" w:hanging="85"/>
    </w:pPr>
    <w:rPr>
      <w:sz w:val="20"/>
    </w:rPr>
  </w:style>
  <w:style w:type="paragraph" w:customStyle="1" w:styleId="CTA--">
    <w:name w:val="CTA --"/>
    <w:basedOn w:val="OPCParaBase"/>
    <w:next w:val="Normal"/>
    <w:rsid w:val="00444EE9"/>
    <w:pPr>
      <w:spacing w:before="60" w:line="240" w:lineRule="atLeast"/>
      <w:ind w:left="142" w:hanging="142"/>
    </w:pPr>
    <w:rPr>
      <w:sz w:val="20"/>
    </w:rPr>
  </w:style>
  <w:style w:type="paragraph" w:customStyle="1" w:styleId="CTA---">
    <w:name w:val="CTA ---"/>
    <w:basedOn w:val="OPCParaBase"/>
    <w:next w:val="Normal"/>
    <w:rsid w:val="00444EE9"/>
    <w:pPr>
      <w:spacing w:before="60" w:line="240" w:lineRule="atLeast"/>
      <w:ind w:left="198" w:hanging="198"/>
    </w:pPr>
    <w:rPr>
      <w:sz w:val="20"/>
    </w:rPr>
  </w:style>
  <w:style w:type="paragraph" w:customStyle="1" w:styleId="CTA1a">
    <w:name w:val="CTA 1(a)"/>
    <w:basedOn w:val="OPCParaBase"/>
    <w:rsid w:val="00444EE9"/>
    <w:pPr>
      <w:tabs>
        <w:tab w:val="right" w:pos="414"/>
      </w:tabs>
      <w:spacing w:before="40" w:line="240" w:lineRule="atLeast"/>
      <w:ind w:left="675" w:hanging="675"/>
    </w:pPr>
    <w:rPr>
      <w:sz w:val="20"/>
    </w:rPr>
  </w:style>
  <w:style w:type="paragraph" w:customStyle="1" w:styleId="CTA1ai">
    <w:name w:val="CTA 1(a)(i)"/>
    <w:basedOn w:val="OPCParaBase"/>
    <w:rsid w:val="00444EE9"/>
    <w:pPr>
      <w:tabs>
        <w:tab w:val="right" w:pos="1004"/>
      </w:tabs>
      <w:spacing w:before="40" w:line="240" w:lineRule="atLeast"/>
      <w:ind w:left="1253" w:hanging="1253"/>
    </w:pPr>
    <w:rPr>
      <w:sz w:val="20"/>
    </w:rPr>
  </w:style>
  <w:style w:type="paragraph" w:customStyle="1" w:styleId="CTA2a">
    <w:name w:val="CTA 2(a)"/>
    <w:basedOn w:val="OPCParaBase"/>
    <w:rsid w:val="00444EE9"/>
    <w:pPr>
      <w:tabs>
        <w:tab w:val="right" w:pos="482"/>
      </w:tabs>
      <w:spacing w:before="40" w:line="240" w:lineRule="atLeast"/>
      <w:ind w:left="748" w:hanging="748"/>
    </w:pPr>
    <w:rPr>
      <w:sz w:val="20"/>
    </w:rPr>
  </w:style>
  <w:style w:type="paragraph" w:customStyle="1" w:styleId="CTA2ai">
    <w:name w:val="CTA 2(a)(i)"/>
    <w:basedOn w:val="OPCParaBase"/>
    <w:rsid w:val="00444EE9"/>
    <w:pPr>
      <w:tabs>
        <w:tab w:val="right" w:pos="1089"/>
      </w:tabs>
      <w:spacing w:before="40" w:line="240" w:lineRule="atLeast"/>
      <w:ind w:left="1327" w:hanging="1327"/>
    </w:pPr>
    <w:rPr>
      <w:sz w:val="20"/>
    </w:rPr>
  </w:style>
  <w:style w:type="paragraph" w:customStyle="1" w:styleId="CTA3a">
    <w:name w:val="CTA 3(a)"/>
    <w:basedOn w:val="OPCParaBase"/>
    <w:rsid w:val="00444EE9"/>
    <w:pPr>
      <w:tabs>
        <w:tab w:val="right" w:pos="556"/>
      </w:tabs>
      <w:spacing w:before="40" w:line="240" w:lineRule="atLeast"/>
      <w:ind w:left="805" w:hanging="805"/>
    </w:pPr>
    <w:rPr>
      <w:sz w:val="20"/>
    </w:rPr>
  </w:style>
  <w:style w:type="paragraph" w:customStyle="1" w:styleId="CTA3ai">
    <w:name w:val="CTA 3(a)(i)"/>
    <w:basedOn w:val="OPCParaBase"/>
    <w:rsid w:val="00444EE9"/>
    <w:pPr>
      <w:tabs>
        <w:tab w:val="right" w:pos="1140"/>
      </w:tabs>
      <w:spacing w:before="40" w:line="240" w:lineRule="atLeast"/>
      <w:ind w:left="1361" w:hanging="1361"/>
    </w:pPr>
    <w:rPr>
      <w:sz w:val="20"/>
    </w:rPr>
  </w:style>
  <w:style w:type="paragraph" w:customStyle="1" w:styleId="CTA4a">
    <w:name w:val="CTA 4(a)"/>
    <w:basedOn w:val="OPCParaBase"/>
    <w:rsid w:val="00444EE9"/>
    <w:pPr>
      <w:tabs>
        <w:tab w:val="right" w:pos="624"/>
      </w:tabs>
      <w:spacing w:before="40" w:line="240" w:lineRule="atLeast"/>
      <w:ind w:left="873" w:hanging="873"/>
    </w:pPr>
    <w:rPr>
      <w:sz w:val="20"/>
    </w:rPr>
  </w:style>
  <w:style w:type="paragraph" w:customStyle="1" w:styleId="CTA4ai">
    <w:name w:val="CTA 4(a)(i)"/>
    <w:basedOn w:val="OPCParaBase"/>
    <w:rsid w:val="00444EE9"/>
    <w:pPr>
      <w:tabs>
        <w:tab w:val="right" w:pos="1213"/>
      </w:tabs>
      <w:spacing w:before="40" w:line="240" w:lineRule="atLeast"/>
      <w:ind w:left="1452" w:hanging="1452"/>
    </w:pPr>
    <w:rPr>
      <w:sz w:val="20"/>
    </w:rPr>
  </w:style>
  <w:style w:type="paragraph" w:customStyle="1" w:styleId="CTACAPS">
    <w:name w:val="CTA CAPS"/>
    <w:basedOn w:val="OPCParaBase"/>
    <w:rsid w:val="00444EE9"/>
    <w:pPr>
      <w:spacing w:before="60" w:line="240" w:lineRule="atLeast"/>
    </w:pPr>
    <w:rPr>
      <w:sz w:val="20"/>
    </w:rPr>
  </w:style>
  <w:style w:type="paragraph" w:customStyle="1" w:styleId="CTAright">
    <w:name w:val="CTA right"/>
    <w:basedOn w:val="OPCParaBase"/>
    <w:rsid w:val="00444EE9"/>
    <w:pPr>
      <w:spacing w:before="60" w:line="240" w:lineRule="auto"/>
      <w:jc w:val="right"/>
    </w:pPr>
    <w:rPr>
      <w:sz w:val="20"/>
    </w:rPr>
  </w:style>
  <w:style w:type="paragraph" w:customStyle="1" w:styleId="House">
    <w:name w:val="House"/>
    <w:basedOn w:val="OPCParaBase"/>
    <w:rsid w:val="00444EE9"/>
    <w:pPr>
      <w:spacing w:line="240" w:lineRule="auto"/>
    </w:pPr>
    <w:rPr>
      <w:sz w:val="28"/>
    </w:rPr>
  </w:style>
  <w:style w:type="paragraph" w:customStyle="1" w:styleId="Portfolio">
    <w:name w:val="Portfolio"/>
    <w:basedOn w:val="OPCParaBase"/>
    <w:rsid w:val="00444EE9"/>
    <w:pPr>
      <w:spacing w:line="240" w:lineRule="auto"/>
    </w:pPr>
    <w:rPr>
      <w:i/>
      <w:sz w:val="20"/>
    </w:rPr>
  </w:style>
  <w:style w:type="paragraph" w:customStyle="1" w:styleId="Reading">
    <w:name w:val="Reading"/>
    <w:basedOn w:val="OPCParaBase"/>
    <w:rsid w:val="00444EE9"/>
    <w:pPr>
      <w:spacing w:line="240" w:lineRule="auto"/>
    </w:pPr>
    <w:rPr>
      <w:i/>
      <w:sz w:val="20"/>
    </w:rPr>
  </w:style>
  <w:style w:type="paragraph" w:customStyle="1" w:styleId="Session">
    <w:name w:val="Session"/>
    <w:basedOn w:val="OPCParaBase"/>
    <w:rsid w:val="00444EE9"/>
    <w:pPr>
      <w:spacing w:line="240" w:lineRule="auto"/>
    </w:pPr>
    <w:rPr>
      <w:sz w:val="28"/>
    </w:rPr>
  </w:style>
  <w:style w:type="paragraph" w:customStyle="1" w:styleId="Sponsor">
    <w:name w:val="Sponsor"/>
    <w:basedOn w:val="OPCParaBase"/>
    <w:rsid w:val="00444EE9"/>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444EE9"/>
    <w:rPr>
      <w:sz w:val="16"/>
    </w:rPr>
  </w:style>
  <w:style w:type="paragraph" w:customStyle="1" w:styleId="OPCParaBase">
    <w:name w:val="OPCParaBase"/>
    <w:qFormat/>
    <w:rsid w:val="00444EE9"/>
    <w:pPr>
      <w:spacing w:line="260" w:lineRule="atLeast"/>
    </w:pPr>
    <w:rPr>
      <w:sz w:val="22"/>
    </w:rPr>
  </w:style>
  <w:style w:type="paragraph" w:customStyle="1" w:styleId="WRStyle">
    <w:name w:val="WR Style"/>
    <w:aliases w:val="WR"/>
    <w:basedOn w:val="OPCParaBase"/>
    <w:rsid w:val="00444EE9"/>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444EE9"/>
    <w:rPr>
      <w:sz w:val="22"/>
      <w:szCs w:val="24"/>
    </w:rPr>
  </w:style>
  <w:style w:type="character" w:customStyle="1" w:styleId="BalloonTextChar">
    <w:name w:val="Balloon Text Char"/>
    <w:basedOn w:val="DefaultParagraphFont"/>
    <w:link w:val="BalloonText"/>
    <w:uiPriority w:val="99"/>
    <w:rsid w:val="00444EE9"/>
    <w:rPr>
      <w:rFonts w:ascii="Tahoma" w:eastAsiaTheme="minorHAnsi" w:hAnsi="Tahoma" w:cs="Tahoma"/>
      <w:sz w:val="16"/>
      <w:szCs w:val="16"/>
      <w:lang w:eastAsia="en-US"/>
    </w:rPr>
  </w:style>
  <w:style w:type="table" w:customStyle="1" w:styleId="CFlag">
    <w:name w:val="CFlag"/>
    <w:basedOn w:val="TableNormal"/>
    <w:uiPriority w:val="99"/>
    <w:rsid w:val="00444EE9"/>
    <w:tblPr/>
  </w:style>
  <w:style w:type="paragraph" w:customStyle="1" w:styleId="ENotesHeading1">
    <w:name w:val="ENotesHeading 1"/>
    <w:aliases w:val="Enh1"/>
    <w:basedOn w:val="OPCParaBase"/>
    <w:next w:val="Normal"/>
    <w:rsid w:val="00444EE9"/>
    <w:pPr>
      <w:spacing w:before="120"/>
      <w:outlineLvl w:val="1"/>
    </w:pPr>
    <w:rPr>
      <w:b/>
      <w:sz w:val="28"/>
      <w:szCs w:val="28"/>
    </w:rPr>
  </w:style>
  <w:style w:type="paragraph" w:customStyle="1" w:styleId="ENotesHeading2">
    <w:name w:val="ENotesHeading 2"/>
    <w:aliases w:val="Enh2"/>
    <w:basedOn w:val="OPCParaBase"/>
    <w:next w:val="Normal"/>
    <w:rsid w:val="00444EE9"/>
    <w:pPr>
      <w:spacing w:before="120" w:after="120"/>
      <w:outlineLvl w:val="2"/>
    </w:pPr>
    <w:rPr>
      <w:b/>
      <w:sz w:val="24"/>
      <w:szCs w:val="28"/>
    </w:rPr>
  </w:style>
  <w:style w:type="paragraph" w:customStyle="1" w:styleId="ENotesHeading3">
    <w:name w:val="ENotesHeading 3"/>
    <w:aliases w:val="Enh3"/>
    <w:basedOn w:val="OPCParaBase"/>
    <w:next w:val="Normal"/>
    <w:rsid w:val="00444EE9"/>
    <w:pPr>
      <w:keepNext/>
      <w:spacing w:before="120" w:line="240" w:lineRule="auto"/>
      <w:outlineLvl w:val="4"/>
    </w:pPr>
    <w:rPr>
      <w:b/>
      <w:szCs w:val="24"/>
    </w:rPr>
  </w:style>
  <w:style w:type="paragraph" w:customStyle="1" w:styleId="ENotesText">
    <w:name w:val="ENotesText"/>
    <w:aliases w:val="Ent"/>
    <w:basedOn w:val="OPCParaBase"/>
    <w:next w:val="Normal"/>
    <w:rsid w:val="00444EE9"/>
    <w:pPr>
      <w:spacing w:before="120"/>
    </w:pPr>
  </w:style>
  <w:style w:type="paragraph" w:customStyle="1" w:styleId="CompiledActNo">
    <w:name w:val="CompiledActNo"/>
    <w:basedOn w:val="OPCParaBase"/>
    <w:next w:val="Normal"/>
    <w:rsid w:val="00444EE9"/>
    <w:rPr>
      <w:b/>
      <w:sz w:val="24"/>
      <w:szCs w:val="24"/>
    </w:rPr>
  </w:style>
  <w:style w:type="paragraph" w:customStyle="1" w:styleId="CompiledMadeUnder">
    <w:name w:val="CompiledMadeUnder"/>
    <w:basedOn w:val="OPCParaBase"/>
    <w:next w:val="Normal"/>
    <w:rsid w:val="00444EE9"/>
    <w:rPr>
      <w:i/>
      <w:sz w:val="24"/>
      <w:szCs w:val="24"/>
    </w:rPr>
  </w:style>
  <w:style w:type="paragraph" w:customStyle="1" w:styleId="Paragraphsub-sub-sub">
    <w:name w:val="Paragraph(sub-sub-sub)"/>
    <w:aliases w:val="aaaa"/>
    <w:basedOn w:val="OPCParaBase"/>
    <w:rsid w:val="00444EE9"/>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44EE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44EE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44EE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44EE9"/>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44EE9"/>
    <w:pPr>
      <w:spacing w:before="60" w:line="240" w:lineRule="auto"/>
    </w:pPr>
    <w:rPr>
      <w:rFonts w:cs="Arial"/>
      <w:sz w:val="20"/>
      <w:szCs w:val="22"/>
    </w:rPr>
  </w:style>
  <w:style w:type="paragraph" w:customStyle="1" w:styleId="SignCoverPageEnd">
    <w:name w:val="SignCoverPageEnd"/>
    <w:basedOn w:val="OPCParaBase"/>
    <w:next w:val="Normal"/>
    <w:rsid w:val="00444EE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44EE9"/>
    <w:pPr>
      <w:pBdr>
        <w:top w:val="single" w:sz="4" w:space="1" w:color="auto"/>
      </w:pBdr>
      <w:spacing w:before="360"/>
      <w:ind w:right="397"/>
      <w:jc w:val="both"/>
    </w:pPr>
  </w:style>
  <w:style w:type="paragraph" w:customStyle="1" w:styleId="ActHead10">
    <w:name w:val="ActHead 10"/>
    <w:aliases w:val="sp"/>
    <w:basedOn w:val="OPCParaBase"/>
    <w:next w:val="ActHead3"/>
    <w:rsid w:val="00444EE9"/>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444EE9"/>
    <w:pPr>
      <w:spacing w:before="40" w:line="198" w:lineRule="exact"/>
      <w:ind w:left="2835" w:hanging="709"/>
    </w:pPr>
    <w:rPr>
      <w:sz w:val="18"/>
    </w:rPr>
  </w:style>
  <w:style w:type="paragraph" w:customStyle="1" w:styleId="ENoteTTIndentHeading">
    <w:name w:val="ENoteTTIndentHeading"/>
    <w:aliases w:val="enTTHi"/>
    <w:basedOn w:val="OPCParaBase"/>
    <w:rsid w:val="00444EE9"/>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444EE9"/>
    <w:pPr>
      <w:spacing w:before="60" w:line="240" w:lineRule="atLeast"/>
    </w:pPr>
    <w:rPr>
      <w:sz w:val="16"/>
    </w:rPr>
  </w:style>
  <w:style w:type="paragraph" w:customStyle="1" w:styleId="ENoteTTi">
    <w:name w:val="ENoteTTi"/>
    <w:aliases w:val="entti"/>
    <w:basedOn w:val="OPCParaBase"/>
    <w:rsid w:val="00444EE9"/>
    <w:pPr>
      <w:keepNext/>
      <w:spacing w:before="60" w:line="240" w:lineRule="atLeast"/>
      <w:ind w:left="170"/>
    </w:pPr>
    <w:rPr>
      <w:sz w:val="16"/>
    </w:rPr>
  </w:style>
  <w:style w:type="paragraph" w:customStyle="1" w:styleId="ENoteTableHeading">
    <w:name w:val="ENoteTableHeading"/>
    <w:aliases w:val="enth"/>
    <w:basedOn w:val="OPCParaBase"/>
    <w:rsid w:val="00444EE9"/>
    <w:pPr>
      <w:keepNext/>
      <w:spacing w:before="60" w:line="240" w:lineRule="atLeast"/>
    </w:pPr>
    <w:rPr>
      <w:rFonts w:ascii="Arial" w:hAnsi="Arial"/>
      <w:b/>
      <w:sz w:val="16"/>
    </w:rPr>
  </w:style>
  <w:style w:type="paragraph" w:customStyle="1" w:styleId="MadeunderText">
    <w:name w:val="MadeunderText"/>
    <w:basedOn w:val="OPCParaBase"/>
    <w:next w:val="CompiledMadeUnder"/>
    <w:rsid w:val="00444EE9"/>
    <w:pPr>
      <w:spacing w:before="240"/>
    </w:pPr>
    <w:rPr>
      <w:sz w:val="24"/>
      <w:szCs w:val="24"/>
    </w:rPr>
  </w:style>
  <w:style w:type="paragraph" w:customStyle="1" w:styleId="SubPartCASA">
    <w:name w:val="SubPart(CASA)"/>
    <w:aliases w:val="csp"/>
    <w:basedOn w:val="OPCParaBase"/>
    <w:next w:val="ActHead3"/>
    <w:rsid w:val="00444EE9"/>
    <w:pPr>
      <w:keepNext/>
      <w:keepLines/>
      <w:spacing w:before="280"/>
      <w:outlineLvl w:val="1"/>
    </w:pPr>
    <w:rPr>
      <w:b/>
      <w:kern w:val="28"/>
      <w:sz w:val="32"/>
    </w:rPr>
  </w:style>
  <w:style w:type="character" w:customStyle="1" w:styleId="CharSubPartTextCASA">
    <w:name w:val="CharSubPartText(CASA)"/>
    <w:basedOn w:val="OPCCharBase"/>
    <w:uiPriority w:val="1"/>
    <w:rsid w:val="00444EE9"/>
  </w:style>
  <w:style w:type="character" w:customStyle="1" w:styleId="CharSubPartNoCASA">
    <w:name w:val="CharSubPartNo(CASA)"/>
    <w:basedOn w:val="OPCCharBase"/>
    <w:uiPriority w:val="1"/>
    <w:rsid w:val="00444EE9"/>
  </w:style>
  <w:style w:type="paragraph" w:customStyle="1" w:styleId="ENoteTTIndentHeadingSub">
    <w:name w:val="ENoteTTIndentHeadingSub"/>
    <w:aliases w:val="enTTHis"/>
    <w:basedOn w:val="OPCParaBase"/>
    <w:rsid w:val="00444EE9"/>
    <w:pPr>
      <w:keepNext/>
      <w:spacing w:before="60" w:line="240" w:lineRule="atLeast"/>
      <w:ind w:left="340"/>
    </w:pPr>
    <w:rPr>
      <w:b/>
      <w:sz w:val="16"/>
    </w:rPr>
  </w:style>
  <w:style w:type="paragraph" w:customStyle="1" w:styleId="ENoteTTiSub">
    <w:name w:val="ENoteTTiSub"/>
    <w:aliases w:val="enttis"/>
    <w:basedOn w:val="OPCParaBase"/>
    <w:rsid w:val="00444EE9"/>
    <w:pPr>
      <w:keepNext/>
      <w:spacing w:before="60" w:line="240" w:lineRule="atLeast"/>
      <w:ind w:left="340"/>
    </w:pPr>
    <w:rPr>
      <w:sz w:val="16"/>
    </w:rPr>
  </w:style>
  <w:style w:type="paragraph" w:customStyle="1" w:styleId="SubDivisionMigration">
    <w:name w:val="SubDivisionMigration"/>
    <w:aliases w:val="sdm"/>
    <w:basedOn w:val="OPCParaBase"/>
    <w:rsid w:val="00444EE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44EE9"/>
    <w:pPr>
      <w:keepNext/>
      <w:keepLines/>
      <w:spacing w:before="240" w:line="240" w:lineRule="auto"/>
      <w:ind w:left="1134" w:hanging="1134"/>
    </w:pPr>
    <w:rPr>
      <w:b/>
      <w:sz w:val="28"/>
    </w:rPr>
  </w:style>
  <w:style w:type="paragraph" w:customStyle="1" w:styleId="SOText">
    <w:name w:val="SO Text"/>
    <w:aliases w:val="sot"/>
    <w:link w:val="SOTextChar"/>
    <w:rsid w:val="00444EE9"/>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444EE9"/>
    <w:rPr>
      <w:rFonts w:eastAsiaTheme="minorHAnsi" w:cstheme="minorBidi"/>
      <w:sz w:val="22"/>
      <w:lang w:eastAsia="en-US"/>
    </w:rPr>
  </w:style>
  <w:style w:type="paragraph" w:customStyle="1" w:styleId="SOTextNote">
    <w:name w:val="SO TextNote"/>
    <w:aliases w:val="sont"/>
    <w:basedOn w:val="SOText"/>
    <w:qFormat/>
    <w:rsid w:val="00444EE9"/>
    <w:pPr>
      <w:spacing w:before="122" w:line="198" w:lineRule="exact"/>
      <w:ind w:left="1843" w:hanging="709"/>
    </w:pPr>
    <w:rPr>
      <w:sz w:val="18"/>
    </w:rPr>
  </w:style>
  <w:style w:type="paragraph" w:customStyle="1" w:styleId="SOPara">
    <w:name w:val="SO Para"/>
    <w:aliases w:val="soa"/>
    <w:basedOn w:val="SOText"/>
    <w:link w:val="SOParaChar"/>
    <w:qFormat/>
    <w:rsid w:val="00444EE9"/>
    <w:pPr>
      <w:tabs>
        <w:tab w:val="right" w:pos="1786"/>
      </w:tabs>
      <w:spacing w:before="40"/>
      <w:ind w:left="2070" w:hanging="936"/>
    </w:pPr>
  </w:style>
  <w:style w:type="character" w:customStyle="1" w:styleId="SOParaChar">
    <w:name w:val="SO Para Char"/>
    <w:aliases w:val="soa Char"/>
    <w:basedOn w:val="DefaultParagraphFont"/>
    <w:link w:val="SOPara"/>
    <w:rsid w:val="00444EE9"/>
    <w:rPr>
      <w:rFonts w:eastAsiaTheme="minorHAnsi" w:cstheme="minorBidi"/>
      <w:sz w:val="22"/>
      <w:lang w:eastAsia="en-US"/>
    </w:rPr>
  </w:style>
  <w:style w:type="paragraph" w:customStyle="1" w:styleId="FileName">
    <w:name w:val="FileName"/>
    <w:basedOn w:val="Normal"/>
    <w:rsid w:val="00444EE9"/>
  </w:style>
  <w:style w:type="paragraph" w:customStyle="1" w:styleId="SOHeadBold">
    <w:name w:val="SO HeadBold"/>
    <w:aliases w:val="sohb"/>
    <w:basedOn w:val="SOText"/>
    <w:next w:val="SOText"/>
    <w:link w:val="SOHeadBoldChar"/>
    <w:qFormat/>
    <w:rsid w:val="00444EE9"/>
    <w:rPr>
      <w:b/>
    </w:rPr>
  </w:style>
  <w:style w:type="character" w:customStyle="1" w:styleId="SOHeadBoldChar">
    <w:name w:val="SO HeadBold Char"/>
    <w:aliases w:val="sohb Char"/>
    <w:basedOn w:val="DefaultParagraphFont"/>
    <w:link w:val="SOHeadBold"/>
    <w:rsid w:val="00444EE9"/>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444EE9"/>
    <w:rPr>
      <w:i/>
    </w:rPr>
  </w:style>
  <w:style w:type="character" w:customStyle="1" w:styleId="SOHeadItalicChar">
    <w:name w:val="SO HeadItalic Char"/>
    <w:aliases w:val="sohi Char"/>
    <w:basedOn w:val="DefaultParagraphFont"/>
    <w:link w:val="SOHeadItalic"/>
    <w:rsid w:val="00444EE9"/>
    <w:rPr>
      <w:rFonts w:eastAsiaTheme="minorHAnsi" w:cstheme="minorBidi"/>
      <w:i/>
      <w:sz w:val="22"/>
      <w:lang w:eastAsia="en-US"/>
    </w:rPr>
  </w:style>
  <w:style w:type="paragraph" w:customStyle="1" w:styleId="SOBullet">
    <w:name w:val="SO Bullet"/>
    <w:aliases w:val="sotb"/>
    <w:basedOn w:val="SOText"/>
    <w:link w:val="SOBulletChar"/>
    <w:qFormat/>
    <w:rsid w:val="00444EE9"/>
    <w:pPr>
      <w:ind w:left="1559" w:hanging="425"/>
    </w:pPr>
  </w:style>
  <w:style w:type="character" w:customStyle="1" w:styleId="SOBulletChar">
    <w:name w:val="SO Bullet Char"/>
    <w:aliases w:val="sotb Char"/>
    <w:basedOn w:val="DefaultParagraphFont"/>
    <w:link w:val="SOBullet"/>
    <w:rsid w:val="00444EE9"/>
    <w:rPr>
      <w:rFonts w:eastAsiaTheme="minorHAnsi" w:cstheme="minorBidi"/>
      <w:sz w:val="22"/>
      <w:lang w:eastAsia="en-US"/>
    </w:rPr>
  </w:style>
  <w:style w:type="paragraph" w:customStyle="1" w:styleId="SOBulletNote">
    <w:name w:val="SO BulletNote"/>
    <w:aliases w:val="sonb"/>
    <w:basedOn w:val="SOTextNote"/>
    <w:link w:val="SOBulletNoteChar"/>
    <w:qFormat/>
    <w:rsid w:val="00444EE9"/>
    <w:pPr>
      <w:tabs>
        <w:tab w:val="left" w:pos="1560"/>
      </w:tabs>
      <w:ind w:left="2268" w:hanging="1134"/>
    </w:pPr>
  </w:style>
  <w:style w:type="character" w:customStyle="1" w:styleId="SOBulletNoteChar">
    <w:name w:val="SO BulletNote Char"/>
    <w:aliases w:val="sonb Char"/>
    <w:basedOn w:val="DefaultParagraphFont"/>
    <w:link w:val="SOBulletNote"/>
    <w:rsid w:val="00444EE9"/>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444EE9"/>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444EE9"/>
    <w:pPr>
      <w:numPr>
        <w:numId w:val="27"/>
      </w:numPr>
    </w:pPr>
    <w:rPr>
      <w:rFonts w:eastAsia="Times New Roman" w:cs="Times New Roman"/>
      <w:lang w:eastAsia="en-AU"/>
    </w:rPr>
  </w:style>
  <w:style w:type="paragraph" w:customStyle="1" w:styleId="EnStatementHeading">
    <w:name w:val="EnStatementHeading"/>
    <w:basedOn w:val="Normal"/>
    <w:rsid w:val="00444EE9"/>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 w:type="paragraph" w:customStyle="1" w:styleId="Transitional">
    <w:name w:val="Transitional"/>
    <w:aliases w:val="tr"/>
    <w:basedOn w:val="Normal"/>
    <w:next w:val="Normal"/>
    <w:rsid w:val="00444EE9"/>
    <w:pPr>
      <w:keepNext/>
      <w:keepLines/>
      <w:spacing w:before="220" w:line="240" w:lineRule="auto"/>
      <w:ind w:left="709" w:hanging="709"/>
    </w:pPr>
    <w:rPr>
      <w:rFonts w:ascii="Arial" w:eastAsia="Times New Roman" w:hAnsi="Arial" w:cs="Times New Roman"/>
      <w:b/>
      <w:kern w:val="28"/>
      <w:sz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44EE9"/>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444EE9"/>
    <w:pPr>
      <w:keepNext/>
      <w:spacing w:before="60" w:line="240" w:lineRule="atLeast"/>
    </w:pPr>
    <w:rPr>
      <w:b/>
      <w:sz w:val="20"/>
    </w:rPr>
  </w:style>
  <w:style w:type="paragraph" w:customStyle="1" w:styleId="BoxText">
    <w:name w:val="BoxText"/>
    <w:aliases w:val="bt"/>
    <w:basedOn w:val="OPCParaBase"/>
    <w:qFormat/>
    <w:rsid w:val="00444EE9"/>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44EE9"/>
    <w:rPr>
      <w:b/>
    </w:rPr>
  </w:style>
  <w:style w:type="paragraph" w:customStyle="1" w:styleId="BoxHeadItalic">
    <w:name w:val="BoxHeadItalic"/>
    <w:aliases w:val="bhi"/>
    <w:basedOn w:val="BoxText"/>
    <w:next w:val="BoxStep"/>
    <w:qFormat/>
    <w:rsid w:val="00444EE9"/>
    <w:rPr>
      <w:i/>
    </w:rPr>
  </w:style>
  <w:style w:type="paragraph" w:customStyle="1" w:styleId="BoxList">
    <w:name w:val="BoxList"/>
    <w:aliases w:val="bl"/>
    <w:basedOn w:val="BoxText"/>
    <w:qFormat/>
    <w:rsid w:val="00444EE9"/>
    <w:pPr>
      <w:ind w:left="1559" w:hanging="425"/>
    </w:pPr>
  </w:style>
  <w:style w:type="paragraph" w:customStyle="1" w:styleId="BoxNote">
    <w:name w:val="BoxNote"/>
    <w:aliases w:val="bn"/>
    <w:basedOn w:val="BoxText"/>
    <w:qFormat/>
    <w:rsid w:val="00444EE9"/>
    <w:pPr>
      <w:tabs>
        <w:tab w:val="left" w:pos="1985"/>
      </w:tabs>
      <w:spacing w:before="122" w:line="198" w:lineRule="exact"/>
      <w:ind w:left="2948" w:hanging="1814"/>
    </w:pPr>
    <w:rPr>
      <w:sz w:val="18"/>
    </w:rPr>
  </w:style>
  <w:style w:type="paragraph" w:customStyle="1" w:styleId="BoxPara">
    <w:name w:val="BoxPara"/>
    <w:aliases w:val="bp"/>
    <w:basedOn w:val="BoxText"/>
    <w:qFormat/>
    <w:rsid w:val="00444EE9"/>
    <w:pPr>
      <w:tabs>
        <w:tab w:val="right" w:pos="2268"/>
      </w:tabs>
      <w:ind w:left="2552" w:hanging="1418"/>
    </w:pPr>
  </w:style>
  <w:style w:type="paragraph" w:customStyle="1" w:styleId="BoxStep">
    <w:name w:val="BoxStep"/>
    <w:aliases w:val="bs"/>
    <w:basedOn w:val="BoxText"/>
    <w:qFormat/>
    <w:rsid w:val="00444EE9"/>
    <w:pPr>
      <w:ind w:left="1985" w:hanging="851"/>
    </w:pPr>
  </w:style>
  <w:style w:type="character" w:customStyle="1" w:styleId="CharAmPartNo">
    <w:name w:val="CharAmPartNo"/>
    <w:basedOn w:val="OPCCharBase"/>
    <w:uiPriority w:val="1"/>
    <w:qFormat/>
    <w:rsid w:val="00444EE9"/>
  </w:style>
  <w:style w:type="character" w:customStyle="1" w:styleId="CharAmPartText">
    <w:name w:val="CharAmPartText"/>
    <w:basedOn w:val="OPCCharBase"/>
    <w:uiPriority w:val="1"/>
    <w:qFormat/>
    <w:rsid w:val="00444EE9"/>
  </w:style>
  <w:style w:type="character" w:customStyle="1" w:styleId="CharAmSchNo">
    <w:name w:val="CharAmSchNo"/>
    <w:basedOn w:val="OPCCharBase"/>
    <w:uiPriority w:val="1"/>
    <w:qFormat/>
    <w:rsid w:val="00444EE9"/>
  </w:style>
  <w:style w:type="character" w:customStyle="1" w:styleId="CharAmSchText">
    <w:name w:val="CharAmSchText"/>
    <w:basedOn w:val="OPCCharBase"/>
    <w:uiPriority w:val="1"/>
    <w:qFormat/>
    <w:rsid w:val="00444EE9"/>
  </w:style>
  <w:style w:type="character" w:customStyle="1" w:styleId="CharChapNo">
    <w:name w:val="CharChapNo"/>
    <w:basedOn w:val="OPCCharBase"/>
    <w:qFormat/>
    <w:rsid w:val="00444EE9"/>
  </w:style>
  <w:style w:type="character" w:customStyle="1" w:styleId="CharChapText">
    <w:name w:val="CharChapText"/>
    <w:basedOn w:val="OPCCharBase"/>
    <w:qFormat/>
    <w:rsid w:val="00444EE9"/>
  </w:style>
  <w:style w:type="character" w:customStyle="1" w:styleId="CharDivNo">
    <w:name w:val="CharDivNo"/>
    <w:basedOn w:val="OPCCharBase"/>
    <w:qFormat/>
    <w:rsid w:val="00444EE9"/>
  </w:style>
  <w:style w:type="character" w:customStyle="1" w:styleId="CharDivText">
    <w:name w:val="CharDivText"/>
    <w:basedOn w:val="OPCCharBase"/>
    <w:qFormat/>
    <w:rsid w:val="00444EE9"/>
  </w:style>
  <w:style w:type="character" w:customStyle="1" w:styleId="CharPartNo">
    <w:name w:val="CharPartNo"/>
    <w:basedOn w:val="OPCCharBase"/>
    <w:qFormat/>
    <w:rsid w:val="00444EE9"/>
  </w:style>
  <w:style w:type="character" w:customStyle="1" w:styleId="CharPartText">
    <w:name w:val="CharPartText"/>
    <w:basedOn w:val="OPCCharBase"/>
    <w:qFormat/>
    <w:rsid w:val="00444EE9"/>
  </w:style>
  <w:style w:type="character" w:customStyle="1" w:styleId="CharSectno">
    <w:name w:val="CharSectno"/>
    <w:basedOn w:val="OPCCharBase"/>
    <w:qFormat/>
    <w:rsid w:val="00444EE9"/>
  </w:style>
  <w:style w:type="character" w:customStyle="1" w:styleId="CharSubdNo">
    <w:name w:val="CharSubdNo"/>
    <w:basedOn w:val="OPCCharBase"/>
    <w:uiPriority w:val="1"/>
    <w:qFormat/>
    <w:rsid w:val="00444EE9"/>
  </w:style>
  <w:style w:type="character" w:customStyle="1" w:styleId="CharSubdText">
    <w:name w:val="CharSubdText"/>
    <w:basedOn w:val="OPCCharBase"/>
    <w:uiPriority w:val="1"/>
    <w:qFormat/>
    <w:rsid w:val="00444EE9"/>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444EE9"/>
    <w:pPr>
      <w:spacing w:line="240" w:lineRule="auto"/>
      <w:ind w:left="1134"/>
    </w:pPr>
    <w:rPr>
      <w:sz w:val="20"/>
    </w:rPr>
  </w:style>
  <w:style w:type="paragraph" w:styleId="Footer">
    <w:name w:val="footer"/>
    <w:link w:val="FooterChar"/>
    <w:rsid w:val="00444EE9"/>
    <w:pPr>
      <w:tabs>
        <w:tab w:val="center" w:pos="4153"/>
        <w:tab w:val="right" w:pos="8306"/>
      </w:tabs>
    </w:pPr>
    <w:rPr>
      <w:sz w:val="22"/>
      <w:szCs w:val="24"/>
    </w:rPr>
  </w:style>
  <w:style w:type="paragraph" w:styleId="Header">
    <w:name w:val="header"/>
    <w:basedOn w:val="OPCParaBase"/>
    <w:link w:val="HeaderChar"/>
    <w:unhideWhenUsed/>
    <w:rsid w:val="00444EE9"/>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444EE9"/>
    <w:pPr>
      <w:tabs>
        <w:tab w:val="right" w:pos="1531"/>
      </w:tabs>
      <w:spacing w:before="40" w:line="240" w:lineRule="auto"/>
      <w:ind w:left="1644" w:hanging="1644"/>
    </w:pPr>
  </w:style>
  <w:style w:type="paragraph" w:customStyle="1" w:styleId="paragraphsub-sub">
    <w:name w:val="paragraph(sub-sub)"/>
    <w:aliases w:val="aaa"/>
    <w:basedOn w:val="OPCParaBase"/>
    <w:rsid w:val="00444EE9"/>
    <w:pPr>
      <w:tabs>
        <w:tab w:val="right" w:pos="2722"/>
      </w:tabs>
      <w:spacing w:before="40" w:line="240" w:lineRule="auto"/>
      <w:ind w:left="2835" w:hanging="2835"/>
    </w:pPr>
  </w:style>
  <w:style w:type="paragraph" w:customStyle="1" w:styleId="paragraphsub">
    <w:name w:val="paragraph(sub)"/>
    <w:aliases w:val="aa"/>
    <w:basedOn w:val="OPCParaBase"/>
    <w:rsid w:val="00444EE9"/>
    <w:pPr>
      <w:tabs>
        <w:tab w:val="right" w:pos="1985"/>
      </w:tabs>
      <w:spacing w:before="40" w:line="240" w:lineRule="auto"/>
      <w:ind w:left="2098" w:hanging="2098"/>
    </w:pPr>
  </w:style>
  <w:style w:type="character" w:styleId="LineNumber">
    <w:name w:val="line number"/>
    <w:basedOn w:val="OPCCharBase"/>
    <w:uiPriority w:val="99"/>
    <w:unhideWhenUsed/>
    <w:rsid w:val="00444EE9"/>
    <w:rPr>
      <w:sz w:val="16"/>
    </w:rPr>
  </w:style>
  <w:style w:type="paragraph" w:customStyle="1" w:styleId="ItemHead">
    <w:name w:val="ItemHead"/>
    <w:aliases w:val="ih"/>
    <w:basedOn w:val="OPCParaBase"/>
    <w:next w:val="Item"/>
    <w:link w:val="ItemHeadChar"/>
    <w:rsid w:val="00444EE9"/>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444EE9"/>
  </w:style>
  <w:style w:type="paragraph" w:customStyle="1" w:styleId="Item">
    <w:name w:val="Item"/>
    <w:aliases w:val="i"/>
    <w:basedOn w:val="OPCParaBase"/>
    <w:next w:val="ItemHead"/>
    <w:link w:val="ItemChar"/>
    <w:rsid w:val="00444EE9"/>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444EE9"/>
    <w:pPr>
      <w:spacing w:line="240" w:lineRule="auto"/>
    </w:pPr>
    <w:rPr>
      <w:b/>
      <w:sz w:val="32"/>
    </w:rPr>
  </w:style>
  <w:style w:type="paragraph" w:customStyle="1" w:styleId="notedraft">
    <w:name w:val="note(draft)"/>
    <w:aliases w:val="nd"/>
    <w:basedOn w:val="OPCParaBase"/>
    <w:rsid w:val="00444EE9"/>
    <w:pPr>
      <w:spacing w:before="240" w:line="240" w:lineRule="auto"/>
      <w:ind w:left="284" w:hanging="284"/>
    </w:pPr>
    <w:rPr>
      <w:i/>
      <w:sz w:val="24"/>
    </w:rPr>
  </w:style>
  <w:style w:type="paragraph" w:customStyle="1" w:styleId="notetext">
    <w:name w:val="note(text)"/>
    <w:aliases w:val="n"/>
    <w:basedOn w:val="OPCParaBase"/>
    <w:link w:val="notetextChar"/>
    <w:rsid w:val="00444EE9"/>
    <w:pPr>
      <w:spacing w:before="122" w:line="240" w:lineRule="auto"/>
      <w:ind w:left="1985" w:hanging="851"/>
    </w:pPr>
    <w:rPr>
      <w:sz w:val="18"/>
    </w:rPr>
  </w:style>
  <w:style w:type="paragraph" w:customStyle="1" w:styleId="notemargin">
    <w:name w:val="note(margin)"/>
    <w:aliases w:val="nm"/>
    <w:basedOn w:val="OPCParaBase"/>
    <w:rsid w:val="00444EE9"/>
    <w:pPr>
      <w:tabs>
        <w:tab w:val="left" w:pos="709"/>
      </w:tabs>
      <w:spacing w:before="122" w:line="198" w:lineRule="exact"/>
      <w:ind w:left="709" w:hanging="709"/>
    </w:pPr>
    <w:rPr>
      <w:sz w:val="18"/>
    </w:rPr>
  </w:style>
  <w:style w:type="paragraph" w:customStyle="1" w:styleId="notepara">
    <w:name w:val="note(para)"/>
    <w:aliases w:val="na"/>
    <w:basedOn w:val="OPCParaBase"/>
    <w:rsid w:val="00444EE9"/>
    <w:pPr>
      <w:spacing w:before="40" w:line="198" w:lineRule="exact"/>
      <w:ind w:left="2354" w:hanging="369"/>
    </w:pPr>
    <w:rPr>
      <w:sz w:val="18"/>
    </w:rPr>
  </w:style>
  <w:style w:type="paragraph" w:customStyle="1" w:styleId="noteParlAmend">
    <w:name w:val="note(ParlAmend)"/>
    <w:aliases w:val="npp"/>
    <w:basedOn w:val="OPCParaBase"/>
    <w:next w:val="ParlAmend"/>
    <w:rsid w:val="00444EE9"/>
    <w:pPr>
      <w:spacing w:line="240" w:lineRule="auto"/>
      <w:jc w:val="right"/>
    </w:pPr>
    <w:rPr>
      <w:rFonts w:ascii="Arial" w:hAnsi="Arial"/>
      <w:b/>
      <w:i/>
    </w:rPr>
  </w:style>
  <w:style w:type="paragraph" w:customStyle="1" w:styleId="Page1">
    <w:name w:val="Page1"/>
    <w:basedOn w:val="OPCParaBase"/>
    <w:rsid w:val="00444EE9"/>
    <w:pPr>
      <w:spacing w:before="5600" w:line="240" w:lineRule="auto"/>
    </w:pPr>
    <w:rPr>
      <w:b/>
      <w:sz w:val="32"/>
    </w:rPr>
  </w:style>
  <w:style w:type="paragraph" w:customStyle="1" w:styleId="PageBreak">
    <w:name w:val="PageBreak"/>
    <w:aliases w:val="pb"/>
    <w:basedOn w:val="OPCParaBase"/>
    <w:rsid w:val="00444EE9"/>
    <w:pPr>
      <w:spacing w:line="240" w:lineRule="auto"/>
    </w:pPr>
    <w:rPr>
      <w:sz w:val="20"/>
    </w:rPr>
  </w:style>
  <w:style w:type="paragraph" w:customStyle="1" w:styleId="ParlAmend">
    <w:name w:val="ParlAmend"/>
    <w:aliases w:val="pp"/>
    <w:basedOn w:val="OPCParaBase"/>
    <w:rsid w:val="00444EE9"/>
    <w:pPr>
      <w:spacing w:before="240" w:line="240" w:lineRule="atLeast"/>
      <w:ind w:hanging="567"/>
    </w:pPr>
    <w:rPr>
      <w:sz w:val="24"/>
    </w:rPr>
  </w:style>
  <w:style w:type="paragraph" w:customStyle="1" w:styleId="Penalty">
    <w:name w:val="Penalty"/>
    <w:basedOn w:val="OPCParaBase"/>
    <w:rsid w:val="00444EE9"/>
    <w:pPr>
      <w:tabs>
        <w:tab w:val="left" w:pos="2977"/>
      </w:tabs>
      <w:spacing w:before="180" w:line="240" w:lineRule="auto"/>
      <w:ind w:left="1985" w:hanging="851"/>
    </w:pPr>
  </w:style>
  <w:style w:type="paragraph" w:customStyle="1" w:styleId="Preamble">
    <w:name w:val="Preamble"/>
    <w:basedOn w:val="OPCParaBase"/>
    <w:next w:val="Normal"/>
    <w:rsid w:val="00444EE9"/>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444EE9"/>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444EE9"/>
    <w:pPr>
      <w:spacing w:line="240" w:lineRule="auto"/>
    </w:pPr>
    <w:rPr>
      <w:b/>
      <w:sz w:val="40"/>
    </w:rPr>
  </w:style>
  <w:style w:type="paragraph" w:customStyle="1" w:styleId="Subitem">
    <w:name w:val="Subitem"/>
    <w:aliases w:val="iss"/>
    <w:basedOn w:val="OPCParaBase"/>
    <w:rsid w:val="00444EE9"/>
    <w:pPr>
      <w:spacing w:before="180" w:line="240" w:lineRule="auto"/>
      <w:ind w:left="709" w:hanging="709"/>
    </w:pPr>
  </w:style>
  <w:style w:type="paragraph" w:customStyle="1" w:styleId="SubitemHead">
    <w:name w:val="SubitemHead"/>
    <w:aliases w:val="issh"/>
    <w:basedOn w:val="OPCParaBase"/>
    <w:rsid w:val="00444EE9"/>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444EE9"/>
    <w:pPr>
      <w:keepNext/>
      <w:keepLines/>
      <w:spacing w:before="240" w:line="240" w:lineRule="auto"/>
      <w:ind w:left="1134"/>
    </w:pPr>
    <w:rPr>
      <w:i/>
    </w:rPr>
  </w:style>
  <w:style w:type="paragraph" w:customStyle="1" w:styleId="Tablei">
    <w:name w:val="Table(i)"/>
    <w:aliases w:val="taa"/>
    <w:basedOn w:val="OPCParaBase"/>
    <w:rsid w:val="00444EE9"/>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444EE9"/>
    <w:pPr>
      <w:spacing w:before="60" w:line="240" w:lineRule="auto"/>
      <w:ind w:left="284" w:hanging="284"/>
    </w:pPr>
    <w:rPr>
      <w:sz w:val="20"/>
    </w:rPr>
  </w:style>
  <w:style w:type="paragraph" w:customStyle="1" w:styleId="TableAA">
    <w:name w:val="Table(AA)"/>
    <w:aliases w:val="taaa"/>
    <w:basedOn w:val="OPCParaBase"/>
    <w:rsid w:val="00444EE9"/>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444EE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44EE9"/>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44EE9"/>
    <w:pPr>
      <w:spacing w:before="122" w:line="198" w:lineRule="exact"/>
      <w:ind w:left="1985" w:hanging="851"/>
      <w:jc w:val="right"/>
    </w:pPr>
    <w:rPr>
      <w:sz w:val="18"/>
    </w:rPr>
  </w:style>
  <w:style w:type="paragraph" w:customStyle="1" w:styleId="TLPTableBullet">
    <w:name w:val="TLPTableBullet"/>
    <w:aliases w:val="ttb"/>
    <w:basedOn w:val="OPCParaBase"/>
    <w:rsid w:val="00444EE9"/>
    <w:pPr>
      <w:spacing w:line="240" w:lineRule="exact"/>
      <w:ind w:left="284" w:hanging="284"/>
    </w:pPr>
    <w:rPr>
      <w:sz w:val="20"/>
    </w:rPr>
  </w:style>
  <w:style w:type="paragraph" w:styleId="TOC1">
    <w:name w:val="toc 1"/>
    <w:basedOn w:val="OPCParaBase"/>
    <w:next w:val="Normal"/>
    <w:uiPriority w:val="39"/>
    <w:unhideWhenUsed/>
    <w:rsid w:val="00444EE9"/>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44EE9"/>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44EE9"/>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44EE9"/>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44EE9"/>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444EE9"/>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44EE9"/>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44EE9"/>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444EE9"/>
    <w:pPr>
      <w:keepLines/>
      <w:spacing w:before="80" w:line="240" w:lineRule="auto"/>
      <w:ind w:left="1588" w:hanging="794"/>
    </w:pPr>
    <w:rPr>
      <w:kern w:val="28"/>
    </w:rPr>
  </w:style>
  <w:style w:type="paragraph" w:customStyle="1" w:styleId="TofSectsSection">
    <w:name w:val="TofSects(Section)"/>
    <w:basedOn w:val="OPCParaBase"/>
    <w:rsid w:val="00444EE9"/>
    <w:pPr>
      <w:keepLines/>
      <w:spacing w:before="40" w:line="240" w:lineRule="auto"/>
      <w:ind w:left="1588" w:hanging="794"/>
    </w:pPr>
    <w:rPr>
      <w:kern w:val="28"/>
      <w:sz w:val="18"/>
    </w:rPr>
  </w:style>
  <w:style w:type="paragraph" w:customStyle="1" w:styleId="TofSectsHeading">
    <w:name w:val="TofSects(Heading)"/>
    <w:basedOn w:val="OPCParaBase"/>
    <w:rsid w:val="00444EE9"/>
    <w:pPr>
      <w:spacing w:before="240" w:after="120" w:line="240" w:lineRule="auto"/>
    </w:pPr>
    <w:rPr>
      <w:b/>
      <w:sz w:val="24"/>
    </w:rPr>
  </w:style>
  <w:style w:type="paragraph" w:customStyle="1" w:styleId="TofSectsGroupHeading">
    <w:name w:val="TofSects(GroupHeading)"/>
    <w:basedOn w:val="OPCParaBase"/>
    <w:next w:val="TofSectsSection"/>
    <w:rsid w:val="00444EE9"/>
    <w:pPr>
      <w:keepLines/>
      <w:spacing w:before="240" w:after="120" w:line="240" w:lineRule="auto"/>
      <w:ind w:left="794"/>
    </w:pPr>
    <w:rPr>
      <w:b/>
      <w:kern w:val="28"/>
      <w:sz w:val="20"/>
    </w:rPr>
  </w:style>
  <w:style w:type="paragraph" w:customStyle="1" w:styleId="Actno">
    <w:name w:val="Actno"/>
    <w:basedOn w:val="ShortT"/>
    <w:next w:val="Normal"/>
    <w:qFormat/>
    <w:rsid w:val="00444EE9"/>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444EE9"/>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444EE9"/>
    <w:pPr>
      <w:spacing w:before="122" w:line="198" w:lineRule="exact"/>
      <w:ind w:left="2353" w:hanging="709"/>
    </w:pPr>
    <w:rPr>
      <w:sz w:val="18"/>
    </w:rPr>
  </w:style>
  <w:style w:type="paragraph" w:customStyle="1" w:styleId="Tabletext">
    <w:name w:val="Tabletext"/>
    <w:aliases w:val="tt"/>
    <w:basedOn w:val="OPCParaBase"/>
    <w:rsid w:val="00444EE9"/>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44EE9"/>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444EE9"/>
    <w:pPr>
      <w:spacing w:before="180" w:line="240" w:lineRule="auto"/>
      <w:ind w:left="1134"/>
    </w:pPr>
  </w:style>
  <w:style w:type="paragraph" w:customStyle="1" w:styleId="subsection2">
    <w:name w:val="subsection2"/>
    <w:aliases w:val="ss2"/>
    <w:basedOn w:val="OPCParaBase"/>
    <w:next w:val="subsection"/>
    <w:rsid w:val="00444EE9"/>
    <w:pPr>
      <w:spacing w:before="40" w:line="240" w:lineRule="auto"/>
      <w:ind w:left="1134"/>
    </w:pPr>
  </w:style>
  <w:style w:type="paragraph" w:customStyle="1" w:styleId="CTA----">
    <w:name w:val="CTA ----"/>
    <w:basedOn w:val="OPCParaBase"/>
    <w:next w:val="Normal"/>
    <w:rsid w:val="00444EE9"/>
    <w:pPr>
      <w:spacing w:before="60" w:line="240" w:lineRule="atLeast"/>
      <w:ind w:left="255" w:hanging="255"/>
    </w:pPr>
    <w:rPr>
      <w:sz w:val="20"/>
    </w:rPr>
  </w:style>
  <w:style w:type="paragraph" w:customStyle="1" w:styleId="subsection">
    <w:name w:val="subsection"/>
    <w:aliases w:val="ss"/>
    <w:basedOn w:val="OPCParaBase"/>
    <w:link w:val="subsectionChar"/>
    <w:rsid w:val="00444EE9"/>
    <w:pPr>
      <w:tabs>
        <w:tab w:val="right" w:pos="1021"/>
      </w:tabs>
      <w:spacing w:before="180" w:line="240" w:lineRule="auto"/>
      <w:ind w:left="1134" w:hanging="1134"/>
    </w:pPr>
  </w:style>
  <w:style w:type="paragraph" w:customStyle="1" w:styleId="ActHead1">
    <w:name w:val="ActHead 1"/>
    <w:aliases w:val="c"/>
    <w:basedOn w:val="OPCParaBase"/>
    <w:next w:val="Normal"/>
    <w:qFormat/>
    <w:rsid w:val="00444EE9"/>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44EE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44EE9"/>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444EE9"/>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444EE9"/>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44EE9"/>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44EE9"/>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44EE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44EE9"/>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444EE9"/>
    <w:pPr>
      <w:spacing w:line="240" w:lineRule="auto"/>
    </w:pPr>
    <w:rPr>
      <w:sz w:val="24"/>
    </w:rPr>
  </w:style>
  <w:style w:type="character" w:customStyle="1" w:styleId="CharBoldItalic">
    <w:name w:val="CharBoldItalic"/>
    <w:basedOn w:val="OPCCharBase"/>
    <w:uiPriority w:val="1"/>
    <w:qFormat/>
    <w:rsid w:val="00444EE9"/>
    <w:rPr>
      <w:b/>
      <w:i/>
    </w:rPr>
  </w:style>
  <w:style w:type="character" w:customStyle="1" w:styleId="CharItalic">
    <w:name w:val="CharItalic"/>
    <w:basedOn w:val="OPCCharBase"/>
    <w:uiPriority w:val="1"/>
    <w:qFormat/>
    <w:rsid w:val="00444EE9"/>
    <w:rPr>
      <w:i/>
    </w:rPr>
  </w:style>
  <w:style w:type="paragraph" w:customStyle="1" w:styleId="CTA-">
    <w:name w:val="CTA -"/>
    <w:basedOn w:val="OPCParaBase"/>
    <w:rsid w:val="00444EE9"/>
    <w:pPr>
      <w:spacing w:before="60" w:line="240" w:lineRule="atLeast"/>
      <w:ind w:left="85" w:hanging="85"/>
    </w:pPr>
    <w:rPr>
      <w:sz w:val="20"/>
    </w:rPr>
  </w:style>
  <w:style w:type="paragraph" w:customStyle="1" w:styleId="CTA--">
    <w:name w:val="CTA --"/>
    <w:basedOn w:val="OPCParaBase"/>
    <w:next w:val="Normal"/>
    <w:rsid w:val="00444EE9"/>
    <w:pPr>
      <w:spacing w:before="60" w:line="240" w:lineRule="atLeast"/>
      <w:ind w:left="142" w:hanging="142"/>
    </w:pPr>
    <w:rPr>
      <w:sz w:val="20"/>
    </w:rPr>
  </w:style>
  <w:style w:type="paragraph" w:customStyle="1" w:styleId="CTA---">
    <w:name w:val="CTA ---"/>
    <w:basedOn w:val="OPCParaBase"/>
    <w:next w:val="Normal"/>
    <w:rsid w:val="00444EE9"/>
    <w:pPr>
      <w:spacing w:before="60" w:line="240" w:lineRule="atLeast"/>
      <w:ind w:left="198" w:hanging="198"/>
    </w:pPr>
    <w:rPr>
      <w:sz w:val="20"/>
    </w:rPr>
  </w:style>
  <w:style w:type="paragraph" w:customStyle="1" w:styleId="CTA1a">
    <w:name w:val="CTA 1(a)"/>
    <w:basedOn w:val="OPCParaBase"/>
    <w:rsid w:val="00444EE9"/>
    <w:pPr>
      <w:tabs>
        <w:tab w:val="right" w:pos="414"/>
      </w:tabs>
      <w:spacing w:before="40" w:line="240" w:lineRule="atLeast"/>
      <w:ind w:left="675" w:hanging="675"/>
    </w:pPr>
    <w:rPr>
      <w:sz w:val="20"/>
    </w:rPr>
  </w:style>
  <w:style w:type="paragraph" w:customStyle="1" w:styleId="CTA1ai">
    <w:name w:val="CTA 1(a)(i)"/>
    <w:basedOn w:val="OPCParaBase"/>
    <w:rsid w:val="00444EE9"/>
    <w:pPr>
      <w:tabs>
        <w:tab w:val="right" w:pos="1004"/>
      </w:tabs>
      <w:spacing w:before="40" w:line="240" w:lineRule="atLeast"/>
      <w:ind w:left="1253" w:hanging="1253"/>
    </w:pPr>
    <w:rPr>
      <w:sz w:val="20"/>
    </w:rPr>
  </w:style>
  <w:style w:type="paragraph" w:customStyle="1" w:styleId="CTA2a">
    <w:name w:val="CTA 2(a)"/>
    <w:basedOn w:val="OPCParaBase"/>
    <w:rsid w:val="00444EE9"/>
    <w:pPr>
      <w:tabs>
        <w:tab w:val="right" w:pos="482"/>
      </w:tabs>
      <w:spacing w:before="40" w:line="240" w:lineRule="atLeast"/>
      <w:ind w:left="748" w:hanging="748"/>
    </w:pPr>
    <w:rPr>
      <w:sz w:val="20"/>
    </w:rPr>
  </w:style>
  <w:style w:type="paragraph" w:customStyle="1" w:styleId="CTA2ai">
    <w:name w:val="CTA 2(a)(i)"/>
    <w:basedOn w:val="OPCParaBase"/>
    <w:rsid w:val="00444EE9"/>
    <w:pPr>
      <w:tabs>
        <w:tab w:val="right" w:pos="1089"/>
      </w:tabs>
      <w:spacing w:before="40" w:line="240" w:lineRule="atLeast"/>
      <w:ind w:left="1327" w:hanging="1327"/>
    </w:pPr>
    <w:rPr>
      <w:sz w:val="20"/>
    </w:rPr>
  </w:style>
  <w:style w:type="paragraph" w:customStyle="1" w:styleId="CTA3a">
    <w:name w:val="CTA 3(a)"/>
    <w:basedOn w:val="OPCParaBase"/>
    <w:rsid w:val="00444EE9"/>
    <w:pPr>
      <w:tabs>
        <w:tab w:val="right" w:pos="556"/>
      </w:tabs>
      <w:spacing w:before="40" w:line="240" w:lineRule="atLeast"/>
      <w:ind w:left="805" w:hanging="805"/>
    </w:pPr>
    <w:rPr>
      <w:sz w:val="20"/>
    </w:rPr>
  </w:style>
  <w:style w:type="paragraph" w:customStyle="1" w:styleId="CTA3ai">
    <w:name w:val="CTA 3(a)(i)"/>
    <w:basedOn w:val="OPCParaBase"/>
    <w:rsid w:val="00444EE9"/>
    <w:pPr>
      <w:tabs>
        <w:tab w:val="right" w:pos="1140"/>
      </w:tabs>
      <w:spacing w:before="40" w:line="240" w:lineRule="atLeast"/>
      <w:ind w:left="1361" w:hanging="1361"/>
    </w:pPr>
    <w:rPr>
      <w:sz w:val="20"/>
    </w:rPr>
  </w:style>
  <w:style w:type="paragraph" w:customStyle="1" w:styleId="CTA4a">
    <w:name w:val="CTA 4(a)"/>
    <w:basedOn w:val="OPCParaBase"/>
    <w:rsid w:val="00444EE9"/>
    <w:pPr>
      <w:tabs>
        <w:tab w:val="right" w:pos="624"/>
      </w:tabs>
      <w:spacing w:before="40" w:line="240" w:lineRule="atLeast"/>
      <w:ind w:left="873" w:hanging="873"/>
    </w:pPr>
    <w:rPr>
      <w:sz w:val="20"/>
    </w:rPr>
  </w:style>
  <w:style w:type="paragraph" w:customStyle="1" w:styleId="CTA4ai">
    <w:name w:val="CTA 4(a)(i)"/>
    <w:basedOn w:val="OPCParaBase"/>
    <w:rsid w:val="00444EE9"/>
    <w:pPr>
      <w:tabs>
        <w:tab w:val="right" w:pos="1213"/>
      </w:tabs>
      <w:spacing w:before="40" w:line="240" w:lineRule="atLeast"/>
      <w:ind w:left="1452" w:hanging="1452"/>
    </w:pPr>
    <w:rPr>
      <w:sz w:val="20"/>
    </w:rPr>
  </w:style>
  <w:style w:type="paragraph" w:customStyle="1" w:styleId="CTACAPS">
    <w:name w:val="CTA CAPS"/>
    <w:basedOn w:val="OPCParaBase"/>
    <w:rsid w:val="00444EE9"/>
    <w:pPr>
      <w:spacing w:before="60" w:line="240" w:lineRule="atLeast"/>
    </w:pPr>
    <w:rPr>
      <w:sz w:val="20"/>
    </w:rPr>
  </w:style>
  <w:style w:type="paragraph" w:customStyle="1" w:styleId="CTAright">
    <w:name w:val="CTA right"/>
    <w:basedOn w:val="OPCParaBase"/>
    <w:rsid w:val="00444EE9"/>
    <w:pPr>
      <w:spacing w:before="60" w:line="240" w:lineRule="auto"/>
      <w:jc w:val="right"/>
    </w:pPr>
    <w:rPr>
      <w:sz w:val="20"/>
    </w:rPr>
  </w:style>
  <w:style w:type="paragraph" w:customStyle="1" w:styleId="House">
    <w:name w:val="House"/>
    <w:basedOn w:val="OPCParaBase"/>
    <w:rsid w:val="00444EE9"/>
    <w:pPr>
      <w:spacing w:line="240" w:lineRule="auto"/>
    </w:pPr>
    <w:rPr>
      <w:sz w:val="28"/>
    </w:rPr>
  </w:style>
  <w:style w:type="paragraph" w:customStyle="1" w:styleId="Portfolio">
    <w:name w:val="Portfolio"/>
    <w:basedOn w:val="OPCParaBase"/>
    <w:rsid w:val="00444EE9"/>
    <w:pPr>
      <w:spacing w:line="240" w:lineRule="auto"/>
    </w:pPr>
    <w:rPr>
      <w:i/>
      <w:sz w:val="20"/>
    </w:rPr>
  </w:style>
  <w:style w:type="paragraph" w:customStyle="1" w:styleId="Reading">
    <w:name w:val="Reading"/>
    <w:basedOn w:val="OPCParaBase"/>
    <w:rsid w:val="00444EE9"/>
    <w:pPr>
      <w:spacing w:line="240" w:lineRule="auto"/>
    </w:pPr>
    <w:rPr>
      <w:i/>
      <w:sz w:val="20"/>
    </w:rPr>
  </w:style>
  <w:style w:type="paragraph" w:customStyle="1" w:styleId="Session">
    <w:name w:val="Session"/>
    <w:basedOn w:val="OPCParaBase"/>
    <w:rsid w:val="00444EE9"/>
    <w:pPr>
      <w:spacing w:line="240" w:lineRule="auto"/>
    </w:pPr>
    <w:rPr>
      <w:sz w:val="28"/>
    </w:rPr>
  </w:style>
  <w:style w:type="paragraph" w:customStyle="1" w:styleId="Sponsor">
    <w:name w:val="Sponsor"/>
    <w:basedOn w:val="OPCParaBase"/>
    <w:rsid w:val="00444EE9"/>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444EE9"/>
    <w:rPr>
      <w:sz w:val="16"/>
    </w:rPr>
  </w:style>
  <w:style w:type="paragraph" w:customStyle="1" w:styleId="OPCParaBase">
    <w:name w:val="OPCParaBase"/>
    <w:qFormat/>
    <w:rsid w:val="00444EE9"/>
    <w:pPr>
      <w:spacing w:line="260" w:lineRule="atLeast"/>
    </w:pPr>
    <w:rPr>
      <w:sz w:val="22"/>
    </w:rPr>
  </w:style>
  <w:style w:type="paragraph" w:customStyle="1" w:styleId="WRStyle">
    <w:name w:val="WR Style"/>
    <w:aliases w:val="WR"/>
    <w:basedOn w:val="OPCParaBase"/>
    <w:rsid w:val="00444EE9"/>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444EE9"/>
    <w:rPr>
      <w:sz w:val="22"/>
      <w:szCs w:val="24"/>
    </w:rPr>
  </w:style>
  <w:style w:type="character" w:customStyle="1" w:styleId="BalloonTextChar">
    <w:name w:val="Balloon Text Char"/>
    <w:basedOn w:val="DefaultParagraphFont"/>
    <w:link w:val="BalloonText"/>
    <w:uiPriority w:val="99"/>
    <w:rsid w:val="00444EE9"/>
    <w:rPr>
      <w:rFonts w:ascii="Tahoma" w:eastAsiaTheme="minorHAnsi" w:hAnsi="Tahoma" w:cs="Tahoma"/>
      <w:sz w:val="16"/>
      <w:szCs w:val="16"/>
      <w:lang w:eastAsia="en-US"/>
    </w:rPr>
  </w:style>
  <w:style w:type="table" w:customStyle="1" w:styleId="CFlag">
    <w:name w:val="CFlag"/>
    <w:basedOn w:val="TableNormal"/>
    <w:uiPriority w:val="99"/>
    <w:rsid w:val="00444EE9"/>
    <w:tblPr/>
  </w:style>
  <w:style w:type="paragraph" w:customStyle="1" w:styleId="ENotesHeading1">
    <w:name w:val="ENotesHeading 1"/>
    <w:aliases w:val="Enh1"/>
    <w:basedOn w:val="OPCParaBase"/>
    <w:next w:val="Normal"/>
    <w:rsid w:val="00444EE9"/>
    <w:pPr>
      <w:spacing w:before="120"/>
      <w:outlineLvl w:val="1"/>
    </w:pPr>
    <w:rPr>
      <w:b/>
      <w:sz w:val="28"/>
      <w:szCs w:val="28"/>
    </w:rPr>
  </w:style>
  <w:style w:type="paragraph" w:customStyle="1" w:styleId="ENotesHeading2">
    <w:name w:val="ENotesHeading 2"/>
    <w:aliases w:val="Enh2"/>
    <w:basedOn w:val="OPCParaBase"/>
    <w:next w:val="Normal"/>
    <w:rsid w:val="00444EE9"/>
    <w:pPr>
      <w:spacing w:before="120" w:after="120"/>
      <w:outlineLvl w:val="2"/>
    </w:pPr>
    <w:rPr>
      <w:b/>
      <w:sz w:val="24"/>
      <w:szCs w:val="28"/>
    </w:rPr>
  </w:style>
  <w:style w:type="paragraph" w:customStyle="1" w:styleId="ENotesHeading3">
    <w:name w:val="ENotesHeading 3"/>
    <w:aliases w:val="Enh3"/>
    <w:basedOn w:val="OPCParaBase"/>
    <w:next w:val="Normal"/>
    <w:rsid w:val="00444EE9"/>
    <w:pPr>
      <w:keepNext/>
      <w:spacing w:before="120" w:line="240" w:lineRule="auto"/>
      <w:outlineLvl w:val="4"/>
    </w:pPr>
    <w:rPr>
      <w:b/>
      <w:szCs w:val="24"/>
    </w:rPr>
  </w:style>
  <w:style w:type="paragraph" w:customStyle="1" w:styleId="ENotesText">
    <w:name w:val="ENotesText"/>
    <w:aliases w:val="Ent"/>
    <w:basedOn w:val="OPCParaBase"/>
    <w:next w:val="Normal"/>
    <w:rsid w:val="00444EE9"/>
    <w:pPr>
      <w:spacing w:before="120"/>
    </w:pPr>
  </w:style>
  <w:style w:type="paragraph" w:customStyle="1" w:styleId="CompiledActNo">
    <w:name w:val="CompiledActNo"/>
    <w:basedOn w:val="OPCParaBase"/>
    <w:next w:val="Normal"/>
    <w:rsid w:val="00444EE9"/>
    <w:rPr>
      <w:b/>
      <w:sz w:val="24"/>
      <w:szCs w:val="24"/>
    </w:rPr>
  </w:style>
  <w:style w:type="paragraph" w:customStyle="1" w:styleId="CompiledMadeUnder">
    <w:name w:val="CompiledMadeUnder"/>
    <w:basedOn w:val="OPCParaBase"/>
    <w:next w:val="Normal"/>
    <w:rsid w:val="00444EE9"/>
    <w:rPr>
      <w:i/>
      <w:sz w:val="24"/>
      <w:szCs w:val="24"/>
    </w:rPr>
  </w:style>
  <w:style w:type="paragraph" w:customStyle="1" w:styleId="Paragraphsub-sub-sub">
    <w:name w:val="Paragraph(sub-sub-sub)"/>
    <w:aliases w:val="aaaa"/>
    <w:basedOn w:val="OPCParaBase"/>
    <w:rsid w:val="00444EE9"/>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44EE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44EE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44EE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44EE9"/>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44EE9"/>
    <w:pPr>
      <w:spacing w:before="60" w:line="240" w:lineRule="auto"/>
    </w:pPr>
    <w:rPr>
      <w:rFonts w:cs="Arial"/>
      <w:sz w:val="20"/>
      <w:szCs w:val="22"/>
    </w:rPr>
  </w:style>
  <w:style w:type="paragraph" w:customStyle="1" w:styleId="SignCoverPageEnd">
    <w:name w:val="SignCoverPageEnd"/>
    <w:basedOn w:val="OPCParaBase"/>
    <w:next w:val="Normal"/>
    <w:rsid w:val="00444EE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44EE9"/>
    <w:pPr>
      <w:pBdr>
        <w:top w:val="single" w:sz="4" w:space="1" w:color="auto"/>
      </w:pBdr>
      <w:spacing w:before="360"/>
      <w:ind w:right="397"/>
      <w:jc w:val="both"/>
    </w:pPr>
  </w:style>
  <w:style w:type="paragraph" w:customStyle="1" w:styleId="ActHead10">
    <w:name w:val="ActHead 10"/>
    <w:aliases w:val="sp"/>
    <w:basedOn w:val="OPCParaBase"/>
    <w:next w:val="ActHead3"/>
    <w:rsid w:val="00444EE9"/>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444EE9"/>
    <w:pPr>
      <w:spacing w:before="40" w:line="198" w:lineRule="exact"/>
      <w:ind w:left="2835" w:hanging="709"/>
    </w:pPr>
    <w:rPr>
      <w:sz w:val="18"/>
    </w:rPr>
  </w:style>
  <w:style w:type="paragraph" w:customStyle="1" w:styleId="ENoteTTIndentHeading">
    <w:name w:val="ENoteTTIndentHeading"/>
    <w:aliases w:val="enTTHi"/>
    <w:basedOn w:val="OPCParaBase"/>
    <w:rsid w:val="00444EE9"/>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444EE9"/>
    <w:pPr>
      <w:spacing w:before="60" w:line="240" w:lineRule="atLeast"/>
    </w:pPr>
    <w:rPr>
      <w:sz w:val="16"/>
    </w:rPr>
  </w:style>
  <w:style w:type="paragraph" w:customStyle="1" w:styleId="ENoteTTi">
    <w:name w:val="ENoteTTi"/>
    <w:aliases w:val="entti"/>
    <w:basedOn w:val="OPCParaBase"/>
    <w:rsid w:val="00444EE9"/>
    <w:pPr>
      <w:keepNext/>
      <w:spacing w:before="60" w:line="240" w:lineRule="atLeast"/>
      <w:ind w:left="170"/>
    </w:pPr>
    <w:rPr>
      <w:sz w:val="16"/>
    </w:rPr>
  </w:style>
  <w:style w:type="paragraph" w:customStyle="1" w:styleId="ENoteTableHeading">
    <w:name w:val="ENoteTableHeading"/>
    <w:aliases w:val="enth"/>
    <w:basedOn w:val="OPCParaBase"/>
    <w:rsid w:val="00444EE9"/>
    <w:pPr>
      <w:keepNext/>
      <w:spacing w:before="60" w:line="240" w:lineRule="atLeast"/>
    </w:pPr>
    <w:rPr>
      <w:rFonts w:ascii="Arial" w:hAnsi="Arial"/>
      <w:b/>
      <w:sz w:val="16"/>
    </w:rPr>
  </w:style>
  <w:style w:type="paragraph" w:customStyle="1" w:styleId="MadeunderText">
    <w:name w:val="MadeunderText"/>
    <w:basedOn w:val="OPCParaBase"/>
    <w:next w:val="CompiledMadeUnder"/>
    <w:rsid w:val="00444EE9"/>
    <w:pPr>
      <w:spacing w:before="240"/>
    </w:pPr>
    <w:rPr>
      <w:sz w:val="24"/>
      <w:szCs w:val="24"/>
    </w:rPr>
  </w:style>
  <w:style w:type="paragraph" w:customStyle="1" w:styleId="SubPartCASA">
    <w:name w:val="SubPart(CASA)"/>
    <w:aliases w:val="csp"/>
    <w:basedOn w:val="OPCParaBase"/>
    <w:next w:val="ActHead3"/>
    <w:rsid w:val="00444EE9"/>
    <w:pPr>
      <w:keepNext/>
      <w:keepLines/>
      <w:spacing w:before="280"/>
      <w:outlineLvl w:val="1"/>
    </w:pPr>
    <w:rPr>
      <w:b/>
      <w:kern w:val="28"/>
      <w:sz w:val="32"/>
    </w:rPr>
  </w:style>
  <w:style w:type="character" w:customStyle="1" w:styleId="CharSubPartTextCASA">
    <w:name w:val="CharSubPartText(CASA)"/>
    <w:basedOn w:val="OPCCharBase"/>
    <w:uiPriority w:val="1"/>
    <w:rsid w:val="00444EE9"/>
  </w:style>
  <w:style w:type="character" w:customStyle="1" w:styleId="CharSubPartNoCASA">
    <w:name w:val="CharSubPartNo(CASA)"/>
    <w:basedOn w:val="OPCCharBase"/>
    <w:uiPriority w:val="1"/>
    <w:rsid w:val="00444EE9"/>
  </w:style>
  <w:style w:type="paragraph" w:customStyle="1" w:styleId="ENoteTTIndentHeadingSub">
    <w:name w:val="ENoteTTIndentHeadingSub"/>
    <w:aliases w:val="enTTHis"/>
    <w:basedOn w:val="OPCParaBase"/>
    <w:rsid w:val="00444EE9"/>
    <w:pPr>
      <w:keepNext/>
      <w:spacing w:before="60" w:line="240" w:lineRule="atLeast"/>
      <w:ind w:left="340"/>
    </w:pPr>
    <w:rPr>
      <w:b/>
      <w:sz w:val="16"/>
    </w:rPr>
  </w:style>
  <w:style w:type="paragraph" w:customStyle="1" w:styleId="ENoteTTiSub">
    <w:name w:val="ENoteTTiSub"/>
    <w:aliases w:val="enttis"/>
    <w:basedOn w:val="OPCParaBase"/>
    <w:rsid w:val="00444EE9"/>
    <w:pPr>
      <w:keepNext/>
      <w:spacing w:before="60" w:line="240" w:lineRule="atLeast"/>
      <w:ind w:left="340"/>
    </w:pPr>
    <w:rPr>
      <w:sz w:val="16"/>
    </w:rPr>
  </w:style>
  <w:style w:type="paragraph" w:customStyle="1" w:styleId="SubDivisionMigration">
    <w:name w:val="SubDivisionMigration"/>
    <w:aliases w:val="sdm"/>
    <w:basedOn w:val="OPCParaBase"/>
    <w:rsid w:val="00444EE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44EE9"/>
    <w:pPr>
      <w:keepNext/>
      <w:keepLines/>
      <w:spacing w:before="240" w:line="240" w:lineRule="auto"/>
      <w:ind w:left="1134" w:hanging="1134"/>
    </w:pPr>
    <w:rPr>
      <w:b/>
      <w:sz w:val="28"/>
    </w:rPr>
  </w:style>
  <w:style w:type="paragraph" w:customStyle="1" w:styleId="SOText">
    <w:name w:val="SO Text"/>
    <w:aliases w:val="sot"/>
    <w:link w:val="SOTextChar"/>
    <w:rsid w:val="00444EE9"/>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444EE9"/>
    <w:rPr>
      <w:rFonts w:eastAsiaTheme="minorHAnsi" w:cstheme="minorBidi"/>
      <w:sz w:val="22"/>
      <w:lang w:eastAsia="en-US"/>
    </w:rPr>
  </w:style>
  <w:style w:type="paragraph" w:customStyle="1" w:styleId="SOTextNote">
    <w:name w:val="SO TextNote"/>
    <w:aliases w:val="sont"/>
    <w:basedOn w:val="SOText"/>
    <w:qFormat/>
    <w:rsid w:val="00444EE9"/>
    <w:pPr>
      <w:spacing w:before="122" w:line="198" w:lineRule="exact"/>
      <w:ind w:left="1843" w:hanging="709"/>
    </w:pPr>
    <w:rPr>
      <w:sz w:val="18"/>
    </w:rPr>
  </w:style>
  <w:style w:type="paragraph" w:customStyle="1" w:styleId="SOPara">
    <w:name w:val="SO Para"/>
    <w:aliases w:val="soa"/>
    <w:basedOn w:val="SOText"/>
    <w:link w:val="SOParaChar"/>
    <w:qFormat/>
    <w:rsid w:val="00444EE9"/>
    <w:pPr>
      <w:tabs>
        <w:tab w:val="right" w:pos="1786"/>
      </w:tabs>
      <w:spacing w:before="40"/>
      <w:ind w:left="2070" w:hanging="936"/>
    </w:pPr>
  </w:style>
  <w:style w:type="character" w:customStyle="1" w:styleId="SOParaChar">
    <w:name w:val="SO Para Char"/>
    <w:aliases w:val="soa Char"/>
    <w:basedOn w:val="DefaultParagraphFont"/>
    <w:link w:val="SOPara"/>
    <w:rsid w:val="00444EE9"/>
    <w:rPr>
      <w:rFonts w:eastAsiaTheme="minorHAnsi" w:cstheme="minorBidi"/>
      <w:sz w:val="22"/>
      <w:lang w:eastAsia="en-US"/>
    </w:rPr>
  </w:style>
  <w:style w:type="paragraph" w:customStyle="1" w:styleId="FileName">
    <w:name w:val="FileName"/>
    <w:basedOn w:val="Normal"/>
    <w:rsid w:val="00444EE9"/>
  </w:style>
  <w:style w:type="paragraph" w:customStyle="1" w:styleId="SOHeadBold">
    <w:name w:val="SO HeadBold"/>
    <w:aliases w:val="sohb"/>
    <w:basedOn w:val="SOText"/>
    <w:next w:val="SOText"/>
    <w:link w:val="SOHeadBoldChar"/>
    <w:qFormat/>
    <w:rsid w:val="00444EE9"/>
    <w:rPr>
      <w:b/>
    </w:rPr>
  </w:style>
  <w:style w:type="character" w:customStyle="1" w:styleId="SOHeadBoldChar">
    <w:name w:val="SO HeadBold Char"/>
    <w:aliases w:val="sohb Char"/>
    <w:basedOn w:val="DefaultParagraphFont"/>
    <w:link w:val="SOHeadBold"/>
    <w:rsid w:val="00444EE9"/>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444EE9"/>
    <w:rPr>
      <w:i/>
    </w:rPr>
  </w:style>
  <w:style w:type="character" w:customStyle="1" w:styleId="SOHeadItalicChar">
    <w:name w:val="SO HeadItalic Char"/>
    <w:aliases w:val="sohi Char"/>
    <w:basedOn w:val="DefaultParagraphFont"/>
    <w:link w:val="SOHeadItalic"/>
    <w:rsid w:val="00444EE9"/>
    <w:rPr>
      <w:rFonts w:eastAsiaTheme="minorHAnsi" w:cstheme="minorBidi"/>
      <w:i/>
      <w:sz w:val="22"/>
      <w:lang w:eastAsia="en-US"/>
    </w:rPr>
  </w:style>
  <w:style w:type="paragraph" w:customStyle="1" w:styleId="SOBullet">
    <w:name w:val="SO Bullet"/>
    <w:aliases w:val="sotb"/>
    <w:basedOn w:val="SOText"/>
    <w:link w:val="SOBulletChar"/>
    <w:qFormat/>
    <w:rsid w:val="00444EE9"/>
    <w:pPr>
      <w:ind w:left="1559" w:hanging="425"/>
    </w:pPr>
  </w:style>
  <w:style w:type="character" w:customStyle="1" w:styleId="SOBulletChar">
    <w:name w:val="SO Bullet Char"/>
    <w:aliases w:val="sotb Char"/>
    <w:basedOn w:val="DefaultParagraphFont"/>
    <w:link w:val="SOBullet"/>
    <w:rsid w:val="00444EE9"/>
    <w:rPr>
      <w:rFonts w:eastAsiaTheme="minorHAnsi" w:cstheme="minorBidi"/>
      <w:sz w:val="22"/>
      <w:lang w:eastAsia="en-US"/>
    </w:rPr>
  </w:style>
  <w:style w:type="paragraph" w:customStyle="1" w:styleId="SOBulletNote">
    <w:name w:val="SO BulletNote"/>
    <w:aliases w:val="sonb"/>
    <w:basedOn w:val="SOTextNote"/>
    <w:link w:val="SOBulletNoteChar"/>
    <w:qFormat/>
    <w:rsid w:val="00444EE9"/>
    <w:pPr>
      <w:tabs>
        <w:tab w:val="left" w:pos="1560"/>
      </w:tabs>
      <w:ind w:left="2268" w:hanging="1134"/>
    </w:pPr>
  </w:style>
  <w:style w:type="character" w:customStyle="1" w:styleId="SOBulletNoteChar">
    <w:name w:val="SO BulletNote Char"/>
    <w:aliases w:val="sonb Char"/>
    <w:basedOn w:val="DefaultParagraphFont"/>
    <w:link w:val="SOBulletNote"/>
    <w:rsid w:val="00444EE9"/>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444EE9"/>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444EE9"/>
    <w:pPr>
      <w:numPr>
        <w:numId w:val="27"/>
      </w:numPr>
    </w:pPr>
    <w:rPr>
      <w:rFonts w:eastAsia="Times New Roman" w:cs="Times New Roman"/>
      <w:lang w:eastAsia="en-AU"/>
    </w:rPr>
  </w:style>
  <w:style w:type="paragraph" w:customStyle="1" w:styleId="EnStatementHeading">
    <w:name w:val="EnStatementHeading"/>
    <w:basedOn w:val="Normal"/>
    <w:rsid w:val="00444EE9"/>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 w:type="paragraph" w:customStyle="1" w:styleId="Transitional">
    <w:name w:val="Transitional"/>
    <w:aliases w:val="tr"/>
    <w:basedOn w:val="Normal"/>
    <w:next w:val="Normal"/>
    <w:rsid w:val="00444EE9"/>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27567211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1.xml"/><Relationship Id="rId21" Type="http://schemas.openxmlformats.org/officeDocument/2006/relationships/header" Target="header6.xml"/><Relationship Id="rId34" Type="http://schemas.openxmlformats.org/officeDocument/2006/relationships/footer" Target="footer6.xml"/><Relationship Id="rId42" Type="http://schemas.openxmlformats.org/officeDocument/2006/relationships/header" Target="header12.xml"/><Relationship Id="rId47" Type="http://schemas.openxmlformats.org/officeDocument/2006/relationships/image" Target="media/image15.emf"/><Relationship Id="rId50" Type="http://schemas.openxmlformats.org/officeDocument/2006/relationships/image" Target="media/image18.wmf"/><Relationship Id="rId55" Type="http://schemas.openxmlformats.org/officeDocument/2006/relationships/image" Target="media/image23.emf"/><Relationship Id="rId63" Type="http://schemas.openxmlformats.org/officeDocument/2006/relationships/header" Target="header17.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footer" Target="footer12.xml"/><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header" Target="header9.xml"/><Relationship Id="rId49" Type="http://schemas.openxmlformats.org/officeDocument/2006/relationships/image" Target="media/image17.emf"/><Relationship Id="rId57" Type="http://schemas.openxmlformats.org/officeDocument/2006/relationships/header" Target="header14.xml"/><Relationship Id="rId61" Type="http://schemas.openxmlformats.org/officeDocument/2006/relationships/footer" Target="footer14.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image" Target="media/image11.wmf"/><Relationship Id="rId44" Type="http://schemas.openxmlformats.org/officeDocument/2006/relationships/image" Target="media/image12.emf"/><Relationship Id="rId52" Type="http://schemas.openxmlformats.org/officeDocument/2006/relationships/image" Target="media/image20.emf"/><Relationship Id="rId60" Type="http://schemas.openxmlformats.org/officeDocument/2006/relationships/header" Target="header15.xml"/><Relationship Id="rId65" Type="http://schemas.openxmlformats.org/officeDocument/2006/relationships/footer" Target="footer16.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7.xml"/><Relationship Id="rId43" Type="http://schemas.openxmlformats.org/officeDocument/2006/relationships/footer" Target="footer11.xml"/><Relationship Id="rId48" Type="http://schemas.openxmlformats.org/officeDocument/2006/relationships/image" Target="media/image16.emf"/><Relationship Id="rId56" Type="http://schemas.openxmlformats.org/officeDocument/2006/relationships/header" Target="header13.xml"/><Relationship Id="rId64" Type="http://schemas.openxmlformats.org/officeDocument/2006/relationships/footer" Target="footer15.xml"/><Relationship Id="rId8" Type="http://schemas.openxmlformats.org/officeDocument/2006/relationships/endnotes" Target="endnotes.xml"/><Relationship Id="rId51" Type="http://schemas.openxmlformats.org/officeDocument/2006/relationships/image" Target="media/image19.emf"/><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image" Target="media/image14.emf"/><Relationship Id="rId59" Type="http://schemas.openxmlformats.org/officeDocument/2006/relationships/footer" Target="footer13.xml"/><Relationship Id="rId67"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0.xml"/><Relationship Id="rId54" Type="http://schemas.openxmlformats.org/officeDocument/2006/relationships/image" Target="media/image22.emf"/><Relationship Id="rId62" Type="http://schemas.openxmlformats.org/officeDocument/2006/relationships/header" Target="header16.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972601-BD4C-416E-887F-A9F8DED6F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430</Pages>
  <Words>98016</Words>
  <Characters>482978</Characters>
  <Application>Microsoft Office Word</Application>
  <DocSecurity>0</DocSecurity>
  <PresentationFormat/>
  <Lines>12756</Lines>
  <Paragraphs>6809</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577997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2021-02-05T03:55:00Z</dcterms:created>
  <dcterms:modified xsi:type="dcterms:W3CDTF">2021-02-05T03:55:00Z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OFFICIAL</vt:lpwstr>
  </property>
  <property fmtid="{D5CDD505-2E9C-101B-9397-08002B2CF9AE}" pid="10" name="DoNotAsk">
    <vt:lpwstr>0</vt:lpwstr>
  </property>
  <property fmtid="{D5CDD505-2E9C-101B-9397-08002B2CF9AE}" pid="11" name="ChangedTitle">
    <vt:lpwstr/>
  </property>
  <property fmtid="{D5CDD505-2E9C-101B-9397-08002B2CF9AE}" pid="12" name="DLM">
    <vt:lpwstr> </vt:lpwstr>
  </property>
  <property fmtid="{D5CDD505-2E9C-101B-9397-08002B2CF9AE}" pid="13" name="CompilationVersion">
    <vt:i4>3</vt:i4>
  </property>
  <property fmtid="{D5CDD505-2E9C-101B-9397-08002B2CF9AE}" pid="14" name="CompilationNumber">
    <vt:lpwstr>85</vt:lpwstr>
  </property>
  <property fmtid="{D5CDD505-2E9C-101B-9397-08002B2CF9AE}" pid="15" name="StartDate">
    <vt:filetime>2020-12-31T13:00:00Z</vt:filetime>
  </property>
  <property fmtid="{D5CDD505-2E9C-101B-9397-08002B2CF9AE}" pid="16" name="PreparedDate">
    <vt:filetime>2016-03-06T13:00:00Z</vt:filetime>
  </property>
  <property fmtid="{D5CDD505-2E9C-101B-9397-08002B2CF9AE}" pid="17" name="RegisteredDate">
    <vt:filetime>2021-02-04T13:00:00Z</vt:filetime>
  </property>
  <property fmtid="{D5CDD505-2E9C-101B-9397-08002B2CF9AE}" pid="18" name="IncludesUpTo">
    <vt:lpwstr>Act No. 92, 2020</vt:lpwstr>
  </property>
</Properties>
</file>